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CNS2026_Schwing_NotAllSpines_public_v20_6min.pptx, 12 slides. Script 680 words: about 5:26 at 140 words a minute with 3 s per slide change, so 34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5-8</w:t>
            </w:r>
          </w:p>
        </w:tc>
        <w:tc>
          <w:tcPr>
            <w:tcW w:type="dxa" w:w="1368"/>
          </w:tcPr>
          <w:p>
            <w:pPr>
              <w:spacing w:after="0" w:line="240" w:lineRule="auto"/>
            </w:pPr>
            <w:r>
              <w:rPr>
                <w:rFonts w:ascii="Arial" w:hAnsi="Arial" w:eastAsia="Arial"/>
                <w:b w:val="0"/>
                <w:sz w:val="18"/>
              </w:rPr>
              <w:t>Benzel and Panjabi, with the gold tiers: four clicks</w:t>
            </w:r>
          </w:p>
        </w:tc>
        <w:tc>
          <w:tcPr>
            <w:tcW w:type="dxa" w:w="792"/>
          </w:tcPr>
          <w:p>
            <w:pPr>
              <w:spacing w:after="0" w:line="240" w:lineRule="auto"/>
            </w:pPr>
            <w:r>
              <w:rPr>
                <w:rFonts w:ascii="Arial" w:hAnsi="Arial" w:eastAsia="Arial"/>
                <w:b w:val="0"/>
                <w:sz w:val="18"/>
              </w:rPr>
              <w:t>61</w:t>
              <w:br/>
              <w:t>(3:35)</w:t>
            </w:r>
          </w:p>
        </w:tc>
        <w:tc>
          <w:tcPr>
            <w:tcW w:type="dxa" w:w="7848"/>
          </w:tcPr>
          <w:p>
            <w:pPr>
              <w:spacing w:after="0" w:line="240" w:lineRule="auto"/>
            </w:pPr>
            <w:r>
              <w:rPr>
                <w:rFonts w:ascii="Arial" w:hAnsi="Arial" w:eastAsia="Arial"/>
                <w:b w:val="0"/>
                <w:sz w:val="18"/>
              </w:rPr>
              <w:t>Same two plots. Black is Benzel, gray is Panjabi's twelve cadavers. Purple is 984 adults' whole-spine CTs, reweighted to his sex and age: the canal's width sits within a millimeter of his. And the textbook has no place for a thirteenth thoracic or a sixth lumbar: here they are. [click] Divide it by sex. Men run 6 millimeters wider than women at L3, and his line sits between them. [click] Tan's Chinese Singaporean cadavers, beside our adults of their age and build: smaller bodies, and a canal they measured a third shallower than Panjabi's. [click] No African American series measures these chords, so here are Alonge's Nigerian adults on CT: their canal depth about 2 millimeters under ours.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(4:02)</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10</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(4:39)</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11</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(5:08)</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12</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(5:26)</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Slide 11 is the one slide not yet public. Decide it first. It shows outcomes and no method, but the TTO has not cleared Part B. If it is not cleared, delete slide 11: the deck then runs 4:57 and ends on the spinopelvic slide, then the end.</w:t>
      </w:r>
    </w:p>
    <w:p>
      <w:pPr>
        <w:pStyle w:val="ListBullet"/>
        <w:spacing w:after="30" w:line="240" w:lineRule="auto"/>
        <w:ind w:left="245" w:hanging="245"/>
      </w:pPr>
      <w:r>
        <w:rPr>
          <w:rFonts w:ascii="Arial" w:hAnsi="Arial" w:eastAsia="Arial"/>
          <w:b/>
          <w:sz w:val="18"/>
        </w:rPr>
        <w:t>Questions on slide 11. 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under your gold tier lines, so the same Thieme permission covers it. It is now four slides (5 to 8) joined by Morph: each click moves the lines. Morph needs PowerPoint 2019 or Microsoft 365; an older PowerPoint fades between them instead, so check the speaker-ready room's copy. If asked: the canal is read on the CT itself, 0.7 mm from Panjabi's width on average. Each of his twelve specimens is matched to our adults of its sex within five years of its age, and the line is the mean of the twelve. T13 and L6 are every spine's means, since the series that holds the T13s records no sex. If asked: the men's and women's lines are the same matching over his men alone and his women alone; Panjabi gives no means by sex. If asked: Tan reports no sex; our 73 adults inside their ranges of age, height and weight are 16 men. Tan's own comparison puts their canal 20 per cent narrower and 32 per cent shallower than Panjabi's, dry bone with a digitiser, so most of that gap is theirs, not the matching. If asked: of the published series I hold, African American spines appear only in the Hamann-Todd skeletons, measured at the pedicles, and in one disc-height study; neither gives these chords. Alonge's width is an interpedicular distance at the widest pedicle cut, which is why it climbs to L5; Panjabi's is the canal's widest point.</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5–10</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Slides 5 to 8: Benzel Figs 1.1 and 1.9 redrawn, his lines digitised (Thieme permission as slide 4), with your gold tier 3 and 4 measurements beside Panjabi, Tan and Alonge's published means. Slide 10's angle histograms are your own.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11</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