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295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2026-09-20T20:49:02Z</dcterms:modified>
  <cp:category/>
</cp:coreProperties>
</file>