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191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start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2026-05-16T22:47:56Z</dcterms:modified>
  <cp:category/>
</cp:coreProperties>
</file>