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(74.9)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2026-05-17T00:15:38Z</dcterms:modified>
  <cp:category/>
</cp:coreProperties>
</file>