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(34.3)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2026-05-16T22:39:48Z</dcterms:modified>
  <cp:category/>
</cp:coreProperties>
</file>