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Planned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Death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2026-07-19T13:18:02Z</dcterms:modified>
  <cp:category/>
</cp:coreProperties>
</file>