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(44.9)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2026-07-19T18:11:22Z</dcterms:modified>
  <cp:category/>
</cp:coreProperties>
</file>