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6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30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T-EFF-01 (primary OS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2026-05-16T22:29:45Z</dcterms:modified>
  <cp:category/>
</cp:coreProperties>
</file>