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(74.9)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2026-05-17T08:14:09Z</dcterms:modified>
  <cp:category/>
</cp:coreProperties>
</file>