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253 SAE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Reported Term for the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Start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Start Relative Day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Treatment Emergent Analysis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Immune-Related Adverse Event Flag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Maculopapular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Itching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immune-mediated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pneumonitis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records with AESER='Y' from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Sorted by Site, Subject, AE sequence.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2026-07-19T20:11:21Z</dcterms:modified>
  <cp:category/>
</cp:coreProperties>
</file>