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253 SAE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Reported Term for the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Start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Start Relative Day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Treatment Emergent Analysis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Immune-Related Adverse Event Flag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Maculopapular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Itching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immune-mediated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pneumonitis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records with AESER='Y' from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Sorted by Site, Subject, AE sequence.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2026-07-19T22:07:27Z</dcterms:modified>
  <cp:category/>
</cp:coreProperties>
</file>