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Planned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Death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2026-07-19T22:10:08Z</dcterms:modified>
  <cp:category/>
</cp:coreProperties>
</file>