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209 (46.5)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2026-05-17T00:44:41Z</dcterms:modified>
  <cp:category/>
</cp:coreProperties>
</file>