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L-AE-03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Listing of Adverse Events Leading to Study Drug Discontinuation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— 436 records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Study Site Identifier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Subject Identifier for the Study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Actual Treatment for Period 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Sequence Number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Dictionary-Derived Term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Primary System Organ Class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Standard Toxicity Grade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Serious Event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Immune-Related Adverse Event Flag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Onset date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End date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Analysis Start Relative Day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Outcome of Adverse Event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FFFFFF"/>
              </w:rPr>
              <w:t xml:space="preserve">Action Taken with Study Treatment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0026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2022-06-21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2022-07-09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Aspartate aminotransferase increased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Investigations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Hypothyroidism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Hepatitis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Hepatobiliary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Hypothyroidism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Pneumonitis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Rash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Alanine aminotransferase increased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Investigations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Rash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Hepatitis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Hepatobiliary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Pneumonitis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Rash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Rash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Hepatitis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Hepatobiliary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Hypothyroidism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Hepatitis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Hepatobiliary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Pneumonitis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Alanine aminotransferase increased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Investigations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Adrenal insufficiency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Rash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Hepatitis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Hepatobiliary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Rash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Pneumonitis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Hypothyroidism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Adrenal insufficiency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Hypothyroidism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Hypothyroidism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0093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0266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0042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2022-07-06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0173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Aspartate aminotransferase increased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Investigations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2023-01-14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0245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0278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Hypothyroidism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0292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0435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0063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2022-08-29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2022-09-22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Hyperthyroidism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2025-01-04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2024-10-19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Rash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Adrenal insufficiency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0374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Neutropenia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Alopecia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2024-12-30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Peripheral neuropathy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Nervous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2022-04-30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2022-05-09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2022-10-17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2022-12-31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0037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2022-06-30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0079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Asthenia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2024-01-29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Diarrhoea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0087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Decreased appetite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Metabolism and nutrition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2023-06-02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Constipation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2022-11-07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2022-12-17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0148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0184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0198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Aspartate aminotransferase increased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Investigations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2023-02-09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2023-03-27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Stomatitis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2023-04-30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0227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Pruritus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Skin and subcutaneous tissue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Adrenal insufficiency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Endocrine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2023-04-14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2023-05-22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2024-05-13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2024-06-08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2024-06-26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2024-07-20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0388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Fatigue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General disorders and administration site conditions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2024-03-26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0404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Dyspnoea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Respiratory, thoracic and mediastinal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2024-02-28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2024-04-05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0418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2023-11-28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0422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Placebo + Chemotherapy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Nausea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Gastrointestinal disorders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2023-09-03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2023-10-09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SITE015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0443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Torivumab + Chemotherapy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Thrombocytopenia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Blood and lymphatic system disorders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2023-10-28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2023-11-23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RECOVERED/RESOLVED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0" w:before="3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DRUG WITHDRAWN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All AE records where AEACN contains 'WITHDRAWN' (i.e., study drug permanently discontinued).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datasets/adam/adae.parquet.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864" w:top="864" w:right="1008" w:left="1008" w:footer="708" w:gutter="0"/>
      <w:pgSz w:h="11909" w:w="16834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2026-09-20T18:32:37Z</dcterms:modified>
  <cp:category/>
</cp:coreProperties>
</file>