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6"/>
          <w:szCs w:val="16"/>
          <w:color w:val="888888"/>
        </w:rPr>
        <w:t xml:space="preserve">Output T-DM-01  |  TABLE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6"/>
          <w:szCs w:val="26"/>
          <w:color w:val="1F3864"/>
        </w:rPr>
        <w:t xml:space="preserve">Demographic and Baseline Characteristics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444444"/>
        </w:rPr>
        <w:t xml:space="preserve">Population: Intent-to-Treat Population (N=450)</w:t>
      </w:r>
    </w:p>
    <w:p>
      <w:pPr>
        <w:pStyle w:val="Normal"/>
      </w:pPr>
      <w:r>
        <w:t xml:space="preserve"> </w:t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4320"/>
        <w:gridCol w:w="1920"/>
        <w:gridCol w:w="1920"/>
        <w:gridCol w:w="1920"/>
      </w:tblGrid>
      <w:tr>
        <w:trPr>
          <w:trHeight w:val="360" w:hRule="auto"/>
          <w:tblHeader/>
        </w:trPr>
        <w:tc>
          <w:tcPr>
            <w:tcBorders>
              <w:bottom w:val="single" w:sz="8" w:space="0" w:color="999999"/>
              <w:top w:val="single" w:sz="8" w:space="0" w:color="999999"/>
              <w:left w:val="single" w:sz="8" w:space="0" w:color="999999"/>
              <w:right w:val="single" w:sz="4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 </w:t>
            </w:r>
          </w:p>
        </w:tc>
        <w:tc>
          <w:tcPr>
            <w:tcBorders>
              <w:bottom w:val="single" w:sz="8" w:space="0" w:color="999999"/>
              <w:top w:val="single" w:sz="8" w:space="0" w:color="999999"/>
              <w:left w:val="single" w:sz="4" w:space="0" w:color="CCCCCC"/>
              <w:right w:val="single" w:sz="4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Torivumab 200mg</w:t>
            </w: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br/>
            </w: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(N=300)</w:t>
            </w:r>
          </w:p>
        </w:tc>
        <w:tc>
          <w:tcPr>
            <w:tcBorders>
              <w:bottom w:val="single" w:sz="8" w:space="0" w:color="999999"/>
              <w:top w:val="single" w:sz="8" w:space="0" w:color="999999"/>
              <w:left w:val="single" w:sz="4" w:space="0" w:color="CCCCCC"/>
              <w:right w:val="single" w:sz="4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Placebo</w:t>
            </w: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br/>
            </w: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(N=150)</w:t>
            </w:r>
          </w:p>
        </w:tc>
        <w:tc>
          <w:tcPr>
            <w:tcBorders>
              <w:bottom w:val="single" w:sz="8" w:space="0" w:color="999999"/>
              <w:top w:val="single" w:sz="8" w:space="0" w:color="999999"/>
              <w:left w:val="single" w:sz="4" w:space="0" w:color="CCCCCC"/>
              <w:right w:val="single" w:sz="8" w:space="0" w:color="999999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Total</w:t>
            </w: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br/>
            </w: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(N=450)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8" w:space="0" w:color="999999"/>
              <w:left w:val="single" w:sz="8" w:space="0" w:color="999999"/>
              <w:right w:val="single" w:sz="4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1F3864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1F3864"/>
              </w:rPr>
              <w:t xml:space="preserve">Age (years)</w:t>
            </w:r>
          </w:p>
        </w:tc>
        <w:tc>
          <w:tcPr>
            <w:tcBorders>
              <w:bottom w:val="single" w:sz="4" w:space="0" w:color="CCCCCC"/>
              <w:top w:val="single" w:sz="8" w:space="0" w:color="999999"/>
              <w:left w:val="single" w:sz="4" w:space="0" w:color="CCCCCC"/>
              <w:right w:val="single" w:sz="4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xxx</w:t>
            </w:r>
          </w:p>
        </w:tc>
        <w:tc>
          <w:tcPr>
            <w:tcBorders>
              <w:bottom w:val="single" w:sz="4" w:space="0" w:color="CCCCCC"/>
              <w:top w:val="single" w:sz="8" w:space="0" w:color="999999"/>
              <w:left w:val="single" w:sz="4" w:space="0" w:color="CCCCCC"/>
              <w:right w:val="single" w:sz="4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xxx</w:t>
            </w:r>
          </w:p>
        </w:tc>
        <w:tc>
          <w:tcPr>
            <w:tcBorders>
              <w:bottom w:val="single" w:sz="4" w:space="0" w:color="CCCCCC"/>
              <w:top w:val="single" w:sz="8" w:space="0" w:color="999999"/>
              <w:left w:val="single" w:sz="4" w:space="0" w:color="CCCCCC"/>
              <w:right w:val="single" w:sz="8" w:space="0" w:color="999999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xxx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2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 n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2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 Mean (SD)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xx.x (xx.x)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xx.x (xx.x)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xx.x (xx.x)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2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 Median (Min, Max)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xx.x (xx.x, xx.x)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xx.x (xx.x, xx.x)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xx.x (xx.x, xx.x)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2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 &lt; 65, n (%)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2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 ≥ 65, n (%)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1F3864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1F3864"/>
              </w:rPr>
              <w:t xml:space="preserve">Sex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2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 Female, n (%)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2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 Male, n (%)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1F3864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1F3864"/>
              </w:rPr>
              <w:t xml:space="preserve">Race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2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 Asian, n (%)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2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 Black or African American, n (%)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2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 White, n (%)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2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 Other / Not reported, n (%)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1F3864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1F3864"/>
              </w:rPr>
              <w:t xml:space="preserve">Region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2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 North America, n (%)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2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 Europe, n (%)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2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 Asia-Pacific, n (%)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1F3864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1F3864"/>
              </w:rPr>
              <w:t xml:space="preserve">Histology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2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 Squamous, n (%)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2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 Non-squamous, n (%)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1F3864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1F3864"/>
              </w:rPr>
              <w:t xml:space="preserve">ECOG PS at baseline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2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 0, n (%)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2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 1, n (%)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1F3864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1F3864"/>
              </w:rPr>
              <w:t xml:space="preserve">PD-L1 TPS group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2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 50–74%, n (%)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2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 ≥ 75%, n (%)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1F3864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1F3864"/>
              </w:rPr>
              <w:t xml:space="preserve">Number of prior lines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999999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2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 0 (first-line), n (%)</w:t>
            </w:r>
          </w:p>
        </w:tc>
        <w:tc>
          <w:tcPr>
            <w:tcBorders>
              <w:bottom w:val="single" w:sz="8" w:space="0" w:color="999999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  <w:tc>
          <w:tcPr>
            <w:tcBorders>
              <w:bottom w:val="single" w:sz="8" w:space="0" w:color="999999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  <w:tc>
          <w:tcPr>
            <w:tcBorders>
              <w:bottom w:val="single" w:sz="8" w:space="0" w:color="999999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</w:tr>
    </w:tbl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6"/>
          <w:szCs w:val="16"/>
          <w:color w:val="000000"/>
        </w:rPr>
        <w:t xml:space="preserve">Methodology: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Descriptive — Categorical; Descriptive — Continuous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6"/>
          <w:szCs w:val="16"/>
          <w:color w:val="000000"/>
        </w:rPr>
        <w:t xml:space="preserve">Source: </w:t>
      </w:r>
      <w:r>
        <w:rPr>
          <w:rFonts w:ascii="Courier New" w:hAnsi="Courier New" w:eastAsia="Courier New" w:cs="Courier New"/>
          <w:i w:val="false"/>
          <w:b w:val="false"/>
          <w:u w:val="none"/>
          <w:strike w:val="false"/>
          <w:sz w:val="16"/>
          <w:szCs w:val="16"/>
          <w:color w:val="000000"/>
        </w:rPr>
        <w:t xml:space="preserve">ADSL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6"/>
          <w:szCs w:val="16"/>
          <w:color w:val="1F3864"/>
        </w:rPr>
        <w:t xml:space="preserve">SAP reference: §3.1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6"/>
          <w:szCs w:val="16"/>
          <w:color w:val="000000"/>
        </w:rPr>
        <w:t xml:space="preserve">Notes: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Descriptive: n (%) for categorical; n, mean (SD), median, min, max for continuous.
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SHELL — 2026-09-20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6"/>
          <w:szCs w:val="16"/>
          <w:color w:val="888888"/>
        </w:rPr>
        <w:t xml:space="preserve">Programmer's notes (not part of CSR output):</w:t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1440"/>
        <w:gridCol w:w="2304"/>
        <w:gridCol w:w="1728"/>
        <w:gridCol w:w="3168"/>
      </w:tblGrid>
      <w:tr>
        <w:trPr>
          <w:trHeight w:val="360" w:hRule="auto"/>
          <w:tblHeader/>
        </w:trPr>
        <w:tc>
          <w:tcPr>
            <w:tcBorders>
              <w:bottom w:val="single" w:sz="6" w:space="0" w:color="1F3864"/>
              <w:top w:val="single" w:sz="6" w:space="0" w:color="1F3864"/>
              <w:left w:val="single" w:sz="6" w:space="0" w:color="1F3864"/>
              <w:right w:val="single" w:sz="3" w:space="0" w:color="CCCCCC"/>
            </w:tcBorders>
            <w:shd w:val="clear" w:color="auto" w:fill="D0E4F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  <w:t xml:space="preserve">Row</w:t>
            </w:r>
          </w:p>
        </w:tc>
        <w:tc>
          <w:tcPr>
            <w:tcBorders>
              <w:bottom w:val="single" w:sz="6" w:space="0" w:color="1F3864"/>
              <w:top w:val="single" w:sz="6" w:space="0" w:color="1F3864"/>
              <w:left w:val="single" w:sz="3" w:space="0" w:color="CCCCCC"/>
              <w:right w:val="single" w:sz="3" w:space="0" w:color="CCCCCC"/>
            </w:tcBorders>
            <w:shd w:val="clear" w:color="auto" w:fill="D0E4F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  <w:t xml:space="preserve">Dataset</w:t>
            </w:r>
          </w:p>
        </w:tc>
        <w:tc>
          <w:tcPr>
            <w:tcBorders>
              <w:bottom w:val="single" w:sz="6" w:space="0" w:color="1F3864"/>
              <w:top w:val="single" w:sz="6" w:space="0" w:color="1F3864"/>
              <w:left w:val="single" w:sz="3" w:space="0" w:color="CCCCCC"/>
              <w:right w:val="single" w:sz="3" w:space="0" w:color="CCCCCC"/>
            </w:tcBorders>
            <w:shd w:val="clear" w:color="auto" w:fill="D0E4F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  <w:t xml:space="preserve">Where</w:t>
            </w:r>
          </w:p>
        </w:tc>
        <w:tc>
          <w:tcPr>
            <w:tcBorders>
              <w:bottom w:val="single" w:sz="6" w:space="0" w:color="1F3864"/>
              <w:top w:val="single" w:sz="6" w:space="0" w:color="1F3864"/>
              <w:left w:val="single" w:sz="3" w:space="0" w:color="CCCCCC"/>
              <w:right w:val="single" w:sz="3" w:space="0" w:color="CCCCCC"/>
            </w:tcBorders>
            <w:shd w:val="clear" w:color="auto" w:fill="D0E4F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  <w:t xml:space="preserve">Variable</w:t>
            </w:r>
          </w:p>
        </w:tc>
        <w:tc>
          <w:tcPr>
            <w:tcBorders>
              <w:bottom w:val="single" w:sz="6" w:space="0" w:color="1F3864"/>
              <w:top w:val="single" w:sz="6" w:space="0" w:color="1F3864"/>
              <w:left w:val="single" w:sz="3" w:space="0" w:color="CCCCCC"/>
              <w:right w:val="single" w:sz="6" w:space="0" w:color="1F3864"/>
            </w:tcBorders>
            <w:shd w:val="clear" w:color="auto" w:fill="D0E4F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  <w:t xml:space="preserve">Derivation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6" w:space="0" w:color="1F3864"/>
              <w:left w:val="single" w:sz="6" w:space="0" w:color="1F3864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Age (n, mean, SD, median, min, max)</w:t>
            </w:r>
          </w:p>
        </w:tc>
        <w:tc>
          <w:tcPr>
            <w:tcBorders>
              <w:bottom w:val="single" w:sz="3" w:space="0" w:color="CCCCCC"/>
              <w:top w:val="single" w:sz="6" w:space="0" w:color="1F3864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ADSL</w:t>
            </w:r>
          </w:p>
        </w:tc>
        <w:tc>
          <w:tcPr>
            <w:tcBorders>
              <w:bottom w:val="single" w:sz="3" w:space="0" w:color="CCCCCC"/>
              <w:top w:val="single" w:sz="6" w:space="0" w:color="1F3864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ITTFL='Y'</w:t>
            </w:r>
          </w:p>
        </w:tc>
        <w:tc>
          <w:tcPr>
            <w:tcBorders>
              <w:bottom w:val="single" w:sz="3" w:space="0" w:color="CCCCCC"/>
              <w:top w:val="single" w:sz="6" w:space="0" w:color="1F3864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AGE</w:t>
            </w:r>
          </w:p>
        </w:tc>
        <w:tc>
          <w:tcPr>
            <w:tcBorders>
              <w:bottom w:val="single" w:sz="3" w:space="0" w:color="CCCCCC"/>
              <w:top w:val="single" w:sz="6" w:space="0" w:color="1F3864"/>
              <w:left w:val="single" w:sz="3" w:space="0" w:color="CCCCCC"/>
              <w:right w:val="single" w:sz="6" w:space="0" w:color="1F3864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n/mean/SD/median/min/max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6" w:space="0" w:color="1F3864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Age group &lt; 65 / &gt;= 65, n (%)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ADSL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ITTFL='Y'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AGEGR1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6" w:space="0" w:color="1F3864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n(%)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6" w:space="0" w:color="1F3864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Sex (Female/Male), n (%)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ADSL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ITTFL='Y'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SEX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6" w:space="0" w:color="1F3864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n(%)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6" w:space="0" w:color="1F3864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Race, n (%)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ADSL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ITTFL='Y'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RACE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6" w:space="0" w:color="1F3864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n(%)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6" w:space="0" w:color="1F3864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Ethnicity, n (%)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ADSL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ITTFL='Y'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ETHNIC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6" w:space="0" w:color="1F3864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n(%)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6" w:space="0" w:color="1F3864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Region, n (%)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ADSL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ITTFL='Y'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REGION1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6" w:space="0" w:color="1F3864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n(%)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6" w:space="0" w:color="1F3864"/>
              <w:right w:val="single" w:sz="3" w:space="0" w:color="CCCCCC"/>
            </w:tcBorders>
            <w:shd w:val="clear" w:color="auto" w:fill="FFF8E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Histology category, n (%)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8E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ADSL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8E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ITTFL='Y'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8E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HISTSCAT  †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6" w:space="0" w:color="1F3864"/>
            </w:tcBorders>
            <w:shd w:val="clear" w:color="auto" w:fill="FFF8E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n(%)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6" w:space="0" w:color="1F3864"/>
              <w:right w:val="single" w:sz="3" w:space="0" w:color="CCCCCC"/>
            </w:tcBorders>
            <w:shd w:val="clear" w:color="auto" w:fill="FFF8E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ECOG PS at baseline, n (%)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8E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ADSL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8E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ITTFL='Y'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8E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BECOG  †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6" w:space="0" w:color="1F3864"/>
            </w:tcBorders>
            <w:shd w:val="clear" w:color="auto" w:fill="FFF8E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n(%)</w:t>
            </w:r>
          </w:p>
        </w:tc>
      </w:tr>
      <w:tr>
        <w:trPr>
          <w:trHeight w:val="360" w:hRule="auto"/>
        </w:trPr>
        <w:tc>
          <w:tcPr>
            <w:tcBorders>
              <w:bottom w:val="single" w:sz="6" w:space="0" w:color="1F3864"/>
              <w:top w:val="single" w:sz="3" w:space="0" w:color="CCCCCC"/>
              <w:left w:val="single" w:sz="6" w:space="0" w:color="1F3864"/>
              <w:right w:val="single" w:sz="3" w:space="0" w:color="CCCCCC"/>
            </w:tcBorders>
            <w:shd w:val="clear" w:color="auto" w:fill="FFF8E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PD-L1 TPS group, n (%)</w:t>
            </w:r>
          </w:p>
        </w:tc>
        <w:tc>
          <w:tcPr>
            <w:tcBorders>
              <w:bottom w:val="single" w:sz="6" w:space="0" w:color="1F3864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8E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ADSL</w:t>
            </w:r>
          </w:p>
        </w:tc>
        <w:tc>
          <w:tcPr>
            <w:tcBorders>
              <w:bottom w:val="single" w:sz="6" w:space="0" w:color="1F3864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8E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ITTFL='Y'</w:t>
            </w:r>
          </w:p>
        </w:tc>
        <w:tc>
          <w:tcPr>
            <w:tcBorders>
              <w:bottom w:val="single" w:sz="6" w:space="0" w:color="1F3864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8E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PDL1GR  †</w:t>
            </w:r>
          </w:p>
        </w:tc>
        <w:tc>
          <w:tcPr>
            <w:tcBorders>
              <w:bottom w:val="single" w:sz="6" w:space="0" w:color="1F3864"/>
              <w:top w:val="single" w:sz="3" w:space="0" w:color="CCCCCC"/>
              <w:left w:val="single" w:sz="3" w:space="0" w:color="CCCCCC"/>
              <w:right w:val="single" w:sz="6" w:space="0" w:color="1F3864"/>
            </w:tcBorders>
            <w:shd w:val="clear" w:color="auto" w:fill="FFF8E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n(%)</w:t>
            </w:r>
          </w:p>
        </w:tc>
      </w:tr>
    </w:tbl>
    <w:p>
      <w:pPr/>
      <w:r>
        <w:br w:type="pag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6"/>
          <w:szCs w:val="16"/>
          <w:color w:val="888888"/>
        </w:rPr>
        <w:t xml:space="preserve">Output T-DS-01  |  TABLE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6"/>
          <w:szCs w:val="26"/>
          <w:color w:val="1F3864"/>
        </w:rPr>
        <w:t xml:space="preserve">Subject Disposition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444444"/>
        </w:rPr>
        <w:t xml:space="preserve">Population: Intent-to-Treat Population (N=450)</w:t>
      </w:r>
    </w:p>
    <w:p>
      <w:pPr>
        <w:pStyle w:val="Normal"/>
      </w:pPr>
      <w:r>
        <w:t xml:space="preserve"> </w:t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4320"/>
        <w:gridCol w:w="2880"/>
        <w:gridCol w:w="2880"/>
      </w:tblGrid>
      <w:tr>
        <w:trPr>
          <w:trHeight w:val="360" w:hRule="auto"/>
          <w:tblHeader/>
        </w:trPr>
        <w:tc>
          <w:tcPr>
            <w:tcBorders>
              <w:bottom w:val="single" w:sz="8" w:space="0" w:color="999999"/>
              <w:top w:val="single" w:sz="8" w:space="0" w:color="999999"/>
              <w:left w:val="single" w:sz="8" w:space="0" w:color="999999"/>
              <w:right w:val="single" w:sz="4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 </w:t>
            </w:r>
          </w:p>
        </w:tc>
        <w:tc>
          <w:tcPr>
            <w:tcBorders>
              <w:bottom w:val="single" w:sz="8" w:space="0" w:color="999999"/>
              <w:top w:val="single" w:sz="8" w:space="0" w:color="999999"/>
              <w:left w:val="single" w:sz="4" w:space="0" w:color="CCCCCC"/>
              <w:right w:val="single" w:sz="4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Torivumab 200mg</w:t>
            </w: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br/>
            </w: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(N=300)</w:t>
            </w:r>
          </w:p>
        </w:tc>
        <w:tc>
          <w:tcPr>
            <w:tcBorders>
              <w:bottom w:val="single" w:sz="8" w:space="0" w:color="999999"/>
              <w:top w:val="single" w:sz="8" w:space="0" w:color="999999"/>
              <w:left w:val="single" w:sz="4" w:space="0" w:color="CCCCCC"/>
              <w:right w:val="single" w:sz="8" w:space="0" w:color="999999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Placebo</w:t>
            </w: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br/>
            </w: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(N=150)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8" w:space="0" w:color="999999"/>
              <w:left w:val="single" w:sz="8" w:space="0" w:color="999999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Screened</w:t>
            </w:r>
          </w:p>
        </w:tc>
        <w:tc>
          <w:tcPr>
            <w:tcBorders>
              <w:bottom w:val="single" w:sz="4" w:space="0" w:color="CCCCCC"/>
              <w:top w:val="single" w:sz="8" w:space="0" w:color="999999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</w:t>
            </w:r>
          </w:p>
        </w:tc>
        <w:tc>
          <w:tcPr>
            <w:tcBorders>
              <w:bottom w:val="single" w:sz="4" w:space="0" w:color="CCCCCC"/>
              <w:top w:val="single" w:sz="8" w:space="0" w:color="999999"/>
              <w:left w:val="single" w:sz="4" w:space="0" w:color="CCCCCC"/>
              <w:right w:val="single" w:sz="8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 Screen failures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1F3864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1F3864"/>
              </w:rPr>
              <w:t xml:space="preserve">Randomised / ITT (N=450)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xxx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2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 Torivumab 200mg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2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 Placebo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—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Safety population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Per-Protocol population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Response Evaluable population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Completed study treatment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1F3864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1F3864"/>
              </w:rPr>
              <w:t xml:space="preserve">Discontinued treatment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2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 Disease progression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2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 Adverse event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2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 Withdrawal by subject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2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 Death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2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 Other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Ongoing at data cutoff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999999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Died on study</w:t>
            </w:r>
          </w:p>
        </w:tc>
        <w:tc>
          <w:tcPr>
            <w:tcBorders>
              <w:bottom w:val="single" w:sz="8" w:space="0" w:color="999999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  <w:tc>
          <w:tcPr>
            <w:tcBorders>
              <w:bottom w:val="single" w:sz="8" w:space="0" w:color="999999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</w:tr>
    </w:tbl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6"/>
          <w:szCs w:val="16"/>
          <w:color w:val="000000"/>
        </w:rPr>
        <w:t xml:space="preserve">Methodology: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Descriptive — Categorical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6"/>
          <w:szCs w:val="16"/>
          <w:color w:val="000000"/>
        </w:rPr>
        <w:t xml:space="preserve">Source: </w:t>
      </w:r>
      <w:r>
        <w:rPr>
          <w:rFonts w:ascii="Courier New" w:hAnsi="Courier New" w:eastAsia="Courier New" w:cs="Courier New"/>
          <w:i w:val="false"/>
          <w:b w:val="false"/>
          <w:u w:val="none"/>
          <w:strike w:val="false"/>
          <w:sz w:val="16"/>
          <w:szCs w:val="16"/>
          <w:color w:val="000000"/>
        </w:rPr>
        <w:t xml:space="preserve">ADSL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6"/>
          <w:szCs w:val="16"/>
          <w:color w:val="1F3864"/>
        </w:rPr>
        <w:t xml:space="preserve">SAP reference: §3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6"/>
          <w:szCs w:val="16"/>
          <w:color w:val="000000"/>
        </w:rPr>
        <w:t xml:space="preserve">Notes: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Counts and percentages for each category.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SHELL — 2026-09-20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6"/>
          <w:szCs w:val="16"/>
          <w:color w:val="888888"/>
        </w:rPr>
        <w:t xml:space="preserve">Programmer's notes (not part of CSR output):</w:t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1440"/>
        <w:gridCol w:w="2304"/>
        <w:gridCol w:w="1728"/>
        <w:gridCol w:w="3168"/>
      </w:tblGrid>
      <w:tr>
        <w:trPr>
          <w:trHeight w:val="360" w:hRule="auto"/>
          <w:tblHeader/>
        </w:trPr>
        <w:tc>
          <w:tcPr>
            <w:tcBorders>
              <w:bottom w:val="single" w:sz="6" w:space="0" w:color="1F3864"/>
              <w:top w:val="single" w:sz="6" w:space="0" w:color="1F3864"/>
              <w:left w:val="single" w:sz="6" w:space="0" w:color="1F3864"/>
              <w:right w:val="single" w:sz="3" w:space="0" w:color="CCCCCC"/>
            </w:tcBorders>
            <w:shd w:val="clear" w:color="auto" w:fill="D0E4F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  <w:t xml:space="preserve">Row</w:t>
            </w:r>
          </w:p>
        </w:tc>
        <w:tc>
          <w:tcPr>
            <w:tcBorders>
              <w:bottom w:val="single" w:sz="6" w:space="0" w:color="1F3864"/>
              <w:top w:val="single" w:sz="6" w:space="0" w:color="1F3864"/>
              <w:left w:val="single" w:sz="3" w:space="0" w:color="CCCCCC"/>
              <w:right w:val="single" w:sz="3" w:space="0" w:color="CCCCCC"/>
            </w:tcBorders>
            <w:shd w:val="clear" w:color="auto" w:fill="D0E4F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  <w:t xml:space="preserve">Dataset</w:t>
            </w:r>
          </w:p>
        </w:tc>
        <w:tc>
          <w:tcPr>
            <w:tcBorders>
              <w:bottom w:val="single" w:sz="6" w:space="0" w:color="1F3864"/>
              <w:top w:val="single" w:sz="6" w:space="0" w:color="1F3864"/>
              <w:left w:val="single" w:sz="3" w:space="0" w:color="CCCCCC"/>
              <w:right w:val="single" w:sz="3" w:space="0" w:color="CCCCCC"/>
            </w:tcBorders>
            <w:shd w:val="clear" w:color="auto" w:fill="D0E4F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  <w:t xml:space="preserve">Where</w:t>
            </w:r>
          </w:p>
        </w:tc>
        <w:tc>
          <w:tcPr>
            <w:tcBorders>
              <w:bottom w:val="single" w:sz="6" w:space="0" w:color="1F3864"/>
              <w:top w:val="single" w:sz="6" w:space="0" w:color="1F3864"/>
              <w:left w:val="single" w:sz="3" w:space="0" w:color="CCCCCC"/>
              <w:right w:val="single" w:sz="3" w:space="0" w:color="CCCCCC"/>
            </w:tcBorders>
            <w:shd w:val="clear" w:color="auto" w:fill="D0E4F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  <w:t xml:space="preserve">Variable</w:t>
            </w:r>
          </w:p>
        </w:tc>
        <w:tc>
          <w:tcPr>
            <w:tcBorders>
              <w:bottom w:val="single" w:sz="6" w:space="0" w:color="1F3864"/>
              <w:top w:val="single" w:sz="6" w:space="0" w:color="1F3864"/>
              <w:left w:val="single" w:sz="3" w:space="0" w:color="CCCCCC"/>
              <w:right w:val="single" w:sz="6" w:space="0" w:color="1F3864"/>
            </w:tcBorders>
            <w:shd w:val="clear" w:color="auto" w:fill="D0E4F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  <w:t xml:space="preserve">Derivation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6" w:space="0" w:color="1F3864"/>
              <w:left w:val="single" w:sz="6" w:space="0" w:color="1F3864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Randomised / ITT</w:t>
            </w:r>
          </w:p>
        </w:tc>
        <w:tc>
          <w:tcPr>
            <w:tcBorders>
              <w:bottom w:val="single" w:sz="3" w:space="0" w:color="CCCCCC"/>
              <w:top w:val="single" w:sz="6" w:space="0" w:color="1F3864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ADSL</w:t>
            </w:r>
          </w:p>
        </w:tc>
        <w:tc>
          <w:tcPr>
            <w:tcBorders>
              <w:bottom w:val="single" w:sz="3" w:space="0" w:color="CCCCCC"/>
              <w:top w:val="single" w:sz="6" w:space="0" w:color="1F3864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ITTFL='Y'</w:t>
            </w:r>
          </w:p>
        </w:tc>
        <w:tc>
          <w:tcPr>
            <w:tcBorders>
              <w:bottom w:val="single" w:sz="3" w:space="0" w:color="CCCCCC"/>
              <w:top w:val="single" w:sz="6" w:space="0" w:color="1F3864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USUBJID</w:t>
            </w:r>
          </w:p>
        </w:tc>
        <w:tc>
          <w:tcPr>
            <w:tcBorders>
              <w:bottom w:val="single" w:sz="3" w:space="0" w:color="CCCCCC"/>
              <w:top w:val="single" w:sz="6" w:space="0" w:color="1F3864"/>
              <w:left w:val="single" w:sz="3" w:space="0" w:color="CCCCCC"/>
              <w:right w:val="single" w:sz="6" w:space="0" w:color="1F3864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n()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6" w:space="0" w:color="1F3864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Safety population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ADSL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SAFFL='Y'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USUBJID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6" w:space="0" w:color="1F3864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n()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6" w:space="0" w:color="1F3864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Per-Protocol population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ADSL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PPROTFL='Y'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USUBJID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6" w:space="0" w:color="1F3864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n()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6" w:space="0" w:color="1F3864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Response Evaluable population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EFFFL='Y'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USUBJID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6" w:space="0" w:color="1F3864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n() distinct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6" w:space="0" w:color="1F3864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Ongoing at data cutoff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ADSL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EOSSTT='ONGOING'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USUBJID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6" w:space="0" w:color="1F3864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n(%)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6" w:space="0" w:color="1F3864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Completed study treatment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ADSL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EOSSTT='COMPLETED'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USUBJID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6" w:space="0" w:color="1F3864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n(%)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6" w:space="0" w:color="1F3864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Discontinued (by reason)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ADSL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EOSSTT='DISCONTINUED'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DCSREAS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6" w:space="0" w:color="1F3864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n(%) by level</w:t>
            </w:r>
          </w:p>
        </w:tc>
      </w:tr>
      <w:tr>
        <w:trPr>
          <w:trHeight w:val="360" w:hRule="auto"/>
        </w:trPr>
        <w:tc>
          <w:tcPr>
            <w:tcBorders>
              <w:bottom w:val="single" w:sz="6" w:space="0" w:color="1F3864"/>
              <w:top w:val="single" w:sz="3" w:space="0" w:color="CCCCCC"/>
              <w:left w:val="single" w:sz="6" w:space="0" w:color="1F3864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Died on study</w:t>
            </w:r>
          </w:p>
        </w:tc>
        <w:tc>
          <w:tcPr>
            <w:tcBorders>
              <w:bottom w:val="single" w:sz="6" w:space="0" w:color="1F3864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ADSL</w:t>
            </w:r>
          </w:p>
        </w:tc>
        <w:tc>
          <w:tcPr>
            <w:tcBorders>
              <w:bottom w:val="single" w:sz="6" w:space="0" w:color="1F3864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DTHFL='Y'</w:t>
            </w:r>
          </w:p>
        </w:tc>
        <w:tc>
          <w:tcPr>
            <w:tcBorders>
              <w:bottom w:val="single" w:sz="6" w:space="0" w:color="1F3864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DTHFL</w:t>
            </w:r>
          </w:p>
        </w:tc>
        <w:tc>
          <w:tcPr>
            <w:tcBorders>
              <w:bottom w:val="single" w:sz="6" w:space="0" w:color="1F3864"/>
              <w:top w:val="single" w:sz="3" w:space="0" w:color="CCCCCC"/>
              <w:left w:val="single" w:sz="3" w:space="0" w:color="CCCCCC"/>
              <w:right w:val="single" w:sz="6" w:space="0" w:color="1F3864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n(%)</w:t>
            </w:r>
          </w:p>
        </w:tc>
      </w:tr>
    </w:tbl>
    <w:p>
      <w:pPr/>
      <w:r>
        <w:br w:type="pag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6"/>
          <w:szCs w:val="16"/>
          <w:color w:val="888888"/>
        </w:rPr>
        <w:t xml:space="preserve">Output T-DS-02  |  TABLE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6"/>
          <w:szCs w:val="26"/>
          <w:color w:val="1F3864"/>
        </w:rPr>
        <w:t xml:space="preserve">Major Protocol Deviations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444444"/>
        </w:rPr>
        <w:t xml:space="preserve">Population: Intent-to-Treat Population (N=450)</w:t>
      </w:r>
    </w:p>
    <w:p>
      <w:pPr>
        <w:pStyle w:val="Normal"/>
      </w:pPr>
      <w:r>
        <w:t xml:space="preserve"> </w:t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4320"/>
        <w:gridCol w:w="1920"/>
        <w:gridCol w:w="1920"/>
        <w:gridCol w:w="1920"/>
      </w:tblGrid>
      <w:tr>
        <w:trPr>
          <w:trHeight w:val="360" w:hRule="auto"/>
          <w:tblHeader/>
        </w:trPr>
        <w:tc>
          <w:tcPr>
            <w:tcBorders>
              <w:bottom w:val="single" w:sz="8" w:space="0" w:color="999999"/>
              <w:top w:val="single" w:sz="8" w:space="0" w:color="999999"/>
              <w:left w:val="single" w:sz="8" w:space="0" w:color="999999"/>
              <w:right w:val="single" w:sz="4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 </w:t>
            </w:r>
          </w:p>
        </w:tc>
        <w:tc>
          <w:tcPr>
            <w:tcBorders>
              <w:bottom w:val="single" w:sz="8" w:space="0" w:color="999999"/>
              <w:top w:val="single" w:sz="8" w:space="0" w:color="999999"/>
              <w:left w:val="single" w:sz="4" w:space="0" w:color="CCCCCC"/>
              <w:right w:val="single" w:sz="4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Torivumab 200mg</w:t>
            </w: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br/>
            </w: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(N=300)</w:t>
            </w:r>
          </w:p>
        </w:tc>
        <w:tc>
          <w:tcPr>
            <w:tcBorders>
              <w:bottom w:val="single" w:sz="8" w:space="0" w:color="999999"/>
              <w:top w:val="single" w:sz="8" w:space="0" w:color="999999"/>
              <w:left w:val="single" w:sz="4" w:space="0" w:color="CCCCCC"/>
              <w:right w:val="single" w:sz="4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Placebo</w:t>
            </w: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br/>
            </w: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(N=150)</w:t>
            </w:r>
          </w:p>
        </w:tc>
        <w:tc>
          <w:tcPr>
            <w:tcBorders>
              <w:bottom w:val="single" w:sz="8" w:space="0" w:color="999999"/>
              <w:top w:val="single" w:sz="8" w:space="0" w:color="999999"/>
              <w:left w:val="single" w:sz="4" w:space="0" w:color="CCCCCC"/>
              <w:right w:val="single" w:sz="8" w:space="0" w:color="999999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Total</w:t>
            </w: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br/>
            </w: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(N=450)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8" w:space="0" w:color="999999"/>
              <w:left w:val="single" w:sz="8" w:space="0" w:color="999999"/>
              <w:right w:val="single" w:sz="4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1F3864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1F3864"/>
              </w:rPr>
              <w:t xml:space="preserve">Subjects with ≥ 1 major deviation, n (%)</w:t>
            </w:r>
          </w:p>
        </w:tc>
        <w:tc>
          <w:tcPr>
            <w:tcBorders>
              <w:bottom w:val="single" w:sz="4" w:space="0" w:color="CCCCCC"/>
              <w:top w:val="single" w:sz="8" w:space="0" w:color="999999"/>
              <w:left w:val="single" w:sz="4" w:space="0" w:color="CCCCCC"/>
              <w:right w:val="single" w:sz="4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  <w:tc>
          <w:tcPr>
            <w:tcBorders>
              <w:bottom w:val="single" w:sz="4" w:space="0" w:color="CCCCCC"/>
              <w:top w:val="single" w:sz="8" w:space="0" w:color="999999"/>
              <w:left w:val="single" w:sz="4" w:space="0" w:color="CCCCCC"/>
              <w:right w:val="single" w:sz="4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  <w:tc>
          <w:tcPr>
            <w:tcBorders>
              <w:bottom w:val="single" w:sz="4" w:space="0" w:color="CCCCCC"/>
              <w:top w:val="single" w:sz="8" w:space="0" w:color="999999"/>
              <w:left w:val="single" w:sz="4" w:space="0" w:color="CCCCCC"/>
              <w:right w:val="single" w:sz="8" w:space="0" w:color="999999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2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 Eligibility criteria violated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2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 Randomised but never dosed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2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 Prohibited concomitant medication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2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 ≥ 2 consecutive missed tumour assessments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999999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2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 Other</w:t>
            </w:r>
          </w:p>
        </w:tc>
        <w:tc>
          <w:tcPr>
            <w:tcBorders>
              <w:bottom w:val="single" w:sz="8" w:space="0" w:color="999999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  <w:tc>
          <w:tcPr>
            <w:tcBorders>
              <w:bottom w:val="single" w:sz="8" w:space="0" w:color="999999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  <w:tc>
          <w:tcPr>
            <w:tcBorders>
              <w:bottom w:val="single" w:sz="8" w:space="0" w:color="999999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</w:tr>
    </w:tbl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6"/>
          <w:szCs w:val="16"/>
          <w:color w:val="000000"/>
        </w:rPr>
        <w:t xml:space="preserve">Methodology: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Descriptive — Categorical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6"/>
          <w:szCs w:val="16"/>
          <w:color w:val="000000"/>
        </w:rPr>
        <w:t xml:space="preserve">Source: </w:t>
      </w:r>
      <w:r>
        <w:rPr>
          <w:rFonts w:ascii="Courier New" w:hAnsi="Courier New" w:eastAsia="Courier New" w:cs="Courier New"/>
          <w:i w:val="false"/>
          <w:b w:val="false"/>
          <w:u w:val="none"/>
          <w:strike w:val="false"/>
          <w:sz w:val="16"/>
          <w:szCs w:val="16"/>
          <w:color w:val="000000"/>
        </w:rPr>
        <w:t xml:space="preserve">ADSL, SDTM.DS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6"/>
          <w:szCs w:val="16"/>
          <w:color w:val="1F3864"/>
        </w:rPr>
        <w:t xml:space="preserve">SAP reference: §3.2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6"/>
          <w:szCs w:val="16"/>
          <w:color w:val="000000"/>
        </w:rPr>
        <w:t xml:space="preserve">Notes: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n (%) subjects with ≥1 major deviation by category. Source: SDTM.DS where DSDECOD='PROTOCOL DEVIATION' AND DSSCAT='MAJOR'.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SHELL — 2026-09-20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6"/>
          <w:szCs w:val="16"/>
          <w:color w:val="888888"/>
        </w:rPr>
        <w:t xml:space="preserve">Programmer's notes (not part of CSR output):</w:t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1440"/>
        <w:gridCol w:w="2304"/>
        <w:gridCol w:w="1728"/>
        <w:gridCol w:w="3168"/>
      </w:tblGrid>
      <w:tr>
        <w:trPr>
          <w:trHeight w:val="360" w:hRule="auto"/>
          <w:tblHeader/>
        </w:trPr>
        <w:tc>
          <w:tcPr>
            <w:tcBorders>
              <w:bottom w:val="single" w:sz="6" w:space="0" w:color="1F3864"/>
              <w:top w:val="single" w:sz="6" w:space="0" w:color="1F3864"/>
              <w:left w:val="single" w:sz="6" w:space="0" w:color="1F3864"/>
              <w:right w:val="single" w:sz="3" w:space="0" w:color="CCCCCC"/>
            </w:tcBorders>
            <w:shd w:val="clear" w:color="auto" w:fill="D0E4F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  <w:t xml:space="preserve">Row</w:t>
            </w:r>
          </w:p>
        </w:tc>
        <w:tc>
          <w:tcPr>
            <w:tcBorders>
              <w:bottom w:val="single" w:sz="6" w:space="0" w:color="1F3864"/>
              <w:top w:val="single" w:sz="6" w:space="0" w:color="1F3864"/>
              <w:left w:val="single" w:sz="3" w:space="0" w:color="CCCCCC"/>
              <w:right w:val="single" w:sz="3" w:space="0" w:color="CCCCCC"/>
            </w:tcBorders>
            <w:shd w:val="clear" w:color="auto" w:fill="D0E4F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  <w:t xml:space="preserve">Dataset</w:t>
            </w:r>
          </w:p>
        </w:tc>
        <w:tc>
          <w:tcPr>
            <w:tcBorders>
              <w:bottom w:val="single" w:sz="6" w:space="0" w:color="1F3864"/>
              <w:top w:val="single" w:sz="6" w:space="0" w:color="1F3864"/>
              <w:left w:val="single" w:sz="3" w:space="0" w:color="CCCCCC"/>
              <w:right w:val="single" w:sz="3" w:space="0" w:color="CCCCCC"/>
            </w:tcBorders>
            <w:shd w:val="clear" w:color="auto" w:fill="D0E4F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  <w:t xml:space="preserve">Where</w:t>
            </w:r>
          </w:p>
        </w:tc>
        <w:tc>
          <w:tcPr>
            <w:tcBorders>
              <w:bottom w:val="single" w:sz="6" w:space="0" w:color="1F3864"/>
              <w:top w:val="single" w:sz="6" w:space="0" w:color="1F3864"/>
              <w:left w:val="single" w:sz="3" w:space="0" w:color="CCCCCC"/>
              <w:right w:val="single" w:sz="3" w:space="0" w:color="CCCCCC"/>
            </w:tcBorders>
            <w:shd w:val="clear" w:color="auto" w:fill="D0E4F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  <w:t xml:space="preserve">Variable</w:t>
            </w:r>
          </w:p>
        </w:tc>
        <w:tc>
          <w:tcPr>
            <w:tcBorders>
              <w:bottom w:val="single" w:sz="6" w:space="0" w:color="1F3864"/>
              <w:top w:val="single" w:sz="6" w:space="0" w:color="1F3864"/>
              <w:left w:val="single" w:sz="3" w:space="0" w:color="CCCCCC"/>
              <w:right w:val="single" w:sz="6" w:space="0" w:color="1F3864"/>
            </w:tcBorders>
            <w:shd w:val="clear" w:color="auto" w:fill="D0E4F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  <w:t xml:space="preserve">Derivation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6" w:space="0" w:color="1F3864"/>
              <w:left w:val="single" w:sz="6" w:space="0" w:color="1F3864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Subjects with &gt;= 1 major deviation</w:t>
            </w:r>
          </w:p>
        </w:tc>
        <w:tc>
          <w:tcPr>
            <w:tcBorders>
              <w:bottom w:val="single" w:sz="3" w:space="0" w:color="CCCCCC"/>
              <w:top w:val="single" w:sz="6" w:space="0" w:color="1F3864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ADSL</w:t>
            </w:r>
          </w:p>
        </w:tc>
        <w:tc>
          <w:tcPr>
            <w:tcBorders>
              <w:bottom w:val="single" w:sz="3" w:space="0" w:color="CCCCCC"/>
              <w:top w:val="single" w:sz="6" w:space="0" w:color="1F3864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PPROTFL='N'</w:t>
            </w:r>
          </w:p>
        </w:tc>
        <w:tc>
          <w:tcPr>
            <w:tcBorders>
              <w:bottom w:val="single" w:sz="3" w:space="0" w:color="CCCCCC"/>
              <w:top w:val="single" w:sz="6" w:space="0" w:color="1F3864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USUBJID</w:t>
            </w:r>
          </w:p>
        </w:tc>
        <w:tc>
          <w:tcPr>
            <w:tcBorders>
              <w:bottom w:val="single" w:sz="3" w:space="0" w:color="CCCCCC"/>
              <w:top w:val="single" w:sz="6" w:space="0" w:color="1F3864"/>
              <w:left w:val="single" w:sz="3" w:space="0" w:color="CCCCCC"/>
              <w:right w:val="single" w:sz="6" w:space="0" w:color="1F3864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n(%)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6" w:space="0" w:color="1F3864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Eligibility criteria violated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SDTM.DS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DSDECOD='PROTOCOL DEVIATION' AND DSSCAT='MAJOR'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DSTERM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6" w:space="0" w:color="1F3864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n(%) by category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6" w:space="0" w:color="1F3864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Randomised but never dosed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ADSL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SAFFL='N' AND ITTFL='Y'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USUBJID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6" w:space="0" w:color="1F3864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n(%)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6" w:space="0" w:color="1F3864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Prohibited concomitant medication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SDTM.DS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DSDECOD='PROTOCOL DEVIATION' AND DSSCAT='MAJOR'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DSTERM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6" w:space="0" w:color="1F3864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n(%) by category</w:t>
            </w:r>
          </w:p>
        </w:tc>
      </w:tr>
      <w:tr>
        <w:trPr>
          <w:trHeight w:val="360" w:hRule="auto"/>
        </w:trPr>
        <w:tc>
          <w:tcPr>
            <w:tcBorders>
              <w:bottom w:val="single" w:sz="6" w:space="0" w:color="1F3864"/>
              <w:top w:val="single" w:sz="3" w:space="0" w:color="CCCCCC"/>
              <w:left w:val="single" w:sz="6" w:space="0" w:color="1F3864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&gt;= 2 consecutive missed tumour assessments</w:t>
            </w:r>
          </w:p>
        </w:tc>
        <w:tc>
          <w:tcPr>
            <w:tcBorders>
              <w:bottom w:val="single" w:sz="6" w:space="0" w:color="1F3864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SDTM.DS</w:t>
            </w:r>
          </w:p>
        </w:tc>
        <w:tc>
          <w:tcPr>
            <w:tcBorders>
              <w:bottom w:val="single" w:sz="6" w:space="0" w:color="1F3864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DSDECOD='PROTOCOL DEVIATION' AND DSSCAT='MAJOR'</w:t>
            </w:r>
          </w:p>
        </w:tc>
        <w:tc>
          <w:tcPr>
            <w:tcBorders>
              <w:bottom w:val="single" w:sz="6" w:space="0" w:color="1F3864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DSTERM</w:t>
            </w:r>
          </w:p>
        </w:tc>
        <w:tc>
          <w:tcPr>
            <w:tcBorders>
              <w:bottom w:val="single" w:sz="6" w:space="0" w:color="1F3864"/>
              <w:top w:val="single" w:sz="3" w:space="0" w:color="CCCCCC"/>
              <w:left w:val="single" w:sz="3" w:space="0" w:color="CCCCCC"/>
              <w:right w:val="single" w:sz="6" w:space="0" w:color="1F3864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n(%) by category</w:t>
            </w:r>
          </w:p>
        </w:tc>
      </w:tr>
    </w:tbl>
    <w:p>
      <w:pPr/>
      <w:r>
        <w:br w:type="pag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6"/>
          <w:szCs w:val="16"/>
          <w:color w:val="888888"/>
        </w:rPr>
        <w:t xml:space="preserve">Output T-DS-03  |  TABLE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6"/>
          <w:szCs w:val="26"/>
          <w:color w:val="1F3864"/>
        </w:rPr>
        <w:t xml:space="preserve">Intercurrent Events Summary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444444"/>
        </w:rPr>
        <w:t xml:space="preserve">Population: Intent-to-Treat Population (N=450)</w:t>
      </w:r>
    </w:p>
    <w:p>
      <w:pPr>
        <w:pStyle w:val="Normal"/>
      </w:pPr>
      <w:r>
        <w:t xml:space="preserve"> </w:t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4320"/>
        <w:gridCol w:w="1920"/>
        <w:gridCol w:w="1920"/>
        <w:gridCol w:w="1920"/>
      </w:tblGrid>
      <w:tr>
        <w:trPr>
          <w:trHeight w:val="360" w:hRule="auto"/>
          <w:tblHeader/>
        </w:trPr>
        <w:tc>
          <w:tcPr>
            <w:tcBorders>
              <w:bottom w:val="single" w:sz="8" w:space="0" w:color="999999"/>
              <w:top w:val="single" w:sz="8" w:space="0" w:color="999999"/>
              <w:left w:val="single" w:sz="8" w:space="0" w:color="999999"/>
              <w:right w:val="single" w:sz="4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 </w:t>
            </w:r>
          </w:p>
        </w:tc>
        <w:tc>
          <w:tcPr>
            <w:tcBorders>
              <w:bottom w:val="single" w:sz="8" w:space="0" w:color="999999"/>
              <w:top w:val="single" w:sz="8" w:space="0" w:color="999999"/>
              <w:left w:val="single" w:sz="4" w:space="0" w:color="CCCCCC"/>
              <w:right w:val="single" w:sz="4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Torivumab 200mg</w:t>
            </w: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br/>
            </w: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(N=300)</w:t>
            </w:r>
          </w:p>
        </w:tc>
        <w:tc>
          <w:tcPr>
            <w:tcBorders>
              <w:bottom w:val="single" w:sz="8" w:space="0" w:color="999999"/>
              <w:top w:val="single" w:sz="8" w:space="0" w:color="999999"/>
              <w:left w:val="single" w:sz="4" w:space="0" w:color="CCCCCC"/>
              <w:right w:val="single" w:sz="4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Placebo</w:t>
            </w: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br/>
            </w: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(N=150)</w:t>
            </w:r>
          </w:p>
        </w:tc>
        <w:tc>
          <w:tcPr>
            <w:tcBorders>
              <w:bottom w:val="single" w:sz="8" w:space="0" w:color="999999"/>
              <w:top w:val="single" w:sz="8" w:space="0" w:color="999999"/>
              <w:left w:val="single" w:sz="4" w:space="0" w:color="CCCCCC"/>
              <w:right w:val="single" w:sz="8" w:space="0" w:color="999999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Total</w:t>
            </w: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br/>
            </w: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(N=450)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8" w:space="0" w:color="999999"/>
              <w:left w:val="single" w:sz="8" w:space="0" w:color="999999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Treatment discontinuation (any reason)</w:t>
            </w:r>
          </w:p>
        </w:tc>
        <w:tc>
          <w:tcPr>
            <w:tcBorders>
              <w:bottom w:val="single" w:sz="4" w:space="0" w:color="CCCCCC"/>
              <w:top w:val="single" w:sz="8" w:space="0" w:color="999999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  <w:tc>
          <w:tcPr>
            <w:tcBorders>
              <w:bottom w:val="single" w:sz="4" w:space="0" w:color="CCCCCC"/>
              <w:top w:val="single" w:sz="8" w:space="0" w:color="999999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  <w:tc>
          <w:tcPr>
            <w:tcBorders>
              <w:bottom w:val="single" w:sz="4" w:space="0" w:color="CCCCCC"/>
              <w:top w:val="single" w:sz="8" w:space="0" w:color="999999"/>
              <w:left w:val="single" w:sz="4" w:space="0" w:color="CCCCCC"/>
              <w:right w:val="single" w:sz="8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Treatment discontinuation due to AE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Initiation of subsequent anti-cancer therapy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&gt;= 2 consecutive missed tumour assessments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 post-baseline tumour assessment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Death before first response assessment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999999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Withdrawal of consent</w:t>
            </w:r>
          </w:p>
        </w:tc>
        <w:tc>
          <w:tcPr>
            <w:tcBorders>
              <w:bottom w:val="single" w:sz="8" w:space="0" w:color="999999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  <w:tc>
          <w:tcPr>
            <w:tcBorders>
              <w:bottom w:val="single" w:sz="8" w:space="0" w:color="999999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  <w:tc>
          <w:tcPr>
            <w:tcBorders>
              <w:bottom w:val="single" w:sz="8" w:space="0" w:color="999999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</w:tr>
    </w:tbl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6"/>
          <w:szCs w:val="16"/>
          <w:color w:val="000000"/>
        </w:rPr>
        <w:t xml:space="preserve">Methodology: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Descriptive — Categorical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6"/>
          <w:szCs w:val="16"/>
          <w:color w:val="000000"/>
        </w:rPr>
        <w:t xml:space="preserve">Source: </w:t>
      </w:r>
      <w:r>
        <w:rPr>
          <w:rFonts w:ascii="Courier New" w:hAnsi="Courier New" w:eastAsia="Courier New" w:cs="Courier New"/>
          <w:i w:val="false"/>
          <w:b w:val="false"/>
          <w:u w:val="none"/>
          <w:strike w:val="false"/>
          <w:sz w:val="16"/>
          <w:szCs w:val="16"/>
          <w:color w:val="000000"/>
        </w:rPr>
        <w:t xml:space="preserve">ADSL, ADAE, ADTTE, SDTM.CM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6"/>
          <w:szCs w:val="16"/>
          <w:color w:val="1F3864"/>
        </w:rPr>
        <w:t xml:space="preserve">SAP reference: §13.3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6"/>
          <w:szCs w:val="16"/>
          <w:color w:val="000000"/>
        </w:rPr>
        <w:t xml:space="preserve">Notes: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n (%) subjects experiencing each pre-specified IE. Supports reviewer judgement of whether the chosen IE handling strategies (§13.3) remain appropriate given observed IE frequencies.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SHELL — 2026-09-20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6"/>
          <w:szCs w:val="16"/>
          <w:color w:val="888888"/>
        </w:rPr>
        <w:t xml:space="preserve">Programmer's notes (not part of CSR output):</w:t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1440"/>
        <w:gridCol w:w="2304"/>
        <w:gridCol w:w="1728"/>
        <w:gridCol w:w="3168"/>
      </w:tblGrid>
      <w:tr>
        <w:trPr>
          <w:trHeight w:val="360" w:hRule="auto"/>
          <w:tblHeader/>
        </w:trPr>
        <w:tc>
          <w:tcPr>
            <w:tcBorders>
              <w:bottom w:val="single" w:sz="6" w:space="0" w:color="1F3864"/>
              <w:top w:val="single" w:sz="6" w:space="0" w:color="1F3864"/>
              <w:left w:val="single" w:sz="6" w:space="0" w:color="1F3864"/>
              <w:right w:val="single" w:sz="3" w:space="0" w:color="CCCCCC"/>
            </w:tcBorders>
            <w:shd w:val="clear" w:color="auto" w:fill="D0E4F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  <w:t xml:space="preserve">Row</w:t>
            </w:r>
          </w:p>
        </w:tc>
        <w:tc>
          <w:tcPr>
            <w:tcBorders>
              <w:bottom w:val="single" w:sz="6" w:space="0" w:color="1F3864"/>
              <w:top w:val="single" w:sz="6" w:space="0" w:color="1F3864"/>
              <w:left w:val="single" w:sz="3" w:space="0" w:color="CCCCCC"/>
              <w:right w:val="single" w:sz="3" w:space="0" w:color="CCCCCC"/>
            </w:tcBorders>
            <w:shd w:val="clear" w:color="auto" w:fill="D0E4F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  <w:t xml:space="preserve">Dataset</w:t>
            </w:r>
          </w:p>
        </w:tc>
        <w:tc>
          <w:tcPr>
            <w:tcBorders>
              <w:bottom w:val="single" w:sz="6" w:space="0" w:color="1F3864"/>
              <w:top w:val="single" w:sz="6" w:space="0" w:color="1F3864"/>
              <w:left w:val="single" w:sz="3" w:space="0" w:color="CCCCCC"/>
              <w:right w:val="single" w:sz="3" w:space="0" w:color="CCCCCC"/>
            </w:tcBorders>
            <w:shd w:val="clear" w:color="auto" w:fill="D0E4F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  <w:t xml:space="preserve">Where</w:t>
            </w:r>
          </w:p>
        </w:tc>
        <w:tc>
          <w:tcPr>
            <w:tcBorders>
              <w:bottom w:val="single" w:sz="6" w:space="0" w:color="1F3864"/>
              <w:top w:val="single" w:sz="6" w:space="0" w:color="1F3864"/>
              <w:left w:val="single" w:sz="3" w:space="0" w:color="CCCCCC"/>
              <w:right w:val="single" w:sz="3" w:space="0" w:color="CCCCCC"/>
            </w:tcBorders>
            <w:shd w:val="clear" w:color="auto" w:fill="D0E4F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  <w:t xml:space="preserve">Variable</w:t>
            </w:r>
          </w:p>
        </w:tc>
        <w:tc>
          <w:tcPr>
            <w:tcBorders>
              <w:bottom w:val="single" w:sz="6" w:space="0" w:color="1F3864"/>
              <w:top w:val="single" w:sz="6" w:space="0" w:color="1F3864"/>
              <w:left w:val="single" w:sz="3" w:space="0" w:color="CCCCCC"/>
              <w:right w:val="single" w:sz="6" w:space="0" w:color="1F3864"/>
            </w:tcBorders>
            <w:shd w:val="clear" w:color="auto" w:fill="D0E4F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  <w:t xml:space="preserve">Derivation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6" w:space="0" w:color="1F3864"/>
              <w:left w:val="single" w:sz="6" w:space="0" w:color="1F3864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Treatment discontinuation (any reason)</w:t>
            </w:r>
          </w:p>
        </w:tc>
        <w:tc>
          <w:tcPr>
            <w:tcBorders>
              <w:bottom w:val="single" w:sz="3" w:space="0" w:color="CCCCCC"/>
              <w:top w:val="single" w:sz="6" w:space="0" w:color="1F3864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ADSL</w:t>
            </w:r>
          </w:p>
        </w:tc>
        <w:tc>
          <w:tcPr>
            <w:tcBorders>
              <w:bottom w:val="single" w:sz="3" w:space="0" w:color="CCCCCC"/>
              <w:top w:val="single" w:sz="6" w:space="0" w:color="1F3864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DCSREAS is not missing</w:t>
            </w:r>
          </w:p>
        </w:tc>
        <w:tc>
          <w:tcPr>
            <w:tcBorders>
              <w:bottom w:val="single" w:sz="3" w:space="0" w:color="CCCCCC"/>
              <w:top w:val="single" w:sz="6" w:space="0" w:color="1F3864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USUBJID</w:t>
            </w:r>
          </w:p>
        </w:tc>
        <w:tc>
          <w:tcPr>
            <w:tcBorders>
              <w:bottom w:val="single" w:sz="3" w:space="0" w:color="CCCCCC"/>
              <w:top w:val="single" w:sz="6" w:space="0" w:color="1F3864"/>
              <w:left w:val="single" w:sz="3" w:space="0" w:color="CCCCCC"/>
              <w:right w:val="single" w:sz="6" w:space="0" w:color="1F3864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n(%) distinct subjects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6" w:space="0" w:color="1F3864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Treatment discontinuation due to AE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ADSL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DCSREAS='ADVERSE EVENT'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USUBJID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6" w:space="0" w:color="1F3864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n(%) distinct subjects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6" w:space="0" w:color="1F3864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Initiation of subsequent anti-cancer 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SDTM.CM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CMCAT='ANTI-CANCER' AND CMSTDTC &gt; TRTEDT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USUBJID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6" w:space="0" w:color="1F3864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n(%) distinct subjects (requires SDTM.CM linkage; placeholder for ADCM if available)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6" w:space="0" w:color="1F3864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&gt;= 2 consecutive missed scheduled tumour assessments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ADTTE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PARAMCD='PFS' AND EVNTDESC contains 'missed'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USUBJID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6" w:space="0" w:color="1F3864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n(%) — flag derivable from PFS censoring reason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6" w:space="0" w:color="1F3864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No post-baseline tumour assessment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ADSL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EFFFL='N' AND ITTFL='Y'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USUBJID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6" w:space="0" w:color="1F3864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n(%) — composite IE → counted as ORR non-responder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6" w:space="0" w:color="1F3864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Death before first response assessment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ADSL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DTHFL='Y' AND DTHDT &lt; first_RSDT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USUBJID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6" w:space="0" w:color="1F3864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n(%) — composite IE for ORR</w:t>
            </w:r>
          </w:p>
        </w:tc>
      </w:tr>
      <w:tr>
        <w:trPr>
          <w:trHeight w:val="360" w:hRule="auto"/>
        </w:trPr>
        <w:tc>
          <w:tcPr>
            <w:tcBorders>
              <w:bottom w:val="single" w:sz="6" w:space="0" w:color="1F3864"/>
              <w:top w:val="single" w:sz="3" w:space="0" w:color="CCCCCC"/>
              <w:left w:val="single" w:sz="6" w:space="0" w:color="1F3864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Withdrawal of consent</w:t>
            </w:r>
          </w:p>
        </w:tc>
        <w:tc>
          <w:tcPr>
            <w:tcBorders>
              <w:bottom w:val="single" w:sz="6" w:space="0" w:color="1F3864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ADSL</w:t>
            </w:r>
          </w:p>
        </w:tc>
        <w:tc>
          <w:tcPr>
            <w:tcBorders>
              <w:bottom w:val="single" w:sz="6" w:space="0" w:color="1F3864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DCSREAS='WITHDRAWAL BY SUBJECT'</w:t>
            </w:r>
          </w:p>
        </w:tc>
        <w:tc>
          <w:tcPr>
            <w:tcBorders>
              <w:bottom w:val="single" w:sz="6" w:space="0" w:color="1F3864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USUBJID</w:t>
            </w:r>
          </w:p>
        </w:tc>
        <w:tc>
          <w:tcPr>
            <w:tcBorders>
              <w:bottom w:val="single" w:sz="6" w:space="0" w:color="1F3864"/>
              <w:top w:val="single" w:sz="3" w:space="0" w:color="CCCCCC"/>
              <w:left w:val="single" w:sz="3" w:space="0" w:color="CCCCCC"/>
              <w:right w:val="single" w:sz="6" w:space="0" w:color="1F3864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n(%) distinct subjects</w:t>
            </w:r>
          </w:p>
        </w:tc>
      </w:tr>
    </w:tbl>
    <w:p>
      <w:pPr/>
      <w:r>
        <w:br w:type="pag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6"/>
          <w:szCs w:val="16"/>
          <w:color w:val="888888"/>
        </w:rPr>
        <w:t xml:space="preserve">Output T-EX-01  |  TABLE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6"/>
          <w:szCs w:val="26"/>
          <w:color w:val="1F3864"/>
        </w:rPr>
        <w:t xml:space="preserve">Study Drug Exposure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444444"/>
        </w:rPr>
        <w:t xml:space="preserve">Population: Safety Population (N=450)</w:t>
      </w:r>
    </w:p>
    <w:p>
      <w:pPr>
        <w:pStyle w:val="Normal"/>
      </w:pPr>
      <w:r>
        <w:t xml:space="preserve"> </w:t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4320"/>
        <w:gridCol w:w="2880"/>
        <w:gridCol w:w="2880"/>
      </w:tblGrid>
      <w:tr>
        <w:trPr>
          <w:trHeight w:val="360" w:hRule="auto"/>
          <w:tblHeader/>
        </w:trPr>
        <w:tc>
          <w:tcPr>
            <w:tcBorders>
              <w:bottom w:val="single" w:sz="8" w:space="0" w:color="999999"/>
              <w:top w:val="single" w:sz="8" w:space="0" w:color="999999"/>
              <w:left w:val="single" w:sz="8" w:space="0" w:color="999999"/>
              <w:right w:val="single" w:sz="4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 </w:t>
            </w:r>
          </w:p>
        </w:tc>
        <w:tc>
          <w:tcPr>
            <w:tcBorders>
              <w:bottom w:val="single" w:sz="8" w:space="0" w:color="999999"/>
              <w:top w:val="single" w:sz="8" w:space="0" w:color="999999"/>
              <w:left w:val="single" w:sz="4" w:space="0" w:color="CCCCCC"/>
              <w:right w:val="single" w:sz="4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Torivumab 200mg</w:t>
            </w: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br/>
            </w: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(N=300)</w:t>
            </w:r>
          </w:p>
        </w:tc>
        <w:tc>
          <w:tcPr>
            <w:tcBorders>
              <w:bottom w:val="single" w:sz="8" w:space="0" w:color="999999"/>
              <w:top w:val="single" w:sz="8" w:space="0" w:color="999999"/>
              <w:left w:val="single" w:sz="4" w:space="0" w:color="CCCCCC"/>
              <w:right w:val="single" w:sz="8" w:space="0" w:color="999999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Placebo</w:t>
            </w: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br/>
            </w: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(N=150)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8" w:space="0" w:color="999999"/>
              <w:left w:val="single" w:sz="8" w:space="0" w:color="999999"/>
              <w:right w:val="single" w:sz="4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1F3864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1F3864"/>
              </w:rPr>
              <w:t xml:space="preserve">Treatment duration (months)</w:t>
            </w:r>
          </w:p>
        </w:tc>
        <w:tc>
          <w:tcPr>
            <w:tcBorders>
              <w:bottom w:val="single" w:sz="4" w:space="0" w:color="CCCCCC"/>
              <w:top w:val="single" w:sz="8" w:space="0" w:color="999999"/>
              <w:left w:val="single" w:sz="4" w:space="0" w:color="CCCCCC"/>
              <w:right w:val="single" w:sz="4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CCCCCC"/>
              <w:top w:val="single" w:sz="8" w:space="0" w:color="999999"/>
              <w:left w:val="single" w:sz="4" w:space="0" w:color="CCCCCC"/>
              <w:right w:val="single" w:sz="8" w:space="0" w:color="999999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2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 Median (Min, Max)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xx.x (xx.x, xx.x)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xx.x (xx.x, xx.x)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2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 Mean (SD)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xx.x (xx.x)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xx.x (xx.x)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2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 ≥ 6 cycles, n (%)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2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 ≥ 12 cycles, n (%)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2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 ≥ 24 cycles, n (%)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1F3864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1F3864"/>
              </w:rPr>
              <w:t xml:space="preserve">Number of cycles received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2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 Mean (SD)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xx.x (xx.x)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xx.x (xx.x)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2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 Median (Min, Max)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xx.x (xx.x, xx.x)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xx.x (xx.x, xx.x)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1F3864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1F3864"/>
              </w:rPr>
              <w:t xml:space="preserve">Relative dose intensity (%)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999999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2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 Mean (SD)</w:t>
            </w:r>
          </w:p>
        </w:tc>
        <w:tc>
          <w:tcPr>
            <w:tcBorders>
              <w:bottom w:val="single" w:sz="8" w:space="0" w:color="999999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xx.x (xx.x)</w:t>
            </w:r>
          </w:p>
        </w:tc>
        <w:tc>
          <w:tcPr>
            <w:tcBorders>
              <w:bottom w:val="single" w:sz="8" w:space="0" w:color="999999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xx.x (xx.x)</w:t>
            </w:r>
          </w:p>
        </w:tc>
      </w:tr>
    </w:tbl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6"/>
          <w:szCs w:val="16"/>
          <w:color w:val="000000"/>
        </w:rPr>
        <w:t xml:space="preserve">Methodology: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Descriptive — Continuous; Descriptive — Categorical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6"/>
          <w:szCs w:val="16"/>
          <w:color w:val="000000"/>
        </w:rPr>
        <w:t xml:space="preserve">Source: </w:t>
      </w:r>
      <w:r>
        <w:rPr>
          <w:rFonts w:ascii="Courier New" w:hAnsi="Courier New" w:eastAsia="Courier New" w:cs="Courier New"/>
          <w:i w:val="false"/>
          <w:b w:val="false"/>
          <w:u w:val="none"/>
          <w:strike w:val="false"/>
          <w:sz w:val="16"/>
          <w:szCs w:val="16"/>
          <w:color w:val="000000"/>
        </w:rPr>
        <w:t xml:space="preserve">ADSL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6"/>
          <w:szCs w:val="16"/>
          <w:color w:val="1F3864"/>
        </w:rPr>
        <w:t xml:space="preserve">SAP reference: §5.5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6"/>
          <w:szCs w:val="16"/>
          <w:color w:val="000000"/>
        </w:rPr>
        <w:t xml:space="preserve">Notes: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Exposure summaries computed from ADSL (TRTDURD, N_CYCLES, CUMDOSE) — no separate ADEX dataset in scope.
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SHELL — 2026-09-20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6"/>
          <w:szCs w:val="16"/>
          <w:color w:val="888888"/>
        </w:rPr>
        <w:t xml:space="preserve">Programmer's notes (not part of CSR output):</w:t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1440"/>
        <w:gridCol w:w="2304"/>
        <w:gridCol w:w="1728"/>
        <w:gridCol w:w="3168"/>
      </w:tblGrid>
      <w:tr>
        <w:trPr>
          <w:trHeight w:val="360" w:hRule="auto"/>
          <w:tblHeader/>
        </w:trPr>
        <w:tc>
          <w:tcPr>
            <w:tcBorders>
              <w:bottom w:val="single" w:sz="6" w:space="0" w:color="1F3864"/>
              <w:top w:val="single" w:sz="6" w:space="0" w:color="1F3864"/>
              <w:left w:val="single" w:sz="6" w:space="0" w:color="1F3864"/>
              <w:right w:val="single" w:sz="3" w:space="0" w:color="CCCCCC"/>
            </w:tcBorders>
            <w:shd w:val="clear" w:color="auto" w:fill="D0E4F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  <w:t xml:space="preserve">Row</w:t>
            </w:r>
          </w:p>
        </w:tc>
        <w:tc>
          <w:tcPr>
            <w:tcBorders>
              <w:bottom w:val="single" w:sz="6" w:space="0" w:color="1F3864"/>
              <w:top w:val="single" w:sz="6" w:space="0" w:color="1F3864"/>
              <w:left w:val="single" w:sz="3" w:space="0" w:color="CCCCCC"/>
              <w:right w:val="single" w:sz="3" w:space="0" w:color="CCCCCC"/>
            </w:tcBorders>
            <w:shd w:val="clear" w:color="auto" w:fill="D0E4F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  <w:t xml:space="preserve">Dataset</w:t>
            </w:r>
          </w:p>
        </w:tc>
        <w:tc>
          <w:tcPr>
            <w:tcBorders>
              <w:bottom w:val="single" w:sz="6" w:space="0" w:color="1F3864"/>
              <w:top w:val="single" w:sz="6" w:space="0" w:color="1F3864"/>
              <w:left w:val="single" w:sz="3" w:space="0" w:color="CCCCCC"/>
              <w:right w:val="single" w:sz="3" w:space="0" w:color="CCCCCC"/>
            </w:tcBorders>
            <w:shd w:val="clear" w:color="auto" w:fill="D0E4F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  <w:t xml:space="preserve">Where</w:t>
            </w:r>
          </w:p>
        </w:tc>
        <w:tc>
          <w:tcPr>
            <w:tcBorders>
              <w:bottom w:val="single" w:sz="6" w:space="0" w:color="1F3864"/>
              <w:top w:val="single" w:sz="6" w:space="0" w:color="1F3864"/>
              <w:left w:val="single" w:sz="3" w:space="0" w:color="CCCCCC"/>
              <w:right w:val="single" w:sz="3" w:space="0" w:color="CCCCCC"/>
            </w:tcBorders>
            <w:shd w:val="clear" w:color="auto" w:fill="D0E4F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  <w:t xml:space="preserve">Variable</w:t>
            </w:r>
          </w:p>
        </w:tc>
        <w:tc>
          <w:tcPr>
            <w:tcBorders>
              <w:bottom w:val="single" w:sz="6" w:space="0" w:color="1F3864"/>
              <w:top w:val="single" w:sz="6" w:space="0" w:color="1F3864"/>
              <w:left w:val="single" w:sz="3" w:space="0" w:color="CCCCCC"/>
              <w:right w:val="single" w:sz="6" w:space="0" w:color="1F3864"/>
            </w:tcBorders>
            <w:shd w:val="clear" w:color="auto" w:fill="D0E4F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  <w:t xml:space="preserve">Derivation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6" w:space="0" w:color="1F3864"/>
              <w:left w:val="single" w:sz="6" w:space="0" w:color="1F3864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Treatment duration (months) — median (min, max)</w:t>
            </w:r>
          </w:p>
        </w:tc>
        <w:tc>
          <w:tcPr>
            <w:tcBorders>
              <w:bottom w:val="single" w:sz="3" w:space="0" w:color="CCCCCC"/>
              <w:top w:val="single" w:sz="6" w:space="0" w:color="1F3864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ADSL</w:t>
            </w:r>
          </w:p>
        </w:tc>
        <w:tc>
          <w:tcPr>
            <w:tcBorders>
              <w:bottom w:val="single" w:sz="3" w:space="0" w:color="CCCCCC"/>
              <w:top w:val="single" w:sz="6" w:space="0" w:color="1F3864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SAFFL='Y'</w:t>
            </w:r>
          </w:p>
        </w:tc>
        <w:tc>
          <w:tcPr>
            <w:tcBorders>
              <w:bottom w:val="single" w:sz="3" w:space="0" w:color="CCCCCC"/>
              <w:top w:val="single" w:sz="6" w:space="0" w:color="1F3864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TRTDURD</w:t>
            </w:r>
          </w:p>
        </w:tc>
        <w:tc>
          <w:tcPr>
            <w:tcBorders>
              <w:bottom w:val="single" w:sz="3" w:space="0" w:color="CCCCCC"/>
              <w:top w:val="single" w:sz="6" w:space="0" w:color="1F3864"/>
              <w:left w:val="single" w:sz="3" w:space="0" w:color="CCCCCC"/>
              <w:right w:val="single" w:sz="6" w:space="0" w:color="1F3864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median/min/max (TRTDURD/30.4375)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6" w:space="0" w:color="1F3864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Treatment duration — mean (SD)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ADSL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SAFFL='Y'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TRTDURD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6" w:space="0" w:color="1F3864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mean/SD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6" w:space="0" w:color="1F3864"/>
              <w:right w:val="single" w:sz="3" w:space="0" w:color="CCCCCC"/>
            </w:tcBorders>
            <w:shd w:val="clear" w:color="auto" w:fill="FFF8E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&gt;= 6 / 12 / 24 cycles, n (%)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8E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ADSL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8E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SAFFL='Y'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8E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N_CYCLES  †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6" w:space="0" w:color="1F3864"/>
            </w:tcBorders>
            <w:shd w:val="clear" w:color="auto" w:fill="FFF8E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n(%) where N_CYCLES &gt;= threshold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6" w:space="0" w:color="1F3864"/>
              <w:right w:val="single" w:sz="3" w:space="0" w:color="CCCCCC"/>
            </w:tcBorders>
            <w:shd w:val="clear" w:color="auto" w:fill="FFF8E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Cumulative dose (mg) — mean (SD)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8E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ADSL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8E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SAFFL='Y'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8E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CUMDOSE  †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6" w:space="0" w:color="1F3864"/>
            </w:tcBorders>
            <w:shd w:val="clear" w:color="auto" w:fill="FFF8E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mean/SD</w:t>
            </w:r>
          </w:p>
        </w:tc>
      </w:tr>
      <w:tr>
        <w:trPr>
          <w:trHeight w:val="360" w:hRule="auto"/>
        </w:trPr>
        <w:tc>
          <w:tcPr>
            <w:tcBorders>
              <w:bottom w:val="single" w:sz="6" w:space="0" w:color="1F3864"/>
              <w:top w:val="single" w:sz="3" w:space="0" w:color="CCCCCC"/>
              <w:left w:val="single" w:sz="6" w:space="0" w:color="1F3864"/>
              <w:right w:val="single" w:sz="3" w:space="0" w:color="CCCCCC"/>
            </w:tcBorders>
            <w:shd w:val="clear" w:color="auto" w:fill="FFF8E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Relative dose intensity (%) — mean (SD)</w:t>
            </w:r>
          </w:p>
        </w:tc>
        <w:tc>
          <w:tcPr>
            <w:tcBorders>
              <w:bottom w:val="single" w:sz="6" w:space="0" w:color="1F3864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8E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ADSL</w:t>
            </w:r>
          </w:p>
        </w:tc>
        <w:tc>
          <w:tcPr>
            <w:tcBorders>
              <w:bottom w:val="single" w:sz="6" w:space="0" w:color="1F3864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8E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SAFFL='Y'</w:t>
            </w:r>
          </w:p>
        </w:tc>
        <w:tc>
          <w:tcPr>
            <w:tcBorders>
              <w:bottom w:val="single" w:sz="6" w:space="0" w:color="1F3864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8E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RDOSE  †</w:t>
            </w:r>
          </w:p>
        </w:tc>
        <w:tc>
          <w:tcPr>
            <w:tcBorders>
              <w:bottom w:val="single" w:sz="6" w:space="0" w:color="1F3864"/>
              <w:top w:val="single" w:sz="3" w:space="0" w:color="CCCCCC"/>
              <w:left w:val="single" w:sz="3" w:space="0" w:color="CCCCCC"/>
              <w:right w:val="single" w:sz="6" w:space="0" w:color="1F3864"/>
            </w:tcBorders>
            <w:shd w:val="clear" w:color="auto" w:fill="FFF8E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mean/SD (actual/planned x 100)</w:t>
            </w:r>
          </w:p>
        </w:tc>
      </w:tr>
    </w:tbl>
    <w:p>
      <w:pPr/>
      <w:r>
        <w:br w:type="pag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6"/>
          <w:szCs w:val="16"/>
          <w:color w:val="888888"/>
        </w:rPr>
        <w:t xml:space="preserve">Output T-EFF-01  |  TABLE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6"/>
          <w:szCs w:val="26"/>
          <w:color w:val="1F3864"/>
        </w:rPr>
        <w:t xml:space="preserve">Overall Survival Analysis (Primary)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444444"/>
        </w:rPr>
        <w:t xml:space="preserve">Population: Intent-to-Treat Population (N=450)</w:t>
      </w:r>
    </w:p>
    <w:p>
      <w:pPr>
        <w:pStyle w:val="Normal"/>
      </w:pPr>
      <w:r>
        <w:t xml:space="preserve"> </w:t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4320"/>
        <w:gridCol w:w="2880"/>
        <w:gridCol w:w="2880"/>
      </w:tblGrid>
      <w:tr>
        <w:trPr>
          <w:trHeight w:val="360" w:hRule="auto"/>
          <w:tblHeader/>
        </w:trPr>
        <w:tc>
          <w:tcPr>
            <w:tcBorders>
              <w:bottom w:val="single" w:sz="8" w:space="0" w:color="999999"/>
              <w:top w:val="single" w:sz="8" w:space="0" w:color="999999"/>
              <w:left w:val="single" w:sz="8" w:space="0" w:color="999999"/>
              <w:right w:val="single" w:sz="4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 </w:t>
            </w:r>
          </w:p>
        </w:tc>
        <w:tc>
          <w:tcPr>
            <w:tcBorders>
              <w:bottom w:val="single" w:sz="8" w:space="0" w:color="999999"/>
              <w:top w:val="single" w:sz="8" w:space="0" w:color="999999"/>
              <w:left w:val="single" w:sz="4" w:space="0" w:color="CCCCCC"/>
              <w:right w:val="single" w:sz="4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Torivumab 200mg</w:t>
            </w: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br/>
            </w: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(N=300)</w:t>
            </w:r>
          </w:p>
        </w:tc>
        <w:tc>
          <w:tcPr>
            <w:tcBorders>
              <w:bottom w:val="single" w:sz="8" w:space="0" w:color="999999"/>
              <w:top w:val="single" w:sz="8" w:space="0" w:color="999999"/>
              <w:left w:val="single" w:sz="4" w:space="0" w:color="CCCCCC"/>
              <w:right w:val="single" w:sz="8" w:space="0" w:color="999999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Placebo</w:t>
            </w: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br/>
            </w: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(N=150)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8" w:space="0" w:color="999999"/>
              <w:left w:val="single" w:sz="8" w:space="0" w:color="999999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Number of subjects</w:t>
            </w:r>
          </w:p>
        </w:tc>
        <w:tc>
          <w:tcPr>
            <w:tcBorders>
              <w:bottom w:val="single" w:sz="4" w:space="0" w:color="CCCCCC"/>
              <w:top w:val="single" w:sz="8" w:space="0" w:color="999999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</w:t>
            </w:r>
          </w:p>
        </w:tc>
        <w:tc>
          <w:tcPr>
            <w:tcBorders>
              <w:bottom w:val="single" w:sz="4" w:space="0" w:color="CCCCCC"/>
              <w:top w:val="single" w:sz="8" w:space="0" w:color="999999"/>
              <w:left w:val="single" w:sz="4" w:space="0" w:color="CCCCCC"/>
              <w:right w:val="single" w:sz="8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2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 Events (OS or death), n (%)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2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 Censored, n (%)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1F3864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1F3864"/>
              </w:rPr>
              <w:t xml:space="preserve">Median OS (months)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2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 Estimate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xx.x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xx.x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2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 95% CI (Brookmeyer-Crowley)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(xx.x, xx.x)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(xx.x, xx.x)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OS probability at 12 months (95% CI)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xx.x (xx.x, xx.x)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xx.x (xx.x, xx.x)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OS probability at 24 months (95% CI)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xx.x (xx.x, xx.x)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xx.x (xx.x, xx.x)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1F3864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1F3864"/>
              </w:rPr>
              <w:t xml:space="preserve">Hazard Ratio (Torivumab / Placebo)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2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 Estimate (stratified Cox)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x.xxx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2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 95% CI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(xx.x, xx.x)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999999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Stratified log-rank p-value</w:t>
            </w:r>
          </w:p>
        </w:tc>
        <w:tc>
          <w:tcPr>
            <w:tcBorders>
              <w:bottom w:val="single" w:sz="8" w:space="0" w:color="999999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x.xxx</w:t>
            </w:r>
          </w:p>
        </w:tc>
        <w:tc>
          <w:tcPr>
            <w:tcBorders>
              <w:bottom w:val="single" w:sz="8" w:space="0" w:color="999999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—</w:t>
            </w:r>
          </w:p>
        </w:tc>
      </w:tr>
    </w:tbl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6"/>
          <w:szCs w:val="16"/>
          <w:color w:val="000000"/>
        </w:rPr>
        <w:t xml:space="preserve">Methodology: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Stratified Log-Rank Test; Stratified Cox Proportional Hazards; Kaplan-Meier Median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6"/>
          <w:szCs w:val="16"/>
          <w:color w:val="000000"/>
        </w:rPr>
        <w:t xml:space="preserve">Source: </w:t>
      </w:r>
      <w:r>
        <w:rPr>
          <w:rFonts w:ascii="Courier New" w:hAnsi="Courier New" w:eastAsia="Courier New" w:cs="Courier New"/>
          <w:i w:val="false"/>
          <w:b w:val="false"/>
          <w:u w:val="none"/>
          <w:strike w:val="false"/>
          <w:sz w:val="16"/>
          <w:szCs w:val="16"/>
          <w:color w:val="000000"/>
        </w:rPr>
        <w:t xml:space="preserve">ADTTE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6"/>
          <w:szCs w:val="16"/>
          <w:color w:val="1F3864"/>
        </w:rPr>
        <w:t xml:space="preserve">SAP reference: §5.1  |  Estimand: E1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6"/>
          <w:szCs w:val="16"/>
          <w:color w:val="000000"/>
        </w:rPr>
        <w:t xml:space="preserve">Notes: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Primary analysis. Triggered at ~320 OS events (event-driven, Protocol §8.1). Strata: histology (STRAT2), region (STRAT3).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SHELL — 2026-09-20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6"/>
          <w:szCs w:val="16"/>
          <w:color w:val="888888"/>
        </w:rPr>
        <w:t xml:space="preserve">Programmer's notes (not part of CSR output):</w:t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1440"/>
        <w:gridCol w:w="2304"/>
        <w:gridCol w:w="1728"/>
        <w:gridCol w:w="3168"/>
      </w:tblGrid>
      <w:tr>
        <w:trPr>
          <w:trHeight w:val="360" w:hRule="auto"/>
          <w:tblHeader/>
        </w:trPr>
        <w:tc>
          <w:tcPr>
            <w:tcBorders>
              <w:bottom w:val="single" w:sz="6" w:space="0" w:color="1F3864"/>
              <w:top w:val="single" w:sz="6" w:space="0" w:color="1F3864"/>
              <w:left w:val="single" w:sz="6" w:space="0" w:color="1F3864"/>
              <w:right w:val="single" w:sz="3" w:space="0" w:color="CCCCCC"/>
            </w:tcBorders>
            <w:shd w:val="clear" w:color="auto" w:fill="D0E4F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  <w:t xml:space="preserve">Row</w:t>
            </w:r>
          </w:p>
        </w:tc>
        <w:tc>
          <w:tcPr>
            <w:tcBorders>
              <w:bottom w:val="single" w:sz="6" w:space="0" w:color="1F3864"/>
              <w:top w:val="single" w:sz="6" w:space="0" w:color="1F3864"/>
              <w:left w:val="single" w:sz="3" w:space="0" w:color="CCCCCC"/>
              <w:right w:val="single" w:sz="3" w:space="0" w:color="CCCCCC"/>
            </w:tcBorders>
            <w:shd w:val="clear" w:color="auto" w:fill="D0E4F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  <w:t xml:space="preserve">Dataset</w:t>
            </w:r>
          </w:p>
        </w:tc>
        <w:tc>
          <w:tcPr>
            <w:tcBorders>
              <w:bottom w:val="single" w:sz="6" w:space="0" w:color="1F3864"/>
              <w:top w:val="single" w:sz="6" w:space="0" w:color="1F3864"/>
              <w:left w:val="single" w:sz="3" w:space="0" w:color="CCCCCC"/>
              <w:right w:val="single" w:sz="3" w:space="0" w:color="CCCCCC"/>
            </w:tcBorders>
            <w:shd w:val="clear" w:color="auto" w:fill="D0E4F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  <w:t xml:space="preserve">Where</w:t>
            </w:r>
          </w:p>
        </w:tc>
        <w:tc>
          <w:tcPr>
            <w:tcBorders>
              <w:bottom w:val="single" w:sz="6" w:space="0" w:color="1F3864"/>
              <w:top w:val="single" w:sz="6" w:space="0" w:color="1F3864"/>
              <w:left w:val="single" w:sz="3" w:space="0" w:color="CCCCCC"/>
              <w:right w:val="single" w:sz="3" w:space="0" w:color="CCCCCC"/>
            </w:tcBorders>
            <w:shd w:val="clear" w:color="auto" w:fill="D0E4F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  <w:t xml:space="preserve">Variable</w:t>
            </w:r>
          </w:p>
        </w:tc>
        <w:tc>
          <w:tcPr>
            <w:tcBorders>
              <w:bottom w:val="single" w:sz="6" w:space="0" w:color="1F3864"/>
              <w:top w:val="single" w:sz="6" w:space="0" w:color="1F3864"/>
              <w:left w:val="single" w:sz="3" w:space="0" w:color="CCCCCC"/>
              <w:right w:val="single" w:sz="6" w:space="0" w:color="1F3864"/>
            </w:tcBorders>
            <w:shd w:val="clear" w:color="auto" w:fill="D0E4F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  <w:t xml:space="preserve">Derivation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6" w:space="0" w:color="1F3864"/>
              <w:left w:val="single" w:sz="6" w:space="0" w:color="1F3864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Number of subjects</w:t>
            </w:r>
          </w:p>
        </w:tc>
        <w:tc>
          <w:tcPr>
            <w:tcBorders>
              <w:bottom w:val="single" w:sz="3" w:space="0" w:color="CCCCCC"/>
              <w:top w:val="single" w:sz="6" w:space="0" w:color="1F3864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ADTTE</w:t>
            </w:r>
          </w:p>
        </w:tc>
        <w:tc>
          <w:tcPr>
            <w:tcBorders>
              <w:bottom w:val="single" w:sz="3" w:space="0" w:color="CCCCCC"/>
              <w:top w:val="single" w:sz="6" w:space="0" w:color="1F3864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PARAMCD='OS'</w:t>
            </w:r>
          </w:p>
        </w:tc>
        <w:tc>
          <w:tcPr>
            <w:tcBorders>
              <w:bottom w:val="single" w:sz="3" w:space="0" w:color="CCCCCC"/>
              <w:top w:val="single" w:sz="6" w:space="0" w:color="1F3864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USUBJID</w:t>
            </w:r>
          </w:p>
        </w:tc>
        <w:tc>
          <w:tcPr>
            <w:tcBorders>
              <w:bottom w:val="single" w:sz="3" w:space="0" w:color="CCCCCC"/>
              <w:top w:val="single" w:sz="6" w:space="0" w:color="1F3864"/>
              <w:left w:val="single" w:sz="3" w:space="0" w:color="CCCCCC"/>
              <w:right w:val="single" w:sz="6" w:space="0" w:color="1F3864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n() distinct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6" w:space="0" w:color="1F3864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Events (deaths), n (%)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ADTTE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PARAMCD='OS' AND CNSR=0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CNSR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6" w:space="0" w:color="1F3864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sum(1-CNSR) / 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6" w:space="0" w:color="1F3864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Censored, n (%)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ADTTE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PARAMCD='OS' AND CNSR=1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CNSR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6" w:space="0" w:color="1F3864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sum(CNSR) / 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6" w:space="0" w:color="1F3864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Median OS (months)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ADTTE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PARAMCD='OS'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AVAL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6" w:space="0" w:color="1F3864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survfit(Surv(AVAL,1-CNSR)~TRT01P+strata(STRAT2,STRAT3)) -&gt; median / 30.4375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6" w:space="0" w:color="1F3864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95% CI (Brookmeyer-Crowley)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ADTTE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PARAMCD='OS'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AVAL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6" w:space="0" w:color="1F3864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survfit(..., conf.type='log-log') -&gt; lower/upper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6" w:space="0" w:color="1F3864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Hazard Ratio (Cox stratified)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ADTTE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PARAMCD='OS'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AVAL,CNSR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6" w:space="0" w:color="1F3864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coxph(Surv(AVAL,1-CNSR)~TRT01P+strata(STRAT2,STRAT3)) -&gt; exp(coef)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6" w:space="0" w:color="1F3864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HR 95% CI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ADTTE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PARAMCD='OS'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AVAL,CNSR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6" w:space="0" w:color="1F3864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coxph(...) -&gt; confint -&gt; exp</w:t>
            </w:r>
          </w:p>
        </w:tc>
      </w:tr>
      <w:tr>
        <w:trPr>
          <w:trHeight w:val="360" w:hRule="auto"/>
        </w:trPr>
        <w:tc>
          <w:tcPr>
            <w:tcBorders>
              <w:bottom w:val="single" w:sz="6" w:space="0" w:color="1F3864"/>
              <w:top w:val="single" w:sz="3" w:space="0" w:color="CCCCCC"/>
              <w:left w:val="single" w:sz="6" w:space="0" w:color="1F3864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Stratified log-rank p-value</w:t>
            </w:r>
          </w:p>
        </w:tc>
        <w:tc>
          <w:tcPr>
            <w:tcBorders>
              <w:bottom w:val="single" w:sz="6" w:space="0" w:color="1F3864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ADTTE</w:t>
            </w:r>
          </w:p>
        </w:tc>
        <w:tc>
          <w:tcPr>
            <w:tcBorders>
              <w:bottom w:val="single" w:sz="6" w:space="0" w:color="1F3864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PARAMCD='OS'</w:t>
            </w:r>
          </w:p>
        </w:tc>
        <w:tc>
          <w:tcPr>
            <w:tcBorders>
              <w:bottom w:val="single" w:sz="6" w:space="0" w:color="1F3864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AVAL,CNSR</w:t>
            </w:r>
          </w:p>
        </w:tc>
        <w:tc>
          <w:tcPr>
            <w:tcBorders>
              <w:bottom w:val="single" w:sz="6" w:space="0" w:color="1F3864"/>
              <w:top w:val="single" w:sz="3" w:space="0" w:color="CCCCCC"/>
              <w:left w:val="single" w:sz="3" w:space="0" w:color="CCCCCC"/>
              <w:right w:val="single" w:sz="6" w:space="0" w:color="1F3864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survdiff(Surv(AVAL,1-CNSR)~TRT01P+strata(STRAT2,STRAT3), rho=0) -&gt; p</w:t>
            </w:r>
          </w:p>
        </w:tc>
      </w:tr>
    </w:tbl>
    <w:p>
      <w:pPr/>
      <w:r>
        <w:br w:type="pag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6"/>
          <w:szCs w:val="16"/>
          <w:color w:val="888888"/>
        </w:rPr>
        <w:t xml:space="preserve">Output T-EFF-02  |  TABLE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6"/>
          <w:szCs w:val="26"/>
          <w:color w:val="1F3864"/>
        </w:rPr>
        <w:t xml:space="preserve">Kaplan-Meier Survival Probabilities — OS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444444"/>
        </w:rPr>
        <w:t xml:space="preserve">Population: Intent-to-Treat Population (N=450)</w:t>
      </w:r>
    </w:p>
    <w:p>
      <w:pPr>
        <w:pStyle w:val="Normal"/>
      </w:pPr>
      <w:r>
        <w:t xml:space="preserve"> </w:t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4320"/>
        <w:gridCol w:w="1440"/>
        <w:gridCol w:w="1440"/>
        <w:gridCol w:w="1440"/>
        <w:gridCol w:w="1440"/>
      </w:tblGrid>
      <w:tr>
        <w:trPr>
          <w:trHeight w:val="360" w:hRule="auto"/>
          <w:tblHeader/>
        </w:trPr>
        <w:tc>
          <w:tcPr>
            <w:tcBorders>
              <w:bottom w:val="single" w:sz="8" w:space="0" w:color="999999"/>
              <w:top w:val="single" w:sz="8" w:space="0" w:color="999999"/>
              <w:left w:val="single" w:sz="8" w:space="0" w:color="999999"/>
              <w:right w:val="single" w:sz="4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 </w:t>
            </w:r>
          </w:p>
        </w:tc>
        <w:tc>
          <w:tcPr>
            <w:tcBorders>
              <w:bottom w:val="single" w:sz="8" w:space="0" w:color="999999"/>
              <w:top w:val="single" w:sz="8" w:space="0" w:color="999999"/>
              <w:left w:val="single" w:sz="4" w:space="0" w:color="CCCCCC"/>
              <w:right w:val="single" w:sz="4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Prob</w:t>
            </w:r>
          </w:p>
        </w:tc>
        <w:tc>
          <w:tcPr>
            <w:tcBorders>
              <w:bottom w:val="single" w:sz="8" w:space="0" w:color="999999"/>
              <w:top w:val="single" w:sz="8" w:space="0" w:color="999999"/>
              <w:left w:val="single" w:sz="4" w:space="0" w:color="CCCCCC"/>
              <w:right w:val="single" w:sz="4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95% CI</w:t>
            </w:r>
          </w:p>
        </w:tc>
        <w:tc>
          <w:tcPr>
            <w:tcBorders>
              <w:bottom w:val="single" w:sz="8" w:space="0" w:color="999999"/>
              <w:top w:val="single" w:sz="8" w:space="0" w:color="999999"/>
              <w:left w:val="single" w:sz="4" w:space="0" w:color="CCCCCC"/>
              <w:right w:val="single" w:sz="4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Prob </w:t>
            </w:r>
          </w:p>
        </w:tc>
        <w:tc>
          <w:tcPr>
            <w:tcBorders>
              <w:bottom w:val="single" w:sz="8" w:space="0" w:color="999999"/>
              <w:top w:val="single" w:sz="8" w:space="0" w:color="999999"/>
              <w:left w:val="single" w:sz="4" w:space="0" w:color="CCCCCC"/>
              <w:right w:val="single" w:sz="8" w:space="0" w:color="999999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95% CI 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8" w:space="0" w:color="999999"/>
              <w:left w:val="single" w:sz="8" w:space="0" w:color="999999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 months</w:t>
            </w:r>
          </w:p>
        </w:tc>
        <w:tc>
          <w:tcPr>
            <w:tcBorders>
              <w:bottom w:val="single" w:sz="4" w:space="0" w:color="CCCCCC"/>
              <w:top w:val="single" w:sz="8" w:space="0" w:color="999999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xx.x</w:t>
            </w:r>
          </w:p>
        </w:tc>
        <w:tc>
          <w:tcPr>
            <w:tcBorders>
              <w:bottom w:val="single" w:sz="4" w:space="0" w:color="CCCCCC"/>
              <w:top w:val="single" w:sz="8" w:space="0" w:color="999999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(xx.x, xx.x)</w:t>
            </w:r>
          </w:p>
        </w:tc>
        <w:tc>
          <w:tcPr>
            <w:tcBorders>
              <w:bottom w:val="single" w:sz="4" w:space="0" w:color="CCCCCC"/>
              <w:top w:val="single" w:sz="8" w:space="0" w:color="999999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xx.x</w:t>
            </w:r>
          </w:p>
        </w:tc>
        <w:tc>
          <w:tcPr>
            <w:tcBorders>
              <w:bottom w:val="single" w:sz="4" w:space="0" w:color="CCCCCC"/>
              <w:top w:val="single" w:sz="8" w:space="0" w:color="999999"/>
              <w:left w:val="single" w:sz="4" w:space="0" w:color="CCCCCC"/>
              <w:right w:val="single" w:sz="8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(xx.x, xx.x)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 months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xx.x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(xx.x, xx.x)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xx.x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(xx.x, xx.x)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18 months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xx.x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(xx.x, xx.x)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xx.x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(xx.x, xx.x)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999999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24 months</w:t>
            </w:r>
          </w:p>
        </w:tc>
        <w:tc>
          <w:tcPr>
            <w:tcBorders>
              <w:bottom w:val="single" w:sz="8" w:space="0" w:color="999999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xx.x</w:t>
            </w:r>
          </w:p>
        </w:tc>
        <w:tc>
          <w:tcPr>
            <w:tcBorders>
              <w:bottom w:val="single" w:sz="8" w:space="0" w:color="999999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(xx.x, xx.x)</w:t>
            </w:r>
          </w:p>
        </w:tc>
        <w:tc>
          <w:tcPr>
            <w:tcBorders>
              <w:bottom w:val="single" w:sz="8" w:space="0" w:color="999999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xx.x</w:t>
            </w:r>
          </w:p>
        </w:tc>
        <w:tc>
          <w:tcPr>
            <w:tcBorders>
              <w:bottom w:val="single" w:sz="8" w:space="0" w:color="999999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(xx.x, xx.x)</w:t>
            </w:r>
          </w:p>
        </w:tc>
      </w:tr>
    </w:tbl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6"/>
          <w:szCs w:val="16"/>
          <w:color w:val="000000"/>
        </w:rPr>
        <w:t xml:space="preserve">Methodology: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Kaplan-Meier Survival Probability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6"/>
          <w:szCs w:val="16"/>
          <w:color w:val="000000"/>
        </w:rPr>
        <w:t xml:space="preserve">Source: </w:t>
      </w:r>
      <w:r>
        <w:rPr>
          <w:rFonts w:ascii="Courier New" w:hAnsi="Courier New" w:eastAsia="Courier New" w:cs="Courier New"/>
          <w:i w:val="false"/>
          <w:b w:val="false"/>
          <w:u w:val="none"/>
          <w:strike w:val="false"/>
          <w:sz w:val="16"/>
          <w:szCs w:val="16"/>
          <w:color w:val="000000"/>
        </w:rPr>
        <w:t xml:space="preserve">ADTTE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6"/>
          <w:szCs w:val="16"/>
          <w:color w:val="1F3864"/>
        </w:rPr>
        <w:t xml:space="preserve">SAP reference: §5.1  |  Estimand: E1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6"/>
          <w:szCs w:val="16"/>
          <w:color w:val="000000"/>
        </w:rPr>
        <w:t xml:space="preserve">Notes: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Greenwood 95% CI.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SHELL — 2026-09-20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6"/>
          <w:szCs w:val="16"/>
          <w:color w:val="888888"/>
        </w:rPr>
        <w:t xml:space="preserve">Programmer's notes (not part of CSR output):</w:t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1440"/>
        <w:gridCol w:w="2304"/>
        <w:gridCol w:w="1728"/>
        <w:gridCol w:w="3168"/>
      </w:tblGrid>
      <w:tr>
        <w:trPr>
          <w:trHeight w:val="360" w:hRule="auto"/>
          <w:tblHeader/>
        </w:trPr>
        <w:tc>
          <w:tcPr>
            <w:tcBorders>
              <w:bottom w:val="single" w:sz="6" w:space="0" w:color="1F3864"/>
              <w:top w:val="single" w:sz="6" w:space="0" w:color="1F3864"/>
              <w:left w:val="single" w:sz="6" w:space="0" w:color="1F3864"/>
              <w:right w:val="single" w:sz="3" w:space="0" w:color="CCCCCC"/>
            </w:tcBorders>
            <w:shd w:val="clear" w:color="auto" w:fill="D0E4F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  <w:t xml:space="preserve">Row</w:t>
            </w:r>
          </w:p>
        </w:tc>
        <w:tc>
          <w:tcPr>
            <w:tcBorders>
              <w:bottom w:val="single" w:sz="6" w:space="0" w:color="1F3864"/>
              <w:top w:val="single" w:sz="6" w:space="0" w:color="1F3864"/>
              <w:left w:val="single" w:sz="3" w:space="0" w:color="CCCCCC"/>
              <w:right w:val="single" w:sz="3" w:space="0" w:color="CCCCCC"/>
            </w:tcBorders>
            <w:shd w:val="clear" w:color="auto" w:fill="D0E4F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  <w:t xml:space="preserve">Dataset</w:t>
            </w:r>
          </w:p>
        </w:tc>
        <w:tc>
          <w:tcPr>
            <w:tcBorders>
              <w:bottom w:val="single" w:sz="6" w:space="0" w:color="1F3864"/>
              <w:top w:val="single" w:sz="6" w:space="0" w:color="1F3864"/>
              <w:left w:val="single" w:sz="3" w:space="0" w:color="CCCCCC"/>
              <w:right w:val="single" w:sz="3" w:space="0" w:color="CCCCCC"/>
            </w:tcBorders>
            <w:shd w:val="clear" w:color="auto" w:fill="D0E4F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  <w:t xml:space="preserve">Where</w:t>
            </w:r>
          </w:p>
        </w:tc>
        <w:tc>
          <w:tcPr>
            <w:tcBorders>
              <w:bottom w:val="single" w:sz="6" w:space="0" w:color="1F3864"/>
              <w:top w:val="single" w:sz="6" w:space="0" w:color="1F3864"/>
              <w:left w:val="single" w:sz="3" w:space="0" w:color="CCCCCC"/>
              <w:right w:val="single" w:sz="3" w:space="0" w:color="CCCCCC"/>
            </w:tcBorders>
            <w:shd w:val="clear" w:color="auto" w:fill="D0E4F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  <w:t xml:space="preserve">Variable</w:t>
            </w:r>
          </w:p>
        </w:tc>
        <w:tc>
          <w:tcPr>
            <w:tcBorders>
              <w:bottom w:val="single" w:sz="6" w:space="0" w:color="1F3864"/>
              <w:top w:val="single" w:sz="6" w:space="0" w:color="1F3864"/>
              <w:left w:val="single" w:sz="3" w:space="0" w:color="CCCCCC"/>
              <w:right w:val="single" w:sz="6" w:space="0" w:color="1F3864"/>
            </w:tcBorders>
            <w:shd w:val="clear" w:color="auto" w:fill="D0E4F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  <w:t xml:space="preserve">Derivation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6" w:space="0" w:color="1F3864"/>
              <w:left w:val="single" w:sz="6" w:space="0" w:color="1F3864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Survival probability at 6 months</w:t>
            </w:r>
          </w:p>
        </w:tc>
        <w:tc>
          <w:tcPr>
            <w:tcBorders>
              <w:bottom w:val="single" w:sz="3" w:space="0" w:color="CCCCCC"/>
              <w:top w:val="single" w:sz="6" w:space="0" w:color="1F3864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ADTTE</w:t>
            </w:r>
          </w:p>
        </w:tc>
        <w:tc>
          <w:tcPr>
            <w:tcBorders>
              <w:bottom w:val="single" w:sz="3" w:space="0" w:color="CCCCCC"/>
              <w:top w:val="single" w:sz="6" w:space="0" w:color="1F3864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PARAMCD='OS'</w:t>
            </w:r>
          </w:p>
        </w:tc>
        <w:tc>
          <w:tcPr>
            <w:tcBorders>
              <w:bottom w:val="single" w:sz="3" w:space="0" w:color="CCCCCC"/>
              <w:top w:val="single" w:sz="6" w:space="0" w:color="1F3864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AVAL,CNSR</w:t>
            </w:r>
          </w:p>
        </w:tc>
        <w:tc>
          <w:tcPr>
            <w:tcBorders>
              <w:bottom w:val="single" w:sz="3" w:space="0" w:color="CCCCCC"/>
              <w:top w:val="single" w:sz="6" w:space="0" w:color="1F3864"/>
              <w:left w:val="single" w:sz="3" w:space="0" w:color="CCCCCC"/>
              <w:right w:val="single" w:sz="6" w:space="0" w:color="1F3864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summary(survfit(...), times=6*30.4375) -&gt; surv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6" w:space="0" w:color="1F3864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Survival probability at 12 months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ADTTE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PARAMCD='OS'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AVAL,CNSR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6" w:space="0" w:color="1F3864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summary(survfit(...), times=12*30.4375) -&gt; surv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6" w:space="0" w:color="1F3864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Survival probability at 18 months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ADTTE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PARAMCD='OS'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AVAL,CNSR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6" w:space="0" w:color="1F3864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summary(survfit(...), times=18*30.4375) -&gt; surv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6" w:space="0" w:color="1F3864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Survival probability at 24 months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ADTTE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PARAMCD='OS'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AVAL,CNSR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6" w:space="0" w:color="1F3864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summary(survfit(...), times=24*30.4375) -&gt; surv</w:t>
            </w:r>
          </w:p>
        </w:tc>
      </w:tr>
      <w:tr>
        <w:trPr>
          <w:trHeight w:val="360" w:hRule="auto"/>
        </w:trPr>
        <w:tc>
          <w:tcPr>
            <w:tcBorders>
              <w:bottom w:val="single" w:sz="6" w:space="0" w:color="1F3864"/>
              <w:top w:val="single" w:sz="3" w:space="0" w:color="CCCCCC"/>
              <w:left w:val="single" w:sz="6" w:space="0" w:color="1F3864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95% CI (Greenwood, log-log)</w:t>
            </w:r>
          </w:p>
        </w:tc>
        <w:tc>
          <w:tcPr>
            <w:tcBorders>
              <w:bottom w:val="single" w:sz="6" w:space="0" w:color="1F3864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ADTTE</w:t>
            </w:r>
          </w:p>
        </w:tc>
        <w:tc>
          <w:tcPr>
            <w:tcBorders>
              <w:bottom w:val="single" w:sz="6" w:space="0" w:color="1F3864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PARAMCD='OS'</w:t>
            </w:r>
          </w:p>
        </w:tc>
        <w:tc>
          <w:tcPr>
            <w:tcBorders>
              <w:bottom w:val="single" w:sz="6" w:space="0" w:color="1F3864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AVAL,CNSR</w:t>
            </w:r>
          </w:p>
        </w:tc>
        <w:tc>
          <w:tcPr>
            <w:tcBorders>
              <w:bottom w:val="single" w:sz="6" w:space="0" w:color="1F3864"/>
              <w:top w:val="single" w:sz="3" w:space="0" w:color="CCCCCC"/>
              <w:left w:val="single" w:sz="3" w:space="0" w:color="CCCCCC"/>
              <w:right w:val="single" w:sz="6" w:space="0" w:color="1F3864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survfit(..., conf.type='log-log') -&gt; lower/upper at each timepoint</w:t>
            </w:r>
          </w:p>
        </w:tc>
      </w:tr>
    </w:tbl>
    <w:p>
      <w:pPr/>
      <w:r>
        <w:br w:type="pag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6"/>
          <w:szCs w:val="16"/>
          <w:color w:val="888888"/>
        </w:rPr>
        <w:t xml:space="preserve">Output T-EFF-03  |  TABLE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6"/>
          <w:szCs w:val="26"/>
          <w:color w:val="1F3864"/>
        </w:rPr>
        <w:t xml:space="preserve">Progression-Free Survival Analysis (BICR)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444444"/>
        </w:rPr>
        <w:t xml:space="preserve">Population: Intent-to-Treat Population (N=450)</w:t>
      </w:r>
    </w:p>
    <w:p>
      <w:pPr>
        <w:pStyle w:val="Normal"/>
      </w:pPr>
      <w:r>
        <w:t xml:space="preserve"> </w:t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4320"/>
        <w:gridCol w:w="2880"/>
        <w:gridCol w:w="2880"/>
      </w:tblGrid>
      <w:tr>
        <w:trPr>
          <w:trHeight w:val="360" w:hRule="auto"/>
          <w:tblHeader/>
        </w:trPr>
        <w:tc>
          <w:tcPr>
            <w:tcBorders>
              <w:bottom w:val="single" w:sz="8" w:space="0" w:color="999999"/>
              <w:top w:val="single" w:sz="8" w:space="0" w:color="999999"/>
              <w:left w:val="single" w:sz="8" w:space="0" w:color="999999"/>
              <w:right w:val="single" w:sz="4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 </w:t>
            </w:r>
          </w:p>
        </w:tc>
        <w:tc>
          <w:tcPr>
            <w:tcBorders>
              <w:bottom w:val="single" w:sz="8" w:space="0" w:color="999999"/>
              <w:top w:val="single" w:sz="8" w:space="0" w:color="999999"/>
              <w:left w:val="single" w:sz="4" w:space="0" w:color="CCCCCC"/>
              <w:right w:val="single" w:sz="4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Torivumab 200mg</w:t>
            </w: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br/>
            </w: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(N=300)</w:t>
            </w:r>
          </w:p>
        </w:tc>
        <w:tc>
          <w:tcPr>
            <w:tcBorders>
              <w:bottom w:val="single" w:sz="8" w:space="0" w:color="999999"/>
              <w:top w:val="single" w:sz="8" w:space="0" w:color="999999"/>
              <w:left w:val="single" w:sz="4" w:space="0" w:color="CCCCCC"/>
              <w:right w:val="single" w:sz="8" w:space="0" w:color="999999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Placebo</w:t>
            </w: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br/>
            </w: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(N=150)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8" w:space="0" w:color="999999"/>
              <w:left w:val="single" w:sz="8" w:space="0" w:color="999999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Number of subjects</w:t>
            </w:r>
          </w:p>
        </w:tc>
        <w:tc>
          <w:tcPr>
            <w:tcBorders>
              <w:bottom w:val="single" w:sz="4" w:space="0" w:color="CCCCCC"/>
              <w:top w:val="single" w:sz="8" w:space="0" w:color="999999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</w:t>
            </w:r>
          </w:p>
        </w:tc>
        <w:tc>
          <w:tcPr>
            <w:tcBorders>
              <w:bottom w:val="single" w:sz="4" w:space="0" w:color="CCCCCC"/>
              <w:top w:val="single" w:sz="8" w:space="0" w:color="999999"/>
              <w:left w:val="single" w:sz="4" w:space="0" w:color="CCCCCC"/>
              <w:right w:val="single" w:sz="8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2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 Events (PFS or death), n (%)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2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 Censored, n (%)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1F3864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1F3864"/>
              </w:rPr>
              <w:t xml:space="preserve">Median PFS (months)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2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 Estimate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xx.x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xx.x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2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 95% CI (Brookmeyer-Crowley)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(xx.x, xx.x)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(xx.x, xx.x)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PFS probability at 12 months (95% CI)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xx.x (xx.x, xx.x)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xx.x (xx.x, xx.x)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PFS probability at 24 months (95% CI)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xx.x (xx.x, xx.x)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xx.x (xx.x, xx.x)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1F3864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1F3864"/>
              </w:rPr>
              <w:t xml:space="preserve">Hazard Ratio (Torivumab / Placebo)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2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 Estimate (stratified Cox)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x.xxx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2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 95% CI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(xx.x, xx.x)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999999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Stratified log-rank p-value</w:t>
            </w:r>
          </w:p>
        </w:tc>
        <w:tc>
          <w:tcPr>
            <w:tcBorders>
              <w:bottom w:val="single" w:sz="8" w:space="0" w:color="999999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x.xxx</w:t>
            </w:r>
          </w:p>
        </w:tc>
        <w:tc>
          <w:tcPr>
            <w:tcBorders>
              <w:bottom w:val="single" w:sz="8" w:space="0" w:color="999999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—</w:t>
            </w:r>
          </w:p>
        </w:tc>
      </w:tr>
    </w:tbl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6"/>
          <w:szCs w:val="16"/>
          <w:color w:val="000000"/>
        </w:rPr>
        <w:t xml:space="preserve">Methodology: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Stratified Log-Rank Test; Stratified Cox Proportional Hazards; Kaplan-Meier Median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6"/>
          <w:szCs w:val="16"/>
          <w:color w:val="000000"/>
        </w:rPr>
        <w:t xml:space="preserve">Source: </w:t>
      </w:r>
      <w:r>
        <w:rPr>
          <w:rFonts w:ascii="Courier New" w:hAnsi="Courier New" w:eastAsia="Courier New" w:cs="Courier New"/>
          <w:i w:val="false"/>
          <w:b w:val="false"/>
          <w:u w:val="none"/>
          <w:strike w:val="false"/>
          <w:sz w:val="16"/>
          <w:szCs w:val="16"/>
          <w:color w:val="000000"/>
        </w:rPr>
        <w:t xml:space="preserve">ADTTE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6"/>
          <w:szCs w:val="16"/>
          <w:color w:val="1F3864"/>
        </w:rPr>
        <w:t xml:space="preserve">SAP reference: §5.2  |  Estimand: E2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6"/>
          <w:szCs w:val="16"/>
          <w:color w:val="000000"/>
        </w:rPr>
        <w:t xml:space="preserve">Notes: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Same structure as T-EFF-01 for PFS.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SHELL — 2026-09-20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6"/>
          <w:szCs w:val="16"/>
          <w:color w:val="888888"/>
        </w:rPr>
        <w:t xml:space="preserve">Programmer's notes (not part of CSR output):</w:t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1440"/>
        <w:gridCol w:w="2304"/>
        <w:gridCol w:w="1728"/>
        <w:gridCol w:w="3168"/>
      </w:tblGrid>
      <w:tr>
        <w:trPr>
          <w:trHeight w:val="360" w:hRule="auto"/>
          <w:tblHeader/>
        </w:trPr>
        <w:tc>
          <w:tcPr>
            <w:tcBorders>
              <w:bottom w:val="single" w:sz="6" w:space="0" w:color="1F3864"/>
              <w:top w:val="single" w:sz="6" w:space="0" w:color="1F3864"/>
              <w:left w:val="single" w:sz="6" w:space="0" w:color="1F3864"/>
              <w:right w:val="single" w:sz="3" w:space="0" w:color="CCCCCC"/>
            </w:tcBorders>
            <w:shd w:val="clear" w:color="auto" w:fill="D0E4F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  <w:t xml:space="preserve">Row</w:t>
            </w:r>
          </w:p>
        </w:tc>
        <w:tc>
          <w:tcPr>
            <w:tcBorders>
              <w:bottom w:val="single" w:sz="6" w:space="0" w:color="1F3864"/>
              <w:top w:val="single" w:sz="6" w:space="0" w:color="1F3864"/>
              <w:left w:val="single" w:sz="3" w:space="0" w:color="CCCCCC"/>
              <w:right w:val="single" w:sz="3" w:space="0" w:color="CCCCCC"/>
            </w:tcBorders>
            <w:shd w:val="clear" w:color="auto" w:fill="D0E4F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  <w:t xml:space="preserve">Dataset</w:t>
            </w:r>
          </w:p>
        </w:tc>
        <w:tc>
          <w:tcPr>
            <w:tcBorders>
              <w:bottom w:val="single" w:sz="6" w:space="0" w:color="1F3864"/>
              <w:top w:val="single" w:sz="6" w:space="0" w:color="1F3864"/>
              <w:left w:val="single" w:sz="3" w:space="0" w:color="CCCCCC"/>
              <w:right w:val="single" w:sz="3" w:space="0" w:color="CCCCCC"/>
            </w:tcBorders>
            <w:shd w:val="clear" w:color="auto" w:fill="D0E4F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  <w:t xml:space="preserve">Where</w:t>
            </w:r>
          </w:p>
        </w:tc>
        <w:tc>
          <w:tcPr>
            <w:tcBorders>
              <w:bottom w:val="single" w:sz="6" w:space="0" w:color="1F3864"/>
              <w:top w:val="single" w:sz="6" w:space="0" w:color="1F3864"/>
              <w:left w:val="single" w:sz="3" w:space="0" w:color="CCCCCC"/>
              <w:right w:val="single" w:sz="3" w:space="0" w:color="CCCCCC"/>
            </w:tcBorders>
            <w:shd w:val="clear" w:color="auto" w:fill="D0E4F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  <w:t xml:space="preserve">Variable</w:t>
            </w:r>
          </w:p>
        </w:tc>
        <w:tc>
          <w:tcPr>
            <w:tcBorders>
              <w:bottom w:val="single" w:sz="6" w:space="0" w:color="1F3864"/>
              <w:top w:val="single" w:sz="6" w:space="0" w:color="1F3864"/>
              <w:left w:val="single" w:sz="3" w:space="0" w:color="CCCCCC"/>
              <w:right w:val="single" w:sz="6" w:space="0" w:color="1F3864"/>
            </w:tcBorders>
            <w:shd w:val="clear" w:color="auto" w:fill="D0E4F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  <w:t xml:space="preserve">Derivation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6" w:space="0" w:color="1F3864"/>
              <w:left w:val="single" w:sz="6" w:space="0" w:color="1F3864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Number of subjects</w:t>
            </w:r>
          </w:p>
        </w:tc>
        <w:tc>
          <w:tcPr>
            <w:tcBorders>
              <w:bottom w:val="single" w:sz="3" w:space="0" w:color="CCCCCC"/>
              <w:top w:val="single" w:sz="6" w:space="0" w:color="1F3864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ADTTE</w:t>
            </w:r>
          </w:p>
        </w:tc>
        <w:tc>
          <w:tcPr>
            <w:tcBorders>
              <w:bottom w:val="single" w:sz="3" w:space="0" w:color="CCCCCC"/>
              <w:top w:val="single" w:sz="6" w:space="0" w:color="1F3864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PARAMCD='PFS'</w:t>
            </w:r>
          </w:p>
        </w:tc>
        <w:tc>
          <w:tcPr>
            <w:tcBorders>
              <w:bottom w:val="single" w:sz="3" w:space="0" w:color="CCCCCC"/>
              <w:top w:val="single" w:sz="6" w:space="0" w:color="1F3864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USUBJID</w:t>
            </w:r>
          </w:p>
        </w:tc>
        <w:tc>
          <w:tcPr>
            <w:tcBorders>
              <w:bottom w:val="single" w:sz="3" w:space="0" w:color="CCCCCC"/>
              <w:top w:val="single" w:sz="6" w:space="0" w:color="1F3864"/>
              <w:left w:val="single" w:sz="3" w:space="0" w:color="CCCCCC"/>
              <w:right w:val="single" w:sz="6" w:space="0" w:color="1F3864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n() distinct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6" w:space="0" w:color="1F3864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Events (PD or death), n (%)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ADTTE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PARAMCD='PFS' AND CNSR=0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CNSR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6" w:space="0" w:color="1F3864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sum(1-CNSR) / 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6" w:space="0" w:color="1F3864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Censored, n (%)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ADTTE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PARAMCD='PFS' AND CNSR=1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CNSR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6" w:space="0" w:color="1F3864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sum(CNSR) / 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6" w:space="0" w:color="1F3864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Median PFS (months)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ADTTE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PARAMCD='PFS'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AVAL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6" w:space="0" w:color="1F3864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survfit(Surv(AVAL,1-CNSR)~TRT01P+strata(STRAT2,STRAT3)) -&gt; median / 30.4375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6" w:space="0" w:color="1F3864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95% CI (Brookmeyer-Crowley)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ADTTE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PARAMCD='PFS'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AVAL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6" w:space="0" w:color="1F3864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survfit(..., conf.type='log-log') -&gt; lower/upper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6" w:space="0" w:color="1F3864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Hazard Ratio (Cox stratified)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ADTTE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PARAMCD='PFS'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AVAL,CNSR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6" w:space="0" w:color="1F3864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coxph(Surv(AVAL,1-CNSR)~TRT01P+strata(STRAT2,STRAT3)) -&gt; exp(coef)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6" w:space="0" w:color="1F3864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HR 95% CI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ADTTE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PARAMCD='PFS'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AVAL,CNSR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6" w:space="0" w:color="1F3864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coxph(...) -&gt; confint -&gt; exp</w:t>
            </w:r>
          </w:p>
        </w:tc>
      </w:tr>
      <w:tr>
        <w:trPr>
          <w:trHeight w:val="360" w:hRule="auto"/>
        </w:trPr>
        <w:tc>
          <w:tcPr>
            <w:tcBorders>
              <w:bottom w:val="single" w:sz="6" w:space="0" w:color="1F3864"/>
              <w:top w:val="single" w:sz="3" w:space="0" w:color="CCCCCC"/>
              <w:left w:val="single" w:sz="6" w:space="0" w:color="1F3864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Stratified log-rank p-value</w:t>
            </w:r>
          </w:p>
        </w:tc>
        <w:tc>
          <w:tcPr>
            <w:tcBorders>
              <w:bottom w:val="single" w:sz="6" w:space="0" w:color="1F3864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ADTTE</w:t>
            </w:r>
          </w:p>
        </w:tc>
        <w:tc>
          <w:tcPr>
            <w:tcBorders>
              <w:bottom w:val="single" w:sz="6" w:space="0" w:color="1F3864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PARAMCD='PFS'</w:t>
            </w:r>
          </w:p>
        </w:tc>
        <w:tc>
          <w:tcPr>
            <w:tcBorders>
              <w:bottom w:val="single" w:sz="6" w:space="0" w:color="1F3864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AVAL,CNSR</w:t>
            </w:r>
          </w:p>
        </w:tc>
        <w:tc>
          <w:tcPr>
            <w:tcBorders>
              <w:bottom w:val="single" w:sz="6" w:space="0" w:color="1F3864"/>
              <w:top w:val="single" w:sz="3" w:space="0" w:color="CCCCCC"/>
              <w:left w:val="single" w:sz="3" w:space="0" w:color="CCCCCC"/>
              <w:right w:val="single" w:sz="6" w:space="0" w:color="1F3864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survdiff(..., rho=0) -&gt; p</w:t>
            </w:r>
          </w:p>
        </w:tc>
      </w:tr>
    </w:tbl>
    <w:p>
      <w:pPr/>
      <w:r>
        <w:br w:type="pag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6"/>
          <w:szCs w:val="16"/>
          <w:color w:val="888888"/>
        </w:rPr>
        <w:t xml:space="preserve">Output T-EFF-04  |  TABLE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6"/>
          <w:szCs w:val="26"/>
          <w:color w:val="1F3864"/>
        </w:rPr>
        <w:t xml:space="preserve">Kaplan-Meier Probabilities — PFS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444444"/>
        </w:rPr>
        <w:t xml:space="preserve">Population: Intent-to-Treat Population (N=450)</w:t>
      </w:r>
    </w:p>
    <w:p>
      <w:pPr>
        <w:pStyle w:val="Normal"/>
      </w:pPr>
      <w:r>
        <w:t xml:space="preserve"> </w:t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4320"/>
        <w:gridCol w:w="1440"/>
        <w:gridCol w:w="1440"/>
        <w:gridCol w:w="1440"/>
        <w:gridCol w:w="1440"/>
      </w:tblGrid>
      <w:tr>
        <w:trPr>
          <w:trHeight w:val="360" w:hRule="auto"/>
          <w:tblHeader/>
        </w:trPr>
        <w:tc>
          <w:tcPr>
            <w:tcBorders>
              <w:bottom w:val="single" w:sz="8" w:space="0" w:color="999999"/>
              <w:top w:val="single" w:sz="8" w:space="0" w:color="999999"/>
              <w:left w:val="single" w:sz="8" w:space="0" w:color="999999"/>
              <w:right w:val="single" w:sz="4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 </w:t>
            </w:r>
          </w:p>
        </w:tc>
        <w:tc>
          <w:tcPr>
            <w:tcBorders>
              <w:bottom w:val="single" w:sz="8" w:space="0" w:color="999999"/>
              <w:top w:val="single" w:sz="8" w:space="0" w:color="999999"/>
              <w:left w:val="single" w:sz="4" w:space="0" w:color="CCCCCC"/>
              <w:right w:val="single" w:sz="4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Prob</w:t>
            </w:r>
          </w:p>
        </w:tc>
        <w:tc>
          <w:tcPr>
            <w:tcBorders>
              <w:bottom w:val="single" w:sz="8" w:space="0" w:color="999999"/>
              <w:top w:val="single" w:sz="8" w:space="0" w:color="999999"/>
              <w:left w:val="single" w:sz="4" w:space="0" w:color="CCCCCC"/>
              <w:right w:val="single" w:sz="4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95% CI</w:t>
            </w:r>
          </w:p>
        </w:tc>
        <w:tc>
          <w:tcPr>
            <w:tcBorders>
              <w:bottom w:val="single" w:sz="8" w:space="0" w:color="999999"/>
              <w:top w:val="single" w:sz="8" w:space="0" w:color="999999"/>
              <w:left w:val="single" w:sz="4" w:space="0" w:color="CCCCCC"/>
              <w:right w:val="single" w:sz="4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Prob </w:t>
            </w:r>
          </w:p>
        </w:tc>
        <w:tc>
          <w:tcPr>
            <w:tcBorders>
              <w:bottom w:val="single" w:sz="8" w:space="0" w:color="999999"/>
              <w:top w:val="single" w:sz="8" w:space="0" w:color="999999"/>
              <w:left w:val="single" w:sz="4" w:space="0" w:color="CCCCCC"/>
              <w:right w:val="single" w:sz="8" w:space="0" w:color="999999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95% CI 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8" w:space="0" w:color="999999"/>
              <w:left w:val="single" w:sz="8" w:space="0" w:color="999999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 months</w:t>
            </w:r>
          </w:p>
        </w:tc>
        <w:tc>
          <w:tcPr>
            <w:tcBorders>
              <w:bottom w:val="single" w:sz="4" w:space="0" w:color="CCCCCC"/>
              <w:top w:val="single" w:sz="8" w:space="0" w:color="999999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xx.x</w:t>
            </w:r>
          </w:p>
        </w:tc>
        <w:tc>
          <w:tcPr>
            <w:tcBorders>
              <w:bottom w:val="single" w:sz="4" w:space="0" w:color="CCCCCC"/>
              <w:top w:val="single" w:sz="8" w:space="0" w:color="999999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(xx.x, xx.x)</w:t>
            </w:r>
          </w:p>
        </w:tc>
        <w:tc>
          <w:tcPr>
            <w:tcBorders>
              <w:bottom w:val="single" w:sz="4" w:space="0" w:color="CCCCCC"/>
              <w:top w:val="single" w:sz="8" w:space="0" w:color="999999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xx.x</w:t>
            </w:r>
          </w:p>
        </w:tc>
        <w:tc>
          <w:tcPr>
            <w:tcBorders>
              <w:bottom w:val="single" w:sz="4" w:space="0" w:color="CCCCCC"/>
              <w:top w:val="single" w:sz="8" w:space="0" w:color="999999"/>
              <w:left w:val="single" w:sz="4" w:space="0" w:color="CCCCCC"/>
              <w:right w:val="single" w:sz="8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(xx.x, xx.x)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 months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xx.x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(xx.x, xx.x)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xx.x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(xx.x, xx.x)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18 months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xx.x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(xx.x, xx.x)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xx.x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(xx.x, xx.x)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999999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24 months</w:t>
            </w:r>
          </w:p>
        </w:tc>
        <w:tc>
          <w:tcPr>
            <w:tcBorders>
              <w:bottom w:val="single" w:sz="8" w:space="0" w:color="999999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xx.x</w:t>
            </w:r>
          </w:p>
        </w:tc>
        <w:tc>
          <w:tcPr>
            <w:tcBorders>
              <w:bottom w:val="single" w:sz="8" w:space="0" w:color="999999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(xx.x, xx.x)</w:t>
            </w:r>
          </w:p>
        </w:tc>
        <w:tc>
          <w:tcPr>
            <w:tcBorders>
              <w:bottom w:val="single" w:sz="8" w:space="0" w:color="999999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xx.x</w:t>
            </w:r>
          </w:p>
        </w:tc>
        <w:tc>
          <w:tcPr>
            <w:tcBorders>
              <w:bottom w:val="single" w:sz="8" w:space="0" w:color="999999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(xx.x, xx.x)</w:t>
            </w:r>
          </w:p>
        </w:tc>
      </w:tr>
    </w:tbl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6"/>
          <w:szCs w:val="16"/>
          <w:color w:val="000000"/>
        </w:rPr>
        <w:t xml:space="preserve">Methodology: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Kaplan-Meier Survival Probability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6"/>
          <w:szCs w:val="16"/>
          <w:color w:val="000000"/>
        </w:rPr>
        <w:t xml:space="preserve">Source: </w:t>
      </w:r>
      <w:r>
        <w:rPr>
          <w:rFonts w:ascii="Courier New" w:hAnsi="Courier New" w:eastAsia="Courier New" w:cs="Courier New"/>
          <w:i w:val="false"/>
          <w:b w:val="false"/>
          <w:u w:val="none"/>
          <w:strike w:val="false"/>
          <w:sz w:val="16"/>
          <w:szCs w:val="16"/>
          <w:color w:val="000000"/>
        </w:rPr>
        <w:t xml:space="preserve">ADTTE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6"/>
          <w:szCs w:val="16"/>
          <w:color w:val="1F3864"/>
        </w:rPr>
        <w:t xml:space="preserve">SAP reference: §5.2  |  Estimand: E2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6"/>
          <w:szCs w:val="16"/>
          <w:color w:val="000000"/>
        </w:rPr>
        <w:t xml:space="preserve">Notes: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Greenwood 95% CI.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SHELL — 2026-09-20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6"/>
          <w:szCs w:val="16"/>
          <w:color w:val="888888"/>
        </w:rPr>
        <w:t xml:space="preserve">Programmer's notes (not part of CSR output):</w:t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1440"/>
        <w:gridCol w:w="2304"/>
        <w:gridCol w:w="1728"/>
        <w:gridCol w:w="3168"/>
      </w:tblGrid>
      <w:tr>
        <w:trPr>
          <w:trHeight w:val="360" w:hRule="auto"/>
          <w:tblHeader/>
        </w:trPr>
        <w:tc>
          <w:tcPr>
            <w:tcBorders>
              <w:bottom w:val="single" w:sz="6" w:space="0" w:color="1F3864"/>
              <w:top w:val="single" w:sz="6" w:space="0" w:color="1F3864"/>
              <w:left w:val="single" w:sz="6" w:space="0" w:color="1F3864"/>
              <w:right w:val="single" w:sz="3" w:space="0" w:color="CCCCCC"/>
            </w:tcBorders>
            <w:shd w:val="clear" w:color="auto" w:fill="D0E4F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  <w:t xml:space="preserve">Row</w:t>
            </w:r>
          </w:p>
        </w:tc>
        <w:tc>
          <w:tcPr>
            <w:tcBorders>
              <w:bottom w:val="single" w:sz="6" w:space="0" w:color="1F3864"/>
              <w:top w:val="single" w:sz="6" w:space="0" w:color="1F3864"/>
              <w:left w:val="single" w:sz="3" w:space="0" w:color="CCCCCC"/>
              <w:right w:val="single" w:sz="3" w:space="0" w:color="CCCCCC"/>
            </w:tcBorders>
            <w:shd w:val="clear" w:color="auto" w:fill="D0E4F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  <w:t xml:space="preserve">Dataset</w:t>
            </w:r>
          </w:p>
        </w:tc>
        <w:tc>
          <w:tcPr>
            <w:tcBorders>
              <w:bottom w:val="single" w:sz="6" w:space="0" w:color="1F3864"/>
              <w:top w:val="single" w:sz="6" w:space="0" w:color="1F3864"/>
              <w:left w:val="single" w:sz="3" w:space="0" w:color="CCCCCC"/>
              <w:right w:val="single" w:sz="3" w:space="0" w:color="CCCCCC"/>
            </w:tcBorders>
            <w:shd w:val="clear" w:color="auto" w:fill="D0E4F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  <w:t xml:space="preserve">Where</w:t>
            </w:r>
          </w:p>
        </w:tc>
        <w:tc>
          <w:tcPr>
            <w:tcBorders>
              <w:bottom w:val="single" w:sz="6" w:space="0" w:color="1F3864"/>
              <w:top w:val="single" w:sz="6" w:space="0" w:color="1F3864"/>
              <w:left w:val="single" w:sz="3" w:space="0" w:color="CCCCCC"/>
              <w:right w:val="single" w:sz="3" w:space="0" w:color="CCCCCC"/>
            </w:tcBorders>
            <w:shd w:val="clear" w:color="auto" w:fill="D0E4F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  <w:t xml:space="preserve">Variable</w:t>
            </w:r>
          </w:p>
        </w:tc>
        <w:tc>
          <w:tcPr>
            <w:tcBorders>
              <w:bottom w:val="single" w:sz="6" w:space="0" w:color="1F3864"/>
              <w:top w:val="single" w:sz="6" w:space="0" w:color="1F3864"/>
              <w:left w:val="single" w:sz="3" w:space="0" w:color="CCCCCC"/>
              <w:right w:val="single" w:sz="6" w:space="0" w:color="1F3864"/>
            </w:tcBorders>
            <w:shd w:val="clear" w:color="auto" w:fill="D0E4F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  <w:t xml:space="preserve">Derivation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6" w:space="0" w:color="1F3864"/>
              <w:left w:val="single" w:sz="6" w:space="0" w:color="1F3864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PFS probability at 6 months</w:t>
            </w:r>
          </w:p>
        </w:tc>
        <w:tc>
          <w:tcPr>
            <w:tcBorders>
              <w:bottom w:val="single" w:sz="3" w:space="0" w:color="CCCCCC"/>
              <w:top w:val="single" w:sz="6" w:space="0" w:color="1F3864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ADTTE</w:t>
            </w:r>
          </w:p>
        </w:tc>
        <w:tc>
          <w:tcPr>
            <w:tcBorders>
              <w:bottom w:val="single" w:sz="3" w:space="0" w:color="CCCCCC"/>
              <w:top w:val="single" w:sz="6" w:space="0" w:color="1F3864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PARAMCD='PFS'</w:t>
            </w:r>
          </w:p>
        </w:tc>
        <w:tc>
          <w:tcPr>
            <w:tcBorders>
              <w:bottom w:val="single" w:sz="3" w:space="0" w:color="CCCCCC"/>
              <w:top w:val="single" w:sz="6" w:space="0" w:color="1F3864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AVAL,CNSR</w:t>
            </w:r>
          </w:p>
        </w:tc>
        <w:tc>
          <w:tcPr>
            <w:tcBorders>
              <w:bottom w:val="single" w:sz="3" w:space="0" w:color="CCCCCC"/>
              <w:top w:val="single" w:sz="6" w:space="0" w:color="1F3864"/>
              <w:left w:val="single" w:sz="3" w:space="0" w:color="CCCCCC"/>
              <w:right w:val="single" w:sz="6" w:space="0" w:color="1F3864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summary(survfit(...), times=6*30.4375) -&gt; surv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6" w:space="0" w:color="1F3864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PFS probability at 12 months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ADTTE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PARAMCD='PFS'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AVAL,CNSR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6" w:space="0" w:color="1F3864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summary(survfit(...), times=12*30.4375) -&gt; surv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6" w:space="0" w:color="1F3864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PFS probability at 18 months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ADTTE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PARAMCD='PFS'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AVAL,CNSR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6" w:space="0" w:color="1F3864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summary(survfit(...), times=18*30.4375) -&gt; surv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6" w:space="0" w:color="1F3864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PFS probability at 24 months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ADTTE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PARAMCD='PFS'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AVAL,CNSR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6" w:space="0" w:color="1F3864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summary(survfit(...), times=24*30.4375) -&gt; surv</w:t>
            </w:r>
          </w:p>
        </w:tc>
      </w:tr>
      <w:tr>
        <w:trPr>
          <w:trHeight w:val="360" w:hRule="auto"/>
        </w:trPr>
        <w:tc>
          <w:tcPr>
            <w:tcBorders>
              <w:bottom w:val="single" w:sz="6" w:space="0" w:color="1F3864"/>
              <w:top w:val="single" w:sz="3" w:space="0" w:color="CCCCCC"/>
              <w:left w:val="single" w:sz="6" w:space="0" w:color="1F3864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95% CI (Greenwood, log-log)</w:t>
            </w:r>
          </w:p>
        </w:tc>
        <w:tc>
          <w:tcPr>
            <w:tcBorders>
              <w:bottom w:val="single" w:sz="6" w:space="0" w:color="1F3864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ADTTE</w:t>
            </w:r>
          </w:p>
        </w:tc>
        <w:tc>
          <w:tcPr>
            <w:tcBorders>
              <w:bottom w:val="single" w:sz="6" w:space="0" w:color="1F3864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PARAMCD='PFS'</w:t>
            </w:r>
          </w:p>
        </w:tc>
        <w:tc>
          <w:tcPr>
            <w:tcBorders>
              <w:bottom w:val="single" w:sz="6" w:space="0" w:color="1F3864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AVAL,CNSR</w:t>
            </w:r>
          </w:p>
        </w:tc>
        <w:tc>
          <w:tcPr>
            <w:tcBorders>
              <w:bottom w:val="single" w:sz="6" w:space="0" w:color="1F3864"/>
              <w:top w:val="single" w:sz="3" w:space="0" w:color="CCCCCC"/>
              <w:left w:val="single" w:sz="3" w:space="0" w:color="CCCCCC"/>
              <w:right w:val="single" w:sz="6" w:space="0" w:color="1F3864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survfit(..., conf.type='log-log') -&gt; lower/upper at each timepoint</w:t>
            </w:r>
          </w:p>
        </w:tc>
      </w:tr>
    </w:tbl>
    <w:p>
      <w:pPr/>
      <w:r>
        <w:br w:type="pag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6"/>
          <w:szCs w:val="16"/>
          <w:color w:val="888888"/>
        </w:rPr>
        <w:t xml:space="preserve">Output T-EFF-05  |  TABLE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6"/>
          <w:szCs w:val="26"/>
          <w:color w:val="1F3864"/>
        </w:rPr>
        <w:t xml:space="preserve">Objective Response Rate (BICR)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444444"/>
        </w:rPr>
        <w:t xml:space="preserve">Population: Response Evaluable Population (N=440)</w:t>
      </w:r>
    </w:p>
    <w:p>
      <w:pPr>
        <w:pStyle w:val="Normal"/>
      </w:pPr>
      <w:r>
        <w:t xml:space="preserve"> </w:t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4320"/>
        <w:gridCol w:w="2880"/>
        <w:gridCol w:w="2880"/>
      </w:tblGrid>
      <w:tr>
        <w:trPr>
          <w:trHeight w:val="360" w:hRule="auto"/>
          <w:tblHeader/>
        </w:trPr>
        <w:tc>
          <w:tcPr>
            <w:tcBorders>
              <w:bottom w:val="single" w:sz="8" w:space="0" w:color="999999"/>
              <w:top w:val="single" w:sz="8" w:space="0" w:color="999999"/>
              <w:left w:val="single" w:sz="8" w:space="0" w:color="999999"/>
              <w:right w:val="single" w:sz="4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 </w:t>
            </w:r>
          </w:p>
        </w:tc>
        <w:tc>
          <w:tcPr>
            <w:tcBorders>
              <w:bottom w:val="single" w:sz="8" w:space="0" w:color="999999"/>
              <w:top w:val="single" w:sz="8" w:space="0" w:color="999999"/>
              <w:left w:val="single" w:sz="4" w:space="0" w:color="CCCCCC"/>
              <w:right w:val="single" w:sz="4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Torivumab 200mg</w:t>
            </w: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br/>
            </w: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(N=300)</w:t>
            </w:r>
          </w:p>
        </w:tc>
        <w:tc>
          <w:tcPr>
            <w:tcBorders>
              <w:bottom w:val="single" w:sz="8" w:space="0" w:color="999999"/>
              <w:top w:val="single" w:sz="8" w:space="0" w:color="999999"/>
              <w:left w:val="single" w:sz="4" w:space="0" w:color="CCCCCC"/>
              <w:right w:val="single" w:sz="8" w:space="0" w:color="999999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Placebo</w:t>
            </w: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br/>
            </w: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(N=140)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8" w:space="0" w:color="999999"/>
              <w:left w:val="single" w:sz="8" w:space="0" w:color="999999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 (Response Evaluable)</w:t>
            </w:r>
          </w:p>
        </w:tc>
        <w:tc>
          <w:tcPr>
            <w:tcBorders>
              <w:bottom w:val="single" w:sz="4" w:space="0" w:color="CCCCCC"/>
              <w:top w:val="single" w:sz="8" w:space="0" w:color="999999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</w:t>
            </w:r>
          </w:p>
        </w:tc>
        <w:tc>
          <w:tcPr>
            <w:tcBorders>
              <w:bottom w:val="single" w:sz="4" w:space="0" w:color="CCCCCC"/>
              <w:top w:val="single" w:sz="8" w:space="0" w:color="999999"/>
              <w:left w:val="single" w:sz="4" w:space="0" w:color="CCCCCC"/>
              <w:right w:val="single" w:sz="8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Responders (CR + PR), n (%)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2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 95% CI (Clopper-Pearson)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(xx.x, xx.x)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(xx.x, xx.x)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2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 95% CI (Wilson — sensitivity)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(xx.x, xx.x)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(xx.x, xx.x)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Risk Difference (Torivumab − Placebo, %)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xx.x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2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 95% CI (Mantel-Haenszel)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(xx.x, xx.x)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2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 Stratified CMH p-value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x.xxx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1F3864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1F3864"/>
              </w:rPr>
              <w:t xml:space="preserve">Best Overall Response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2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 Complete Response (CR), n (%)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2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 Partial Response (PR), n (%)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2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 Stable Disease (SD), n (%)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2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 Progressive Disease (PD), n (%)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999999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2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 Not Evaluable (NE), n (%)</w:t>
            </w:r>
          </w:p>
        </w:tc>
        <w:tc>
          <w:tcPr>
            <w:tcBorders>
              <w:bottom w:val="single" w:sz="8" w:space="0" w:color="999999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  <w:tc>
          <w:tcPr>
            <w:tcBorders>
              <w:bottom w:val="single" w:sz="8" w:space="0" w:color="999999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</w:tr>
    </w:tbl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6"/>
          <w:szCs w:val="16"/>
          <w:color w:val="000000"/>
        </w:rPr>
        <w:t xml:space="preserve">Methodology: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Stratified Cochran-Mantel-Haenszel; Clopper-Pearson Exact 95% CI; Wilson Score 95% CI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6"/>
          <w:szCs w:val="16"/>
          <w:color w:val="000000"/>
        </w:rPr>
        <w:t xml:space="preserve">Source: </w:t>
      </w:r>
      <w:r>
        <w:rPr>
          <w:rFonts w:ascii="Courier New" w:hAnsi="Courier New" w:eastAsia="Courier New" w:cs="Courier New"/>
          <w:i w:val="false"/>
          <w:b w:val="false"/>
          <w:u w:val="none"/>
          <w:strike w:val="false"/>
          <w:sz w:val="16"/>
          <w:szCs w:val="16"/>
          <w:color w:val="000000"/>
        </w:rPr>
        <w:t xml:space="preserve">ADRS, ADSL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6"/>
          <w:szCs w:val="16"/>
          <w:color w:val="1F3864"/>
        </w:rPr>
        <w:t xml:space="preserve">SAP reference: §5.3  |  Estimand: E3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6"/>
          <w:szCs w:val="16"/>
          <w:color w:val="000000"/>
        </w:rPr>
        <w:t xml:space="preserve">Notes: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Clopper-Pearson 95% CI primary; Wilson as sensitivity row. Subjects with no post-baseline assessment counted as non-responders (§4.3).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SHELL — 2026-09-20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6"/>
          <w:szCs w:val="16"/>
          <w:color w:val="888888"/>
        </w:rPr>
        <w:t xml:space="preserve">Programmer's notes (not part of CSR output):</w:t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1440"/>
        <w:gridCol w:w="2304"/>
        <w:gridCol w:w="1728"/>
        <w:gridCol w:w="3168"/>
      </w:tblGrid>
      <w:tr>
        <w:trPr>
          <w:trHeight w:val="360" w:hRule="auto"/>
          <w:tblHeader/>
        </w:trPr>
        <w:tc>
          <w:tcPr>
            <w:tcBorders>
              <w:bottom w:val="single" w:sz="6" w:space="0" w:color="1F3864"/>
              <w:top w:val="single" w:sz="6" w:space="0" w:color="1F3864"/>
              <w:left w:val="single" w:sz="6" w:space="0" w:color="1F3864"/>
              <w:right w:val="single" w:sz="3" w:space="0" w:color="CCCCCC"/>
            </w:tcBorders>
            <w:shd w:val="clear" w:color="auto" w:fill="D0E4F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  <w:t xml:space="preserve">Row</w:t>
            </w:r>
          </w:p>
        </w:tc>
        <w:tc>
          <w:tcPr>
            <w:tcBorders>
              <w:bottom w:val="single" w:sz="6" w:space="0" w:color="1F3864"/>
              <w:top w:val="single" w:sz="6" w:space="0" w:color="1F3864"/>
              <w:left w:val="single" w:sz="3" w:space="0" w:color="CCCCCC"/>
              <w:right w:val="single" w:sz="3" w:space="0" w:color="CCCCCC"/>
            </w:tcBorders>
            <w:shd w:val="clear" w:color="auto" w:fill="D0E4F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  <w:t xml:space="preserve">Dataset</w:t>
            </w:r>
          </w:p>
        </w:tc>
        <w:tc>
          <w:tcPr>
            <w:tcBorders>
              <w:bottom w:val="single" w:sz="6" w:space="0" w:color="1F3864"/>
              <w:top w:val="single" w:sz="6" w:space="0" w:color="1F3864"/>
              <w:left w:val="single" w:sz="3" w:space="0" w:color="CCCCCC"/>
              <w:right w:val="single" w:sz="3" w:space="0" w:color="CCCCCC"/>
            </w:tcBorders>
            <w:shd w:val="clear" w:color="auto" w:fill="D0E4F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  <w:t xml:space="preserve">Where</w:t>
            </w:r>
          </w:p>
        </w:tc>
        <w:tc>
          <w:tcPr>
            <w:tcBorders>
              <w:bottom w:val="single" w:sz="6" w:space="0" w:color="1F3864"/>
              <w:top w:val="single" w:sz="6" w:space="0" w:color="1F3864"/>
              <w:left w:val="single" w:sz="3" w:space="0" w:color="CCCCCC"/>
              <w:right w:val="single" w:sz="3" w:space="0" w:color="CCCCCC"/>
            </w:tcBorders>
            <w:shd w:val="clear" w:color="auto" w:fill="D0E4F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  <w:t xml:space="preserve">Variable</w:t>
            </w:r>
          </w:p>
        </w:tc>
        <w:tc>
          <w:tcPr>
            <w:tcBorders>
              <w:bottom w:val="single" w:sz="6" w:space="0" w:color="1F3864"/>
              <w:top w:val="single" w:sz="6" w:space="0" w:color="1F3864"/>
              <w:left w:val="single" w:sz="3" w:space="0" w:color="CCCCCC"/>
              <w:right w:val="single" w:sz="6" w:space="0" w:color="1F3864"/>
            </w:tcBorders>
            <w:shd w:val="clear" w:color="auto" w:fill="D0E4F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  <w:t xml:space="preserve">Derivation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6" w:space="0" w:color="1F3864"/>
              <w:left w:val="single" w:sz="6" w:space="0" w:color="1F3864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N (Response Evaluable)</w:t>
            </w:r>
          </w:p>
        </w:tc>
        <w:tc>
          <w:tcPr>
            <w:tcBorders>
              <w:bottom w:val="single" w:sz="3" w:space="0" w:color="CCCCCC"/>
              <w:top w:val="single" w:sz="6" w:space="0" w:color="1F3864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ADRS</w:t>
            </w:r>
          </w:p>
        </w:tc>
        <w:tc>
          <w:tcPr>
            <w:tcBorders>
              <w:bottom w:val="single" w:sz="3" w:space="0" w:color="CCCCCC"/>
              <w:top w:val="single" w:sz="6" w:space="0" w:color="1F3864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PARAMCD='CBOR' AND EFFFL='Y'</w:t>
            </w:r>
          </w:p>
        </w:tc>
        <w:tc>
          <w:tcPr>
            <w:tcBorders>
              <w:bottom w:val="single" w:sz="3" w:space="0" w:color="CCCCCC"/>
              <w:top w:val="single" w:sz="6" w:space="0" w:color="1F3864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USUBJID</w:t>
            </w:r>
          </w:p>
        </w:tc>
        <w:tc>
          <w:tcPr>
            <w:tcBorders>
              <w:bottom w:val="single" w:sz="3" w:space="0" w:color="CCCCCC"/>
              <w:top w:val="single" w:sz="6" w:space="0" w:color="1F3864"/>
              <w:left w:val="single" w:sz="3" w:space="0" w:color="CCCCCC"/>
              <w:right w:val="single" w:sz="6" w:space="0" w:color="1F3864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n() distinct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6" w:space="0" w:color="1F3864"/>
              <w:right w:val="single" w:sz="3" w:space="0" w:color="CCCCCC"/>
            </w:tcBorders>
            <w:shd w:val="clear" w:color="auto" w:fill="FFF8E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Responders (confirmed CR+PR), n (%)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8E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8E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PARAMCD='CBOR' AND ANL01FL='Y' AND AVALC IN ('CR','PR')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8E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ORRFL  †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6" w:space="0" w:color="1F3864"/>
            </w:tcBorders>
            <w:shd w:val="clear" w:color="auto" w:fill="FFF8E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n(%) — ORRFL='Y'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6" w:space="0" w:color="1F3864"/>
              <w:right w:val="single" w:sz="3" w:space="0" w:color="CCCCCC"/>
            </w:tcBorders>
            <w:shd w:val="clear" w:color="auto" w:fill="FFF8E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95% CI (Clopper-Pearson)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8E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8E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PARAMCD='CBOR'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8E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ORRFL  †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6" w:space="0" w:color="1F3864"/>
            </w:tcBorders>
            <w:shd w:val="clear" w:color="auto" w:fill="FFF8E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binom.test(x,n) -&gt; conf.int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6" w:space="0" w:color="1F3864"/>
              <w:right w:val="single" w:sz="3" w:space="0" w:color="CCCCCC"/>
            </w:tcBorders>
            <w:shd w:val="clear" w:color="auto" w:fill="FFF8E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95% CI (Wilson — sensitivity)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8E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8E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PARAMCD='CBOR'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8E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ORRFL  †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6" w:space="0" w:color="1F3864"/>
            </w:tcBorders>
            <w:shd w:val="clear" w:color="auto" w:fill="FFF8E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BinomCI(x,n,method='wilson')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6" w:space="0" w:color="1F3864"/>
              <w:right w:val="single" w:sz="3" w:space="0" w:color="CCCCCC"/>
            </w:tcBorders>
            <w:shd w:val="clear" w:color="auto" w:fill="FFF8E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Risk Difference (MH)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8E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8E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PARAMCD='CBOR'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8E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ORRFL  †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6" w:space="0" w:color="1F3864"/>
            </w:tcBorders>
            <w:shd w:val="clear" w:color="auto" w:fill="FFF8E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mantelhaen.test -&gt; estimate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6" w:space="0" w:color="1F3864"/>
              <w:right w:val="single" w:sz="3" w:space="0" w:color="CCCCCC"/>
            </w:tcBorders>
            <w:shd w:val="clear" w:color="auto" w:fill="FFF8E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Stratified CMH p-value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8E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8E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PARAMCD='CBOR'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8E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ORRFL  †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6" w:space="0" w:color="1F3864"/>
            </w:tcBorders>
            <w:shd w:val="clear" w:color="auto" w:fill="FFF8E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mantelhaen.test -&gt; p.value</w:t>
            </w:r>
          </w:p>
        </w:tc>
      </w:tr>
      <w:tr>
        <w:trPr>
          <w:trHeight w:val="360" w:hRule="auto"/>
        </w:trPr>
        <w:tc>
          <w:tcPr>
            <w:tcBorders>
              <w:bottom w:val="single" w:sz="6" w:space="0" w:color="1F3864"/>
              <w:top w:val="single" w:sz="3" w:space="0" w:color="CCCCCC"/>
              <w:left w:val="single" w:sz="6" w:space="0" w:color="1F3864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BOR breakdown (CR/PR/SD/PD/NE)</w:t>
            </w:r>
          </w:p>
        </w:tc>
        <w:tc>
          <w:tcPr>
            <w:tcBorders>
              <w:bottom w:val="single" w:sz="6" w:space="0" w:color="1F3864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ADRS</w:t>
            </w:r>
          </w:p>
        </w:tc>
        <w:tc>
          <w:tcPr>
            <w:tcBorders>
              <w:bottom w:val="single" w:sz="6" w:space="0" w:color="1F3864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PARAMCD='CBOR' AND ANL01FL='Y'</w:t>
            </w:r>
          </w:p>
        </w:tc>
        <w:tc>
          <w:tcPr>
            <w:tcBorders>
              <w:bottom w:val="single" w:sz="6" w:space="0" w:color="1F3864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AVALC</w:t>
            </w:r>
          </w:p>
        </w:tc>
        <w:tc>
          <w:tcPr>
            <w:tcBorders>
              <w:bottom w:val="single" w:sz="6" w:space="0" w:color="1F3864"/>
              <w:top w:val="single" w:sz="3" w:space="0" w:color="CCCCCC"/>
              <w:left w:val="single" w:sz="3" w:space="0" w:color="CCCCCC"/>
              <w:right w:val="single" w:sz="6" w:space="0" w:color="1F3864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n(%) by AVALC level</w:t>
            </w:r>
          </w:p>
        </w:tc>
      </w:tr>
    </w:tbl>
    <w:p>
      <w:pPr/>
      <w:r>
        <w:br w:type="pag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6"/>
          <w:szCs w:val="16"/>
          <w:color w:val="888888"/>
        </w:rPr>
        <w:t xml:space="preserve">Output T-EFF-06  |  TABLE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6"/>
          <w:szCs w:val="26"/>
          <w:color w:val="1F3864"/>
        </w:rPr>
        <w:t xml:space="preserve">Disease Control Rate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444444"/>
        </w:rPr>
        <w:t xml:space="preserve">Population: Response Evaluable Population (N=440)</w:t>
      </w:r>
    </w:p>
    <w:p>
      <w:pPr>
        <w:pStyle w:val="Normal"/>
      </w:pPr>
      <w:r>
        <w:t xml:space="preserve"> </w:t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4320"/>
        <w:gridCol w:w="2880"/>
        <w:gridCol w:w="2880"/>
      </w:tblGrid>
      <w:tr>
        <w:trPr>
          <w:trHeight w:val="360" w:hRule="auto"/>
          <w:tblHeader/>
        </w:trPr>
        <w:tc>
          <w:tcPr>
            <w:tcBorders>
              <w:bottom w:val="single" w:sz="8" w:space="0" w:color="999999"/>
              <w:top w:val="single" w:sz="8" w:space="0" w:color="999999"/>
              <w:left w:val="single" w:sz="8" w:space="0" w:color="999999"/>
              <w:right w:val="single" w:sz="4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 </w:t>
            </w:r>
          </w:p>
        </w:tc>
        <w:tc>
          <w:tcPr>
            <w:tcBorders>
              <w:bottom w:val="single" w:sz="8" w:space="0" w:color="999999"/>
              <w:top w:val="single" w:sz="8" w:space="0" w:color="999999"/>
              <w:left w:val="single" w:sz="4" w:space="0" w:color="CCCCCC"/>
              <w:right w:val="single" w:sz="4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Torivumab 200mg</w:t>
            </w: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br/>
            </w: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(N=300)</w:t>
            </w:r>
          </w:p>
        </w:tc>
        <w:tc>
          <w:tcPr>
            <w:tcBorders>
              <w:bottom w:val="single" w:sz="8" w:space="0" w:color="999999"/>
              <w:top w:val="single" w:sz="8" w:space="0" w:color="999999"/>
              <w:left w:val="single" w:sz="4" w:space="0" w:color="CCCCCC"/>
              <w:right w:val="single" w:sz="8" w:space="0" w:color="999999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Placebo</w:t>
            </w: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br/>
            </w: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(N=140)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8" w:space="0" w:color="999999"/>
              <w:left w:val="single" w:sz="8" w:space="0" w:color="999999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 (Response Evaluable)</w:t>
            </w:r>
          </w:p>
        </w:tc>
        <w:tc>
          <w:tcPr>
            <w:tcBorders>
              <w:bottom w:val="single" w:sz="4" w:space="0" w:color="CCCCCC"/>
              <w:top w:val="single" w:sz="8" w:space="0" w:color="999999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</w:t>
            </w:r>
          </w:p>
        </w:tc>
        <w:tc>
          <w:tcPr>
            <w:tcBorders>
              <w:bottom w:val="single" w:sz="4" w:space="0" w:color="CCCCCC"/>
              <w:top w:val="single" w:sz="8" w:space="0" w:color="999999"/>
              <w:left w:val="single" w:sz="4" w:space="0" w:color="CCCCCC"/>
              <w:right w:val="single" w:sz="8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Subjects with CR + PR + SD (≥ 8 wks), n (%)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2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 95% CI (Clopper-Pearson)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(xx.x, xx.x)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(xx.x, xx.x)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Risk Difference (Torivumab − Placebo, %)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xx.x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2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 95% CI (Mantel-Haenszel)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(xx.x, xx.x)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999999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2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 Stratified CMH p-value</w:t>
            </w:r>
          </w:p>
        </w:tc>
        <w:tc>
          <w:tcPr>
            <w:tcBorders>
              <w:bottom w:val="single" w:sz="8" w:space="0" w:color="999999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x.xxx</w:t>
            </w:r>
          </w:p>
        </w:tc>
        <w:tc>
          <w:tcPr>
            <w:tcBorders>
              <w:bottom w:val="single" w:sz="8" w:space="0" w:color="999999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—</w:t>
            </w:r>
          </w:p>
        </w:tc>
      </w:tr>
    </w:tbl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6"/>
          <w:szCs w:val="16"/>
          <w:color w:val="000000"/>
        </w:rPr>
        <w:t xml:space="preserve">Methodology: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Stratified Cochran-Mantel-Haenszel; Clopper-Pearson Exact 95% CI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6"/>
          <w:szCs w:val="16"/>
          <w:color w:val="000000"/>
        </w:rPr>
        <w:t xml:space="preserve">Source: </w:t>
      </w:r>
      <w:r>
        <w:rPr>
          <w:rFonts w:ascii="Courier New" w:hAnsi="Courier New" w:eastAsia="Courier New" w:cs="Courier New"/>
          <w:i w:val="false"/>
          <w:b w:val="false"/>
          <w:u w:val="none"/>
          <w:strike w:val="false"/>
          <w:sz w:val="16"/>
          <w:szCs w:val="16"/>
          <w:color w:val="000000"/>
        </w:rPr>
        <w:t xml:space="preserve">ADRS, ADSL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6"/>
          <w:szCs w:val="16"/>
          <w:color w:val="1F3864"/>
        </w:rPr>
        <w:t xml:space="preserve">SAP reference: §5.3  |  Estimand: E5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6"/>
          <w:szCs w:val="16"/>
          <w:color w:val="000000"/>
        </w:rPr>
        <w:t xml:space="preserve">Notes: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Uses DCRFL. SD requires duration ≥8 weeks from randomisation.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SHELL — 2026-09-20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6"/>
          <w:szCs w:val="16"/>
          <w:color w:val="888888"/>
        </w:rPr>
        <w:t xml:space="preserve">Programmer's notes (not part of CSR output):</w:t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1440"/>
        <w:gridCol w:w="2304"/>
        <w:gridCol w:w="1728"/>
        <w:gridCol w:w="3168"/>
      </w:tblGrid>
      <w:tr>
        <w:trPr>
          <w:trHeight w:val="360" w:hRule="auto"/>
          <w:tblHeader/>
        </w:trPr>
        <w:tc>
          <w:tcPr>
            <w:tcBorders>
              <w:bottom w:val="single" w:sz="6" w:space="0" w:color="1F3864"/>
              <w:top w:val="single" w:sz="6" w:space="0" w:color="1F3864"/>
              <w:left w:val="single" w:sz="6" w:space="0" w:color="1F3864"/>
              <w:right w:val="single" w:sz="3" w:space="0" w:color="CCCCCC"/>
            </w:tcBorders>
            <w:shd w:val="clear" w:color="auto" w:fill="D0E4F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  <w:t xml:space="preserve">Row</w:t>
            </w:r>
          </w:p>
        </w:tc>
        <w:tc>
          <w:tcPr>
            <w:tcBorders>
              <w:bottom w:val="single" w:sz="6" w:space="0" w:color="1F3864"/>
              <w:top w:val="single" w:sz="6" w:space="0" w:color="1F3864"/>
              <w:left w:val="single" w:sz="3" w:space="0" w:color="CCCCCC"/>
              <w:right w:val="single" w:sz="3" w:space="0" w:color="CCCCCC"/>
            </w:tcBorders>
            <w:shd w:val="clear" w:color="auto" w:fill="D0E4F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  <w:t xml:space="preserve">Dataset</w:t>
            </w:r>
          </w:p>
        </w:tc>
        <w:tc>
          <w:tcPr>
            <w:tcBorders>
              <w:bottom w:val="single" w:sz="6" w:space="0" w:color="1F3864"/>
              <w:top w:val="single" w:sz="6" w:space="0" w:color="1F3864"/>
              <w:left w:val="single" w:sz="3" w:space="0" w:color="CCCCCC"/>
              <w:right w:val="single" w:sz="3" w:space="0" w:color="CCCCCC"/>
            </w:tcBorders>
            <w:shd w:val="clear" w:color="auto" w:fill="D0E4F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  <w:t xml:space="preserve">Where</w:t>
            </w:r>
          </w:p>
        </w:tc>
        <w:tc>
          <w:tcPr>
            <w:tcBorders>
              <w:bottom w:val="single" w:sz="6" w:space="0" w:color="1F3864"/>
              <w:top w:val="single" w:sz="6" w:space="0" w:color="1F3864"/>
              <w:left w:val="single" w:sz="3" w:space="0" w:color="CCCCCC"/>
              <w:right w:val="single" w:sz="3" w:space="0" w:color="CCCCCC"/>
            </w:tcBorders>
            <w:shd w:val="clear" w:color="auto" w:fill="D0E4F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  <w:t xml:space="preserve">Variable</w:t>
            </w:r>
          </w:p>
        </w:tc>
        <w:tc>
          <w:tcPr>
            <w:tcBorders>
              <w:bottom w:val="single" w:sz="6" w:space="0" w:color="1F3864"/>
              <w:top w:val="single" w:sz="6" w:space="0" w:color="1F3864"/>
              <w:left w:val="single" w:sz="3" w:space="0" w:color="CCCCCC"/>
              <w:right w:val="single" w:sz="6" w:space="0" w:color="1F3864"/>
            </w:tcBorders>
            <w:shd w:val="clear" w:color="auto" w:fill="D0E4F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  <w:t xml:space="preserve">Derivation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6" w:space="0" w:color="1F3864"/>
              <w:left w:val="single" w:sz="6" w:space="0" w:color="1F3864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N (Response Evaluable)</w:t>
            </w:r>
          </w:p>
        </w:tc>
        <w:tc>
          <w:tcPr>
            <w:tcBorders>
              <w:bottom w:val="single" w:sz="3" w:space="0" w:color="CCCCCC"/>
              <w:top w:val="single" w:sz="6" w:space="0" w:color="1F3864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ADRS</w:t>
            </w:r>
          </w:p>
        </w:tc>
        <w:tc>
          <w:tcPr>
            <w:tcBorders>
              <w:bottom w:val="single" w:sz="3" w:space="0" w:color="CCCCCC"/>
              <w:top w:val="single" w:sz="6" w:space="0" w:color="1F3864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PARAMCD='CBDCR' AND EFFFL='Y'</w:t>
            </w:r>
          </w:p>
        </w:tc>
        <w:tc>
          <w:tcPr>
            <w:tcBorders>
              <w:bottom w:val="single" w:sz="3" w:space="0" w:color="CCCCCC"/>
              <w:top w:val="single" w:sz="6" w:space="0" w:color="1F3864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USUBJID</w:t>
            </w:r>
          </w:p>
        </w:tc>
        <w:tc>
          <w:tcPr>
            <w:tcBorders>
              <w:bottom w:val="single" w:sz="3" w:space="0" w:color="CCCCCC"/>
              <w:top w:val="single" w:sz="6" w:space="0" w:color="1F3864"/>
              <w:left w:val="single" w:sz="3" w:space="0" w:color="CCCCCC"/>
              <w:right w:val="single" w:sz="6" w:space="0" w:color="1F3864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n() distinct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6" w:space="0" w:color="1F3864"/>
              <w:right w:val="single" w:sz="3" w:space="0" w:color="CCCCCC"/>
            </w:tcBorders>
            <w:shd w:val="clear" w:color="auto" w:fill="FFF8E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DCR (CR+PR+SD&gt;=8wks), n (%)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8E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8E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PARAMCD='CBDCR' AND ANL01FL='Y' AND AVALC IN ('CR','PR','SD')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8E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DCRFL  †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6" w:space="0" w:color="1F3864"/>
            </w:tcBorders>
            <w:shd w:val="clear" w:color="auto" w:fill="FFF8E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n(%) — DCRFL='Y'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6" w:space="0" w:color="1F3864"/>
              <w:right w:val="single" w:sz="3" w:space="0" w:color="CCCCCC"/>
            </w:tcBorders>
            <w:shd w:val="clear" w:color="auto" w:fill="FFF8E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95% CI (Clopper-Pearson)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8E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8E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PARAMCD='CBDCR'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8E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DCRFL  †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6" w:space="0" w:color="1F3864"/>
            </w:tcBorders>
            <w:shd w:val="clear" w:color="auto" w:fill="FFF8E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binom.test(x,n) -&gt; conf.int</w:t>
            </w:r>
          </w:p>
        </w:tc>
      </w:tr>
      <w:tr>
        <w:trPr>
          <w:trHeight w:val="360" w:hRule="auto"/>
        </w:trPr>
        <w:tc>
          <w:tcPr>
            <w:tcBorders>
              <w:bottom w:val="single" w:sz="6" w:space="0" w:color="1F3864"/>
              <w:top w:val="single" w:sz="3" w:space="0" w:color="CCCCCC"/>
              <w:left w:val="single" w:sz="6" w:space="0" w:color="1F3864"/>
              <w:right w:val="single" w:sz="3" w:space="0" w:color="CCCCCC"/>
            </w:tcBorders>
            <w:shd w:val="clear" w:color="auto" w:fill="FFF8E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Risk Difference + CMH p-value</w:t>
            </w:r>
          </w:p>
        </w:tc>
        <w:tc>
          <w:tcPr>
            <w:tcBorders>
              <w:bottom w:val="single" w:sz="6" w:space="0" w:color="1F3864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8E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ADRS</w:t>
            </w:r>
          </w:p>
        </w:tc>
        <w:tc>
          <w:tcPr>
            <w:tcBorders>
              <w:bottom w:val="single" w:sz="6" w:space="0" w:color="1F3864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8E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PARAMCD='CBDCR'</w:t>
            </w:r>
          </w:p>
        </w:tc>
        <w:tc>
          <w:tcPr>
            <w:tcBorders>
              <w:bottom w:val="single" w:sz="6" w:space="0" w:color="1F3864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8E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DCRFL  †</w:t>
            </w:r>
          </w:p>
        </w:tc>
        <w:tc>
          <w:tcPr>
            <w:tcBorders>
              <w:bottom w:val="single" w:sz="6" w:space="0" w:color="1F3864"/>
              <w:top w:val="single" w:sz="3" w:space="0" w:color="CCCCCC"/>
              <w:left w:val="single" w:sz="3" w:space="0" w:color="CCCCCC"/>
              <w:right w:val="single" w:sz="6" w:space="0" w:color="1F3864"/>
            </w:tcBorders>
            <w:shd w:val="clear" w:color="auto" w:fill="FFF8E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mantelhaen.test -&gt; estimate, p.value</w:t>
            </w:r>
          </w:p>
        </w:tc>
      </w:tr>
    </w:tbl>
    <w:p>
      <w:pPr/>
      <w:r>
        <w:br w:type="pag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6"/>
          <w:szCs w:val="16"/>
          <w:color w:val="888888"/>
        </w:rPr>
        <w:t xml:space="preserve">Output T-EFF-07  |  TABLE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6"/>
          <w:szCs w:val="26"/>
          <w:color w:val="1F3864"/>
        </w:rPr>
        <w:t xml:space="preserve">Duration of Response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444444"/>
        </w:rPr>
        <w:t xml:space="preserve">Population: Confirmed Responders Population (N=xxx)</w:t>
      </w:r>
    </w:p>
    <w:p>
      <w:pPr>
        <w:pStyle w:val="Normal"/>
      </w:pPr>
      <w:r>
        <w:t xml:space="preserve"> </w:t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4320"/>
        <w:gridCol w:w="2880"/>
        <w:gridCol w:w="2880"/>
      </w:tblGrid>
      <w:tr>
        <w:trPr>
          <w:trHeight w:val="360" w:hRule="auto"/>
          <w:tblHeader/>
        </w:trPr>
        <w:tc>
          <w:tcPr>
            <w:tcBorders>
              <w:bottom w:val="single" w:sz="8" w:space="0" w:color="999999"/>
              <w:top w:val="single" w:sz="8" w:space="0" w:color="999999"/>
              <w:left w:val="single" w:sz="8" w:space="0" w:color="999999"/>
              <w:right w:val="single" w:sz="4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 </w:t>
            </w:r>
          </w:p>
        </w:tc>
        <w:tc>
          <w:tcPr>
            <w:tcBorders>
              <w:bottom w:val="single" w:sz="8" w:space="0" w:color="999999"/>
              <w:top w:val="single" w:sz="8" w:space="0" w:color="999999"/>
              <w:left w:val="single" w:sz="4" w:space="0" w:color="CCCCCC"/>
              <w:right w:val="single" w:sz="4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Torivumab 200mg</w:t>
            </w: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br/>
            </w: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(N=300)</w:t>
            </w:r>
          </w:p>
        </w:tc>
        <w:tc>
          <w:tcPr>
            <w:tcBorders>
              <w:bottom w:val="single" w:sz="8" w:space="0" w:color="999999"/>
              <w:top w:val="single" w:sz="8" w:space="0" w:color="999999"/>
              <w:left w:val="single" w:sz="4" w:space="0" w:color="CCCCCC"/>
              <w:right w:val="single" w:sz="8" w:space="0" w:color="999999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Placebo</w:t>
            </w: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br/>
            </w: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(N=150)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8" w:space="0" w:color="999999"/>
              <w:left w:val="single" w:sz="8" w:space="0" w:color="999999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Confirmed Responders, n</w:t>
            </w:r>
          </w:p>
        </w:tc>
        <w:tc>
          <w:tcPr>
            <w:tcBorders>
              <w:bottom w:val="single" w:sz="4" w:space="0" w:color="CCCCCC"/>
              <w:top w:val="single" w:sz="8" w:space="0" w:color="999999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</w:t>
            </w:r>
          </w:p>
        </w:tc>
        <w:tc>
          <w:tcPr>
            <w:tcBorders>
              <w:bottom w:val="single" w:sz="4" w:space="0" w:color="CCCCCC"/>
              <w:top w:val="single" w:sz="8" w:space="0" w:color="999999"/>
              <w:left w:val="single" w:sz="4" w:space="0" w:color="CCCCCC"/>
              <w:right w:val="single" w:sz="8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1F3864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1F3864"/>
              </w:rPr>
              <w:t xml:space="preserve">Median DoR (months)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2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 Estimate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xx.x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xx.x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2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 95% CI (Brookmeyer-Crowley)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(xx.x, xx.x)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(xx.x, xx.x)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DoR ≥ 6 months, n (%)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999999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DoR ≥ 12 months, n (%)</w:t>
            </w:r>
          </w:p>
        </w:tc>
        <w:tc>
          <w:tcPr>
            <w:tcBorders>
              <w:bottom w:val="single" w:sz="8" w:space="0" w:color="999999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  <w:tc>
          <w:tcPr>
            <w:tcBorders>
              <w:bottom w:val="single" w:sz="8" w:space="0" w:color="999999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</w:tr>
    </w:tbl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6"/>
          <w:szCs w:val="16"/>
          <w:color w:val="000000"/>
        </w:rPr>
        <w:t xml:space="preserve">Methodology: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Kaplan-Meier Median; Kaplan-Meier Survival Probability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6"/>
          <w:szCs w:val="16"/>
          <w:color w:val="000000"/>
        </w:rPr>
        <w:t xml:space="preserve">Source: </w:t>
      </w:r>
      <w:r>
        <w:rPr>
          <w:rFonts w:ascii="Courier New" w:hAnsi="Courier New" w:eastAsia="Courier New" w:cs="Courier New"/>
          <w:i w:val="false"/>
          <w:b w:val="false"/>
          <w:u w:val="none"/>
          <w:strike w:val="false"/>
          <w:sz w:val="16"/>
          <w:szCs w:val="16"/>
          <w:color w:val="000000"/>
        </w:rPr>
        <w:t xml:space="preserve">ADTTE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6"/>
          <w:szCs w:val="16"/>
          <w:color w:val="1F3864"/>
        </w:rPr>
        <w:t xml:space="preserve">SAP reference: §5.4  |  Estimand: E4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6"/>
          <w:szCs w:val="16"/>
          <w:color w:val="000000"/>
        </w:rPr>
        <w:t xml:space="preserve">Notes: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No formal between-arm test (hypothesis-generating).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SHELL — 2026-09-20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6"/>
          <w:szCs w:val="16"/>
          <w:color w:val="888888"/>
        </w:rPr>
        <w:t xml:space="preserve">Programmer's notes (not part of CSR output):</w:t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1440"/>
        <w:gridCol w:w="2304"/>
        <w:gridCol w:w="1728"/>
        <w:gridCol w:w="3168"/>
      </w:tblGrid>
      <w:tr>
        <w:trPr>
          <w:trHeight w:val="360" w:hRule="auto"/>
          <w:tblHeader/>
        </w:trPr>
        <w:tc>
          <w:tcPr>
            <w:tcBorders>
              <w:bottom w:val="single" w:sz="6" w:space="0" w:color="1F3864"/>
              <w:top w:val="single" w:sz="6" w:space="0" w:color="1F3864"/>
              <w:left w:val="single" w:sz="6" w:space="0" w:color="1F3864"/>
              <w:right w:val="single" w:sz="3" w:space="0" w:color="CCCCCC"/>
            </w:tcBorders>
            <w:shd w:val="clear" w:color="auto" w:fill="D0E4F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  <w:t xml:space="preserve">Row</w:t>
            </w:r>
          </w:p>
        </w:tc>
        <w:tc>
          <w:tcPr>
            <w:tcBorders>
              <w:bottom w:val="single" w:sz="6" w:space="0" w:color="1F3864"/>
              <w:top w:val="single" w:sz="6" w:space="0" w:color="1F3864"/>
              <w:left w:val="single" w:sz="3" w:space="0" w:color="CCCCCC"/>
              <w:right w:val="single" w:sz="3" w:space="0" w:color="CCCCCC"/>
            </w:tcBorders>
            <w:shd w:val="clear" w:color="auto" w:fill="D0E4F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  <w:t xml:space="preserve">Dataset</w:t>
            </w:r>
          </w:p>
        </w:tc>
        <w:tc>
          <w:tcPr>
            <w:tcBorders>
              <w:bottom w:val="single" w:sz="6" w:space="0" w:color="1F3864"/>
              <w:top w:val="single" w:sz="6" w:space="0" w:color="1F3864"/>
              <w:left w:val="single" w:sz="3" w:space="0" w:color="CCCCCC"/>
              <w:right w:val="single" w:sz="3" w:space="0" w:color="CCCCCC"/>
            </w:tcBorders>
            <w:shd w:val="clear" w:color="auto" w:fill="D0E4F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  <w:t xml:space="preserve">Where</w:t>
            </w:r>
          </w:p>
        </w:tc>
        <w:tc>
          <w:tcPr>
            <w:tcBorders>
              <w:bottom w:val="single" w:sz="6" w:space="0" w:color="1F3864"/>
              <w:top w:val="single" w:sz="6" w:space="0" w:color="1F3864"/>
              <w:left w:val="single" w:sz="3" w:space="0" w:color="CCCCCC"/>
              <w:right w:val="single" w:sz="3" w:space="0" w:color="CCCCCC"/>
            </w:tcBorders>
            <w:shd w:val="clear" w:color="auto" w:fill="D0E4F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  <w:t xml:space="preserve">Variable</w:t>
            </w:r>
          </w:p>
        </w:tc>
        <w:tc>
          <w:tcPr>
            <w:tcBorders>
              <w:bottom w:val="single" w:sz="6" w:space="0" w:color="1F3864"/>
              <w:top w:val="single" w:sz="6" w:space="0" w:color="1F3864"/>
              <w:left w:val="single" w:sz="3" w:space="0" w:color="CCCCCC"/>
              <w:right w:val="single" w:sz="6" w:space="0" w:color="1F3864"/>
            </w:tcBorders>
            <w:shd w:val="clear" w:color="auto" w:fill="D0E4F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  <w:t xml:space="preserve">Derivation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6" w:space="0" w:color="1F3864"/>
              <w:left w:val="single" w:sz="6" w:space="0" w:color="1F3864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Confirmed responders, n</w:t>
            </w:r>
          </w:p>
        </w:tc>
        <w:tc>
          <w:tcPr>
            <w:tcBorders>
              <w:bottom w:val="single" w:sz="3" w:space="0" w:color="CCCCCC"/>
              <w:top w:val="single" w:sz="6" w:space="0" w:color="1F3864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ADTTE</w:t>
            </w:r>
          </w:p>
        </w:tc>
        <w:tc>
          <w:tcPr>
            <w:tcBorders>
              <w:bottom w:val="single" w:sz="3" w:space="0" w:color="CCCCCC"/>
              <w:top w:val="single" w:sz="6" w:space="0" w:color="1F3864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PARAMCD='DOR'</w:t>
            </w:r>
          </w:p>
        </w:tc>
        <w:tc>
          <w:tcPr>
            <w:tcBorders>
              <w:bottom w:val="single" w:sz="3" w:space="0" w:color="CCCCCC"/>
              <w:top w:val="single" w:sz="6" w:space="0" w:color="1F3864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USUBJID</w:t>
            </w:r>
          </w:p>
        </w:tc>
        <w:tc>
          <w:tcPr>
            <w:tcBorders>
              <w:bottom w:val="single" w:sz="3" w:space="0" w:color="CCCCCC"/>
              <w:top w:val="single" w:sz="6" w:space="0" w:color="1F3864"/>
              <w:left w:val="single" w:sz="3" w:space="0" w:color="CCCCCC"/>
              <w:right w:val="single" w:sz="6" w:space="0" w:color="1F3864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n() distinct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6" w:space="0" w:color="1F3864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Median DoR (months)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ADTTE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PARAMCD='DOR'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AVAL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6" w:space="0" w:color="1F3864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survfit(Surv(AVAL,1-CNSR)~TRT01P) -&gt; median / 30.4375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6" w:space="0" w:color="1F3864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95% CI (Brookmeyer-Crowley)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ADTTE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PARAMCD='DOR'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AVAL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6" w:space="0" w:color="1F3864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survfit(..., conf.type='log-log') -&gt; lower/upper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6" w:space="0" w:color="1F3864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DoR &gt;= 6 months, n (%)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ADTTE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PARAMCD='DOR' AND CNSR=0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AVAL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6" w:space="0" w:color="1F3864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n(%) where AVAL &gt;= 6*30.4375</w:t>
            </w:r>
          </w:p>
        </w:tc>
      </w:tr>
      <w:tr>
        <w:trPr>
          <w:trHeight w:val="360" w:hRule="auto"/>
        </w:trPr>
        <w:tc>
          <w:tcPr>
            <w:tcBorders>
              <w:bottom w:val="single" w:sz="6" w:space="0" w:color="1F3864"/>
              <w:top w:val="single" w:sz="3" w:space="0" w:color="CCCCCC"/>
              <w:left w:val="single" w:sz="6" w:space="0" w:color="1F3864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DoR &gt;= 12 months, n (%)</w:t>
            </w:r>
          </w:p>
        </w:tc>
        <w:tc>
          <w:tcPr>
            <w:tcBorders>
              <w:bottom w:val="single" w:sz="6" w:space="0" w:color="1F3864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ADTTE</w:t>
            </w:r>
          </w:p>
        </w:tc>
        <w:tc>
          <w:tcPr>
            <w:tcBorders>
              <w:bottom w:val="single" w:sz="6" w:space="0" w:color="1F3864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PARAMCD='DOR' AND CNSR=0</w:t>
            </w:r>
          </w:p>
        </w:tc>
        <w:tc>
          <w:tcPr>
            <w:tcBorders>
              <w:bottom w:val="single" w:sz="6" w:space="0" w:color="1F3864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AVAL</w:t>
            </w:r>
          </w:p>
        </w:tc>
        <w:tc>
          <w:tcPr>
            <w:tcBorders>
              <w:bottom w:val="single" w:sz="6" w:space="0" w:color="1F3864"/>
              <w:top w:val="single" w:sz="3" w:space="0" w:color="CCCCCC"/>
              <w:left w:val="single" w:sz="3" w:space="0" w:color="CCCCCC"/>
              <w:right w:val="single" w:sz="6" w:space="0" w:color="1F3864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n(%) where AVAL &gt;= 12*30.4375</w:t>
            </w:r>
          </w:p>
        </w:tc>
      </w:tr>
    </w:tbl>
    <w:p>
      <w:pPr/>
      <w:r>
        <w:br w:type="pag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6"/>
          <w:szCs w:val="16"/>
          <w:color w:val="888888"/>
        </w:rPr>
        <w:t xml:space="preserve">Output T-EFF-08  |  TABLE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6"/>
          <w:szCs w:val="26"/>
          <w:color w:val="1F3864"/>
        </w:rPr>
        <w:t xml:space="preserve">OS in Per-Protocol Population (Sensitivity)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444444"/>
        </w:rPr>
        <w:t xml:space="preserve">Population: Per-Protocol Population (N=405)</w:t>
      </w:r>
    </w:p>
    <w:p>
      <w:pPr>
        <w:pStyle w:val="Normal"/>
      </w:pPr>
      <w:r>
        <w:t xml:space="preserve"> </w:t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4320"/>
        <w:gridCol w:w="2880"/>
        <w:gridCol w:w="2880"/>
      </w:tblGrid>
      <w:tr>
        <w:trPr>
          <w:trHeight w:val="360" w:hRule="auto"/>
          <w:tblHeader/>
        </w:trPr>
        <w:tc>
          <w:tcPr>
            <w:tcBorders>
              <w:bottom w:val="single" w:sz="8" w:space="0" w:color="999999"/>
              <w:top w:val="single" w:sz="8" w:space="0" w:color="999999"/>
              <w:left w:val="single" w:sz="8" w:space="0" w:color="999999"/>
              <w:right w:val="single" w:sz="4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 </w:t>
            </w:r>
          </w:p>
        </w:tc>
        <w:tc>
          <w:tcPr>
            <w:tcBorders>
              <w:bottom w:val="single" w:sz="8" w:space="0" w:color="999999"/>
              <w:top w:val="single" w:sz="8" w:space="0" w:color="999999"/>
              <w:left w:val="single" w:sz="4" w:space="0" w:color="CCCCCC"/>
              <w:right w:val="single" w:sz="4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Torivumab 200mg</w:t>
            </w: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br/>
            </w: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(N=300)</w:t>
            </w:r>
          </w:p>
        </w:tc>
        <w:tc>
          <w:tcPr>
            <w:tcBorders>
              <w:bottom w:val="single" w:sz="8" w:space="0" w:color="999999"/>
              <w:top w:val="single" w:sz="8" w:space="0" w:color="999999"/>
              <w:left w:val="single" w:sz="4" w:space="0" w:color="CCCCCC"/>
              <w:right w:val="single" w:sz="8" w:space="0" w:color="999999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Placebo</w:t>
            </w: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br/>
            </w: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(N=150)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8" w:space="0" w:color="999999"/>
              <w:left w:val="single" w:sz="8" w:space="0" w:color="999999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Number of subjects</w:t>
            </w:r>
          </w:p>
        </w:tc>
        <w:tc>
          <w:tcPr>
            <w:tcBorders>
              <w:bottom w:val="single" w:sz="4" w:space="0" w:color="CCCCCC"/>
              <w:top w:val="single" w:sz="8" w:space="0" w:color="999999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</w:t>
            </w:r>
          </w:p>
        </w:tc>
        <w:tc>
          <w:tcPr>
            <w:tcBorders>
              <w:bottom w:val="single" w:sz="4" w:space="0" w:color="CCCCCC"/>
              <w:top w:val="single" w:sz="8" w:space="0" w:color="999999"/>
              <w:left w:val="single" w:sz="4" w:space="0" w:color="CCCCCC"/>
              <w:right w:val="single" w:sz="8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2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 Events (OS or death), n (%)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2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 Censored, n (%)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1F3864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1F3864"/>
              </w:rPr>
              <w:t xml:space="preserve">Median OS (months)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2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 Estimate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xx.x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xx.x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2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 95% CI (Brookmeyer-Crowley)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(xx.x, xx.x)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(xx.x, xx.x)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OS probability at 12 months (95% CI)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xx.x (xx.x, xx.x)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xx.x (xx.x, xx.x)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OS probability at 24 months (95% CI)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xx.x (xx.x, xx.x)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xx.x (xx.x, xx.x)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1F3864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1F3864"/>
              </w:rPr>
              <w:t xml:space="preserve">Hazard Ratio (Torivumab / Placebo)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2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 Estimate (stratified Cox)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x.xxx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2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 95% CI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(xx.x, xx.x)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999999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Stratified log-rank p-value</w:t>
            </w:r>
          </w:p>
        </w:tc>
        <w:tc>
          <w:tcPr>
            <w:tcBorders>
              <w:bottom w:val="single" w:sz="8" w:space="0" w:color="999999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x.xxx</w:t>
            </w:r>
          </w:p>
        </w:tc>
        <w:tc>
          <w:tcPr>
            <w:tcBorders>
              <w:bottom w:val="single" w:sz="8" w:space="0" w:color="999999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—</w:t>
            </w:r>
          </w:p>
        </w:tc>
      </w:tr>
    </w:tbl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6"/>
          <w:szCs w:val="16"/>
          <w:color w:val="000000"/>
        </w:rPr>
        <w:t xml:space="preserve">Methodology: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Stratified Log-Rank Test; Stratified Cox Proportional Hazards; Kaplan-Meier Median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6"/>
          <w:szCs w:val="16"/>
          <w:color w:val="000000"/>
        </w:rPr>
        <w:t xml:space="preserve">Source: </w:t>
      </w:r>
      <w:r>
        <w:rPr>
          <w:rFonts w:ascii="Courier New" w:hAnsi="Courier New" w:eastAsia="Courier New" w:cs="Courier New"/>
          <w:i w:val="false"/>
          <w:b w:val="false"/>
          <w:u w:val="none"/>
          <w:strike w:val="false"/>
          <w:sz w:val="16"/>
          <w:szCs w:val="16"/>
          <w:color w:val="000000"/>
        </w:rPr>
        <w:t xml:space="preserve">ADTTE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6"/>
          <w:szCs w:val="16"/>
          <w:color w:val="1F3864"/>
        </w:rPr>
        <w:t xml:space="preserve">SAP reference: §11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6"/>
          <w:szCs w:val="16"/>
          <w:color w:val="000000"/>
        </w:rPr>
        <w:t xml:space="preserve">Notes: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Sensitivity — primary OS re-run on PP population.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SHELL — 2026-09-20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6"/>
          <w:szCs w:val="16"/>
          <w:color w:val="888888"/>
        </w:rPr>
        <w:t xml:space="preserve">Programmer's notes (not part of CSR output):</w:t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1440"/>
        <w:gridCol w:w="2304"/>
        <w:gridCol w:w="1728"/>
        <w:gridCol w:w="3168"/>
      </w:tblGrid>
      <w:tr>
        <w:trPr>
          <w:trHeight w:val="360" w:hRule="auto"/>
          <w:tblHeader/>
        </w:trPr>
        <w:tc>
          <w:tcPr>
            <w:tcBorders>
              <w:bottom w:val="single" w:sz="6" w:space="0" w:color="1F3864"/>
              <w:top w:val="single" w:sz="6" w:space="0" w:color="1F3864"/>
              <w:left w:val="single" w:sz="6" w:space="0" w:color="1F3864"/>
              <w:right w:val="single" w:sz="3" w:space="0" w:color="CCCCCC"/>
            </w:tcBorders>
            <w:shd w:val="clear" w:color="auto" w:fill="D0E4F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  <w:t xml:space="preserve">Row</w:t>
            </w:r>
          </w:p>
        </w:tc>
        <w:tc>
          <w:tcPr>
            <w:tcBorders>
              <w:bottom w:val="single" w:sz="6" w:space="0" w:color="1F3864"/>
              <w:top w:val="single" w:sz="6" w:space="0" w:color="1F3864"/>
              <w:left w:val="single" w:sz="3" w:space="0" w:color="CCCCCC"/>
              <w:right w:val="single" w:sz="3" w:space="0" w:color="CCCCCC"/>
            </w:tcBorders>
            <w:shd w:val="clear" w:color="auto" w:fill="D0E4F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  <w:t xml:space="preserve">Dataset</w:t>
            </w:r>
          </w:p>
        </w:tc>
        <w:tc>
          <w:tcPr>
            <w:tcBorders>
              <w:bottom w:val="single" w:sz="6" w:space="0" w:color="1F3864"/>
              <w:top w:val="single" w:sz="6" w:space="0" w:color="1F3864"/>
              <w:left w:val="single" w:sz="3" w:space="0" w:color="CCCCCC"/>
              <w:right w:val="single" w:sz="3" w:space="0" w:color="CCCCCC"/>
            </w:tcBorders>
            <w:shd w:val="clear" w:color="auto" w:fill="D0E4F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  <w:t xml:space="preserve">Where</w:t>
            </w:r>
          </w:p>
        </w:tc>
        <w:tc>
          <w:tcPr>
            <w:tcBorders>
              <w:bottom w:val="single" w:sz="6" w:space="0" w:color="1F3864"/>
              <w:top w:val="single" w:sz="6" w:space="0" w:color="1F3864"/>
              <w:left w:val="single" w:sz="3" w:space="0" w:color="CCCCCC"/>
              <w:right w:val="single" w:sz="3" w:space="0" w:color="CCCCCC"/>
            </w:tcBorders>
            <w:shd w:val="clear" w:color="auto" w:fill="D0E4F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  <w:t xml:space="preserve">Variable</w:t>
            </w:r>
          </w:p>
        </w:tc>
        <w:tc>
          <w:tcPr>
            <w:tcBorders>
              <w:bottom w:val="single" w:sz="6" w:space="0" w:color="1F3864"/>
              <w:top w:val="single" w:sz="6" w:space="0" w:color="1F3864"/>
              <w:left w:val="single" w:sz="3" w:space="0" w:color="CCCCCC"/>
              <w:right w:val="single" w:sz="6" w:space="0" w:color="1F3864"/>
            </w:tcBorders>
            <w:shd w:val="clear" w:color="auto" w:fill="D0E4F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  <w:t xml:space="preserve">Derivation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6" w:space="0" w:color="1F3864"/>
              <w:left w:val="single" w:sz="6" w:space="0" w:color="1F3864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Number of subjects</w:t>
            </w:r>
          </w:p>
        </w:tc>
        <w:tc>
          <w:tcPr>
            <w:tcBorders>
              <w:bottom w:val="single" w:sz="3" w:space="0" w:color="CCCCCC"/>
              <w:top w:val="single" w:sz="6" w:space="0" w:color="1F3864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ADTTE</w:t>
            </w:r>
          </w:p>
        </w:tc>
        <w:tc>
          <w:tcPr>
            <w:tcBorders>
              <w:bottom w:val="single" w:sz="3" w:space="0" w:color="CCCCCC"/>
              <w:top w:val="single" w:sz="6" w:space="0" w:color="1F3864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PARAMCD='OS' (PP: PPROTFL='Y')</w:t>
            </w:r>
          </w:p>
        </w:tc>
        <w:tc>
          <w:tcPr>
            <w:tcBorders>
              <w:bottom w:val="single" w:sz="3" w:space="0" w:color="CCCCCC"/>
              <w:top w:val="single" w:sz="6" w:space="0" w:color="1F3864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USUBJID</w:t>
            </w:r>
          </w:p>
        </w:tc>
        <w:tc>
          <w:tcPr>
            <w:tcBorders>
              <w:bottom w:val="single" w:sz="3" w:space="0" w:color="CCCCCC"/>
              <w:top w:val="single" w:sz="6" w:space="0" w:color="1F3864"/>
              <w:left w:val="single" w:sz="3" w:space="0" w:color="CCCCCC"/>
              <w:right w:val="single" w:sz="6" w:space="0" w:color="1F3864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n() distinct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6" w:space="0" w:color="1F3864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Events (deaths), n (%)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ADTTE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PARAMCD='OS' AND CNSR=0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CNSR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6" w:space="0" w:color="1F3864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sum(1-CNSR) / 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6" w:space="0" w:color="1F3864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Censored, n (%)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ADTTE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PARAMCD='OS' AND CNSR=1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CNSR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6" w:space="0" w:color="1F3864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sum(CNSR) / 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6" w:space="0" w:color="1F3864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Median OS (months)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ADTTE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PARAMCD='OS'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AVAL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6" w:space="0" w:color="1F3864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survfit -&gt; median / 30.4375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6" w:space="0" w:color="1F3864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HR (Cox stratified) + 95% CI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ADTTE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PARAMCD='OS'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AVAL,CNSR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6" w:space="0" w:color="1F3864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coxph -&gt; exp(coef), confint</w:t>
            </w:r>
          </w:p>
        </w:tc>
      </w:tr>
      <w:tr>
        <w:trPr>
          <w:trHeight w:val="360" w:hRule="auto"/>
        </w:trPr>
        <w:tc>
          <w:tcPr>
            <w:tcBorders>
              <w:bottom w:val="single" w:sz="6" w:space="0" w:color="1F3864"/>
              <w:top w:val="single" w:sz="3" w:space="0" w:color="CCCCCC"/>
              <w:left w:val="single" w:sz="6" w:space="0" w:color="1F3864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Stratified log-rank p-value</w:t>
            </w:r>
          </w:p>
        </w:tc>
        <w:tc>
          <w:tcPr>
            <w:tcBorders>
              <w:bottom w:val="single" w:sz="6" w:space="0" w:color="1F3864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ADTTE</w:t>
            </w:r>
          </w:p>
        </w:tc>
        <w:tc>
          <w:tcPr>
            <w:tcBorders>
              <w:bottom w:val="single" w:sz="6" w:space="0" w:color="1F3864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PARAMCD='OS'</w:t>
            </w:r>
          </w:p>
        </w:tc>
        <w:tc>
          <w:tcPr>
            <w:tcBorders>
              <w:bottom w:val="single" w:sz="6" w:space="0" w:color="1F3864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AVAL,CNSR</w:t>
            </w:r>
          </w:p>
        </w:tc>
        <w:tc>
          <w:tcPr>
            <w:tcBorders>
              <w:bottom w:val="single" w:sz="6" w:space="0" w:color="1F3864"/>
              <w:top w:val="single" w:sz="3" w:space="0" w:color="CCCCCC"/>
              <w:left w:val="single" w:sz="3" w:space="0" w:color="CCCCCC"/>
              <w:right w:val="single" w:sz="6" w:space="0" w:color="1F3864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survdiff -&gt; p</w:t>
            </w:r>
          </w:p>
        </w:tc>
      </w:tr>
    </w:tbl>
    <w:p>
      <w:pPr/>
      <w:r>
        <w:br w:type="pag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6"/>
          <w:szCs w:val="16"/>
          <w:color w:val="888888"/>
        </w:rPr>
        <w:t xml:space="preserve">Output T-EFF-09  |  TABLE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6"/>
          <w:szCs w:val="26"/>
          <w:color w:val="1F3864"/>
        </w:rPr>
        <w:t xml:space="preserve">OS Landmark Analysis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444444"/>
        </w:rPr>
        <w:t xml:space="preserve">Population: Intent-to-Treat Population (N=450)</w:t>
      </w:r>
    </w:p>
    <w:p>
      <w:pPr>
        <w:pStyle w:val="Normal"/>
      </w:pPr>
      <w:r>
        <w:t xml:space="preserve"> </w:t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4320"/>
        <w:gridCol w:w="960"/>
        <w:gridCol w:w="960"/>
        <w:gridCol w:w="960"/>
        <w:gridCol w:w="960"/>
        <w:gridCol w:w="960"/>
        <w:gridCol w:w="960"/>
      </w:tblGrid>
      <w:tr>
        <w:trPr>
          <w:trHeight w:val="360" w:hRule="auto"/>
          <w:tblHeader/>
        </w:trPr>
        <w:tc>
          <w:tcPr>
            <w:tcBorders>
              <w:bottom w:val="single" w:sz="8" w:space="0" w:color="999999"/>
              <w:top w:val="single" w:sz="8" w:space="0" w:color="999999"/>
              <w:left w:val="single" w:sz="8" w:space="0" w:color="999999"/>
              <w:right w:val="single" w:sz="4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 </w:t>
            </w:r>
          </w:p>
        </w:tc>
        <w:tc>
          <w:tcPr>
            <w:tcBorders>
              <w:bottom w:val="single" w:sz="8" w:space="0" w:color="999999"/>
              <w:top w:val="single" w:sz="8" w:space="0" w:color="999999"/>
              <w:left w:val="single" w:sz="4" w:space="0" w:color="CCCCCC"/>
              <w:right w:val="single" w:sz="4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Prob</w:t>
            </w:r>
          </w:p>
        </w:tc>
        <w:tc>
          <w:tcPr>
            <w:tcBorders>
              <w:bottom w:val="single" w:sz="8" w:space="0" w:color="999999"/>
              <w:top w:val="single" w:sz="8" w:space="0" w:color="999999"/>
              <w:left w:val="single" w:sz="4" w:space="0" w:color="CCCCCC"/>
              <w:right w:val="single" w:sz="4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95% CI</w:t>
            </w:r>
          </w:p>
        </w:tc>
        <w:tc>
          <w:tcPr>
            <w:tcBorders>
              <w:bottom w:val="single" w:sz="8" w:space="0" w:color="999999"/>
              <w:top w:val="single" w:sz="8" w:space="0" w:color="999999"/>
              <w:left w:val="single" w:sz="4" w:space="0" w:color="CCCCCC"/>
              <w:right w:val="single" w:sz="4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Prob </w:t>
            </w:r>
          </w:p>
        </w:tc>
        <w:tc>
          <w:tcPr>
            <w:tcBorders>
              <w:bottom w:val="single" w:sz="8" w:space="0" w:color="999999"/>
              <w:top w:val="single" w:sz="8" w:space="0" w:color="999999"/>
              <w:left w:val="single" w:sz="4" w:space="0" w:color="CCCCCC"/>
              <w:right w:val="single" w:sz="4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95% CI </w:t>
            </w:r>
          </w:p>
        </w:tc>
        <w:tc>
          <w:tcPr>
            <w:tcBorders>
              <w:bottom w:val="single" w:sz="8" w:space="0" w:color="999999"/>
              <w:top w:val="single" w:sz="8" w:space="0" w:color="999999"/>
              <w:left w:val="single" w:sz="4" w:space="0" w:color="CCCCCC"/>
              <w:right w:val="single" w:sz="4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Difference</w:t>
            </w:r>
          </w:p>
        </w:tc>
        <w:tc>
          <w:tcPr>
            <w:tcBorders>
              <w:bottom w:val="single" w:sz="8" w:space="0" w:color="999999"/>
              <w:top w:val="single" w:sz="8" w:space="0" w:color="999999"/>
              <w:left w:val="single" w:sz="4" w:space="0" w:color="CCCCCC"/>
              <w:right w:val="single" w:sz="8" w:space="0" w:color="999999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95% CI  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8" w:space="0" w:color="999999"/>
              <w:left w:val="single" w:sz="8" w:space="0" w:color="999999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 months</w:t>
            </w:r>
          </w:p>
        </w:tc>
        <w:tc>
          <w:tcPr>
            <w:tcBorders>
              <w:bottom w:val="single" w:sz="4" w:space="0" w:color="CCCCCC"/>
              <w:top w:val="single" w:sz="8" w:space="0" w:color="999999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xx.x</w:t>
            </w:r>
          </w:p>
        </w:tc>
        <w:tc>
          <w:tcPr>
            <w:tcBorders>
              <w:bottom w:val="single" w:sz="4" w:space="0" w:color="CCCCCC"/>
              <w:top w:val="single" w:sz="8" w:space="0" w:color="999999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(xx.x, xx.x)</w:t>
            </w:r>
          </w:p>
        </w:tc>
        <w:tc>
          <w:tcPr>
            <w:tcBorders>
              <w:bottom w:val="single" w:sz="4" w:space="0" w:color="CCCCCC"/>
              <w:top w:val="single" w:sz="8" w:space="0" w:color="999999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xx.x</w:t>
            </w:r>
          </w:p>
        </w:tc>
        <w:tc>
          <w:tcPr>
            <w:tcBorders>
              <w:bottom w:val="single" w:sz="4" w:space="0" w:color="CCCCCC"/>
              <w:top w:val="single" w:sz="8" w:space="0" w:color="999999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(xx.x, xx.x)</w:t>
            </w:r>
          </w:p>
        </w:tc>
        <w:tc>
          <w:tcPr>
            <w:tcBorders>
              <w:bottom w:val="single" w:sz="4" w:space="0" w:color="CCCCCC"/>
              <w:top w:val="single" w:sz="8" w:space="0" w:color="999999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xx.x</w:t>
            </w:r>
          </w:p>
        </w:tc>
        <w:tc>
          <w:tcPr>
            <w:tcBorders>
              <w:bottom w:val="single" w:sz="4" w:space="0" w:color="CCCCCC"/>
              <w:top w:val="single" w:sz="8" w:space="0" w:color="999999"/>
              <w:left w:val="single" w:sz="4" w:space="0" w:color="CCCCCC"/>
              <w:right w:val="single" w:sz="8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(xx.x, xx.x)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999999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24 months</w:t>
            </w:r>
          </w:p>
        </w:tc>
        <w:tc>
          <w:tcPr>
            <w:tcBorders>
              <w:bottom w:val="single" w:sz="8" w:space="0" w:color="999999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xx.x</w:t>
            </w:r>
          </w:p>
        </w:tc>
        <w:tc>
          <w:tcPr>
            <w:tcBorders>
              <w:bottom w:val="single" w:sz="8" w:space="0" w:color="999999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(xx.x, xx.x)</w:t>
            </w:r>
          </w:p>
        </w:tc>
        <w:tc>
          <w:tcPr>
            <w:tcBorders>
              <w:bottom w:val="single" w:sz="8" w:space="0" w:color="999999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xx.x</w:t>
            </w:r>
          </w:p>
        </w:tc>
        <w:tc>
          <w:tcPr>
            <w:tcBorders>
              <w:bottom w:val="single" w:sz="8" w:space="0" w:color="999999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(xx.x, xx.x)</w:t>
            </w:r>
          </w:p>
        </w:tc>
        <w:tc>
          <w:tcPr>
            <w:tcBorders>
              <w:bottom w:val="single" w:sz="8" w:space="0" w:color="999999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xx.x</w:t>
            </w:r>
          </w:p>
        </w:tc>
        <w:tc>
          <w:tcPr>
            <w:tcBorders>
              <w:bottom w:val="single" w:sz="8" w:space="0" w:color="999999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(xx.x, xx.x)</w:t>
            </w:r>
          </w:p>
        </w:tc>
      </w:tr>
    </w:tbl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6"/>
          <w:szCs w:val="16"/>
          <w:color w:val="000000"/>
        </w:rPr>
        <w:t xml:space="preserve">Methodology: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Landmark Survival Comparison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6"/>
          <w:szCs w:val="16"/>
          <w:color w:val="000000"/>
        </w:rPr>
        <w:t xml:space="preserve">Source: </w:t>
      </w:r>
      <w:r>
        <w:rPr>
          <w:rFonts w:ascii="Courier New" w:hAnsi="Courier New" w:eastAsia="Courier New" w:cs="Courier New"/>
          <w:i w:val="false"/>
          <w:b w:val="false"/>
          <w:u w:val="none"/>
          <w:strike w:val="false"/>
          <w:sz w:val="16"/>
          <w:szCs w:val="16"/>
          <w:color w:val="000000"/>
        </w:rPr>
        <w:t xml:space="preserve">ADTTE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6"/>
          <w:szCs w:val="16"/>
          <w:color w:val="1F3864"/>
        </w:rPr>
        <w:t xml:space="preserve">SAP reference: §11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6"/>
          <w:szCs w:val="16"/>
          <w:color w:val="000000"/>
        </w:rPr>
        <w:t xml:space="preserve">Notes: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Difference in survival probability with 95% CI (log-log).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SHELL — 2026-09-20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6"/>
          <w:szCs w:val="16"/>
          <w:color w:val="888888"/>
        </w:rPr>
        <w:t xml:space="preserve">Programmer's notes (not part of CSR output):</w:t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1440"/>
        <w:gridCol w:w="2304"/>
        <w:gridCol w:w="1728"/>
        <w:gridCol w:w="3168"/>
      </w:tblGrid>
      <w:tr>
        <w:trPr>
          <w:trHeight w:val="360" w:hRule="auto"/>
          <w:tblHeader/>
        </w:trPr>
        <w:tc>
          <w:tcPr>
            <w:tcBorders>
              <w:bottom w:val="single" w:sz="6" w:space="0" w:color="1F3864"/>
              <w:top w:val="single" w:sz="6" w:space="0" w:color="1F3864"/>
              <w:left w:val="single" w:sz="6" w:space="0" w:color="1F3864"/>
              <w:right w:val="single" w:sz="3" w:space="0" w:color="CCCCCC"/>
            </w:tcBorders>
            <w:shd w:val="clear" w:color="auto" w:fill="D0E4F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  <w:t xml:space="preserve">Row</w:t>
            </w:r>
          </w:p>
        </w:tc>
        <w:tc>
          <w:tcPr>
            <w:tcBorders>
              <w:bottom w:val="single" w:sz="6" w:space="0" w:color="1F3864"/>
              <w:top w:val="single" w:sz="6" w:space="0" w:color="1F3864"/>
              <w:left w:val="single" w:sz="3" w:space="0" w:color="CCCCCC"/>
              <w:right w:val="single" w:sz="3" w:space="0" w:color="CCCCCC"/>
            </w:tcBorders>
            <w:shd w:val="clear" w:color="auto" w:fill="D0E4F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  <w:t xml:space="preserve">Dataset</w:t>
            </w:r>
          </w:p>
        </w:tc>
        <w:tc>
          <w:tcPr>
            <w:tcBorders>
              <w:bottom w:val="single" w:sz="6" w:space="0" w:color="1F3864"/>
              <w:top w:val="single" w:sz="6" w:space="0" w:color="1F3864"/>
              <w:left w:val="single" w:sz="3" w:space="0" w:color="CCCCCC"/>
              <w:right w:val="single" w:sz="3" w:space="0" w:color="CCCCCC"/>
            </w:tcBorders>
            <w:shd w:val="clear" w:color="auto" w:fill="D0E4F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  <w:t xml:space="preserve">Where</w:t>
            </w:r>
          </w:p>
        </w:tc>
        <w:tc>
          <w:tcPr>
            <w:tcBorders>
              <w:bottom w:val="single" w:sz="6" w:space="0" w:color="1F3864"/>
              <w:top w:val="single" w:sz="6" w:space="0" w:color="1F3864"/>
              <w:left w:val="single" w:sz="3" w:space="0" w:color="CCCCCC"/>
              <w:right w:val="single" w:sz="3" w:space="0" w:color="CCCCCC"/>
            </w:tcBorders>
            <w:shd w:val="clear" w:color="auto" w:fill="D0E4F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  <w:t xml:space="preserve">Variable</w:t>
            </w:r>
          </w:p>
        </w:tc>
        <w:tc>
          <w:tcPr>
            <w:tcBorders>
              <w:bottom w:val="single" w:sz="6" w:space="0" w:color="1F3864"/>
              <w:top w:val="single" w:sz="6" w:space="0" w:color="1F3864"/>
              <w:left w:val="single" w:sz="3" w:space="0" w:color="CCCCCC"/>
              <w:right w:val="single" w:sz="6" w:space="0" w:color="1F3864"/>
            </w:tcBorders>
            <w:shd w:val="clear" w:color="auto" w:fill="D0E4F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  <w:t xml:space="preserve">Derivation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6" w:space="0" w:color="1F3864"/>
              <w:left w:val="single" w:sz="6" w:space="0" w:color="1F3864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OS probability at 12 months per arm</w:t>
            </w:r>
          </w:p>
        </w:tc>
        <w:tc>
          <w:tcPr>
            <w:tcBorders>
              <w:bottom w:val="single" w:sz="3" w:space="0" w:color="CCCCCC"/>
              <w:top w:val="single" w:sz="6" w:space="0" w:color="1F3864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ADTTE</w:t>
            </w:r>
          </w:p>
        </w:tc>
        <w:tc>
          <w:tcPr>
            <w:tcBorders>
              <w:bottom w:val="single" w:sz="3" w:space="0" w:color="CCCCCC"/>
              <w:top w:val="single" w:sz="6" w:space="0" w:color="1F3864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PARAMCD='OS'</w:t>
            </w:r>
          </w:p>
        </w:tc>
        <w:tc>
          <w:tcPr>
            <w:tcBorders>
              <w:bottom w:val="single" w:sz="3" w:space="0" w:color="CCCCCC"/>
              <w:top w:val="single" w:sz="6" w:space="0" w:color="1F3864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AVAL,CNSR</w:t>
            </w:r>
          </w:p>
        </w:tc>
        <w:tc>
          <w:tcPr>
            <w:tcBorders>
              <w:bottom w:val="single" w:sz="3" w:space="0" w:color="CCCCCC"/>
              <w:top w:val="single" w:sz="6" w:space="0" w:color="1F3864"/>
              <w:left w:val="single" w:sz="3" w:space="0" w:color="CCCCCC"/>
              <w:right w:val="single" w:sz="6" w:space="0" w:color="1F3864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summary(survfit(...), times=365.25) -&gt; surv per TRT01P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6" w:space="0" w:color="1F3864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OS probability at 24 months per arm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ADTTE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PARAMCD='OS'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AVAL,CNSR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6" w:space="0" w:color="1F3864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summary(survfit(...), times=730.5) -&gt; surv per TRT01P</w:t>
            </w:r>
          </w:p>
        </w:tc>
      </w:tr>
      <w:tr>
        <w:trPr>
          <w:trHeight w:val="360" w:hRule="auto"/>
        </w:trPr>
        <w:tc>
          <w:tcPr>
            <w:tcBorders>
              <w:bottom w:val="single" w:sz="6" w:space="0" w:color="1F3864"/>
              <w:top w:val="single" w:sz="3" w:space="0" w:color="CCCCCC"/>
              <w:left w:val="single" w:sz="6" w:space="0" w:color="1F3864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Difference (Torivumab - Placebo), 95% CI</w:t>
            </w:r>
          </w:p>
        </w:tc>
        <w:tc>
          <w:tcPr>
            <w:tcBorders>
              <w:bottom w:val="single" w:sz="6" w:space="0" w:color="1F3864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ADTTE</w:t>
            </w:r>
          </w:p>
        </w:tc>
        <w:tc>
          <w:tcPr>
            <w:tcBorders>
              <w:bottom w:val="single" w:sz="6" w:space="0" w:color="1F3864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PARAMCD='OS'</w:t>
            </w:r>
          </w:p>
        </w:tc>
        <w:tc>
          <w:tcPr>
            <w:tcBorders>
              <w:bottom w:val="single" w:sz="6" w:space="0" w:color="1F3864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AVAL,CNSR</w:t>
            </w:r>
          </w:p>
        </w:tc>
        <w:tc>
          <w:tcPr>
            <w:tcBorders>
              <w:bottom w:val="single" w:sz="6" w:space="0" w:color="1F3864"/>
              <w:top w:val="single" w:sz="3" w:space="0" w:color="CCCCCC"/>
              <w:left w:val="single" w:sz="3" w:space="0" w:color="CCCCCC"/>
              <w:right w:val="single" w:sz="6" w:space="0" w:color="1F3864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surv_diff = surv_arm1 - surv_arm2; CI via Greenwood log-log</w:t>
            </w:r>
          </w:p>
        </w:tc>
      </w:tr>
    </w:tbl>
    <w:p>
      <w:pPr/>
      <w:r>
        <w:br w:type="pag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6"/>
          <w:szCs w:val="16"/>
          <w:color w:val="888888"/>
        </w:rPr>
        <w:t xml:space="preserve">Output T-EFF-10  |  TABLE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6"/>
          <w:szCs w:val="26"/>
          <w:color w:val="1F3864"/>
        </w:rPr>
        <w:t xml:space="preserve">Restricted Mean Survival Time (OS)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444444"/>
        </w:rPr>
        <w:t xml:space="preserve">Population: Intent-to-Treat Population (N=450)</w:t>
      </w:r>
    </w:p>
    <w:p>
      <w:pPr>
        <w:pStyle w:val="Normal"/>
      </w:pPr>
      <w:r>
        <w:t xml:space="preserve"> </w:t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4320"/>
        <w:gridCol w:w="5760"/>
      </w:tblGrid>
      <w:tr>
        <w:trPr>
          <w:trHeight w:val="360" w:hRule="auto"/>
          <w:tblHeader/>
        </w:trPr>
        <w:tc>
          <w:tcPr>
            <w:tcBorders>
              <w:bottom w:val="single" w:sz="8" w:space="0" w:color="999999"/>
              <w:top w:val="single" w:sz="8" w:space="0" w:color="999999"/>
              <w:left w:val="single" w:sz="8" w:space="0" w:color="999999"/>
              <w:right w:val="single" w:sz="4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 </w:t>
            </w:r>
          </w:p>
        </w:tc>
        <w:tc>
          <w:tcPr>
            <w:tcBorders>
              <w:bottom w:val="single" w:sz="8" w:space="0" w:color="999999"/>
              <w:top w:val="single" w:sz="8" w:space="0" w:color="999999"/>
              <w:left w:val="single" w:sz="4" w:space="0" w:color="CCCCCC"/>
              <w:right w:val="single" w:sz="8" w:space="0" w:color="999999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Estimate / 95% CI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8" w:space="0" w:color="999999"/>
              <w:left w:val="single" w:sz="8" w:space="0" w:color="999999"/>
              <w:right w:val="single" w:sz="4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1F3864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1F3864"/>
              </w:rPr>
              <w:t xml:space="preserve">RMST at τ = 36 months (months)</w:t>
            </w:r>
          </w:p>
        </w:tc>
        <w:tc>
          <w:tcPr>
            <w:tcBorders>
              <w:bottom w:val="single" w:sz="4" w:space="0" w:color="CCCCCC"/>
              <w:top w:val="single" w:sz="8" w:space="0" w:color="999999"/>
              <w:left w:val="single" w:sz="4" w:space="0" w:color="CCCCCC"/>
              <w:right w:val="single" w:sz="8" w:space="0" w:color="999999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2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 Torivumab 200mg</w:t>
            </w: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br/>
            </w: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(N=300)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xx.x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2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 Placebo</w:t>
            </w: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br/>
            </w: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(N=150)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xx.x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1F3864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1F3864"/>
              </w:rPr>
              <w:t xml:space="preserve">RMST Difference (Torivumab − Placebo)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2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 Estimate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xx.x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2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 95% CI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(xx.x, xx.x)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999999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2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 p-value</w:t>
            </w:r>
          </w:p>
        </w:tc>
        <w:tc>
          <w:tcPr>
            <w:tcBorders>
              <w:bottom w:val="single" w:sz="8" w:space="0" w:color="999999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x.xxx</w:t>
            </w:r>
          </w:p>
        </w:tc>
      </w:tr>
    </w:tbl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6"/>
          <w:szCs w:val="16"/>
          <w:color w:val="000000"/>
        </w:rPr>
        <w:t xml:space="preserve">Methodology: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Restricted Mean Survival Time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6"/>
          <w:szCs w:val="16"/>
          <w:color w:val="000000"/>
        </w:rPr>
        <w:t xml:space="preserve">Source: </w:t>
      </w:r>
      <w:r>
        <w:rPr>
          <w:rFonts w:ascii="Courier New" w:hAnsi="Courier New" w:eastAsia="Courier New" w:cs="Courier New"/>
          <w:i w:val="false"/>
          <w:b w:val="false"/>
          <w:u w:val="none"/>
          <w:strike w:val="false"/>
          <w:sz w:val="16"/>
          <w:szCs w:val="16"/>
          <w:color w:val="000000"/>
        </w:rPr>
        <w:t xml:space="preserve">ADTTE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6"/>
          <w:szCs w:val="16"/>
          <w:color w:val="1F3864"/>
        </w:rPr>
        <w:t xml:space="preserve">SAP reference: §11  |  Estimand: E1a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6"/>
          <w:szCs w:val="16"/>
          <w:color w:val="000000"/>
        </w:rPr>
        <w:t xml:space="preserve">Notes: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τ = 36 months.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SHELL — 2026-09-20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6"/>
          <w:szCs w:val="16"/>
          <w:color w:val="888888"/>
        </w:rPr>
        <w:t xml:space="preserve">Programmer's notes (not part of CSR output):</w:t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1440"/>
        <w:gridCol w:w="2304"/>
        <w:gridCol w:w="1728"/>
        <w:gridCol w:w="3168"/>
      </w:tblGrid>
      <w:tr>
        <w:trPr>
          <w:trHeight w:val="360" w:hRule="auto"/>
          <w:tblHeader/>
        </w:trPr>
        <w:tc>
          <w:tcPr>
            <w:tcBorders>
              <w:bottom w:val="single" w:sz="6" w:space="0" w:color="1F3864"/>
              <w:top w:val="single" w:sz="6" w:space="0" w:color="1F3864"/>
              <w:left w:val="single" w:sz="6" w:space="0" w:color="1F3864"/>
              <w:right w:val="single" w:sz="3" w:space="0" w:color="CCCCCC"/>
            </w:tcBorders>
            <w:shd w:val="clear" w:color="auto" w:fill="D0E4F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  <w:t xml:space="preserve">Row</w:t>
            </w:r>
          </w:p>
        </w:tc>
        <w:tc>
          <w:tcPr>
            <w:tcBorders>
              <w:bottom w:val="single" w:sz="6" w:space="0" w:color="1F3864"/>
              <w:top w:val="single" w:sz="6" w:space="0" w:color="1F3864"/>
              <w:left w:val="single" w:sz="3" w:space="0" w:color="CCCCCC"/>
              <w:right w:val="single" w:sz="3" w:space="0" w:color="CCCCCC"/>
            </w:tcBorders>
            <w:shd w:val="clear" w:color="auto" w:fill="D0E4F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  <w:t xml:space="preserve">Dataset</w:t>
            </w:r>
          </w:p>
        </w:tc>
        <w:tc>
          <w:tcPr>
            <w:tcBorders>
              <w:bottom w:val="single" w:sz="6" w:space="0" w:color="1F3864"/>
              <w:top w:val="single" w:sz="6" w:space="0" w:color="1F3864"/>
              <w:left w:val="single" w:sz="3" w:space="0" w:color="CCCCCC"/>
              <w:right w:val="single" w:sz="3" w:space="0" w:color="CCCCCC"/>
            </w:tcBorders>
            <w:shd w:val="clear" w:color="auto" w:fill="D0E4F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  <w:t xml:space="preserve">Where</w:t>
            </w:r>
          </w:p>
        </w:tc>
        <w:tc>
          <w:tcPr>
            <w:tcBorders>
              <w:bottom w:val="single" w:sz="6" w:space="0" w:color="1F3864"/>
              <w:top w:val="single" w:sz="6" w:space="0" w:color="1F3864"/>
              <w:left w:val="single" w:sz="3" w:space="0" w:color="CCCCCC"/>
              <w:right w:val="single" w:sz="3" w:space="0" w:color="CCCCCC"/>
            </w:tcBorders>
            <w:shd w:val="clear" w:color="auto" w:fill="D0E4F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  <w:t xml:space="preserve">Variable</w:t>
            </w:r>
          </w:p>
        </w:tc>
        <w:tc>
          <w:tcPr>
            <w:tcBorders>
              <w:bottom w:val="single" w:sz="6" w:space="0" w:color="1F3864"/>
              <w:top w:val="single" w:sz="6" w:space="0" w:color="1F3864"/>
              <w:left w:val="single" w:sz="3" w:space="0" w:color="CCCCCC"/>
              <w:right w:val="single" w:sz="6" w:space="0" w:color="1F3864"/>
            </w:tcBorders>
            <w:shd w:val="clear" w:color="auto" w:fill="D0E4F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  <w:t xml:space="preserve">Derivation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6" w:space="0" w:color="1F3864"/>
              <w:left w:val="single" w:sz="6" w:space="0" w:color="1F3864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RMST Torivumab (tau=36 months)</w:t>
            </w:r>
          </w:p>
        </w:tc>
        <w:tc>
          <w:tcPr>
            <w:tcBorders>
              <w:bottom w:val="single" w:sz="3" w:space="0" w:color="CCCCCC"/>
              <w:top w:val="single" w:sz="6" w:space="0" w:color="1F3864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ADTTE</w:t>
            </w:r>
          </w:p>
        </w:tc>
        <w:tc>
          <w:tcPr>
            <w:tcBorders>
              <w:bottom w:val="single" w:sz="3" w:space="0" w:color="CCCCCC"/>
              <w:top w:val="single" w:sz="6" w:space="0" w:color="1F3864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PARAMCD='OS'</w:t>
            </w:r>
          </w:p>
        </w:tc>
        <w:tc>
          <w:tcPr>
            <w:tcBorders>
              <w:bottom w:val="single" w:sz="3" w:space="0" w:color="CCCCCC"/>
              <w:top w:val="single" w:sz="6" w:space="0" w:color="1F3864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AVAL,CNSR</w:t>
            </w:r>
          </w:p>
        </w:tc>
        <w:tc>
          <w:tcPr>
            <w:tcBorders>
              <w:bottom w:val="single" w:sz="3" w:space="0" w:color="CCCCCC"/>
              <w:top w:val="single" w:sz="6" w:space="0" w:color="1F3864"/>
              <w:left w:val="single" w:sz="3" w:space="0" w:color="CCCCCC"/>
              <w:right w:val="single" w:sz="6" w:space="0" w:color="1F3864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rmst2(AVAL, 1-CNSR, arm, tau=36*30.4375) -&gt; RMST arm 1 / 30.4375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6" w:space="0" w:color="1F3864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RMST Placebo (tau=36 months)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ADTTE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PARAMCD='OS'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AVAL,CNSR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6" w:space="0" w:color="1F3864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rmst2(...) -&gt; RMST arm 0 / 30.4375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6" w:space="0" w:color="1F3864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RMST Difference + 95% CI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ADTTE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PARAMCD='OS'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AVAL,CNSR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6" w:space="0" w:color="1F3864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rmst2(...) -&gt; unadjusted diff, lower, upper</w:t>
            </w:r>
          </w:p>
        </w:tc>
      </w:tr>
      <w:tr>
        <w:trPr>
          <w:trHeight w:val="360" w:hRule="auto"/>
        </w:trPr>
        <w:tc>
          <w:tcPr>
            <w:tcBorders>
              <w:bottom w:val="single" w:sz="6" w:space="0" w:color="1F3864"/>
              <w:top w:val="single" w:sz="3" w:space="0" w:color="CCCCCC"/>
              <w:left w:val="single" w:sz="6" w:space="0" w:color="1F3864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6" w:space="0" w:color="1F3864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ADTTE</w:t>
            </w:r>
          </w:p>
        </w:tc>
        <w:tc>
          <w:tcPr>
            <w:tcBorders>
              <w:bottom w:val="single" w:sz="6" w:space="0" w:color="1F3864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PARAMCD='OS'</w:t>
            </w:r>
          </w:p>
        </w:tc>
        <w:tc>
          <w:tcPr>
            <w:tcBorders>
              <w:bottom w:val="single" w:sz="6" w:space="0" w:color="1F3864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AVAL,CNSR</w:t>
            </w:r>
          </w:p>
        </w:tc>
        <w:tc>
          <w:tcPr>
            <w:tcBorders>
              <w:bottom w:val="single" w:sz="6" w:space="0" w:color="1F3864"/>
              <w:top w:val="single" w:sz="3" w:space="0" w:color="CCCCCC"/>
              <w:left w:val="single" w:sz="3" w:space="0" w:color="CCCCCC"/>
              <w:right w:val="single" w:sz="6" w:space="0" w:color="1F3864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rmst2(...) -&gt; p-value</w:t>
            </w:r>
          </w:p>
        </w:tc>
      </w:tr>
    </w:tbl>
    <w:p>
      <w:pPr/>
      <w:r>
        <w:br w:type="pag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6"/>
          <w:szCs w:val="16"/>
          <w:color w:val="888888"/>
        </w:rPr>
        <w:t xml:space="preserve">Output T-EFF-11  |  TABLE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6"/>
          <w:szCs w:val="26"/>
          <w:color w:val="1F3864"/>
        </w:rPr>
        <w:t xml:space="preserve">PFS by Investigator (Sensitivity)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444444"/>
        </w:rPr>
        <w:t xml:space="preserve">Population: Intent-to-Treat Population (N=450)</w:t>
      </w:r>
    </w:p>
    <w:p>
      <w:pPr>
        <w:pStyle w:val="Normal"/>
      </w:pPr>
      <w:r>
        <w:t xml:space="preserve"> </w:t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4320"/>
        <w:gridCol w:w="2880"/>
        <w:gridCol w:w="2880"/>
      </w:tblGrid>
      <w:tr>
        <w:trPr>
          <w:trHeight w:val="360" w:hRule="auto"/>
          <w:tblHeader/>
        </w:trPr>
        <w:tc>
          <w:tcPr>
            <w:tcBorders>
              <w:bottom w:val="single" w:sz="8" w:space="0" w:color="999999"/>
              <w:top w:val="single" w:sz="8" w:space="0" w:color="999999"/>
              <w:left w:val="single" w:sz="8" w:space="0" w:color="999999"/>
              <w:right w:val="single" w:sz="4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 </w:t>
            </w:r>
          </w:p>
        </w:tc>
        <w:tc>
          <w:tcPr>
            <w:tcBorders>
              <w:bottom w:val="single" w:sz="8" w:space="0" w:color="999999"/>
              <w:top w:val="single" w:sz="8" w:space="0" w:color="999999"/>
              <w:left w:val="single" w:sz="4" w:space="0" w:color="CCCCCC"/>
              <w:right w:val="single" w:sz="4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Torivumab 200mg</w:t>
            </w: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br/>
            </w: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(N=300)</w:t>
            </w:r>
          </w:p>
        </w:tc>
        <w:tc>
          <w:tcPr>
            <w:tcBorders>
              <w:bottom w:val="single" w:sz="8" w:space="0" w:color="999999"/>
              <w:top w:val="single" w:sz="8" w:space="0" w:color="999999"/>
              <w:left w:val="single" w:sz="4" w:space="0" w:color="CCCCCC"/>
              <w:right w:val="single" w:sz="8" w:space="0" w:color="999999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Placebo</w:t>
            </w: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br/>
            </w: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(N=150)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8" w:space="0" w:color="999999"/>
              <w:left w:val="single" w:sz="8" w:space="0" w:color="999999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Number of subjects</w:t>
            </w:r>
          </w:p>
        </w:tc>
        <w:tc>
          <w:tcPr>
            <w:tcBorders>
              <w:bottom w:val="single" w:sz="4" w:space="0" w:color="CCCCCC"/>
              <w:top w:val="single" w:sz="8" w:space="0" w:color="999999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</w:t>
            </w:r>
          </w:p>
        </w:tc>
        <w:tc>
          <w:tcPr>
            <w:tcBorders>
              <w:bottom w:val="single" w:sz="4" w:space="0" w:color="CCCCCC"/>
              <w:top w:val="single" w:sz="8" w:space="0" w:color="999999"/>
              <w:left w:val="single" w:sz="4" w:space="0" w:color="CCCCCC"/>
              <w:right w:val="single" w:sz="8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2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 Events (PFS or death), n (%)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2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 Censored, n (%)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1F3864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1F3864"/>
              </w:rPr>
              <w:t xml:space="preserve">Median PFS (months)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2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 Estimate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xx.x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xx.x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2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 95% CI (Brookmeyer-Crowley)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(xx.x, xx.x)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(xx.x, xx.x)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PFS probability at 12 months (95% CI)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xx.x (xx.x, xx.x)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xx.x (xx.x, xx.x)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PFS probability at 24 months (95% CI)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xx.x (xx.x, xx.x)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xx.x (xx.x, xx.x)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1F3864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1F3864"/>
              </w:rPr>
              <w:t xml:space="preserve">Hazard Ratio (Torivumab / Placebo)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2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 Estimate (stratified Cox)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x.xxx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2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 95% CI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(xx.x, xx.x)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999999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Stratified log-rank p-value</w:t>
            </w:r>
          </w:p>
        </w:tc>
        <w:tc>
          <w:tcPr>
            <w:tcBorders>
              <w:bottom w:val="single" w:sz="8" w:space="0" w:color="999999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x.xxx</w:t>
            </w:r>
          </w:p>
        </w:tc>
        <w:tc>
          <w:tcPr>
            <w:tcBorders>
              <w:bottom w:val="single" w:sz="8" w:space="0" w:color="999999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—</w:t>
            </w:r>
          </w:p>
        </w:tc>
      </w:tr>
    </w:tbl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6"/>
          <w:szCs w:val="16"/>
          <w:color w:val="000000"/>
        </w:rPr>
        <w:t xml:space="preserve">Methodology: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Stratified Log-Rank Test; Stratified Cox Proportional Hazards; Kaplan-Meier Median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6"/>
          <w:szCs w:val="16"/>
          <w:color w:val="000000"/>
        </w:rPr>
        <w:t xml:space="preserve">Source: </w:t>
      </w:r>
      <w:r>
        <w:rPr>
          <w:rFonts w:ascii="Courier New" w:hAnsi="Courier New" w:eastAsia="Courier New" w:cs="Courier New"/>
          <w:i w:val="false"/>
          <w:b w:val="false"/>
          <w:u w:val="none"/>
          <w:strike w:val="false"/>
          <w:sz w:val="16"/>
          <w:szCs w:val="16"/>
          <w:color w:val="000000"/>
        </w:rPr>
        <w:t xml:space="preserve">ADTTE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6"/>
          <w:szCs w:val="16"/>
          <w:color w:val="1F3864"/>
        </w:rPr>
        <w:t xml:space="preserve">SAP reference: §4.2  |  Estimand: E2a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6"/>
          <w:szCs w:val="16"/>
          <w:color w:val="000000"/>
        </w:rPr>
        <w:t xml:space="preserve">Notes: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Requires PARAMCD='PFSINV' in ADTTE.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SHELL — 2026-09-20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6"/>
          <w:szCs w:val="16"/>
          <w:color w:val="888888"/>
        </w:rPr>
        <w:t xml:space="preserve">Programmer's notes (not part of CSR output):</w:t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1440"/>
        <w:gridCol w:w="2304"/>
        <w:gridCol w:w="1728"/>
        <w:gridCol w:w="3168"/>
      </w:tblGrid>
      <w:tr>
        <w:trPr>
          <w:trHeight w:val="360" w:hRule="auto"/>
          <w:tblHeader/>
        </w:trPr>
        <w:tc>
          <w:tcPr>
            <w:tcBorders>
              <w:bottom w:val="single" w:sz="6" w:space="0" w:color="1F3864"/>
              <w:top w:val="single" w:sz="6" w:space="0" w:color="1F3864"/>
              <w:left w:val="single" w:sz="6" w:space="0" w:color="1F3864"/>
              <w:right w:val="single" w:sz="3" w:space="0" w:color="CCCCCC"/>
            </w:tcBorders>
            <w:shd w:val="clear" w:color="auto" w:fill="D0E4F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  <w:t xml:space="preserve">Row</w:t>
            </w:r>
          </w:p>
        </w:tc>
        <w:tc>
          <w:tcPr>
            <w:tcBorders>
              <w:bottom w:val="single" w:sz="6" w:space="0" w:color="1F3864"/>
              <w:top w:val="single" w:sz="6" w:space="0" w:color="1F3864"/>
              <w:left w:val="single" w:sz="3" w:space="0" w:color="CCCCCC"/>
              <w:right w:val="single" w:sz="3" w:space="0" w:color="CCCCCC"/>
            </w:tcBorders>
            <w:shd w:val="clear" w:color="auto" w:fill="D0E4F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  <w:t xml:space="preserve">Dataset</w:t>
            </w:r>
          </w:p>
        </w:tc>
        <w:tc>
          <w:tcPr>
            <w:tcBorders>
              <w:bottom w:val="single" w:sz="6" w:space="0" w:color="1F3864"/>
              <w:top w:val="single" w:sz="6" w:space="0" w:color="1F3864"/>
              <w:left w:val="single" w:sz="3" w:space="0" w:color="CCCCCC"/>
              <w:right w:val="single" w:sz="3" w:space="0" w:color="CCCCCC"/>
            </w:tcBorders>
            <w:shd w:val="clear" w:color="auto" w:fill="D0E4F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  <w:t xml:space="preserve">Where</w:t>
            </w:r>
          </w:p>
        </w:tc>
        <w:tc>
          <w:tcPr>
            <w:tcBorders>
              <w:bottom w:val="single" w:sz="6" w:space="0" w:color="1F3864"/>
              <w:top w:val="single" w:sz="6" w:space="0" w:color="1F3864"/>
              <w:left w:val="single" w:sz="3" w:space="0" w:color="CCCCCC"/>
              <w:right w:val="single" w:sz="3" w:space="0" w:color="CCCCCC"/>
            </w:tcBorders>
            <w:shd w:val="clear" w:color="auto" w:fill="D0E4F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  <w:t xml:space="preserve">Variable</w:t>
            </w:r>
          </w:p>
        </w:tc>
        <w:tc>
          <w:tcPr>
            <w:tcBorders>
              <w:bottom w:val="single" w:sz="6" w:space="0" w:color="1F3864"/>
              <w:top w:val="single" w:sz="6" w:space="0" w:color="1F3864"/>
              <w:left w:val="single" w:sz="3" w:space="0" w:color="CCCCCC"/>
              <w:right w:val="single" w:sz="6" w:space="0" w:color="1F3864"/>
            </w:tcBorders>
            <w:shd w:val="clear" w:color="auto" w:fill="D0E4F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  <w:t xml:space="preserve">Derivation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6" w:space="0" w:color="1F3864"/>
              <w:left w:val="single" w:sz="6" w:space="0" w:color="1F3864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Number of subjects</w:t>
            </w:r>
          </w:p>
        </w:tc>
        <w:tc>
          <w:tcPr>
            <w:tcBorders>
              <w:bottom w:val="single" w:sz="3" w:space="0" w:color="CCCCCC"/>
              <w:top w:val="single" w:sz="6" w:space="0" w:color="1F3864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ADTTE</w:t>
            </w:r>
          </w:p>
        </w:tc>
        <w:tc>
          <w:tcPr>
            <w:tcBorders>
              <w:bottom w:val="single" w:sz="3" w:space="0" w:color="CCCCCC"/>
              <w:top w:val="single" w:sz="6" w:space="0" w:color="1F3864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PARAMCD='PFSINV'</w:t>
            </w:r>
          </w:p>
        </w:tc>
        <w:tc>
          <w:tcPr>
            <w:tcBorders>
              <w:bottom w:val="single" w:sz="3" w:space="0" w:color="CCCCCC"/>
              <w:top w:val="single" w:sz="6" w:space="0" w:color="1F3864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USUBJID</w:t>
            </w:r>
          </w:p>
        </w:tc>
        <w:tc>
          <w:tcPr>
            <w:tcBorders>
              <w:bottom w:val="single" w:sz="3" w:space="0" w:color="CCCCCC"/>
              <w:top w:val="single" w:sz="6" w:space="0" w:color="1F3864"/>
              <w:left w:val="single" w:sz="3" w:space="0" w:color="CCCCCC"/>
              <w:right w:val="single" w:sz="6" w:space="0" w:color="1F3864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n() distinct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6" w:space="0" w:color="1F3864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Events (PD or death), n (%)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ADTTE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PARAMCD='PFSINV' AND CNSR=0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CNSR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6" w:space="0" w:color="1F3864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sum(1-CNSR) / 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6" w:space="0" w:color="1F3864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Censored, n (%)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ADTTE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PARAMCD='PFSINV' AND CNSR=1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CNSR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6" w:space="0" w:color="1F3864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sum(CNSR) / 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6" w:space="0" w:color="1F3864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Median PFS-INV (months)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ADTTE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PARAMCD='PFSINV'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AVAL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6" w:space="0" w:color="1F3864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survfit -&gt; median / 30.4375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6" w:space="0" w:color="1F3864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HR (Cox stratified) + 95% CI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ADTTE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PARAMCD='PFSINV'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AVAL,CNSR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6" w:space="0" w:color="1F3864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coxph -&gt; exp(coef), confint</w:t>
            </w:r>
          </w:p>
        </w:tc>
      </w:tr>
      <w:tr>
        <w:trPr>
          <w:trHeight w:val="360" w:hRule="auto"/>
        </w:trPr>
        <w:tc>
          <w:tcPr>
            <w:tcBorders>
              <w:bottom w:val="single" w:sz="6" w:space="0" w:color="1F3864"/>
              <w:top w:val="single" w:sz="3" w:space="0" w:color="CCCCCC"/>
              <w:left w:val="single" w:sz="6" w:space="0" w:color="1F3864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Stratified log-rank p-value</w:t>
            </w:r>
          </w:p>
        </w:tc>
        <w:tc>
          <w:tcPr>
            <w:tcBorders>
              <w:bottom w:val="single" w:sz="6" w:space="0" w:color="1F3864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ADTTE</w:t>
            </w:r>
          </w:p>
        </w:tc>
        <w:tc>
          <w:tcPr>
            <w:tcBorders>
              <w:bottom w:val="single" w:sz="6" w:space="0" w:color="1F3864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PARAMCD='PFSINV'</w:t>
            </w:r>
          </w:p>
        </w:tc>
        <w:tc>
          <w:tcPr>
            <w:tcBorders>
              <w:bottom w:val="single" w:sz="6" w:space="0" w:color="1F3864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AVAL,CNSR</w:t>
            </w:r>
          </w:p>
        </w:tc>
        <w:tc>
          <w:tcPr>
            <w:tcBorders>
              <w:bottom w:val="single" w:sz="6" w:space="0" w:color="1F3864"/>
              <w:top w:val="single" w:sz="3" w:space="0" w:color="CCCCCC"/>
              <w:left w:val="single" w:sz="3" w:space="0" w:color="CCCCCC"/>
              <w:right w:val="single" w:sz="6" w:space="0" w:color="1F3864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survdiff -&gt; p</w:t>
            </w:r>
          </w:p>
        </w:tc>
      </w:tr>
    </w:tbl>
    <w:p>
      <w:pPr/>
      <w:r>
        <w:br w:type="pag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6"/>
          <w:szCs w:val="16"/>
          <w:color w:val="888888"/>
        </w:rPr>
        <w:t xml:space="preserve">Output T-EFF-12  |  TABLE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6"/>
          <w:szCs w:val="26"/>
          <w:color w:val="1F3864"/>
        </w:rPr>
        <w:t xml:space="preserve">Overall Survival — While-on-Treatment Sensitivity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444444"/>
        </w:rPr>
        <w:t xml:space="preserve">Population: Intent-to-Treat Population (N=450)</w:t>
      </w:r>
    </w:p>
    <w:p>
      <w:pPr>
        <w:pStyle w:val="Normal"/>
      </w:pPr>
      <w:r>
        <w:t xml:space="preserve"> </w:t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4320"/>
        <w:gridCol w:w="1920"/>
        <w:gridCol w:w="1920"/>
        <w:gridCol w:w="1920"/>
      </w:tblGrid>
      <w:tr>
        <w:trPr>
          <w:trHeight w:val="360" w:hRule="auto"/>
          <w:tblHeader/>
        </w:trPr>
        <w:tc>
          <w:tcPr>
            <w:tcBorders>
              <w:bottom w:val="single" w:sz="8" w:space="0" w:color="999999"/>
              <w:top w:val="single" w:sz="8" w:space="0" w:color="999999"/>
              <w:left w:val="single" w:sz="8" w:space="0" w:color="999999"/>
              <w:right w:val="single" w:sz="4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 </w:t>
            </w:r>
          </w:p>
        </w:tc>
        <w:tc>
          <w:tcPr>
            <w:tcBorders>
              <w:bottom w:val="single" w:sz="8" w:space="0" w:color="999999"/>
              <w:top w:val="single" w:sz="8" w:space="0" w:color="999999"/>
              <w:left w:val="single" w:sz="4" w:space="0" w:color="CCCCCC"/>
              <w:right w:val="single" w:sz="4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Torivumab 200mg</w:t>
            </w: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br/>
            </w: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(N=300)</w:t>
            </w:r>
          </w:p>
        </w:tc>
        <w:tc>
          <w:tcPr>
            <w:tcBorders>
              <w:bottom w:val="single" w:sz="8" w:space="0" w:color="999999"/>
              <w:top w:val="single" w:sz="8" w:space="0" w:color="999999"/>
              <w:left w:val="single" w:sz="4" w:space="0" w:color="CCCCCC"/>
              <w:right w:val="single" w:sz="4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Placebo</w:t>
            </w: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br/>
            </w: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(N=150)</w:t>
            </w:r>
          </w:p>
        </w:tc>
        <w:tc>
          <w:tcPr>
            <w:tcBorders>
              <w:bottom w:val="single" w:sz="8" w:space="0" w:color="999999"/>
              <w:top w:val="single" w:sz="8" w:space="0" w:color="999999"/>
              <w:left w:val="single" w:sz="4" w:space="0" w:color="CCCCCC"/>
              <w:right w:val="single" w:sz="8" w:space="0" w:color="999999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Total</w:t>
            </w: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br/>
            </w: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(N=450)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8" w:space="0" w:color="999999"/>
              <w:left w:val="single" w:sz="8" w:space="0" w:color="999999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Number of subjects</w:t>
            </w:r>
          </w:p>
        </w:tc>
        <w:tc>
          <w:tcPr>
            <w:tcBorders>
              <w:bottom w:val="single" w:sz="4" w:space="0" w:color="CCCCCC"/>
              <w:top w:val="single" w:sz="8" w:space="0" w:color="999999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</w:t>
            </w:r>
          </w:p>
        </w:tc>
        <w:tc>
          <w:tcPr>
            <w:tcBorders>
              <w:bottom w:val="single" w:sz="4" w:space="0" w:color="CCCCCC"/>
              <w:top w:val="single" w:sz="8" w:space="0" w:color="999999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</w:t>
            </w:r>
          </w:p>
        </w:tc>
        <w:tc>
          <w:tcPr>
            <w:tcBorders>
              <w:bottom w:val="single" w:sz="4" w:space="0" w:color="CCCCCC"/>
              <w:top w:val="single" w:sz="8" w:space="0" w:color="999999"/>
              <w:left w:val="single" w:sz="4" w:space="0" w:color="CCCCCC"/>
              <w:right w:val="single" w:sz="8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Events (deaths on/within 30d of last dose), n (%)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Censored — alive at TRTEDT + 30d, n (%)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Censored — at subsequent anti-cancer therapy, n (%)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Median OS — WOT, months (95% CI)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xx.x (xx.x, xx.x)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xx.x (xx.x, xx.x)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Hazard ratio (stratified Cox) (95% CI)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x.xxx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999999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p-value (stratified log-rank)</w:t>
            </w:r>
          </w:p>
        </w:tc>
        <w:tc>
          <w:tcPr>
            <w:tcBorders>
              <w:bottom w:val="single" w:sz="8" w:space="0" w:color="999999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x.xxx</w:t>
            </w:r>
          </w:p>
        </w:tc>
        <w:tc>
          <w:tcPr>
            <w:tcBorders>
              <w:bottom w:val="single" w:sz="8" w:space="0" w:color="999999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999999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</w:tbl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6"/>
          <w:szCs w:val="16"/>
          <w:color w:val="000000"/>
        </w:rPr>
        <w:t xml:space="preserve">Methodology: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Stratified Log-Rank Test; Stratified Cox Proportional Hazards; Kaplan-Meier Median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6"/>
          <w:szCs w:val="16"/>
          <w:color w:val="000000"/>
        </w:rPr>
        <w:t xml:space="preserve">Source: </w:t>
      </w:r>
      <w:r>
        <w:rPr>
          <w:rFonts w:ascii="Courier New" w:hAnsi="Courier New" w:eastAsia="Courier New" w:cs="Courier New"/>
          <w:i w:val="false"/>
          <w:b w:val="false"/>
          <w:u w:val="none"/>
          <w:strike w:val="false"/>
          <w:sz w:val="16"/>
          <w:szCs w:val="16"/>
          <w:color w:val="000000"/>
        </w:rPr>
        <w:t xml:space="preserve">ADTTE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6"/>
          <w:szCs w:val="16"/>
          <w:color w:val="1F3864"/>
        </w:rPr>
        <w:t xml:space="preserve">SAP reference: §13.4  |  Estimand: E1b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6"/>
          <w:szCs w:val="16"/>
          <w:color w:val="000000"/>
        </w:rPr>
        <w:t xml:space="preserve">Notes: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Requires PARAMCD='OSWOT' in ADTTE — censors OS at min(start of subsequent anti-cancer therapy, TRTEDT + 30 days). Phase 5 ADaM gap: add OSWOT parameter to ADTTE via admiral::derive_param_tte with revised censor_conditions.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SHELL — 2026-09-20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6"/>
          <w:szCs w:val="16"/>
          <w:color w:val="888888"/>
        </w:rPr>
        <w:t xml:space="preserve">Programmer's notes (not part of CSR output):</w:t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1440"/>
        <w:gridCol w:w="2304"/>
        <w:gridCol w:w="1728"/>
        <w:gridCol w:w="3168"/>
      </w:tblGrid>
      <w:tr>
        <w:trPr>
          <w:trHeight w:val="360" w:hRule="auto"/>
          <w:tblHeader/>
        </w:trPr>
        <w:tc>
          <w:tcPr>
            <w:tcBorders>
              <w:bottom w:val="single" w:sz="6" w:space="0" w:color="1F3864"/>
              <w:top w:val="single" w:sz="6" w:space="0" w:color="1F3864"/>
              <w:left w:val="single" w:sz="6" w:space="0" w:color="1F3864"/>
              <w:right w:val="single" w:sz="3" w:space="0" w:color="CCCCCC"/>
            </w:tcBorders>
            <w:shd w:val="clear" w:color="auto" w:fill="D0E4F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  <w:t xml:space="preserve">Row</w:t>
            </w:r>
          </w:p>
        </w:tc>
        <w:tc>
          <w:tcPr>
            <w:tcBorders>
              <w:bottom w:val="single" w:sz="6" w:space="0" w:color="1F3864"/>
              <w:top w:val="single" w:sz="6" w:space="0" w:color="1F3864"/>
              <w:left w:val="single" w:sz="3" w:space="0" w:color="CCCCCC"/>
              <w:right w:val="single" w:sz="3" w:space="0" w:color="CCCCCC"/>
            </w:tcBorders>
            <w:shd w:val="clear" w:color="auto" w:fill="D0E4F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  <w:t xml:space="preserve">Dataset</w:t>
            </w:r>
          </w:p>
        </w:tc>
        <w:tc>
          <w:tcPr>
            <w:tcBorders>
              <w:bottom w:val="single" w:sz="6" w:space="0" w:color="1F3864"/>
              <w:top w:val="single" w:sz="6" w:space="0" w:color="1F3864"/>
              <w:left w:val="single" w:sz="3" w:space="0" w:color="CCCCCC"/>
              <w:right w:val="single" w:sz="3" w:space="0" w:color="CCCCCC"/>
            </w:tcBorders>
            <w:shd w:val="clear" w:color="auto" w:fill="D0E4F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  <w:t xml:space="preserve">Where</w:t>
            </w:r>
          </w:p>
        </w:tc>
        <w:tc>
          <w:tcPr>
            <w:tcBorders>
              <w:bottom w:val="single" w:sz="6" w:space="0" w:color="1F3864"/>
              <w:top w:val="single" w:sz="6" w:space="0" w:color="1F3864"/>
              <w:left w:val="single" w:sz="3" w:space="0" w:color="CCCCCC"/>
              <w:right w:val="single" w:sz="3" w:space="0" w:color="CCCCCC"/>
            </w:tcBorders>
            <w:shd w:val="clear" w:color="auto" w:fill="D0E4F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  <w:t xml:space="preserve">Variable</w:t>
            </w:r>
          </w:p>
        </w:tc>
        <w:tc>
          <w:tcPr>
            <w:tcBorders>
              <w:bottom w:val="single" w:sz="6" w:space="0" w:color="1F3864"/>
              <w:top w:val="single" w:sz="6" w:space="0" w:color="1F3864"/>
              <w:left w:val="single" w:sz="3" w:space="0" w:color="CCCCCC"/>
              <w:right w:val="single" w:sz="6" w:space="0" w:color="1F3864"/>
            </w:tcBorders>
            <w:shd w:val="clear" w:color="auto" w:fill="D0E4F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  <w:t xml:space="preserve">Derivation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6" w:space="0" w:color="1F3864"/>
              <w:left w:val="single" w:sz="6" w:space="0" w:color="1F3864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Number of subjects</w:t>
            </w:r>
          </w:p>
        </w:tc>
        <w:tc>
          <w:tcPr>
            <w:tcBorders>
              <w:bottom w:val="single" w:sz="3" w:space="0" w:color="CCCCCC"/>
              <w:top w:val="single" w:sz="6" w:space="0" w:color="1F3864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ADTTE</w:t>
            </w:r>
          </w:p>
        </w:tc>
        <w:tc>
          <w:tcPr>
            <w:tcBorders>
              <w:bottom w:val="single" w:sz="3" w:space="0" w:color="CCCCCC"/>
              <w:top w:val="single" w:sz="6" w:space="0" w:color="1F3864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PARAMCD='OSWOT'</w:t>
            </w:r>
          </w:p>
        </w:tc>
        <w:tc>
          <w:tcPr>
            <w:tcBorders>
              <w:bottom w:val="single" w:sz="3" w:space="0" w:color="CCCCCC"/>
              <w:top w:val="single" w:sz="6" w:space="0" w:color="1F3864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USUBJID</w:t>
            </w:r>
          </w:p>
        </w:tc>
        <w:tc>
          <w:tcPr>
            <w:tcBorders>
              <w:bottom w:val="single" w:sz="3" w:space="0" w:color="CCCCCC"/>
              <w:top w:val="single" w:sz="6" w:space="0" w:color="1F3864"/>
              <w:left w:val="single" w:sz="3" w:space="0" w:color="CCCCCC"/>
              <w:right w:val="single" w:sz="6" w:space="0" w:color="1F3864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n() distinct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6" w:space="0" w:color="1F3864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Events (deaths on/within 30d of treatment), n (%)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ADTTE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PARAMCD='OSWOT' AND CNSR=0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CNSR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6" w:space="0" w:color="1F3864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sum(1-CNSR) / 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6" w:space="0" w:color="1F3864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Censored (incl. censored at subsequent therapy start), n (%)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ADTTE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PARAMCD='OSWOT' AND CNSR=1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CNSR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6" w:space="0" w:color="1F3864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sum(CNSR) / 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6" w:space="0" w:color="1F3864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Median OS-WOT (months)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ADTTE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PARAMCD='OSWOT'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AVAL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6" w:space="0" w:color="1F3864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survfit -&gt; median / 30.4375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6" w:space="0" w:color="1F3864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HR (Cox stratified) + 95% CI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ADTTE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PARAMCD='OSWOT'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AVAL,CNSR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6" w:space="0" w:color="1F3864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coxph -&gt; exp(coef), confint</w:t>
            </w:r>
          </w:p>
        </w:tc>
      </w:tr>
      <w:tr>
        <w:trPr>
          <w:trHeight w:val="360" w:hRule="auto"/>
        </w:trPr>
        <w:tc>
          <w:tcPr>
            <w:tcBorders>
              <w:bottom w:val="single" w:sz="6" w:space="0" w:color="1F3864"/>
              <w:top w:val="single" w:sz="3" w:space="0" w:color="CCCCCC"/>
              <w:left w:val="single" w:sz="6" w:space="0" w:color="1F3864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Stratified log-rank p-value</w:t>
            </w:r>
          </w:p>
        </w:tc>
        <w:tc>
          <w:tcPr>
            <w:tcBorders>
              <w:bottom w:val="single" w:sz="6" w:space="0" w:color="1F3864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ADTTE</w:t>
            </w:r>
          </w:p>
        </w:tc>
        <w:tc>
          <w:tcPr>
            <w:tcBorders>
              <w:bottom w:val="single" w:sz="6" w:space="0" w:color="1F3864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PARAMCD='OSWOT'</w:t>
            </w:r>
          </w:p>
        </w:tc>
        <w:tc>
          <w:tcPr>
            <w:tcBorders>
              <w:bottom w:val="single" w:sz="6" w:space="0" w:color="1F3864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AVAL,CNSR</w:t>
            </w:r>
          </w:p>
        </w:tc>
        <w:tc>
          <w:tcPr>
            <w:tcBorders>
              <w:bottom w:val="single" w:sz="6" w:space="0" w:color="1F3864"/>
              <w:top w:val="single" w:sz="3" w:space="0" w:color="CCCCCC"/>
              <w:left w:val="single" w:sz="3" w:space="0" w:color="CCCCCC"/>
              <w:right w:val="single" w:sz="6" w:space="0" w:color="1F3864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survdiff -&gt; p</w:t>
            </w:r>
          </w:p>
        </w:tc>
      </w:tr>
    </w:tbl>
    <w:p>
      <w:pPr/>
      <w:r>
        <w:br w:type="pag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6"/>
          <w:szCs w:val="16"/>
          <w:color w:val="888888"/>
        </w:rPr>
        <w:t xml:space="preserve">Output T-EFF-13  |  TABLE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6"/>
          <w:szCs w:val="26"/>
          <w:color w:val="1F3864"/>
        </w:rPr>
        <w:t xml:space="preserve">Objective Response Rate — ITT Denominator (Sensitivity)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444444"/>
        </w:rPr>
        <w:t xml:space="preserve">Population: Intent-to-Treat Population (N=450)</w:t>
      </w:r>
    </w:p>
    <w:p>
      <w:pPr>
        <w:pStyle w:val="Normal"/>
      </w:pPr>
      <w:r>
        <w:t xml:space="preserve"> </w:t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4320"/>
        <w:gridCol w:w="1920"/>
        <w:gridCol w:w="1920"/>
        <w:gridCol w:w="1920"/>
      </w:tblGrid>
      <w:tr>
        <w:trPr>
          <w:trHeight w:val="360" w:hRule="auto"/>
          <w:tblHeader/>
        </w:trPr>
        <w:tc>
          <w:tcPr>
            <w:tcBorders>
              <w:bottom w:val="single" w:sz="8" w:space="0" w:color="999999"/>
              <w:top w:val="single" w:sz="8" w:space="0" w:color="999999"/>
              <w:left w:val="single" w:sz="8" w:space="0" w:color="999999"/>
              <w:right w:val="single" w:sz="4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 </w:t>
            </w:r>
          </w:p>
        </w:tc>
        <w:tc>
          <w:tcPr>
            <w:tcBorders>
              <w:bottom w:val="single" w:sz="8" w:space="0" w:color="999999"/>
              <w:top w:val="single" w:sz="8" w:space="0" w:color="999999"/>
              <w:left w:val="single" w:sz="4" w:space="0" w:color="CCCCCC"/>
              <w:right w:val="single" w:sz="4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Torivumab 200mg</w:t>
            </w: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br/>
            </w: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(N=300)</w:t>
            </w:r>
          </w:p>
        </w:tc>
        <w:tc>
          <w:tcPr>
            <w:tcBorders>
              <w:bottom w:val="single" w:sz="8" w:space="0" w:color="999999"/>
              <w:top w:val="single" w:sz="8" w:space="0" w:color="999999"/>
              <w:left w:val="single" w:sz="4" w:space="0" w:color="CCCCCC"/>
              <w:right w:val="single" w:sz="4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Placebo</w:t>
            </w: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br/>
            </w: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(N=150)</w:t>
            </w:r>
          </w:p>
        </w:tc>
        <w:tc>
          <w:tcPr>
            <w:tcBorders>
              <w:bottom w:val="single" w:sz="8" w:space="0" w:color="999999"/>
              <w:top w:val="single" w:sz="8" w:space="0" w:color="999999"/>
              <w:left w:val="single" w:sz="4" w:space="0" w:color="CCCCCC"/>
              <w:right w:val="single" w:sz="8" w:space="0" w:color="999999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Total</w:t>
            </w: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br/>
            </w: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(N=450)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8" w:space="0" w:color="999999"/>
              <w:left w:val="single" w:sz="8" w:space="0" w:color="999999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Subjects in ITT, N</w:t>
            </w:r>
          </w:p>
        </w:tc>
        <w:tc>
          <w:tcPr>
            <w:tcBorders>
              <w:bottom w:val="single" w:sz="4" w:space="0" w:color="CCCCCC"/>
              <w:top w:val="single" w:sz="8" w:space="0" w:color="999999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</w:t>
            </w:r>
          </w:p>
        </w:tc>
        <w:tc>
          <w:tcPr>
            <w:tcBorders>
              <w:bottom w:val="single" w:sz="4" w:space="0" w:color="CCCCCC"/>
              <w:top w:val="single" w:sz="8" w:space="0" w:color="999999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</w:t>
            </w:r>
          </w:p>
        </w:tc>
        <w:tc>
          <w:tcPr>
            <w:tcBorders>
              <w:bottom w:val="single" w:sz="4" w:space="0" w:color="CCCCCC"/>
              <w:top w:val="single" w:sz="8" w:space="0" w:color="999999"/>
              <w:left w:val="single" w:sz="4" w:space="0" w:color="CCCCCC"/>
              <w:right w:val="single" w:sz="8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Responders (confirmed CR/PR), n (%)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Non-responders (incl. no post-baseline assessment), n (%)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Risk difference TRT - PBO (stratified MH) (95% CI)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xx.x (xx.x, xx.x)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999999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95% CI per arm (Clopper-Pearson)</w:t>
            </w:r>
          </w:p>
        </w:tc>
        <w:tc>
          <w:tcPr>
            <w:tcBorders>
              <w:bottom w:val="single" w:sz="8" w:space="0" w:color="999999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(xx.x, xx.x)</w:t>
            </w:r>
          </w:p>
        </w:tc>
        <w:tc>
          <w:tcPr>
            <w:tcBorders>
              <w:bottom w:val="single" w:sz="8" w:space="0" w:color="999999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(xx.x, xx.x)</w:t>
            </w:r>
          </w:p>
        </w:tc>
        <w:tc>
          <w:tcPr>
            <w:tcBorders>
              <w:bottom w:val="single" w:sz="8" w:space="0" w:color="999999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</w:tbl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6"/>
          <w:szCs w:val="16"/>
          <w:color w:val="000000"/>
        </w:rPr>
        <w:t xml:space="preserve">Methodology: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Stratified Cochran-Mantel-Haenszel; Clopper-Pearson Exact 95% CI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6"/>
          <w:szCs w:val="16"/>
          <w:color w:val="000000"/>
        </w:rPr>
        <w:t xml:space="preserve">Source: </w:t>
      </w:r>
      <w:r>
        <w:rPr>
          <w:rFonts w:ascii="Courier New" w:hAnsi="Courier New" w:eastAsia="Courier New" w:cs="Courier New"/>
          <w:i w:val="false"/>
          <w:b w:val="false"/>
          <w:u w:val="none"/>
          <w:strike w:val="false"/>
          <w:sz w:val="16"/>
          <w:szCs w:val="16"/>
          <w:color w:val="000000"/>
        </w:rPr>
        <w:t xml:space="preserve">ADSL, ADRS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6"/>
          <w:szCs w:val="16"/>
          <w:color w:val="1F3864"/>
        </w:rPr>
        <w:t xml:space="preserve">SAP reference: §13.6  |  Estimand: E3a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6"/>
          <w:szCs w:val="16"/>
          <w:color w:val="000000"/>
        </w:rPr>
        <w:t xml:space="preserve">Notes: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Sensitivity estimand E3a — removes implicit selection in Response Evaluable by using ITT denominator. More conservative read.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SHELL — 2026-09-20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6"/>
          <w:szCs w:val="16"/>
          <w:color w:val="888888"/>
        </w:rPr>
        <w:t xml:space="preserve">Programmer's notes (not part of CSR output):</w:t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1440"/>
        <w:gridCol w:w="2304"/>
        <w:gridCol w:w="1728"/>
        <w:gridCol w:w="3168"/>
      </w:tblGrid>
      <w:tr>
        <w:trPr>
          <w:trHeight w:val="360" w:hRule="auto"/>
          <w:tblHeader/>
        </w:trPr>
        <w:tc>
          <w:tcPr>
            <w:tcBorders>
              <w:bottom w:val="single" w:sz="6" w:space="0" w:color="1F3864"/>
              <w:top w:val="single" w:sz="6" w:space="0" w:color="1F3864"/>
              <w:left w:val="single" w:sz="6" w:space="0" w:color="1F3864"/>
              <w:right w:val="single" w:sz="3" w:space="0" w:color="CCCCCC"/>
            </w:tcBorders>
            <w:shd w:val="clear" w:color="auto" w:fill="D0E4F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  <w:t xml:space="preserve">Row</w:t>
            </w:r>
          </w:p>
        </w:tc>
        <w:tc>
          <w:tcPr>
            <w:tcBorders>
              <w:bottom w:val="single" w:sz="6" w:space="0" w:color="1F3864"/>
              <w:top w:val="single" w:sz="6" w:space="0" w:color="1F3864"/>
              <w:left w:val="single" w:sz="3" w:space="0" w:color="CCCCCC"/>
              <w:right w:val="single" w:sz="3" w:space="0" w:color="CCCCCC"/>
            </w:tcBorders>
            <w:shd w:val="clear" w:color="auto" w:fill="D0E4F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  <w:t xml:space="preserve">Dataset</w:t>
            </w:r>
          </w:p>
        </w:tc>
        <w:tc>
          <w:tcPr>
            <w:tcBorders>
              <w:bottom w:val="single" w:sz="6" w:space="0" w:color="1F3864"/>
              <w:top w:val="single" w:sz="6" w:space="0" w:color="1F3864"/>
              <w:left w:val="single" w:sz="3" w:space="0" w:color="CCCCCC"/>
              <w:right w:val="single" w:sz="3" w:space="0" w:color="CCCCCC"/>
            </w:tcBorders>
            <w:shd w:val="clear" w:color="auto" w:fill="D0E4F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  <w:t xml:space="preserve">Where</w:t>
            </w:r>
          </w:p>
        </w:tc>
        <w:tc>
          <w:tcPr>
            <w:tcBorders>
              <w:bottom w:val="single" w:sz="6" w:space="0" w:color="1F3864"/>
              <w:top w:val="single" w:sz="6" w:space="0" w:color="1F3864"/>
              <w:left w:val="single" w:sz="3" w:space="0" w:color="CCCCCC"/>
              <w:right w:val="single" w:sz="3" w:space="0" w:color="CCCCCC"/>
            </w:tcBorders>
            <w:shd w:val="clear" w:color="auto" w:fill="D0E4F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  <w:t xml:space="preserve">Variable</w:t>
            </w:r>
          </w:p>
        </w:tc>
        <w:tc>
          <w:tcPr>
            <w:tcBorders>
              <w:bottom w:val="single" w:sz="6" w:space="0" w:color="1F3864"/>
              <w:top w:val="single" w:sz="6" w:space="0" w:color="1F3864"/>
              <w:left w:val="single" w:sz="3" w:space="0" w:color="CCCCCC"/>
              <w:right w:val="single" w:sz="6" w:space="0" w:color="1F3864"/>
            </w:tcBorders>
            <w:shd w:val="clear" w:color="auto" w:fill="D0E4F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  <w:t xml:space="preserve">Derivation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6" w:space="0" w:color="1F3864"/>
              <w:left w:val="single" w:sz="6" w:space="0" w:color="1F3864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Subjects in ITT, N</w:t>
            </w:r>
          </w:p>
        </w:tc>
        <w:tc>
          <w:tcPr>
            <w:tcBorders>
              <w:bottom w:val="single" w:sz="3" w:space="0" w:color="CCCCCC"/>
              <w:top w:val="single" w:sz="6" w:space="0" w:color="1F3864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ADSL</w:t>
            </w:r>
          </w:p>
        </w:tc>
        <w:tc>
          <w:tcPr>
            <w:tcBorders>
              <w:bottom w:val="single" w:sz="3" w:space="0" w:color="CCCCCC"/>
              <w:top w:val="single" w:sz="6" w:space="0" w:color="1F3864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ITTFL='Y'</w:t>
            </w:r>
          </w:p>
        </w:tc>
        <w:tc>
          <w:tcPr>
            <w:tcBorders>
              <w:bottom w:val="single" w:sz="3" w:space="0" w:color="CCCCCC"/>
              <w:top w:val="single" w:sz="6" w:space="0" w:color="1F3864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USUBJID</w:t>
            </w:r>
          </w:p>
        </w:tc>
        <w:tc>
          <w:tcPr>
            <w:tcBorders>
              <w:bottom w:val="single" w:sz="3" w:space="0" w:color="CCCCCC"/>
              <w:top w:val="single" w:sz="6" w:space="0" w:color="1F3864"/>
              <w:left w:val="single" w:sz="3" w:space="0" w:color="CCCCCC"/>
              <w:right w:val="single" w:sz="6" w:space="0" w:color="1F3864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n() distinct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6" w:space="0" w:color="1F3864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Responders (confirmed CR/PR), n (%)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ADSL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ITTFL='Y' AND ORRFL='Y'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ORRFL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6" w:space="0" w:color="1F3864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sum(ORRFL='Y') / N_ITT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6" w:space="0" w:color="1F3864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Non-responders (incl. no post-baseline assessment), n (%)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ADSL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ITTFL='Y' AND (ORRFL='N' OR ORRFL is missing)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ORRFL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6" w:space="0" w:color="1F3864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complement of responders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6" w:space="0" w:color="1F3864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Risk difference TRT - PBO (stratified MH) + 95% CI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ADSL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ITTFL='Y'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ORRFL,TRT01PN,STRAT2,STRAT3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6" w:space="0" w:color="1F3864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mantelhaen.test -&gt; RD, 95% CI</w:t>
            </w:r>
          </w:p>
        </w:tc>
      </w:tr>
      <w:tr>
        <w:trPr>
          <w:trHeight w:val="360" w:hRule="auto"/>
        </w:trPr>
        <w:tc>
          <w:tcPr>
            <w:tcBorders>
              <w:bottom w:val="single" w:sz="6" w:space="0" w:color="1F3864"/>
              <w:top w:val="single" w:sz="3" w:space="0" w:color="CCCCCC"/>
              <w:left w:val="single" w:sz="6" w:space="0" w:color="1F3864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Clopper-Pearson 95% CI per arm</w:t>
            </w:r>
          </w:p>
        </w:tc>
        <w:tc>
          <w:tcPr>
            <w:tcBorders>
              <w:bottom w:val="single" w:sz="6" w:space="0" w:color="1F3864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ADSL</w:t>
            </w:r>
          </w:p>
        </w:tc>
        <w:tc>
          <w:tcPr>
            <w:tcBorders>
              <w:bottom w:val="single" w:sz="6" w:space="0" w:color="1F3864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ITTFL='Y'</w:t>
            </w:r>
          </w:p>
        </w:tc>
        <w:tc>
          <w:tcPr>
            <w:tcBorders>
              <w:bottom w:val="single" w:sz="6" w:space="0" w:color="1F3864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ORRFL</w:t>
            </w:r>
          </w:p>
        </w:tc>
        <w:tc>
          <w:tcPr>
            <w:tcBorders>
              <w:bottom w:val="single" w:sz="6" w:space="0" w:color="1F3864"/>
              <w:top w:val="single" w:sz="3" w:space="0" w:color="CCCCCC"/>
              <w:left w:val="single" w:sz="3" w:space="0" w:color="CCCCCC"/>
              <w:right w:val="single" w:sz="6" w:space="0" w:color="1F3864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binom.test by TRT01PN</w:t>
            </w:r>
          </w:p>
        </w:tc>
      </w:tr>
    </w:tbl>
    <w:p>
      <w:pPr/>
      <w:r>
        <w:br w:type="pag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6"/>
          <w:szCs w:val="16"/>
          <w:color w:val="888888"/>
        </w:rPr>
        <w:t xml:space="preserve">Output T-AE-01  |  TABLE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6"/>
          <w:szCs w:val="26"/>
          <w:color w:val="1F3864"/>
        </w:rPr>
        <w:t xml:space="preserve">Overall Summary of AEs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444444"/>
        </w:rPr>
        <w:t xml:space="preserve">Population: Safety Population (N=450)</w:t>
      </w:r>
    </w:p>
    <w:p>
      <w:pPr>
        <w:pStyle w:val="Normal"/>
      </w:pPr>
      <w:r>
        <w:t xml:space="preserve"> </w:t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4320"/>
        <w:gridCol w:w="1920"/>
        <w:gridCol w:w="1920"/>
        <w:gridCol w:w="1920"/>
      </w:tblGrid>
      <w:tr>
        <w:trPr>
          <w:trHeight w:val="360" w:hRule="auto"/>
          <w:tblHeader/>
        </w:trPr>
        <w:tc>
          <w:tcPr>
            <w:tcBorders>
              <w:bottom w:val="single" w:sz="8" w:space="0" w:color="999999"/>
              <w:top w:val="single" w:sz="8" w:space="0" w:color="999999"/>
              <w:left w:val="single" w:sz="8" w:space="0" w:color="999999"/>
              <w:right w:val="single" w:sz="4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 </w:t>
            </w:r>
          </w:p>
        </w:tc>
        <w:tc>
          <w:tcPr>
            <w:tcBorders>
              <w:bottom w:val="single" w:sz="8" w:space="0" w:color="999999"/>
              <w:top w:val="single" w:sz="8" w:space="0" w:color="999999"/>
              <w:left w:val="single" w:sz="4" w:space="0" w:color="CCCCCC"/>
              <w:right w:val="single" w:sz="4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Torivumab 200mg</w:t>
            </w: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br/>
            </w: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(N=300)</w:t>
            </w:r>
          </w:p>
        </w:tc>
        <w:tc>
          <w:tcPr>
            <w:tcBorders>
              <w:bottom w:val="single" w:sz="8" w:space="0" w:color="999999"/>
              <w:top w:val="single" w:sz="8" w:space="0" w:color="999999"/>
              <w:left w:val="single" w:sz="4" w:space="0" w:color="CCCCCC"/>
              <w:right w:val="single" w:sz="4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Placebo</w:t>
            </w: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br/>
            </w: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(N=150)</w:t>
            </w:r>
          </w:p>
        </w:tc>
        <w:tc>
          <w:tcPr>
            <w:tcBorders>
              <w:bottom w:val="single" w:sz="8" w:space="0" w:color="999999"/>
              <w:top w:val="single" w:sz="8" w:space="0" w:color="999999"/>
              <w:left w:val="single" w:sz="4" w:space="0" w:color="CCCCCC"/>
              <w:right w:val="single" w:sz="8" w:space="0" w:color="999999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Total</w:t>
            </w: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br/>
            </w: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(N=450)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8" w:space="0" w:color="999999"/>
              <w:left w:val="single" w:sz="8" w:space="0" w:color="999999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Any AE</w:t>
            </w:r>
          </w:p>
        </w:tc>
        <w:tc>
          <w:tcPr>
            <w:tcBorders>
              <w:bottom w:val="single" w:sz="4" w:space="0" w:color="CCCCCC"/>
              <w:top w:val="single" w:sz="8" w:space="0" w:color="999999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  <w:tc>
          <w:tcPr>
            <w:tcBorders>
              <w:bottom w:val="single" w:sz="4" w:space="0" w:color="CCCCCC"/>
              <w:top w:val="single" w:sz="8" w:space="0" w:color="999999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  <w:tc>
          <w:tcPr>
            <w:tcBorders>
              <w:bottom w:val="single" w:sz="4" w:space="0" w:color="CCCCCC"/>
              <w:top w:val="single" w:sz="8" w:space="0" w:color="999999"/>
              <w:left w:val="single" w:sz="4" w:space="0" w:color="CCCCCC"/>
              <w:right w:val="single" w:sz="8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Any treatment-emergent AE (TEAE)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2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 Grade 1–2 TEAE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2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 Grade ≥ 3 TEAE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Any serious AE (SAE)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Any TEAE leading to discontinuation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Any immune-related AE (irAE)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2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 Grade ≥ 3 irAE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Any adverse event of special interest (AESI)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999999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Any AE leading to death</w:t>
            </w:r>
          </w:p>
        </w:tc>
        <w:tc>
          <w:tcPr>
            <w:tcBorders>
              <w:bottom w:val="single" w:sz="8" w:space="0" w:color="999999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  <w:tc>
          <w:tcPr>
            <w:tcBorders>
              <w:bottom w:val="single" w:sz="8" w:space="0" w:color="999999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  <w:tc>
          <w:tcPr>
            <w:tcBorders>
              <w:bottom w:val="single" w:sz="8" w:space="0" w:color="999999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</w:tr>
    </w:tbl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6"/>
          <w:szCs w:val="16"/>
          <w:color w:val="000000"/>
        </w:rPr>
        <w:t xml:space="preserve">Methodology: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Descriptive — Categorical; Exposure-Adjusted Incidence Rate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6"/>
          <w:szCs w:val="16"/>
          <w:color w:val="000000"/>
        </w:rPr>
        <w:t xml:space="preserve">Source: </w:t>
      </w:r>
      <w:r>
        <w:rPr>
          <w:rFonts w:ascii="Courier New" w:hAnsi="Courier New" w:eastAsia="Courier New" w:cs="Courier New"/>
          <w:i w:val="false"/>
          <w:b w:val="false"/>
          <w:u w:val="none"/>
          <w:strike w:val="false"/>
          <w:sz w:val="16"/>
          <w:szCs w:val="16"/>
          <w:color w:val="000000"/>
        </w:rPr>
        <w:t xml:space="preserve">ADSL, ADAE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6"/>
          <w:szCs w:val="16"/>
          <w:color w:val="1F3864"/>
        </w:rPr>
        <w:t xml:space="preserve">SAP reference: §5.5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6"/>
          <w:szCs w:val="16"/>
          <w:color w:val="000000"/>
        </w:rPr>
        <w:t xml:space="preserve">Notes: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n (%) of subjects. Final three rows are exposure-adjusted (estimand S2); rate numerator counts events, not subjects.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SHELL — 2026-09-20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6"/>
          <w:szCs w:val="16"/>
          <w:color w:val="888888"/>
        </w:rPr>
        <w:t xml:space="preserve">Programmer's notes (not part of CSR output):</w:t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1440"/>
        <w:gridCol w:w="2304"/>
        <w:gridCol w:w="1728"/>
        <w:gridCol w:w="3168"/>
      </w:tblGrid>
      <w:tr>
        <w:trPr>
          <w:trHeight w:val="360" w:hRule="auto"/>
          <w:tblHeader/>
        </w:trPr>
        <w:tc>
          <w:tcPr>
            <w:tcBorders>
              <w:bottom w:val="single" w:sz="6" w:space="0" w:color="1F3864"/>
              <w:top w:val="single" w:sz="6" w:space="0" w:color="1F3864"/>
              <w:left w:val="single" w:sz="6" w:space="0" w:color="1F3864"/>
              <w:right w:val="single" w:sz="3" w:space="0" w:color="CCCCCC"/>
            </w:tcBorders>
            <w:shd w:val="clear" w:color="auto" w:fill="D0E4F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  <w:t xml:space="preserve">Row</w:t>
            </w:r>
          </w:p>
        </w:tc>
        <w:tc>
          <w:tcPr>
            <w:tcBorders>
              <w:bottom w:val="single" w:sz="6" w:space="0" w:color="1F3864"/>
              <w:top w:val="single" w:sz="6" w:space="0" w:color="1F3864"/>
              <w:left w:val="single" w:sz="3" w:space="0" w:color="CCCCCC"/>
              <w:right w:val="single" w:sz="3" w:space="0" w:color="CCCCCC"/>
            </w:tcBorders>
            <w:shd w:val="clear" w:color="auto" w:fill="D0E4F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  <w:t xml:space="preserve">Dataset</w:t>
            </w:r>
          </w:p>
        </w:tc>
        <w:tc>
          <w:tcPr>
            <w:tcBorders>
              <w:bottom w:val="single" w:sz="6" w:space="0" w:color="1F3864"/>
              <w:top w:val="single" w:sz="6" w:space="0" w:color="1F3864"/>
              <w:left w:val="single" w:sz="3" w:space="0" w:color="CCCCCC"/>
              <w:right w:val="single" w:sz="3" w:space="0" w:color="CCCCCC"/>
            </w:tcBorders>
            <w:shd w:val="clear" w:color="auto" w:fill="D0E4F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  <w:t xml:space="preserve">Where</w:t>
            </w:r>
          </w:p>
        </w:tc>
        <w:tc>
          <w:tcPr>
            <w:tcBorders>
              <w:bottom w:val="single" w:sz="6" w:space="0" w:color="1F3864"/>
              <w:top w:val="single" w:sz="6" w:space="0" w:color="1F3864"/>
              <w:left w:val="single" w:sz="3" w:space="0" w:color="CCCCCC"/>
              <w:right w:val="single" w:sz="3" w:space="0" w:color="CCCCCC"/>
            </w:tcBorders>
            <w:shd w:val="clear" w:color="auto" w:fill="D0E4F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  <w:t xml:space="preserve">Variable</w:t>
            </w:r>
          </w:p>
        </w:tc>
        <w:tc>
          <w:tcPr>
            <w:tcBorders>
              <w:bottom w:val="single" w:sz="6" w:space="0" w:color="1F3864"/>
              <w:top w:val="single" w:sz="6" w:space="0" w:color="1F3864"/>
              <w:left w:val="single" w:sz="3" w:space="0" w:color="CCCCCC"/>
              <w:right w:val="single" w:sz="6" w:space="0" w:color="1F3864"/>
            </w:tcBorders>
            <w:shd w:val="clear" w:color="auto" w:fill="D0E4F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  <w:t xml:space="preserve">Derivation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6" w:space="0" w:color="1F3864"/>
              <w:left w:val="single" w:sz="6" w:space="0" w:color="1F3864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Any AE</w:t>
            </w:r>
          </w:p>
        </w:tc>
        <w:tc>
          <w:tcPr>
            <w:tcBorders>
              <w:bottom w:val="single" w:sz="3" w:space="0" w:color="CCCCCC"/>
              <w:top w:val="single" w:sz="6" w:space="0" w:color="1F3864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ADAE</w:t>
            </w:r>
          </w:p>
        </w:tc>
        <w:tc>
          <w:tcPr>
            <w:tcBorders>
              <w:bottom w:val="single" w:sz="3" w:space="0" w:color="CCCCCC"/>
              <w:top w:val="single" w:sz="6" w:space="0" w:color="1F3864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SAFFL='Y'</w:t>
            </w:r>
          </w:p>
        </w:tc>
        <w:tc>
          <w:tcPr>
            <w:tcBorders>
              <w:bottom w:val="single" w:sz="3" w:space="0" w:color="CCCCCC"/>
              <w:top w:val="single" w:sz="6" w:space="0" w:color="1F3864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USUBJID</w:t>
            </w:r>
          </w:p>
        </w:tc>
        <w:tc>
          <w:tcPr>
            <w:tcBorders>
              <w:bottom w:val="single" w:sz="3" w:space="0" w:color="CCCCCC"/>
              <w:top w:val="single" w:sz="6" w:space="0" w:color="1F3864"/>
              <w:left w:val="single" w:sz="3" w:space="0" w:color="CCCCCC"/>
              <w:right w:val="single" w:sz="6" w:space="0" w:color="1F3864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n(%) with &gt;= 1 AE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6" w:space="0" w:color="1F3864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Any TEAE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ADAE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TRTEMFL='Y'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USUBJID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6" w:space="0" w:color="1F3864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n(%) with &gt;= 1 TRTEMFL='Y'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6" w:space="0" w:color="1F3864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Any Grade &gt;= 3 TEAE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ADAE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TRTEMFL='Y' AND AETOXGR &gt;= 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USUBJID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6" w:space="0" w:color="1F3864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n(%) with &gt;= 1 such event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6" w:space="0" w:color="1F3864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Any SAE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ADAE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AESER='Y'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USUBJID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6" w:space="0" w:color="1F3864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n(%) with &gt;= 1 AESER='Y'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6" w:space="0" w:color="1F3864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Any TEAE -&gt; discontinuation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ADAE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TRTEMFL='Y' AND AEACN='DRUG WITHDRAWN'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USUBJID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6" w:space="0" w:color="1F3864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n(%)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6" w:space="0" w:color="1F3864"/>
              <w:right w:val="single" w:sz="3" w:space="0" w:color="CCCCCC"/>
            </w:tcBorders>
            <w:shd w:val="clear" w:color="auto" w:fill="FFF8E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Any irAE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8E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ADAE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8E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IRAEFL='Y'  †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8E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USUBJID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6" w:space="0" w:color="1F3864"/>
            </w:tcBorders>
            <w:shd w:val="clear" w:color="auto" w:fill="FFF8E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n(%) IRAEFL='Y'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6" w:space="0" w:color="1F3864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Any Grade &gt;= 3 irAE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ADAE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IRAEFL='Y' AND AETOXGR &gt;= 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USUBJID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6" w:space="0" w:color="1F3864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n(%)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6" w:space="0" w:color="1F3864"/>
              <w:right w:val="single" w:sz="3" w:space="0" w:color="CCCCCC"/>
            </w:tcBorders>
            <w:shd w:val="clear" w:color="auto" w:fill="FFF8E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Any AESI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8E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ADAE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8E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AESI='Y'  †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8E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USUBJID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6" w:space="0" w:color="1F3864"/>
            </w:tcBorders>
            <w:shd w:val="clear" w:color="auto" w:fill="FFF8E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n(%) AESI='Y'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6" w:space="0" w:color="1F3864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Any AE -&gt; death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ADAE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AESDTH='Y'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USUBJID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6" w:space="0" w:color="1F3864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n(%)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6" w:space="0" w:color="1F3864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Total exposure (patient-years)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ADSL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SAFFL='Y'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TRTDURD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6" w:space="0" w:color="1F3864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sum(TRTDURD) / 365.25; TRTDURD = TRTEDT - TRTSDT + 1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6" w:space="0" w:color="1F3864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TEAE events (n)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ADAE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TRTEMFL='Y'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USUBJID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6" w:space="0" w:color="1F3864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event count (rows), not distinct subjects</w:t>
            </w:r>
          </w:p>
        </w:tc>
      </w:tr>
      <w:tr>
        <w:trPr>
          <w:trHeight w:val="360" w:hRule="auto"/>
        </w:trPr>
        <w:tc>
          <w:tcPr>
            <w:tcBorders>
              <w:bottom w:val="single" w:sz="6" w:space="0" w:color="1F3864"/>
              <w:top w:val="single" w:sz="3" w:space="0" w:color="CCCCCC"/>
              <w:left w:val="single" w:sz="6" w:space="0" w:color="1F3864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Exposure-adjusted TEAE rate</w:t>
            </w:r>
          </w:p>
        </w:tc>
        <w:tc>
          <w:tcPr>
            <w:tcBorders>
              <w:bottom w:val="single" w:sz="6" w:space="0" w:color="1F3864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ADAE + ADSL</w:t>
            </w:r>
          </w:p>
        </w:tc>
        <w:tc>
          <w:tcPr>
            <w:tcBorders>
              <w:bottom w:val="single" w:sz="6" w:space="0" w:color="1F3864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TRTEMFL='Y'</w:t>
            </w:r>
          </w:p>
        </w:tc>
        <w:tc>
          <w:tcPr>
            <w:tcBorders>
              <w:bottom w:val="single" w:sz="6" w:space="0" w:color="1F3864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USUBJID</w:t>
            </w:r>
          </w:p>
        </w:tc>
        <w:tc>
          <w:tcPr>
            <w:tcBorders>
              <w:bottom w:val="single" w:sz="6" w:space="0" w:color="1F3864"/>
              <w:top w:val="single" w:sz="3" w:space="0" w:color="CCCCCC"/>
              <w:left w:val="single" w:sz="3" w:space="0" w:color="CCCCCC"/>
              <w:right w:val="single" w:sz="6" w:space="0" w:color="1F3864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events per 100 patient-years = 100 * events / sum(TRTDURD)/365.25 (M-EAIR, estimand S2)</w:t>
            </w:r>
          </w:p>
        </w:tc>
      </w:tr>
    </w:tbl>
    <w:p>
      <w:pPr/>
      <w:r>
        <w:br w:type="pag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6"/>
          <w:szCs w:val="16"/>
          <w:color w:val="888888"/>
        </w:rPr>
        <w:t xml:space="preserve">Output T-AE-02  |  TABLE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6"/>
          <w:szCs w:val="26"/>
          <w:color w:val="1F3864"/>
        </w:rPr>
        <w:t xml:space="preserve">TEAEs by SOC and PT (≥5% any arm)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444444"/>
        </w:rPr>
        <w:t xml:space="preserve">Population: Safety Population (N=450)</w:t>
      </w:r>
    </w:p>
    <w:p>
      <w:pPr>
        <w:pStyle w:val="Normal"/>
      </w:pPr>
      <w:r>
        <w:t xml:space="preserve"> </w:t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4320"/>
        <w:gridCol w:w="2880"/>
        <w:gridCol w:w="2880"/>
      </w:tblGrid>
      <w:tr>
        <w:trPr>
          <w:trHeight w:val="360" w:hRule="auto"/>
          <w:tblHeader/>
        </w:trPr>
        <w:tc>
          <w:tcPr>
            <w:tcBorders>
              <w:bottom w:val="single" w:sz="8" w:space="0" w:color="999999"/>
              <w:top w:val="single" w:sz="8" w:space="0" w:color="999999"/>
              <w:left w:val="single" w:sz="8" w:space="0" w:color="999999"/>
              <w:right w:val="single" w:sz="4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 </w:t>
            </w:r>
          </w:p>
        </w:tc>
        <w:tc>
          <w:tcPr>
            <w:tcBorders>
              <w:bottom w:val="single" w:sz="8" w:space="0" w:color="999999"/>
              <w:top w:val="single" w:sz="8" w:space="0" w:color="999999"/>
              <w:left w:val="single" w:sz="4" w:space="0" w:color="CCCCCC"/>
              <w:right w:val="single" w:sz="4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Torivumab 200mg</w:t>
            </w: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br/>
            </w: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(N=300)</w:t>
            </w:r>
          </w:p>
        </w:tc>
        <w:tc>
          <w:tcPr>
            <w:tcBorders>
              <w:bottom w:val="single" w:sz="8" w:space="0" w:color="999999"/>
              <w:top w:val="single" w:sz="8" w:space="0" w:color="999999"/>
              <w:left w:val="single" w:sz="4" w:space="0" w:color="CCCCCC"/>
              <w:right w:val="single" w:sz="8" w:space="0" w:color="999999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Placebo</w:t>
            </w: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br/>
            </w: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(N=150)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8" w:space="0" w:color="999999"/>
              <w:left w:val="single" w:sz="8" w:space="0" w:color="999999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Any TEAE</w:t>
            </w:r>
          </w:p>
        </w:tc>
        <w:tc>
          <w:tcPr>
            <w:tcBorders>
              <w:bottom w:val="single" w:sz="4" w:space="0" w:color="CCCCCC"/>
              <w:top w:val="single" w:sz="8" w:space="0" w:color="999999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  <w:tc>
          <w:tcPr>
            <w:tcBorders>
              <w:bottom w:val="single" w:sz="4" w:space="0" w:color="CCCCCC"/>
              <w:top w:val="single" w:sz="8" w:space="0" w:color="999999"/>
              <w:left w:val="single" w:sz="4" w:space="0" w:color="CCCCCC"/>
              <w:right w:val="single" w:sz="8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1F3864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1F3864"/>
              </w:rPr>
              <w:t xml:space="preserve">System Organ Class 1 (e.g. Respiratory)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2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 Preferred Term 1 (e.g. Pneumonitis)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2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 Preferred Term 2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1F3864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1F3864"/>
              </w:rPr>
              <w:t xml:space="preserve">System Organ Class 2 (e.g. Gastrointestinal)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2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 Preferred Term 1 (e.g. Diarrhoea)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2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 Preferred Term 2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1F3864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1F3864"/>
              </w:rPr>
              <w:t xml:space="preserve">System Organ Class 3 (e.g. Endocrine)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2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 Preferred Term 1 (e.g. Hypothyroidism)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999999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[Additional SOC/PTs...]</w:t>
            </w:r>
          </w:p>
        </w:tc>
        <w:tc>
          <w:tcPr>
            <w:tcBorders>
              <w:bottom w:val="single" w:sz="8" w:space="0" w:color="999999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...</w:t>
            </w:r>
          </w:p>
        </w:tc>
        <w:tc>
          <w:tcPr>
            <w:tcBorders>
              <w:bottom w:val="single" w:sz="8" w:space="0" w:color="999999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...</w:t>
            </w:r>
          </w:p>
        </w:tc>
      </w:tr>
    </w:tbl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6"/>
          <w:szCs w:val="16"/>
          <w:color w:val="000000"/>
        </w:rPr>
        <w:t xml:space="preserve">Methodology: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Descriptive — Categorical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6"/>
          <w:szCs w:val="16"/>
          <w:color w:val="000000"/>
        </w:rPr>
        <w:t xml:space="preserve">Source: </w:t>
      </w:r>
      <w:r>
        <w:rPr>
          <w:rFonts w:ascii="Courier New" w:hAnsi="Courier New" w:eastAsia="Courier New" w:cs="Courier New"/>
          <w:i w:val="false"/>
          <w:b w:val="false"/>
          <w:u w:val="none"/>
          <w:strike w:val="false"/>
          <w:sz w:val="16"/>
          <w:szCs w:val="16"/>
          <w:color w:val="000000"/>
        </w:rPr>
        <w:t xml:space="preserve">ADAE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6"/>
          <w:szCs w:val="16"/>
          <w:color w:val="1F3864"/>
        </w:rPr>
        <w:t xml:space="preserve">SAP reference: §5.5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6"/>
          <w:szCs w:val="16"/>
          <w:color w:val="000000"/>
        </w:rPr>
        <w:t xml:space="preserve">Notes: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Filtered to TRTEMFL='Y'. Include PTs where incidence ≥5% in either arm. Within SOC, PTs sorted by maximum incidence across arms (descending).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SHELL — 2026-09-20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6"/>
          <w:szCs w:val="16"/>
          <w:color w:val="888888"/>
        </w:rPr>
        <w:t xml:space="preserve">Programmer's notes (not part of CSR output):</w:t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1440"/>
        <w:gridCol w:w="2304"/>
        <w:gridCol w:w="1728"/>
        <w:gridCol w:w="3168"/>
      </w:tblGrid>
      <w:tr>
        <w:trPr>
          <w:trHeight w:val="360" w:hRule="auto"/>
          <w:tblHeader/>
        </w:trPr>
        <w:tc>
          <w:tcPr>
            <w:tcBorders>
              <w:bottom w:val="single" w:sz="6" w:space="0" w:color="1F3864"/>
              <w:top w:val="single" w:sz="6" w:space="0" w:color="1F3864"/>
              <w:left w:val="single" w:sz="6" w:space="0" w:color="1F3864"/>
              <w:right w:val="single" w:sz="3" w:space="0" w:color="CCCCCC"/>
            </w:tcBorders>
            <w:shd w:val="clear" w:color="auto" w:fill="D0E4F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  <w:t xml:space="preserve">Row</w:t>
            </w:r>
          </w:p>
        </w:tc>
        <w:tc>
          <w:tcPr>
            <w:tcBorders>
              <w:bottom w:val="single" w:sz="6" w:space="0" w:color="1F3864"/>
              <w:top w:val="single" w:sz="6" w:space="0" w:color="1F3864"/>
              <w:left w:val="single" w:sz="3" w:space="0" w:color="CCCCCC"/>
              <w:right w:val="single" w:sz="3" w:space="0" w:color="CCCCCC"/>
            </w:tcBorders>
            <w:shd w:val="clear" w:color="auto" w:fill="D0E4F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  <w:t xml:space="preserve">Dataset</w:t>
            </w:r>
          </w:p>
        </w:tc>
        <w:tc>
          <w:tcPr>
            <w:tcBorders>
              <w:bottom w:val="single" w:sz="6" w:space="0" w:color="1F3864"/>
              <w:top w:val="single" w:sz="6" w:space="0" w:color="1F3864"/>
              <w:left w:val="single" w:sz="3" w:space="0" w:color="CCCCCC"/>
              <w:right w:val="single" w:sz="3" w:space="0" w:color="CCCCCC"/>
            </w:tcBorders>
            <w:shd w:val="clear" w:color="auto" w:fill="D0E4F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  <w:t xml:space="preserve">Where</w:t>
            </w:r>
          </w:p>
        </w:tc>
        <w:tc>
          <w:tcPr>
            <w:tcBorders>
              <w:bottom w:val="single" w:sz="6" w:space="0" w:color="1F3864"/>
              <w:top w:val="single" w:sz="6" w:space="0" w:color="1F3864"/>
              <w:left w:val="single" w:sz="3" w:space="0" w:color="CCCCCC"/>
              <w:right w:val="single" w:sz="3" w:space="0" w:color="CCCCCC"/>
            </w:tcBorders>
            <w:shd w:val="clear" w:color="auto" w:fill="D0E4F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  <w:t xml:space="preserve">Variable</w:t>
            </w:r>
          </w:p>
        </w:tc>
        <w:tc>
          <w:tcPr>
            <w:tcBorders>
              <w:bottom w:val="single" w:sz="6" w:space="0" w:color="1F3864"/>
              <w:top w:val="single" w:sz="6" w:space="0" w:color="1F3864"/>
              <w:left w:val="single" w:sz="3" w:space="0" w:color="CCCCCC"/>
              <w:right w:val="single" w:sz="6" w:space="0" w:color="1F3864"/>
            </w:tcBorders>
            <w:shd w:val="clear" w:color="auto" w:fill="D0E4F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  <w:t xml:space="preserve">Derivation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6" w:space="0" w:color="1F3864"/>
              <w:left w:val="single" w:sz="6" w:space="0" w:color="1F3864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Any TEAE (header)</w:t>
            </w:r>
          </w:p>
        </w:tc>
        <w:tc>
          <w:tcPr>
            <w:tcBorders>
              <w:bottom w:val="single" w:sz="3" w:space="0" w:color="CCCCCC"/>
              <w:top w:val="single" w:sz="6" w:space="0" w:color="1F3864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ADAE</w:t>
            </w:r>
          </w:p>
        </w:tc>
        <w:tc>
          <w:tcPr>
            <w:tcBorders>
              <w:bottom w:val="single" w:sz="3" w:space="0" w:color="CCCCCC"/>
              <w:top w:val="single" w:sz="6" w:space="0" w:color="1F3864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TRTEMFL='Y'</w:t>
            </w:r>
          </w:p>
        </w:tc>
        <w:tc>
          <w:tcPr>
            <w:tcBorders>
              <w:bottom w:val="single" w:sz="3" w:space="0" w:color="CCCCCC"/>
              <w:top w:val="single" w:sz="6" w:space="0" w:color="1F3864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USUBJID</w:t>
            </w:r>
          </w:p>
        </w:tc>
        <w:tc>
          <w:tcPr>
            <w:tcBorders>
              <w:bottom w:val="single" w:sz="3" w:space="0" w:color="CCCCCC"/>
              <w:top w:val="single" w:sz="6" w:space="0" w:color="1F3864"/>
              <w:left w:val="single" w:sz="3" w:space="0" w:color="CCCCCC"/>
              <w:right w:val="single" w:sz="6" w:space="0" w:color="1F3864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n(%) with &gt;= 1 event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6" w:space="0" w:color="1F3864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System Organ Class (SOC)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ADAE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TRTEMFL='Y'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AEBODSYS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6" w:space="0" w:color="1F3864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n(%) subjects with &gt;= 1 PT in SOC; sorted by AEBODSYS</w:t>
            </w:r>
          </w:p>
        </w:tc>
      </w:tr>
      <w:tr>
        <w:trPr>
          <w:trHeight w:val="360" w:hRule="auto"/>
        </w:trPr>
        <w:tc>
          <w:tcPr>
            <w:tcBorders>
              <w:bottom w:val="single" w:sz="6" w:space="0" w:color="1F3864"/>
              <w:top w:val="single" w:sz="3" w:space="0" w:color="CCCCCC"/>
              <w:left w:val="single" w:sz="6" w:space="0" w:color="1F3864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Preferred Term (PT)</w:t>
            </w:r>
          </w:p>
        </w:tc>
        <w:tc>
          <w:tcPr>
            <w:tcBorders>
              <w:bottom w:val="single" w:sz="6" w:space="0" w:color="1F3864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ADAE</w:t>
            </w:r>
          </w:p>
        </w:tc>
        <w:tc>
          <w:tcPr>
            <w:tcBorders>
              <w:bottom w:val="single" w:sz="6" w:space="0" w:color="1F3864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TRTEMFL='Y'</w:t>
            </w:r>
          </w:p>
        </w:tc>
        <w:tc>
          <w:tcPr>
            <w:tcBorders>
              <w:bottom w:val="single" w:sz="6" w:space="0" w:color="1F3864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AEDECOD</w:t>
            </w:r>
          </w:p>
        </w:tc>
        <w:tc>
          <w:tcPr>
            <w:tcBorders>
              <w:bottom w:val="single" w:sz="6" w:space="0" w:color="1F3864"/>
              <w:top w:val="single" w:sz="3" w:space="0" w:color="CCCCCC"/>
              <w:left w:val="single" w:sz="3" w:space="0" w:color="CCCCCC"/>
              <w:right w:val="single" w:sz="6" w:space="0" w:color="1F3864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n(%) subjects with &gt;= 1 occurrence; threshold &gt;= 5% either arm; sorted by max incidence across arms desc</w:t>
            </w:r>
          </w:p>
        </w:tc>
      </w:tr>
    </w:tbl>
    <w:p>
      <w:pPr/>
      <w:r>
        <w:br w:type="pag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6"/>
          <w:szCs w:val="16"/>
          <w:color w:val="888888"/>
        </w:rPr>
        <w:t xml:space="preserve">Output T-AE-03  |  TABLE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6"/>
          <w:szCs w:val="26"/>
          <w:color w:val="1F3864"/>
        </w:rPr>
        <w:t xml:space="preserve">Grade ≥3 TEAEs by SOC and PT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444444"/>
        </w:rPr>
        <w:t xml:space="preserve">Population: Safety Population (N=450)</w:t>
      </w:r>
    </w:p>
    <w:p>
      <w:pPr>
        <w:pStyle w:val="Normal"/>
      </w:pPr>
      <w:r>
        <w:t xml:space="preserve"> </w:t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4320"/>
        <w:gridCol w:w="2880"/>
        <w:gridCol w:w="2880"/>
      </w:tblGrid>
      <w:tr>
        <w:trPr>
          <w:trHeight w:val="360" w:hRule="auto"/>
          <w:tblHeader/>
        </w:trPr>
        <w:tc>
          <w:tcPr>
            <w:tcBorders>
              <w:bottom w:val="single" w:sz="8" w:space="0" w:color="999999"/>
              <w:top w:val="single" w:sz="8" w:space="0" w:color="999999"/>
              <w:left w:val="single" w:sz="8" w:space="0" w:color="999999"/>
              <w:right w:val="single" w:sz="4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 </w:t>
            </w:r>
          </w:p>
        </w:tc>
        <w:tc>
          <w:tcPr>
            <w:tcBorders>
              <w:bottom w:val="single" w:sz="8" w:space="0" w:color="999999"/>
              <w:top w:val="single" w:sz="8" w:space="0" w:color="999999"/>
              <w:left w:val="single" w:sz="4" w:space="0" w:color="CCCCCC"/>
              <w:right w:val="single" w:sz="4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Torivumab 200mg</w:t>
            </w: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br/>
            </w: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(N=300)</w:t>
            </w:r>
          </w:p>
        </w:tc>
        <w:tc>
          <w:tcPr>
            <w:tcBorders>
              <w:bottom w:val="single" w:sz="8" w:space="0" w:color="999999"/>
              <w:top w:val="single" w:sz="8" w:space="0" w:color="999999"/>
              <w:left w:val="single" w:sz="4" w:space="0" w:color="CCCCCC"/>
              <w:right w:val="single" w:sz="8" w:space="0" w:color="999999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Placebo</w:t>
            </w: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br/>
            </w: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(N=150)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8" w:space="0" w:color="999999"/>
              <w:left w:val="single" w:sz="8" w:space="0" w:color="999999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Any TEAE (Grade ≥ 3)</w:t>
            </w:r>
          </w:p>
        </w:tc>
        <w:tc>
          <w:tcPr>
            <w:tcBorders>
              <w:bottom w:val="single" w:sz="4" w:space="0" w:color="CCCCCC"/>
              <w:top w:val="single" w:sz="8" w:space="0" w:color="999999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  <w:tc>
          <w:tcPr>
            <w:tcBorders>
              <w:bottom w:val="single" w:sz="4" w:space="0" w:color="CCCCCC"/>
              <w:top w:val="single" w:sz="8" w:space="0" w:color="999999"/>
              <w:left w:val="single" w:sz="4" w:space="0" w:color="CCCCCC"/>
              <w:right w:val="single" w:sz="8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1F3864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1F3864"/>
              </w:rPr>
              <w:t xml:space="preserve">System Organ Class 1 (e.g. Respiratory)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2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 Preferred Term 1 (e.g. Pneumonitis)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2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 Preferred Term 2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1F3864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1F3864"/>
              </w:rPr>
              <w:t xml:space="preserve">System Organ Class 2 (e.g. Gastrointestinal)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2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 Preferred Term 1 (e.g. Diarrhoea)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2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 Preferred Term 2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1F3864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1F3864"/>
              </w:rPr>
              <w:t xml:space="preserve">System Organ Class 3 (e.g. Endocrine)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2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 Preferred Term 1 (e.g. Hypothyroidism)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999999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[Additional SOC/PTs...]</w:t>
            </w:r>
          </w:p>
        </w:tc>
        <w:tc>
          <w:tcPr>
            <w:tcBorders>
              <w:bottom w:val="single" w:sz="8" w:space="0" w:color="999999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...</w:t>
            </w:r>
          </w:p>
        </w:tc>
        <w:tc>
          <w:tcPr>
            <w:tcBorders>
              <w:bottom w:val="single" w:sz="8" w:space="0" w:color="999999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...</w:t>
            </w:r>
          </w:p>
        </w:tc>
      </w:tr>
    </w:tbl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6"/>
          <w:szCs w:val="16"/>
          <w:color w:val="000000"/>
        </w:rPr>
        <w:t xml:space="preserve">Methodology: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Descriptive — Categorical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6"/>
          <w:szCs w:val="16"/>
          <w:color w:val="000000"/>
        </w:rPr>
        <w:t xml:space="preserve">Source: </w:t>
      </w:r>
      <w:r>
        <w:rPr>
          <w:rFonts w:ascii="Courier New" w:hAnsi="Courier New" w:eastAsia="Courier New" w:cs="Courier New"/>
          <w:i w:val="false"/>
          <w:b w:val="false"/>
          <w:u w:val="none"/>
          <w:strike w:val="false"/>
          <w:sz w:val="16"/>
          <w:szCs w:val="16"/>
          <w:color w:val="000000"/>
        </w:rPr>
        <w:t xml:space="preserve">ADAE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6"/>
          <w:szCs w:val="16"/>
          <w:color w:val="1F3864"/>
        </w:rPr>
        <w:t xml:space="preserve">SAP reference: §5.5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6"/>
          <w:szCs w:val="16"/>
          <w:color w:val="000000"/>
        </w:rPr>
        <w:t xml:space="preserve">Notes: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Filtered to TRTEMFL='Y' AND AETOXGR ∈ {3,4,5}.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SHELL — 2026-09-20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6"/>
          <w:szCs w:val="16"/>
          <w:color w:val="888888"/>
        </w:rPr>
        <w:t xml:space="preserve">Programmer's notes (not part of CSR output):</w:t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1440"/>
        <w:gridCol w:w="2304"/>
        <w:gridCol w:w="1728"/>
        <w:gridCol w:w="3168"/>
      </w:tblGrid>
      <w:tr>
        <w:trPr>
          <w:trHeight w:val="360" w:hRule="auto"/>
          <w:tblHeader/>
        </w:trPr>
        <w:tc>
          <w:tcPr>
            <w:tcBorders>
              <w:bottom w:val="single" w:sz="6" w:space="0" w:color="1F3864"/>
              <w:top w:val="single" w:sz="6" w:space="0" w:color="1F3864"/>
              <w:left w:val="single" w:sz="6" w:space="0" w:color="1F3864"/>
              <w:right w:val="single" w:sz="3" w:space="0" w:color="CCCCCC"/>
            </w:tcBorders>
            <w:shd w:val="clear" w:color="auto" w:fill="D0E4F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  <w:t xml:space="preserve">Row</w:t>
            </w:r>
          </w:p>
        </w:tc>
        <w:tc>
          <w:tcPr>
            <w:tcBorders>
              <w:bottom w:val="single" w:sz="6" w:space="0" w:color="1F3864"/>
              <w:top w:val="single" w:sz="6" w:space="0" w:color="1F3864"/>
              <w:left w:val="single" w:sz="3" w:space="0" w:color="CCCCCC"/>
              <w:right w:val="single" w:sz="3" w:space="0" w:color="CCCCCC"/>
            </w:tcBorders>
            <w:shd w:val="clear" w:color="auto" w:fill="D0E4F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  <w:t xml:space="preserve">Dataset</w:t>
            </w:r>
          </w:p>
        </w:tc>
        <w:tc>
          <w:tcPr>
            <w:tcBorders>
              <w:bottom w:val="single" w:sz="6" w:space="0" w:color="1F3864"/>
              <w:top w:val="single" w:sz="6" w:space="0" w:color="1F3864"/>
              <w:left w:val="single" w:sz="3" w:space="0" w:color="CCCCCC"/>
              <w:right w:val="single" w:sz="3" w:space="0" w:color="CCCCCC"/>
            </w:tcBorders>
            <w:shd w:val="clear" w:color="auto" w:fill="D0E4F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  <w:t xml:space="preserve">Where</w:t>
            </w:r>
          </w:p>
        </w:tc>
        <w:tc>
          <w:tcPr>
            <w:tcBorders>
              <w:bottom w:val="single" w:sz="6" w:space="0" w:color="1F3864"/>
              <w:top w:val="single" w:sz="6" w:space="0" w:color="1F3864"/>
              <w:left w:val="single" w:sz="3" w:space="0" w:color="CCCCCC"/>
              <w:right w:val="single" w:sz="3" w:space="0" w:color="CCCCCC"/>
            </w:tcBorders>
            <w:shd w:val="clear" w:color="auto" w:fill="D0E4F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  <w:t xml:space="preserve">Variable</w:t>
            </w:r>
          </w:p>
        </w:tc>
        <w:tc>
          <w:tcPr>
            <w:tcBorders>
              <w:bottom w:val="single" w:sz="6" w:space="0" w:color="1F3864"/>
              <w:top w:val="single" w:sz="6" w:space="0" w:color="1F3864"/>
              <w:left w:val="single" w:sz="3" w:space="0" w:color="CCCCCC"/>
              <w:right w:val="single" w:sz="6" w:space="0" w:color="1F3864"/>
            </w:tcBorders>
            <w:shd w:val="clear" w:color="auto" w:fill="D0E4F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  <w:t xml:space="preserve">Derivation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6" w:space="0" w:color="1F3864"/>
              <w:left w:val="single" w:sz="6" w:space="0" w:color="1F3864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Grade &gt;= 3 TEAE by SOC</w:t>
            </w:r>
          </w:p>
        </w:tc>
        <w:tc>
          <w:tcPr>
            <w:tcBorders>
              <w:bottom w:val="single" w:sz="3" w:space="0" w:color="CCCCCC"/>
              <w:top w:val="single" w:sz="6" w:space="0" w:color="1F3864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ADAE</w:t>
            </w:r>
          </w:p>
        </w:tc>
        <w:tc>
          <w:tcPr>
            <w:tcBorders>
              <w:bottom w:val="single" w:sz="3" w:space="0" w:color="CCCCCC"/>
              <w:top w:val="single" w:sz="6" w:space="0" w:color="1F3864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TRTEMFL='Y' AND AETOXGR IN (3,4,5)</w:t>
            </w:r>
          </w:p>
        </w:tc>
        <w:tc>
          <w:tcPr>
            <w:tcBorders>
              <w:bottom w:val="single" w:sz="3" w:space="0" w:color="CCCCCC"/>
              <w:top w:val="single" w:sz="6" w:space="0" w:color="1F3864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AEBODSYS</w:t>
            </w:r>
          </w:p>
        </w:tc>
        <w:tc>
          <w:tcPr>
            <w:tcBorders>
              <w:bottom w:val="single" w:sz="3" w:space="0" w:color="CCCCCC"/>
              <w:top w:val="single" w:sz="6" w:space="0" w:color="1F3864"/>
              <w:left w:val="single" w:sz="3" w:space="0" w:color="CCCCCC"/>
              <w:right w:val="single" w:sz="6" w:space="0" w:color="1F3864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n(%) subjects per SOC</w:t>
            </w:r>
          </w:p>
        </w:tc>
      </w:tr>
      <w:tr>
        <w:trPr>
          <w:trHeight w:val="360" w:hRule="auto"/>
        </w:trPr>
        <w:tc>
          <w:tcPr>
            <w:tcBorders>
              <w:bottom w:val="single" w:sz="6" w:space="0" w:color="1F3864"/>
              <w:top w:val="single" w:sz="3" w:space="0" w:color="CCCCCC"/>
              <w:left w:val="single" w:sz="6" w:space="0" w:color="1F3864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Preferred Term (PT)</w:t>
            </w:r>
          </w:p>
        </w:tc>
        <w:tc>
          <w:tcPr>
            <w:tcBorders>
              <w:bottom w:val="single" w:sz="6" w:space="0" w:color="1F3864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ADAE</w:t>
            </w:r>
          </w:p>
        </w:tc>
        <w:tc>
          <w:tcPr>
            <w:tcBorders>
              <w:bottom w:val="single" w:sz="6" w:space="0" w:color="1F3864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TRTEMFL='Y' AND AETOXGR IN (3,4,5)</w:t>
            </w:r>
          </w:p>
        </w:tc>
        <w:tc>
          <w:tcPr>
            <w:tcBorders>
              <w:bottom w:val="single" w:sz="6" w:space="0" w:color="1F3864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AEDECOD</w:t>
            </w:r>
          </w:p>
        </w:tc>
        <w:tc>
          <w:tcPr>
            <w:tcBorders>
              <w:bottom w:val="single" w:sz="6" w:space="0" w:color="1F3864"/>
              <w:top w:val="single" w:sz="3" w:space="0" w:color="CCCCCC"/>
              <w:left w:val="single" w:sz="3" w:space="0" w:color="CCCCCC"/>
              <w:right w:val="single" w:sz="6" w:space="0" w:color="1F3864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n(%) subjects with &gt;= 1 Grade 3+ PT</w:t>
            </w:r>
          </w:p>
        </w:tc>
      </w:tr>
    </w:tbl>
    <w:p>
      <w:pPr/>
      <w:r>
        <w:br w:type="pag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6"/>
          <w:szCs w:val="16"/>
          <w:color w:val="888888"/>
        </w:rPr>
        <w:t xml:space="preserve">Output T-AE-04  |  TABLE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6"/>
          <w:szCs w:val="26"/>
          <w:color w:val="1F3864"/>
        </w:rPr>
        <w:t xml:space="preserve">Serious Adverse Events by SOC and PT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444444"/>
        </w:rPr>
        <w:t xml:space="preserve">Population: Safety Population (N=450)</w:t>
      </w:r>
    </w:p>
    <w:p>
      <w:pPr>
        <w:pStyle w:val="Normal"/>
      </w:pPr>
      <w:r>
        <w:t xml:space="preserve"> </w:t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4320"/>
        <w:gridCol w:w="2880"/>
        <w:gridCol w:w="2880"/>
      </w:tblGrid>
      <w:tr>
        <w:trPr>
          <w:trHeight w:val="360" w:hRule="auto"/>
          <w:tblHeader/>
        </w:trPr>
        <w:tc>
          <w:tcPr>
            <w:tcBorders>
              <w:bottom w:val="single" w:sz="8" w:space="0" w:color="999999"/>
              <w:top w:val="single" w:sz="8" w:space="0" w:color="999999"/>
              <w:left w:val="single" w:sz="8" w:space="0" w:color="999999"/>
              <w:right w:val="single" w:sz="4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 </w:t>
            </w:r>
          </w:p>
        </w:tc>
        <w:tc>
          <w:tcPr>
            <w:tcBorders>
              <w:bottom w:val="single" w:sz="8" w:space="0" w:color="999999"/>
              <w:top w:val="single" w:sz="8" w:space="0" w:color="999999"/>
              <w:left w:val="single" w:sz="4" w:space="0" w:color="CCCCCC"/>
              <w:right w:val="single" w:sz="4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Torivumab 200mg</w:t>
            </w: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br/>
            </w: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(N=300)</w:t>
            </w:r>
          </w:p>
        </w:tc>
        <w:tc>
          <w:tcPr>
            <w:tcBorders>
              <w:bottom w:val="single" w:sz="8" w:space="0" w:color="999999"/>
              <w:top w:val="single" w:sz="8" w:space="0" w:color="999999"/>
              <w:left w:val="single" w:sz="4" w:space="0" w:color="CCCCCC"/>
              <w:right w:val="single" w:sz="8" w:space="0" w:color="999999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Placebo</w:t>
            </w: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br/>
            </w: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(N=150)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8" w:space="0" w:color="999999"/>
              <w:left w:val="single" w:sz="8" w:space="0" w:color="999999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Any TEAE (Serious)</w:t>
            </w:r>
          </w:p>
        </w:tc>
        <w:tc>
          <w:tcPr>
            <w:tcBorders>
              <w:bottom w:val="single" w:sz="4" w:space="0" w:color="CCCCCC"/>
              <w:top w:val="single" w:sz="8" w:space="0" w:color="999999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  <w:tc>
          <w:tcPr>
            <w:tcBorders>
              <w:bottom w:val="single" w:sz="4" w:space="0" w:color="CCCCCC"/>
              <w:top w:val="single" w:sz="8" w:space="0" w:color="999999"/>
              <w:left w:val="single" w:sz="4" w:space="0" w:color="CCCCCC"/>
              <w:right w:val="single" w:sz="8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1F3864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1F3864"/>
              </w:rPr>
              <w:t xml:space="preserve">System Organ Class 1 (e.g. Respiratory)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2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 Preferred Term 1 (e.g. Pneumonitis)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2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 Preferred Term 2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1F3864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1F3864"/>
              </w:rPr>
              <w:t xml:space="preserve">System Organ Class 2 (e.g. Gastrointestinal)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2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 Preferred Term 1 (e.g. Diarrhoea)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2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 Preferred Term 2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1F3864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1F3864"/>
              </w:rPr>
              <w:t xml:space="preserve">System Organ Class 3 (e.g. Endocrine)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2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 Preferred Term 1 (e.g. Hypothyroidism)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999999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[Additional SOC/PTs...]</w:t>
            </w:r>
          </w:p>
        </w:tc>
        <w:tc>
          <w:tcPr>
            <w:tcBorders>
              <w:bottom w:val="single" w:sz="8" w:space="0" w:color="999999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...</w:t>
            </w:r>
          </w:p>
        </w:tc>
        <w:tc>
          <w:tcPr>
            <w:tcBorders>
              <w:bottom w:val="single" w:sz="8" w:space="0" w:color="999999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...</w:t>
            </w:r>
          </w:p>
        </w:tc>
      </w:tr>
    </w:tbl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6"/>
          <w:szCs w:val="16"/>
          <w:color w:val="000000"/>
        </w:rPr>
        <w:t xml:space="preserve">Methodology: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Descriptive — Categorical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6"/>
          <w:szCs w:val="16"/>
          <w:color w:val="000000"/>
        </w:rPr>
        <w:t xml:space="preserve">Source: </w:t>
      </w:r>
      <w:r>
        <w:rPr>
          <w:rFonts w:ascii="Courier New" w:hAnsi="Courier New" w:eastAsia="Courier New" w:cs="Courier New"/>
          <w:i w:val="false"/>
          <w:b w:val="false"/>
          <w:u w:val="none"/>
          <w:strike w:val="false"/>
          <w:sz w:val="16"/>
          <w:szCs w:val="16"/>
          <w:color w:val="000000"/>
        </w:rPr>
        <w:t xml:space="preserve">ADAE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6"/>
          <w:szCs w:val="16"/>
          <w:color w:val="1F3864"/>
        </w:rPr>
        <w:t xml:space="preserve">SAP reference: §5.5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6"/>
          <w:szCs w:val="16"/>
          <w:color w:val="000000"/>
        </w:rPr>
        <w:t xml:space="preserve">Notes: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Filtered to AESER='Y'.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SHELL — 2026-09-20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6"/>
          <w:szCs w:val="16"/>
          <w:color w:val="888888"/>
        </w:rPr>
        <w:t xml:space="preserve">Programmer's notes (not part of CSR output):</w:t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1440"/>
        <w:gridCol w:w="2304"/>
        <w:gridCol w:w="1728"/>
        <w:gridCol w:w="3168"/>
      </w:tblGrid>
      <w:tr>
        <w:trPr>
          <w:trHeight w:val="360" w:hRule="auto"/>
          <w:tblHeader/>
        </w:trPr>
        <w:tc>
          <w:tcPr>
            <w:tcBorders>
              <w:bottom w:val="single" w:sz="6" w:space="0" w:color="1F3864"/>
              <w:top w:val="single" w:sz="6" w:space="0" w:color="1F3864"/>
              <w:left w:val="single" w:sz="6" w:space="0" w:color="1F3864"/>
              <w:right w:val="single" w:sz="3" w:space="0" w:color="CCCCCC"/>
            </w:tcBorders>
            <w:shd w:val="clear" w:color="auto" w:fill="D0E4F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  <w:t xml:space="preserve">Row</w:t>
            </w:r>
          </w:p>
        </w:tc>
        <w:tc>
          <w:tcPr>
            <w:tcBorders>
              <w:bottom w:val="single" w:sz="6" w:space="0" w:color="1F3864"/>
              <w:top w:val="single" w:sz="6" w:space="0" w:color="1F3864"/>
              <w:left w:val="single" w:sz="3" w:space="0" w:color="CCCCCC"/>
              <w:right w:val="single" w:sz="3" w:space="0" w:color="CCCCCC"/>
            </w:tcBorders>
            <w:shd w:val="clear" w:color="auto" w:fill="D0E4F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  <w:t xml:space="preserve">Dataset</w:t>
            </w:r>
          </w:p>
        </w:tc>
        <w:tc>
          <w:tcPr>
            <w:tcBorders>
              <w:bottom w:val="single" w:sz="6" w:space="0" w:color="1F3864"/>
              <w:top w:val="single" w:sz="6" w:space="0" w:color="1F3864"/>
              <w:left w:val="single" w:sz="3" w:space="0" w:color="CCCCCC"/>
              <w:right w:val="single" w:sz="3" w:space="0" w:color="CCCCCC"/>
            </w:tcBorders>
            <w:shd w:val="clear" w:color="auto" w:fill="D0E4F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  <w:t xml:space="preserve">Where</w:t>
            </w:r>
          </w:p>
        </w:tc>
        <w:tc>
          <w:tcPr>
            <w:tcBorders>
              <w:bottom w:val="single" w:sz="6" w:space="0" w:color="1F3864"/>
              <w:top w:val="single" w:sz="6" w:space="0" w:color="1F3864"/>
              <w:left w:val="single" w:sz="3" w:space="0" w:color="CCCCCC"/>
              <w:right w:val="single" w:sz="3" w:space="0" w:color="CCCCCC"/>
            </w:tcBorders>
            <w:shd w:val="clear" w:color="auto" w:fill="D0E4F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  <w:t xml:space="preserve">Variable</w:t>
            </w:r>
          </w:p>
        </w:tc>
        <w:tc>
          <w:tcPr>
            <w:tcBorders>
              <w:bottom w:val="single" w:sz="6" w:space="0" w:color="1F3864"/>
              <w:top w:val="single" w:sz="6" w:space="0" w:color="1F3864"/>
              <w:left w:val="single" w:sz="3" w:space="0" w:color="CCCCCC"/>
              <w:right w:val="single" w:sz="6" w:space="0" w:color="1F3864"/>
            </w:tcBorders>
            <w:shd w:val="clear" w:color="auto" w:fill="D0E4F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  <w:t xml:space="preserve">Derivation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6" w:space="0" w:color="1F3864"/>
              <w:left w:val="single" w:sz="6" w:space="0" w:color="1F3864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SAE by SOC</w:t>
            </w:r>
          </w:p>
        </w:tc>
        <w:tc>
          <w:tcPr>
            <w:tcBorders>
              <w:bottom w:val="single" w:sz="3" w:space="0" w:color="CCCCCC"/>
              <w:top w:val="single" w:sz="6" w:space="0" w:color="1F3864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ADAE</w:t>
            </w:r>
          </w:p>
        </w:tc>
        <w:tc>
          <w:tcPr>
            <w:tcBorders>
              <w:bottom w:val="single" w:sz="3" w:space="0" w:color="CCCCCC"/>
              <w:top w:val="single" w:sz="6" w:space="0" w:color="1F3864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AESER='Y'</w:t>
            </w:r>
          </w:p>
        </w:tc>
        <w:tc>
          <w:tcPr>
            <w:tcBorders>
              <w:bottom w:val="single" w:sz="3" w:space="0" w:color="CCCCCC"/>
              <w:top w:val="single" w:sz="6" w:space="0" w:color="1F3864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AEBODSYS</w:t>
            </w:r>
          </w:p>
        </w:tc>
        <w:tc>
          <w:tcPr>
            <w:tcBorders>
              <w:bottom w:val="single" w:sz="3" w:space="0" w:color="CCCCCC"/>
              <w:top w:val="single" w:sz="6" w:space="0" w:color="1F3864"/>
              <w:left w:val="single" w:sz="3" w:space="0" w:color="CCCCCC"/>
              <w:right w:val="single" w:sz="6" w:space="0" w:color="1F3864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n(%) subjects per SOC</w:t>
            </w:r>
          </w:p>
        </w:tc>
      </w:tr>
      <w:tr>
        <w:trPr>
          <w:trHeight w:val="360" w:hRule="auto"/>
        </w:trPr>
        <w:tc>
          <w:tcPr>
            <w:tcBorders>
              <w:bottom w:val="single" w:sz="6" w:space="0" w:color="1F3864"/>
              <w:top w:val="single" w:sz="3" w:space="0" w:color="CCCCCC"/>
              <w:left w:val="single" w:sz="6" w:space="0" w:color="1F3864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Preferred Term (PT)</w:t>
            </w:r>
          </w:p>
        </w:tc>
        <w:tc>
          <w:tcPr>
            <w:tcBorders>
              <w:bottom w:val="single" w:sz="6" w:space="0" w:color="1F3864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ADAE</w:t>
            </w:r>
          </w:p>
        </w:tc>
        <w:tc>
          <w:tcPr>
            <w:tcBorders>
              <w:bottom w:val="single" w:sz="6" w:space="0" w:color="1F3864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AESER='Y'</w:t>
            </w:r>
          </w:p>
        </w:tc>
        <w:tc>
          <w:tcPr>
            <w:tcBorders>
              <w:bottom w:val="single" w:sz="6" w:space="0" w:color="1F3864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AEDECOD</w:t>
            </w:r>
          </w:p>
        </w:tc>
        <w:tc>
          <w:tcPr>
            <w:tcBorders>
              <w:bottom w:val="single" w:sz="6" w:space="0" w:color="1F3864"/>
              <w:top w:val="single" w:sz="3" w:space="0" w:color="CCCCCC"/>
              <w:left w:val="single" w:sz="3" w:space="0" w:color="CCCCCC"/>
              <w:right w:val="single" w:sz="6" w:space="0" w:color="1F3864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n(%) subjects with &gt;= 1 SAE PT</w:t>
            </w:r>
          </w:p>
        </w:tc>
      </w:tr>
    </w:tbl>
    <w:p>
      <w:pPr/>
      <w:r>
        <w:br w:type="pag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6"/>
          <w:szCs w:val="16"/>
          <w:color w:val="888888"/>
        </w:rPr>
        <w:t xml:space="preserve">Output T-AE-05  |  TABLE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6"/>
          <w:szCs w:val="26"/>
          <w:color w:val="1F3864"/>
        </w:rPr>
        <w:t xml:space="preserve">Immune-Related AEs by Category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444444"/>
        </w:rPr>
        <w:t xml:space="preserve">Population: Safety Population (N=450)</w:t>
      </w:r>
    </w:p>
    <w:p>
      <w:pPr>
        <w:pStyle w:val="Normal"/>
      </w:pPr>
      <w:r>
        <w:t xml:space="preserve"> </w:t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4320"/>
        <w:gridCol w:w="2880"/>
        <w:gridCol w:w="2880"/>
      </w:tblGrid>
      <w:tr>
        <w:trPr>
          <w:trHeight w:val="360" w:hRule="auto"/>
          <w:tblHeader/>
        </w:trPr>
        <w:tc>
          <w:tcPr>
            <w:tcBorders>
              <w:bottom w:val="single" w:sz="8" w:space="0" w:color="999999"/>
              <w:top w:val="single" w:sz="8" w:space="0" w:color="999999"/>
              <w:left w:val="single" w:sz="8" w:space="0" w:color="999999"/>
              <w:right w:val="single" w:sz="4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 </w:t>
            </w:r>
          </w:p>
        </w:tc>
        <w:tc>
          <w:tcPr>
            <w:tcBorders>
              <w:bottom w:val="single" w:sz="8" w:space="0" w:color="999999"/>
              <w:top w:val="single" w:sz="8" w:space="0" w:color="999999"/>
              <w:left w:val="single" w:sz="4" w:space="0" w:color="CCCCCC"/>
              <w:right w:val="single" w:sz="4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Torivumab 200mg</w:t>
            </w: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br/>
            </w: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(N=300)</w:t>
            </w:r>
          </w:p>
        </w:tc>
        <w:tc>
          <w:tcPr>
            <w:tcBorders>
              <w:bottom w:val="single" w:sz="8" w:space="0" w:color="999999"/>
              <w:top w:val="single" w:sz="8" w:space="0" w:color="999999"/>
              <w:left w:val="single" w:sz="4" w:space="0" w:color="CCCCCC"/>
              <w:right w:val="single" w:sz="8" w:space="0" w:color="999999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Placebo</w:t>
            </w: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br/>
            </w: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(N=150)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8" w:space="0" w:color="999999"/>
              <w:left w:val="single" w:sz="8" w:space="0" w:color="999999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Any irAE</w:t>
            </w:r>
          </w:p>
        </w:tc>
        <w:tc>
          <w:tcPr>
            <w:tcBorders>
              <w:bottom w:val="single" w:sz="4" w:space="0" w:color="CCCCCC"/>
              <w:top w:val="single" w:sz="8" w:space="0" w:color="999999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  <w:tc>
          <w:tcPr>
            <w:tcBorders>
              <w:bottom w:val="single" w:sz="4" w:space="0" w:color="CCCCCC"/>
              <w:top w:val="single" w:sz="8" w:space="0" w:color="999999"/>
              <w:left w:val="single" w:sz="4" w:space="0" w:color="CCCCCC"/>
              <w:right w:val="single" w:sz="8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1F3864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1F3864"/>
              </w:rPr>
              <w:t xml:space="preserve">Pneumonitis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2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 Grade 1–2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2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 Grade 3–4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1F3864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1F3864"/>
              </w:rPr>
              <w:t xml:space="preserve">Colitis / Diarrhoea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2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 Grade 1–2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2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 Grade 3–4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1F3864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1F3864"/>
              </w:rPr>
              <w:t xml:space="preserve">Hepatitis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2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 Grade 1–2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2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 Grade 3–4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1F3864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1F3864"/>
              </w:rPr>
              <w:t xml:space="preserve">Endocrinopathies (any)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2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 Hypothyroidism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2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 Hyperthyroidism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2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 Adrenal insufficiency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2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 Diabetes mellitus type 1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1F3864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1F3864"/>
              </w:rPr>
              <w:t xml:space="preserve">Infusion-related reaction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2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 Grade 1–2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2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 Grade 3–4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999999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1F3864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1F3864"/>
              </w:rPr>
              <w:t xml:space="preserve">Other irAE</w:t>
            </w:r>
          </w:p>
        </w:tc>
        <w:tc>
          <w:tcPr>
            <w:tcBorders>
              <w:bottom w:val="single" w:sz="8" w:space="0" w:color="999999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  <w:tc>
          <w:tcPr>
            <w:tcBorders>
              <w:bottom w:val="single" w:sz="8" w:space="0" w:color="999999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</w:tr>
    </w:tbl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6"/>
          <w:szCs w:val="16"/>
          <w:color w:val="000000"/>
        </w:rPr>
        <w:t xml:space="preserve">Methodology: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Descriptive — Categorical; Time-to-Onset / Resolution (KM)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6"/>
          <w:szCs w:val="16"/>
          <w:color w:val="000000"/>
        </w:rPr>
        <w:t xml:space="preserve">Source: </w:t>
      </w:r>
      <w:r>
        <w:rPr>
          <w:rFonts w:ascii="Courier New" w:hAnsi="Courier New" w:eastAsia="Courier New" w:cs="Courier New"/>
          <w:i w:val="false"/>
          <w:b w:val="false"/>
          <w:u w:val="none"/>
          <w:strike w:val="false"/>
          <w:sz w:val="16"/>
          <w:szCs w:val="16"/>
          <w:color w:val="000000"/>
        </w:rPr>
        <w:t xml:space="preserve">ADAE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6"/>
          <w:szCs w:val="16"/>
          <w:color w:val="1F3864"/>
        </w:rPr>
        <w:t xml:space="preserve">SAP reference: §5.5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6"/>
          <w:szCs w:val="16"/>
          <w:color w:val="000000"/>
        </w:rPr>
        <w:t xml:space="preserve">Notes: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n (%) by category × grade; median time to onset and resolution (KM). Filtered to IRAEFL='Y'.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SHELL — 2026-09-20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6"/>
          <w:szCs w:val="16"/>
          <w:color w:val="888888"/>
        </w:rPr>
        <w:t xml:space="preserve">Programmer's notes (not part of CSR output):</w:t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1440"/>
        <w:gridCol w:w="2304"/>
        <w:gridCol w:w="1728"/>
        <w:gridCol w:w="3168"/>
      </w:tblGrid>
      <w:tr>
        <w:trPr>
          <w:trHeight w:val="360" w:hRule="auto"/>
          <w:tblHeader/>
        </w:trPr>
        <w:tc>
          <w:tcPr>
            <w:tcBorders>
              <w:bottom w:val="single" w:sz="6" w:space="0" w:color="1F3864"/>
              <w:top w:val="single" w:sz="6" w:space="0" w:color="1F3864"/>
              <w:left w:val="single" w:sz="6" w:space="0" w:color="1F3864"/>
              <w:right w:val="single" w:sz="3" w:space="0" w:color="CCCCCC"/>
            </w:tcBorders>
            <w:shd w:val="clear" w:color="auto" w:fill="D0E4F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  <w:t xml:space="preserve">Row</w:t>
            </w:r>
          </w:p>
        </w:tc>
        <w:tc>
          <w:tcPr>
            <w:tcBorders>
              <w:bottom w:val="single" w:sz="6" w:space="0" w:color="1F3864"/>
              <w:top w:val="single" w:sz="6" w:space="0" w:color="1F3864"/>
              <w:left w:val="single" w:sz="3" w:space="0" w:color="CCCCCC"/>
              <w:right w:val="single" w:sz="3" w:space="0" w:color="CCCCCC"/>
            </w:tcBorders>
            <w:shd w:val="clear" w:color="auto" w:fill="D0E4F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  <w:t xml:space="preserve">Dataset</w:t>
            </w:r>
          </w:p>
        </w:tc>
        <w:tc>
          <w:tcPr>
            <w:tcBorders>
              <w:bottom w:val="single" w:sz="6" w:space="0" w:color="1F3864"/>
              <w:top w:val="single" w:sz="6" w:space="0" w:color="1F3864"/>
              <w:left w:val="single" w:sz="3" w:space="0" w:color="CCCCCC"/>
              <w:right w:val="single" w:sz="3" w:space="0" w:color="CCCCCC"/>
            </w:tcBorders>
            <w:shd w:val="clear" w:color="auto" w:fill="D0E4F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  <w:t xml:space="preserve">Where</w:t>
            </w:r>
          </w:p>
        </w:tc>
        <w:tc>
          <w:tcPr>
            <w:tcBorders>
              <w:bottom w:val="single" w:sz="6" w:space="0" w:color="1F3864"/>
              <w:top w:val="single" w:sz="6" w:space="0" w:color="1F3864"/>
              <w:left w:val="single" w:sz="3" w:space="0" w:color="CCCCCC"/>
              <w:right w:val="single" w:sz="3" w:space="0" w:color="CCCCCC"/>
            </w:tcBorders>
            <w:shd w:val="clear" w:color="auto" w:fill="D0E4F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  <w:t xml:space="preserve">Variable</w:t>
            </w:r>
          </w:p>
        </w:tc>
        <w:tc>
          <w:tcPr>
            <w:tcBorders>
              <w:bottom w:val="single" w:sz="6" w:space="0" w:color="1F3864"/>
              <w:top w:val="single" w:sz="6" w:space="0" w:color="1F3864"/>
              <w:left w:val="single" w:sz="3" w:space="0" w:color="CCCCCC"/>
              <w:right w:val="single" w:sz="6" w:space="0" w:color="1F3864"/>
            </w:tcBorders>
            <w:shd w:val="clear" w:color="auto" w:fill="D0E4F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  <w:t xml:space="preserve">Derivation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6" w:space="0" w:color="1F3864"/>
              <w:left w:val="single" w:sz="6" w:space="0" w:color="1F3864"/>
              <w:right w:val="single" w:sz="3" w:space="0" w:color="CCCCCC"/>
            </w:tcBorders>
            <w:shd w:val="clear" w:color="auto" w:fill="FFF8E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Any irAE</w:t>
            </w:r>
          </w:p>
        </w:tc>
        <w:tc>
          <w:tcPr>
            <w:tcBorders>
              <w:bottom w:val="single" w:sz="3" w:space="0" w:color="CCCCCC"/>
              <w:top w:val="single" w:sz="6" w:space="0" w:color="1F3864"/>
              <w:left w:val="single" w:sz="3" w:space="0" w:color="CCCCCC"/>
              <w:right w:val="single" w:sz="3" w:space="0" w:color="CCCCCC"/>
            </w:tcBorders>
            <w:shd w:val="clear" w:color="auto" w:fill="FFF8E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ADAE</w:t>
            </w:r>
          </w:p>
        </w:tc>
        <w:tc>
          <w:tcPr>
            <w:tcBorders>
              <w:bottom w:val="single" w:sz="3" w:space="0" w:color="CCCCCC"/>
              <w:top w:val="single" w:sz="6" w:space="0" w:color="1F3864"/>
              <w:left w:val="single" w:sz="3" w:space="0" w:color="CCCCCC"/>
              <w:right w:val="single" w:sz="3" w:space="0" w:color="CCCCCC"/>
            </w:tcBorders>
            <w:shd w:val="clear" w:color="auto" w:fill="FFF8E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IRAEFL='Y'  †</w:t>
            </w:r>
          </w:p>
        </w:tc>
        <w:tc>
          <w:tcPr>
            <w:tcBorders>
              <w:bottom w:val="single" w:sz="3" w:space="0" w:color="CCCCCC"/>
              <w:top w:val="single" w:sz="6" w:space="0" w:color="1F3864"/>
              <w:left w:val="single" w:sz="3" w:space="0" w:color="CCCCCC"/>
              <w:right w:val="single" w:sz="3" w:space="0" w:color="CCCCCC"/>
            </w:tcBorders>
            <w:shd w:val="clear" w:color="auto" w:fill="FFF8E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USUBJID</w:t>
            </w:r>
          </w:p>
        </w:tc>
        <w:tc>
          <w:tcPr>
            <w:tcBorders>
              <w:bottom w:val="single" w:sz="3" w:space="0" w:color="CCCCCC"/>
              <w:top w:val="single" w:sz="6" w:space="0" w:color="1F3864"/>
              <w:left w:val="single" w:sz="3" w:space="0" w:color="CCCCCC"/>
              <w:right w:val="single" w:sz="6" w:space="0" w:color="1F3864"/>
            </w:tcBorders>
            <w:shd w:val="clear" w:color="auto" w:fill="FFF8E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n(%)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6" w:space="0" w:color="1F3864"/>
              <w:right w:val="single" w:sz="3" w:space="0" w:color="CCCCCC"/>
            </w:tcBorders>
            <w:shd w:val="clear" w:color="auto" w:fill="FFF8E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irAE category x grade (n, %)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8E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ADAE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8E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IRAEFL='Y'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8E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IRAECAT  †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6" w:space="0" w:color="1F3864"/>
            </w:tcBorders>
            <w:shd w:val="clear" w:color="auto" w:fill="FFF8E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n(%) by IRAECAT x AETOXGR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6" w:space="0" w:color="1F3864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Median time to onset (months)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ADAE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IRAEFL='Y'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ASTDT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6" w:space="0" w:color="1F3864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survfit on ASTDT - TRTSDT; KM median</w:t>
            </w:r>
          </w:p>
        </w:tc>
      </w:tr>
      <w:tr>
        <w:trPr>
          <w:trHeight w:val="360" w:hRule="auto"/>
        </w:trPr>
        <w:tc>
          <w:tcPr>
            <w:tcBorders>
              <w:bottom w:val="single" w:sz="6" w:space="0" w:color="1F3864"/>
              <w:top w:val="single" w:sz="3" w:space="0" w:color="CCCCCC"/>
              <w:left w:val="single" w:sz="6" w:space="0" w:color="1F3864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Median time to resolution (months)</w:t>
            </w:r>
          </w:p>
        </w:tc>
        <w:tc>
          <w:tcPr>
            <w:tcBorders>
              <w:bottom w:val="single" w:sz="6" w:space="0" w:color="1F3864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ADAE</w:t>
            </w:r>
          </w:p>
        </w:tc>
        <w:tc>
          <w:tcPr>
            <w:tcBorders>
              <w:bottom w:val="single" w:sz="6" w:space="0" w:color="1F3864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IRAEFL='Y' AND AEOUT IN ('RECOVERED','RESOLVED')</w:t>
            </w:r>
          </w:p>
        </w:tc>
        <w:tc>
          <w:tcPr>
            <w:tcBorders>
              <w:bottom w:val="single" w:sz="6" w:space="0" w:color="1F3864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AENDT</w:t>
            </w:r>
          </w:p>
        </w:tc>
        <w:tc>
          <w:tcPr>
            <w:tcBorders>
              <w:bottom w:val="single" w:sz="6" w:space="0" w:color="1F3864"/>
              <w:top w:val="single" w:sz="3" w:space="0" w:color="CCCCCC"/>
              <w:left w:val="single" w:sz="3" w:space="0" w:color="CCCCCC"/>
              <w:right w:val="single" w:sz="6" w:space="0" w:color="1F3864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survfit on AENDT - ASTDT; KM median</w:t>
            </w:r>
          </w:p>
        </w:tc>
      </w:tr>
    </w:tbl>
    <w:p>
      <w:pPr/>
      <w:r>
        <w:br w:type="pag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6"/>
          <w:szCs w:val="16"/>
          <w:color w:val="888888"/>
        </w:rPr>
        <w:t xml:space="preserve">Output T-AE-06  |  TABLE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6"/>
          <w:szCs w:val="26"/>
          <w:color w:val="1F3864"/>
        </w:rPr>
        <w:t xml:space="preserve">AESIs by Category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444444"/>
        </w:rPr>
        <w:t xml:space="preserve">Population: Safety Population (N=450)</w:t>
      </w:r>
    </w:p>
    <w:p>
      <w:pPr>
        <w:pStyle w:val="Normal"/>
      </w:pPr>
      <w:r>
        <w:t xml:space="preserve"> </w:t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4320"/>
        <w:gridCol w:w="2880"/>
        <w:gridCol w:w="2880"/>
      </w:tblGrid>
      <w:tr>
        <w:trPr>
          <w:trHeight w:val="360" w:hRule="auto"/>
          <w:tblHeader/>
        </w:trPr>
        <w:tc>
          <w:tcPr>
            <w:tcBorders>
              <w:bottom w:val="single" w:sz="8" w:space="0" w:color="999999"/>
              <w:top w:val="single" w:sz="8" w:space="0" w:color="999999"/>
              <w:left w:val="single" w:sz="8" w:space="0" w:color="999999"/>
              <w:right w:val="single" w:sz="4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 </w:t>
            </w:r>
          </w:p>
        </w:tc>
        <w:tc>
          <w:tcPr>
            <w:tcBorders>
              <w:bottom w:val="single" w:sz="8" w:space="0" w:color="999999"/>
              <w:top w:val="single" w:sz="8" w:space="0" w:color="999999"/>
              <w:left w:val="single" w:sz="4" w:space="0" w:color="CCCCCC"/>
              <w:right w:val="single" w:sz="4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Torivumab 200mg</w:t>
            </w: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br/>
            </w: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(N=300)</w:t>
            </w:r>
          </w:p>
        </w:tc>
        <w:tc>
          <w:tcPr>
            <w:tcBorders>
              <w:bottom w:val="single" w:sz="8" w:space="0" w:color="999999"/>
              <w:top w:val="single" w:sz="8" w:space="0" w:color="999999"/>
              <w:left w:val="single" w:sz="4" w:space="0" w:color="CCCCCC"/>
              <w:right w:val="single" w:sz="8" w:space="0" w:color="999999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Placebo</w:t>
            </w: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br/>
            </w: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(N=150)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8" w:space="0" w:color="999999"/>
              <w:left w:val="single" w:sz="8" w:space="0" w:color="999999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Any AESI</w:t>
            </w:r>
          </w:p>
        </w:tc>
        <w:tc>
          <w:tcPr>
            <w:tcBorders>
              <w:bottom w:val="single" w:sz="4" w:space="0" w:color="CCCCCC"/>
              <w:top w:val="single" w:sz="8" w:space="0" w:color="999999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  <w:tc>
          <w:tcPr>
            <w:tcBorders>
              <w:bottom w:val="single" w:sz="4" w:space="0" w:color="CCCCCC"/>
              <w:top w:val="single" w:sz="8" w:space="0" w:color="999999"/>
              <w:left w:val="single" w:sz="4" w:space="0" w:color="CCCCCC"/>
              <w:right w:val="single" w:sz="8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1F3864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1F3864"/>
              </w:rPr>
              <w:t xml:space="preserve">AESI Category 1 (per Protocol §7.4)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2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 Grade 1–2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2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 Grade ≥ 3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1F3864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1F3864"/>
              </w:rPr>
              <w:t xml:space="preserve">AESI Category 2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2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 Grade 1–2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2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 Grade ≥ 3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1F3864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1F3864"/>
              </w:rPr>
              <w:t xml:space="preserve">AESI Category 3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2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 Grade 1–2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2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 Grade ≥ 3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999999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[Categories per Protocol §7.4 AESI list — to be finalised at SAP lock]</w:t>
            </w:r>
          </w:p>
        </w:tc>
        <w:tc>
          <w:tcPr>
            <w:tcBorders>
              <w:bottom w:val="single" w:sz="8" w:space="0" w:color="999999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—</w:t>
            </w:r>
          </w:p>
        </w:tc>
        <w:tc>
          <w:tcPr>
            <w:tcBorders>
              <w:bottom w:val="single" w:sz="8" w:space="0" w:color="999999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—</w:t>
            </w:r>
          </w:p>
        </w:tc>
      </w:tr>
    </w:tbl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6"/>
          <w:szCs w:val="16"/>
          <w:color w:val="000000"/>
        </w:rPr>
        <w:t xml:space="preserve">Methodology: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Descriptive — Categorical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6"/>
          <w:szCs w:val="16"/>
          <w:color w:val="000000"/>
        </w:rPr>
        <w:t xml:space="preserve">Source: </w:t>
      </w:r>
      <w:r>
        <w:rPr>
          <w:rFonts w:ascii="Courier New" w:hAnsi="Courier New" w:eastAsia="Courier New" w:cs="Courier New"/>
          <w:i w:val="false"/>
          <w:b w:val="false"/>
          <w:u w:val="none"/>
          <w:strike w:val="false"/>
          <w:sz w:val="16"/>
          <w:szCs w:val="16"/>
          <w:color w:val="000000"/>
        </w:rPr>
        <w:t xml:space="preserve">ADAE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6"/>
          <w:szCs w:val="16"/>
          <w:color w:val="1F3864"/>
        </w:rPr>
        <w:t xml:space="preserve">SAP reference: §5.5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6"/>
          <w:szCs w:val="16"/>
          <w:color w:val="000000"/>
        </w:rPr>
        <w:t xml:space="preserve">Notes: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Category flag from sponsor AESI MedDRA PT codelist `raw/codelists/aesi_meddra_pts.csv` (56 PTs across 12 categories: Pneumonitis, Colitis, Hepatitis, Endocrine, Dermatologic, Renal, Cardiac, Neurologic, Infusion Reaction, Ocular, Hematologic, Musculoskeletal) per Protocol §7.4. Per-PT grade rule: most PTs are AESI at any grade; selected lab/symptom PTs require Grade≥3 (e.g. ALT/AST, AKI, rash, diarrhoea, pruritus); IRR requires Grade≥2.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SHELL — 2026-09-20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6"/>
          <w:szCs w:val="16"/>
          <w:color w:val="888888"/>
        </w:rPr>
        <w:t xml:space="preserve">Programmer's notes (not part of CSR output):</w:t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1440"/>
        <w:gridCol w:w="2304"/>
        <w:gridCol w:w="1728"/>
        <w:gridCol w:w="3168"/>
      </w:tblGrid>
      <w:tr>
        <w:trPr>
          <w:trHeight w:val="360" w:hRule="auto"/>
          <w:tblHeader/>
        </w:trPr>
        <w:tc>
          <w:tcPr>
            <w:tcBorders>
              <w:bottom w:val="single" w:sz="6" w:space="0" w:color="1F3864"/>
              <w:top w:val="single" w:sz="6" w:space="0" w:color="1F3864"/>
              <w:left w:val="single" w:sz="6" w:space="0" w:color="1F3864"/>
              <w:right w:val="single" w:sz="3" w:space="0" w:color="CCCCCC"/>
            </w:tcBorders>
            <w:shd w:val="clear" w:color="auto" w:fill="D0E4F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  <w:t xml:space="preserve">Row</w:t>
            </w:r>
          </w:p>
        </w:tc>
        <w:tc>
          <w:tcPr>
            <w:tcBorders>
              <w:bottom w:val="single" w:sz="6" w:space="0" w:color="1F3864"/>
              <w:top w:val="single" w:sz="6" w:space="0" w:color="1F3864"/>
              <w:left w:val="single" w:sz="3" w:space="0" w:color="CCCCCC"/>
              <w:right w:val="single" w:sz="3" w:space="0" w:color="CCCCCC"/>
            </w:tcBorders>
            <w:shd w:val="clear" w:color="auto" w:fill="D0E4F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  <w:t xml:space="preserve">Dataset</w:t>
            </w:r>
          </w:p>
        </w:tc>
        <w:tc>
          <w:tcPr>
            <w:tcBorders>
              <w:bottom w:val="single" w:sz="6" w:space="0" w:color="1F3864"/>
              <w:top w:val="single" w:sz="6" w:space="0" w:color="1F3864"/>
              <w:left w:val="single" w:sz="3" w:space="0" w:color="CCCCCC"/>
              <w:right w:val="single" w:sz="3" w:space="0" w:color="CCCCCC"/>
            </w:tcBorders>
            <w:shd w:val="clear" w:color="auto" w:fill="D0E4F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  <w:t xml:space="preserve">Where</w:t>
            </w:r>
          </w:p>
        </w:tc>
        <w:tc>
          <w:tcPr>
            <w:tcBorders>
              <w:bottom w:val="single" w:sz="6" w:space="0" w:color="1F3864"/>
              <w:top w:val="single" w:sz="6" w:space="0" w:color="1F3864"/>
              <w:left w:val="single" w:sz="3" w:space="0" w:color="CCCCCC"/>
              <w:right w:val="single" w:sz="3" w:space="0" w:color="CCCCCC"/>
            </w:tcBorders>
            <w:shd w:val="clear" w:color="auto" w:fill="D0E4F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  <w:t xml:space="preserve">Variable</w:t>
            </w:r>
          </w:p>
        </w:tc>
        <w:tc>
          <w:tcPr>
            <w:tcBorders>
              <w:bottom w:val="single" w:sz="6" w:space="0" w:color="1F3864"/>
              <w:top w:val="single" w:sz="6" w:space="0" w:color="1F3864"/>
              <w:left w:val="single" w:sz="3" w:space="0" w:color="CCCCCC"/>
              <w:right w:val="single" w:sz="6" w:space="0" w:color="1F3864"/>
            </w:tcBorders>
            <w:shd w:val="clear" w:color="auto" w:fill="D0E4F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  <w:t xml:space="preserve">Derivation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6" w:space="0" w:color="1F3864"/>
              <w:left w:val="single" w:sz="6" w:space="0" w:color="1F3864"/>
              <w:right w:val="single" w:sz="3" w:space="0" w:color="CCCCCC"/>
            </w:tcBorders>
            <w:shd w:val="clear" w:color="auto" w:fill="FFF8E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Any AESI</w:t>
            </w:r>
          </w:p>
        </w:tc>
        <w:tc>
          <w:tcPr>
            <w:tcBorders>
              <w:bottom w:val="single" w:sz="3" w:space="0" w:color="CCCCCC"/>
              <w:top w:val="single" w:sz="6" w:space="0" w:color="1F3864"/>
              <w:left w:val="single" w:sz="3" w:space="0" w:color="CCCCCC"/>
              <w:right w:val="single" w:sz="3" w:space="0" w:color="CCCCCC"/>
            </w:tcBorders>
            <w:shd w:val="clear" w:color="auto" w:fill="FFF8E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ADAE</w:t>
            </w:r>
          </w:p>
        </w:tc>
        <w:tc>
          <w:tcPr>
            <w:tcBorders>
              <w:bottom w:val="single" w:sz="3" w:space="0" w:color="CCCCCC"/>
              <w:top w:val="single" w:sz="6" w:space="0" w:color="1F3864"/>
              <w:left w:val="single" w:sz="3" w:space="0" w:color="CCCCCC"/>
              <w:right w:val="single" w:sz="3" w:space="0" w:color="CCCCCC"/>
            </w:tcBorders>
            <w:shd w:val="clear" w:color="auto" w:fill="FFF8E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AESI='Y'  †</w:t>
            </w:r>
          </w:p>
        </w:tc>
        <w:tc>
          <w:tcPr>
            <w:tcBorders>
              <w:bottom w:val="single" w:sz="3" w:space="0" w:color="CCCCCC"/>
              <w:top w:val="single" w:sz="6" w:space="0" w:color="1F3864"/>
              <w:left w:val="single" w:sz="3" w:space="0" w:color="CCCCCC"/>
              <w:right w:val="single" w:sz="3" w:space="0" w:color="CCCCCC"/>
            </w:tcBorders>
            <w:shd w:val="clear" w:color="auto" w:fill="FFF8E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USUBJID</w:t>
            </w:r>
          </w:p>
        </w:tc>
        <w:tc>
          <w:tcPr>
            <w:tcBorders>
              <w:bottom w:val="single" w:sz="3" w:space="0" w:color="CCCCCC"/>
              <w:top w:val="single" w:sz="6" w:space="0" w:color="1F3864"/>
              <w:left w:val="single" w:sz="3" w:space="0" w:color="CCCCCC"/>
              <w:right w:val="single" w:sz="6" w:space="0" w:color="1F3864"/>
            </w:tcBorders>
            <w:shd w:val="clear" w:color="auto" w:fill="FFF8E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n(%)</w:t>
            </w:r>
          </w:p>
        </w:tc>
      </w:tr>
      <w:tr>
        <w:trPr>
          <w:trHeight w:val="360" w:hRule="auto"/>
        </w:trPr>
        <w:tc>
          <w:tcPr>
            <w:tcBorders>
              <w:bottom w:val="single" w:sz="6" w:space="0" w:color="1F3864"/>
              <w:top w:val="single" w:sz="3" w:space="0" w:color="CCCCCC"/>
              <w:left w:val="single" w:sz="6" w:space="0" w:color="1F3864"/>
              <w:right w:val="single" w:sz="3" w:space="0" w:color="CCCCCC"/>
            </w:tcBorders>
            <w:shd w:val="clear" w:color="auto" w:fill="FFF8E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AESI category x grade (n, %)</w:t>
            </w:r>
          </w:p>
        </w:tc>
        <w:tc>
          <w:tcPr>
            <w:tcBorders>
              <w:bottom w:val="single" w:sz="6" w:space="0" w:color="1F3864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8E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ADAE</w:t>
            </w:r>
          </w:p>
        </w:tc>
        <w:tc>
          <w:tcPr>
            <w:tcBorders>
              <w:bottom w:val="single" w:sz="6" w:space="0" w:color="1F3864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8E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AESI='Y'</w:t>
            </w:r>
          </w:p>
        </w:tc>
        <w:tc>
          <w:tcPr>
            <w:tcBorders>
              <w:bottom w:val="single" w:sz="6" w:space="0" w:color="1F3864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8E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AESICAT  †</w:t>
            </w:r>
          </w:p>
        </w:tc>
        <w:tc>
          <w:tcPr>
            <w:tcBorders>
              <w:bottom w:val="single" w:sz="6" w:space="0" w:color="1F3864"/>
              <w:top w:val="single" w:sz="3" w:space="0" w:color="CCCCCC"/>
              <w:left w:val="single" w:sz="3" w:space="0" w:color="CCCCCC"/>
              <w:right w:val="single" w:sz="6" w:space="0" w:color="1F3864"/>
            </w:tcBorders>
            <w:shd w:val="clear" w:color="auto" w:fill="FFF8E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n(%) by AESICAT x AETOXGR</w:t>
            </w:r>
          </w:p>
        </w:tc>
      </w:tr>
    </w:tbl>
    <w:p>
      <w:pPr/>
      <w:r>
        <w:br w:type="pag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6"/>
          <w:szCs w:val="16"/>
          <w:color w:val="888888"/>
        </w:rPr>
        <w:t xml:space="preserve">Output T-AE-07  |  TABLE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6"/>
          <w:szCs w:val="26"/>
          <w:color w:val="1F3864"/>
        </w:rPr>
        <w:t xml:space="preserve">Deaths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444444"/>
        </w:rPr>
        <w:t xml:space="preserve">Population: Safety Population (N=450)</w:t>
      </w:r>
    </w:p>
    <w:p>
      <w:pPr>
        <w:pStyle w:val="Normal"/>
      </w:pPr>
      <w:r>
        <w:t xml:space="preserve"> </w:t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4320"/>
        <w:gridCol w:w="2880"/>
        <w:gridCol w:w="2880"/>
      </w:tblGrid>
      <w:tr>
        <w:trPr>
          <w:trHeight w:val="360" w:hRule="auto"/>
          <w:tblHeader/>
        </w:trPr>
        <w:tc>
          <w:tcPr>
            <w:tcBorders>
              <w:bottom w:val="single" w:sz="8" w:space="0" w:color="999999"/>
              <w:top w:val="single" w:sz="8" w:space="0" w:color="999999"/>
              <w:left w:val="single" w:sz="8" w:space="0" w:color="999999"/>
              <w:right w:val="single" w:sz="4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 </w:t>
            </w:r>
          </w:p>
        </w:tc>
        <w:tc>
          <w:tcPr>
            <w:tcBorders>
              <w:bottom w:val="single" w:sz="8" w:space="0" w:color="999999"/>
              <w:top w:val="single" w:sz="8" w:space="0" w:color="999999"/>
              <w:left w:val="single" w:sz="4" w:space="0" w:color="CCCCCC"/>
              <w:right w:val="single" w:sz="4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Torivumab 200mg</w:t>
            </w: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br/>
            </w: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(N=300)</w:t>
            </w:r>
          </w:p>
        </w:tc>
        <w:tc>
          <w:tcPr>
            <w:tcBorders>
              <w:bottom w:val="single" w:sz="8" w:space="0" w:color="999999"/>
              <w:top w:val="single" w:sz="8" w:space="0" w:color="999999"/>
              <w:left w:val="single" w:sz="4" w:space="0" w:color="CCCCCC"/>
              <w:right w:val="single" w:sz="8" w:space="0" w:color="999999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Placebo</w:t>
            </w: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br/>
            </w: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(N=150)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8" w:space="0" w:color="999999"/>
              <w:left w:val="single" w:sz="8" w:space="0" w:color="999999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All on-study deaths, n (%)</w:t>
            </w:r>
          </w:p>
        </w:tc>
        <w:tc>
          <w:tcPr>
            <w:tcBorders>
              <w:bottom w:val="single" w:sz="4" w:space="0" w:color="CCCCCC"/>
              <w:top w:val="single" w:sz="8" w:space="0" w:color="999999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  <w:tc>
          <w:tcPr>
            <w:tcBorders>
              <w:bottom w:val="single" w:sz="4" w:space="0" w:color="CCCCCC"/>
              <w:top w:val="single" w:sz="8" w:space="0" w:color="999999"/>
              <w:left w:val="single" w:sz="4" w:space="0" w:color="CCCCCC"/>
              <w:right w:val="single" w:sz="8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2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 Within 30 days of last dose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2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 Due to adverse event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2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 Due to disease progression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2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 Other / Unknown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Deaths after data cutoff (not counted)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—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999999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[Source: ADSL DTHFL='Y'; DTHCAUS]</w:t>
            </w:r>
          </w:p>
        </w:tc>
        <w:tc>
          <w:tcPr>
            <w:tcBorders>
              <w:bottom w:val="single" w:sz="8" w:space="0" w:color="999999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999999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</w:tbl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6"/>
          <w:szCs w:val="16"/>
          <w:color w:val="000000"/>
        </w:rPr>
        <w:t xml:space="preserve">Methodology: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Descriptive — Categorical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6"/>
          <w:szCs w:val="16"/>
          <w:color w:val="000000"/>
        </w:rPr>
        <w:t xml:space="preserve">Source: </w:t>
      </w:r>
      <w:r>
        <w:rPr>
          <w:rFonts w:ascii="Courier New" w:hAnsi="Courier New" w:eastAsia="Courier New" w:cs="Courier New"/>
          <w:i w:val="false"/>
          <w:b w:val="false"/>
          <w:u w:val="none"/>
          <w:strike w:val="false"/>
          <w:sz w:val="16"/>
          <w:szCs w:val="16"/>
          <w:color w:val="000000"/>
        </w:rPr>
        <w:t xml:space="preserve">ADSL, ADAE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6"/>
          <w:szCs w:val="16"/>
          <w:color w:val="1F3864"/>
        </w:rPr>
        <w:t xml:space="preserve">SAP reference: §5.5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6"/>
          <w:szCs w:val="16"/>
          <w:color w:val="000000"/>
        </w:rPr>
        <w:t xml:space="preserve">Notes: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Mixed population: on-treatment denominator = Safety; all deaths denominator = ITT (noted per row).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SHELL — 2026-09-20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6"/>
          <w:szCs w:val="16"/>
          <w:color w:val="888888"/>
        </w:rPr>
        <w:t xml:space="preserve">Programmer's notes (not part of CSR output):</w:t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1440"/>
        <w:gridCol w:w="2304"/>
        <w:gridCol w:w="1728"/>
        <w:gridCol w:w="3168"/>
      </w:tblGrid>
      <w:tr>
        <w:trPr>
          <w:trHeight w:val="360" w:hRule="auto"/>
          <w:tblHeader/>
        </w:trPr>
        <w:tc>
          <w:tcPr>
            <w:tcBorders>
              <w:bottom w:val="single" w:sz="6" w:space="0" w:color="1F3864"/>
              <w:top w:val="single" w:sz="6" w:space="0" w:color="1F3864"/>
              <w:left w:val="single" w:sz="6" w:space="0" w:color="1F3864"/>
              <w:right w:val="single" w:sz="3" w:space="0" w:color="CCCCCC"/>
            </w:tcBorders>
            <w:shd w:val="clear" w:color="auto" w:fill="D0E4F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  <w:t xml:space="preserve">Row</w:t>
            </w:r>
          </w:p>
        </w:tc>
        <w:tc>
          <w:tcPr>
            <w:tcBorders>
              <w:bottom w:val="single" w:sz="6" w:space="0" w:color="1F3864"/>
              <w:top w:val="single" w:sz="6" w:space="0" w:color="1F3864"/>
              <w:left w:val="single" w:sz="3" w:space="0" w:color="CCCCCC"/>
              <w:right w:val="single" w:sz="3" w:space="0" w:color="CCCCCC"/>
            </w:tcBorders>
            <w:shd w:val="clear" w:color="auto" w:fill="D0E4F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  <w:t xml:space="preserve">Dataset</w:t>
            </w:r>
          </w:p>
        </w:tc>
        <w:tc>
          <w:tcPr>
            <w:tcBorders>
              <w:bottom w:val="single" w:sz="6" w:space="0" w:color="1F3864"/>
              <w:top w:val="single" w:sz="6" w:space="0" w:color="1F3864"/>
              <w:left w:val="single" w:sz="3" w:space="0" w:color="CCCCCC"/>
              <w:right w:val="single" w:sz="3" w:space="0" w:color="CCCCCC"/>
            </w:tcBorders>
            <w:shd w:val="clear" w:color="auto" w:fill="D0E4F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  <w:t xml:space="preserve">Where</w:t>
            </w:r>
          </w:p>
        </w:tc>
        <w:tc>
          <w:tcPr>
            <w:tcBorders>
              <w:bottom w:val="single" w:sz="6" w:space="0" w:color="1F3864"/>
              <w:top w:val="single" w:sz="6" w:space="0" w:color="1F3864"/>
              <w:left w:val="single" w:sz="3" w:space="0" w:color="CCCCCC"/>
              <w:right w:val="single" w:sz="3" w:space="0" w:color="CCCCCC"/>
            </w:tcBorders>
            <w:shd w:val="clear" w:color="auto" w:fill="D0E4F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  <w:t xml:space="preserve">Variable</w:t>
            </w:r>
          </w:p>
        </w:tc>
        <w:tc>
          <w:tcPr>
            <w:tcBorders>
              <w:bottom w:val="single" w:sz="6" w:space="0" w:color="1F3864"/>
              <w:top w:val="single" w:sz="6" w:space="0" w:color="1F3864"/>
              <w:left w:val="single" w:sz="3" w:space="0" w:color="CCCCCC"/>
              <w:right w:val="single" w:sz="6" w:space="0" w:color="1F3864"/>
            </w:tcBorders>
            <w:shd w:val="clear" w:color="auto" w:fill="D0E4F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  <w:t xml:space="preserve">Derivation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6" w:space="0" w:color="1F3864"/>
              <w:left w:val="single" w:sz="6" w:space="0" w:color="1F3864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All on-study deaths, n (%)</w:t>
            </w:r>
          </w:p>
        </w:tc>
        <w:tc>
          <w:tcPr>
            <w:tcBorders>
              <w:bottom w:val="single" w:sz="3" w:space="0" w:color="CCCCCC"/>
              <w:top w:val="single" w:sz="6" w:space="0" w:color="1F3864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ADSL</w:t>
            </w:r>
          </w:p>
        </w:tc>
        <w:tc>
          <w:tcPr>
            <w:tcBorders>
              <w:bottom w:val="single" w:sz="3" w:space="0" w:color="CCCCCC"/>
              <w:top w:val="single" w:sz="6" w:space="0" w:color="1F3864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DTHFL='Y'</w:t>
            </w:r>
          </w:p>
        </w:tc>
        <w:tc>
          <w:tcPr>
            <w:tcBorders>
              <w:bottom w:val="single" w:sz="3" w:space="0" w:color="CCCCCC"/>
              <w:top w:val="single" w:sz="6" w:space="0" w:color="1F3864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DTHFL</w:t>
            </w:r>
          </w:p>
        </w:tc>
        <w:tc>
          <w:tcPr>
            <w:tcBorders>
              <w:bottom w:val="single" w:sz="3" w:space="0" w:color="CCCCCC"/>
              <w:top w:val="single" w:sz="6" w:space="0" w:color="1F3864"/>
              <w:left w:val="single" w:sz="3" w:space="0" w:color="CCCCCC"/>
              <w:right w:val="single" w:sz="6" w:space="0" w:color="1F3864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n(%)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6" w:space="0" w:color="1F3864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Within 30 days of last dose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ADSL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DTHFL='Y' AND DTHDT-TRTEDT&lt;=30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DTHDT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6" w:space="0" w:color="1F3864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n(%) where DTHDT-TRTEDT &lt;= 30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6" w:space="0" w:color="1F3864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Due to adverse event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ADAE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AESDTH='Y'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USUBJID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6" w:space="0" w:color="1F3864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n(%)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6" w:space="0" w:color="1F3864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Due to 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ADSL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DTHFL='Y'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DTHCAUS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6" w:space="0" w:color="1F3864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n(%) where DTHCAUS='DISEASE PROGRESSION'</w:t>
            </w:r>
          </w:p>
        </w:tc>
      </w:tr>
      <w:tr>
        <w:trPr>
          <w:trHeight w:val="360" w:hRule="auto"/>
        </w:trPr>
        <w:tc>
          <w:tcPr>
            <w:tcBorders>
              <w:bottom w:val="single" w:sz="6" w:space="0" w:color="1F3864"/>
              <w:top w:val="single" w:sz="3" w:space="0" w:color="CCCCCC"/>
              <w:left w:val="single" w:sz="6" w:space="0" w:color="1F3864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Other / Unknown</w:t>
            </w:r>
          </w:p>
        </w:tc>
        <w:tc>
          <w:tcPr>
            <w:tcBorders>
              <w:bottom w:val="single" w:sz="6" w:space="0" w:color="1F3864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ADSL</w:t>
            </w:r>
          </w:p>
        </w:tc>
        <w:tc>
          <w:tcPr>
            <w:tcBorders>
              <w:bottom w:val="single" w:sz="6" w:space="0" w:color="1F3864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DTHFL='Y'</w:t>
            </w:r>
          </w:p>
        </w:tc>
        <w:tc>
          <w:tcPr>
            <w:tcBorders>
              <w:bottom w:val="single" w:sz="6" w:space="0" w:color="1F3864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DTHCAUS</w:t>
            </w:r>
          </w:p>
        </w:tc>
        <w:tc>
          <w:tcPr>
            <w:tcBorders>
              <w:bottom w:val="single" w:sz="6" w:space="0" w:color="1F3864"/>
              <w:top w:val="single" w:sz="3" w:space="0" w:color="CCCCCC"/>
              <w:left w:val="single" w:sz="3" w:space="0" w:color="CCCCCC"/>
              <w:right w:val="single" w:sz="6" w:space="0" w:color="1F3864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n(%) remaining causes</w:t>
            </w:r>
          </w:p>
        </w:tc>
      </w:tr>
    </w:tbl>
    <w:p>
      <w:pPr/>
      <w:r>
        <w:br w:type="pag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6"/>
          <w:szCs w:val="16"/>
          <w:color w:val="888888"/>
        </w:rPr>
        <w:t xml:space="preserve">Output T-LB-01  |  TABLE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6"/>
          <w:szCs w:val="26"/>
          <w:color w:val="1F3864"/>
        </w:rPr>
        <w:t xml:space="preserve">Laboratory Abnormalities (Shift Table)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444444"/>
        </w:rPr>
        <w:t xml:space="preserve">Population: Safety Population (N=450)</w:t>
      </w:r>
    </w:p>
    <w:p>
      <w:pPr>
        <w:pStyle w:val="Normal"/>
      </w:pPr>
      <w:r>
        <w:t xml:space="preserve"> </w:t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4320"/>
        <w:gridCol w:w="1440"/>
        <w:gridCol w:w="1440"/>
        <w:gridCol w:w="1440"/>
        <w:gridCol w:w="1440"/>
      </w:tblGrid>
      <w:tr>
        <w:trPr>
          <w:trHeight w:val="360" w:hRule="auto"/>
          <w:tblHeader/>
        </w:trPr>
        <w:tc>
          <w:tcPr>
            <w:tcBorders>
              <w:bottom w:val="single" w:sz="8" w:space="0" w:color="999999"/>
              <w:top w:val="single" w:sz="8" w:space="0" w:color="999999"/>
              <w:left w:val="single" w:sz="8" w:space="0" w:color="999999"/>
              <w:right w:val="single" w:sz="4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Baseline</w:t>
            </w:r>
          </w:p>
        </w:tc>
        <w:tc>
          <w:tcPr>
            <w:tcBorders>
              <w:bottom w:val="single" w:sz="8" w:space="0" w:color="999999"/>
              <w:top w:val="single" w:sz="8" w:space="0" w:color="999999"/>
              <w:left w:val="single" w:sz="4" w:space="0" w:color="CCCCCC"/>
              <w:right w:val="single" w:sz="4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Normal</w:t>
            </w:r>
          </w:p>
        </w:tc>
        <w:tc>
          <w:tcPr>
            <w:tcBorders>
              <w:bottom w:val="single" w:sz="8" w:space="0" w:color="999999"/>
              <w:top w:val="single" w:sz="8" w:space="0" w:color="999999"/>
              <w:left w:val="single" w:sz="4" w:space="0" w:color="CCCCCC"/>
              <w:right w:val="single" w:sz="4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Low</w:t>
            </w:r>
          </w:p>
        </w:tc>
        <w:tc>
          <w:tcPr>
            <w:tcBorders>
              <w:bottom w:val="single" w:sz="8" w:space="0" w:color="999999"/>
              <w:top w:val="single" w:sz="8" w:space="0" w:color="999999"/>
              <w:left w:val="single" w:sz="4" w:space="0" w:color="CCCCCC"/>
              <w:right w:val="single" w:sz="4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High</w:t>
            </w:r>
          </w:p>
        </w:tc>
        <w:tc>
          <w:tcPr>
            <w:tcBorders>
              <w:bottom w:val="single" w:sz="8" w:space="0" w:color="999999"/>
              <w:top w:val="single" w:sz="8" w:space="0" w:color="999999"/>
              <w:left w:val="single" w:sz="4" w:space="0" w:color="CCCCCC"/>
              <w:right w:val="single" w:sz="8" w:space="0" w:color="999999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Total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8" w:space="0" w:color="999999"/>
              <w:left w:val="single" w:sz="8" w:space="0" w:color="999999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Normal</w:t>
            </w:r>
          </w:p>
        </w:tc>
        <w:tc>
          <w:tcPr>
            <w:tcBorders>
              <w:bottom w:val="single" w:sz="4" w:space="0" w:color="CCCCCC"/>
              <w:top w:val="single" w:sz="8" w:space="0" w:color="999999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</w:t>
            </w:r>
          </w:p>
        </w:tc>
        <w:tc>
          <w:tcPr>
            <w:tcBorders>
              <w:bottom w:val="single" w:sz="4" w:space="0" w:color="CCCCCC"/>
              <w:top w:val="single" w:sz="8" w:space="0" w:color="999999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</w:t>
            </w:r>
          </w:p>
        </w:tc>
        <w:tc>
          <w:tcPr>
            <w:tcBorders>
              <w:bottom w:val="single" w:sz="4" w:space="0" w:color="CCCCCC"/>
              <w:top w:val="single" w:sz="8" w:space="0" w:color="999999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</w:t>
            </w:r>
          </w:p>
        </w:tc>
        <w:tc>
          <w:tcPr>
            <w:tcBorders>
              <w:bottom w:val="single" w:sz="4" w:space="0" w:color="CCCCCC"/>
              <w:top w:val="single" w:sz="8" w:space="0" w:color="999999"/>
              <w:left w:val="single" w:sz="4" w:space="0" w:color="CCCCCC"/>
              <w:right w:val="single" w:sz="8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High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999999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Total</w:t>
            </w:r>
          </w:p>
        </w:tc>
        <w:tc>
          <w:tcPr>
            <w:tcBorders>
              <w:bottom w:val="single" w:sz="8" w:space="0" w:color="999999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</w:t>
            </w:r>
          </w:p>
        </w:tc>
        <w:tc>
          <w:tcPr>
            <w:tcBorders>
              <w:bottom w:val="single" w:sz="8" w:space="0" w:color="999999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</w:t>
            </w:r>
          </w:p>
        </w:tc>
        <w:tc>
          <w:tcPr>
            <w:tcBorders>
              <w:bottom w:val="single" w:sz="8" w:space="0" w:color="999999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</w:t>
            </w:r>
          </w:p>
        </w:tc>
        <w:tc>
          <w:tcPr>
            <w:tcBorders>
              <w:bottom w:val="single" w:sz="8" w:space="0" w:color="999999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</w:t>
            </w:r>
          </w:p>
        </w:tc>
      </w:tr>
    </w:tbl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6"/>
          <w:szCs w:val="16"/>
          <w:color w:val="000000"/>
        </w:rPr>
        <w:t xml:space="preserve">Methodology: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Shift Table (Baseline → Worst Post-Baseline)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6"/>
          <w:szCs w:val="16"/>
          <w:color w:val="000000"/>
        </w:rPr>
        <w:t xml:space="preserve">Source: </w:t>
      </w:r>
      <w:r>
        <w:rPr>
          <w:rFonts w:ascii="Courier New" w:hAnsi="Courier New" w:eastAsia="Courier New" w:cs="Courier New"/>
          <w:i w:val="false"/>
          <w:b w:val="false"/>
          <w:u w:val="none"/>
          <w:strike w:val="false"/>
          <w:sz w:val="16"/>
          <w:szCs w:val="16"/>
          <w:color w:val="000000"/>
        </w:rPr>
        <w:t xml:space="preserve">ADLB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6"/>
          <w:szCs w:val="16"/>
          <w:color w:val="1F3864"/>
        </w:rPr>
        <w:t xml:space="preserve">SAP reference: §5.5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6"/>
          <w:szCs w:val="16"/>
          <w:color w:val="000000"/>
        </w:rPr>
        <w:t xml:space="preserve">Notes: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One panel per PARAMCD.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SHELL — 2026-09-20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6"/>
          <w:szCs w:val="16"/>
          <w:color w:val="888888"/>
        </w:rPr>
        <w:t xml:space="preserve">Programmer's notes (not part of CSR output):</w:t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1440"/>
        <w:gridCol w:w="2304"/>
        <w:gridCol w:w="1728"/>
        <w:gridCol w:w="3168"/>
      </w:tblGrid>
      <w:tr>
        <w:trPr>
          <w:trHeight w:val="360" w:hRule="auto"/>
          <w:tblHeader/>
        </w:trPr>
        <w:tc>
          <w:tcPr>
            <w:tcBorders>
              <w:bottom w:val="single" w:sz="6" w:space="0" w:color="1F3864"/>
              <w:top w:val="single" w:sz="6" w:space="0" w:color="1F3864"/>
              <w:left w:val="single" w:sz="6" w:space="0" w:color="1F3864"/>
              <w:right w:val="single" w:sz="3" w:space="0" w:color="CCCCCC"/>
            </w:tcBorders>
            <w:shd w:val="clear" w:color="auto" w:fill="D0E4F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  <w:t xml:space="preserve">Row</w:t>
            </w:r>
          </w:p>
        </w:tc>
        <w:tc>
          <w:tcPr>
            <w:tcBorders>
              <w:bottom w:val="single" w:sz="6" w:space="0" w:color="1F3864"/>
              <w:top w:val="single" w:sz="6" w:space="0" w:color="1F3864"/>
              <w:left w:val="single" w:sz="3" w:space="0" w:color="CCCCCC"/>
              <w:right w:val="single" w:sz="3" w:space="0" w:color="CCCCCC"/>
            </w:tcBorders>
            <w:shd w:val="clear" w:color="auto" w:fill="D0E4F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  <w:t xml:space="preserve">Dataset</w:t>
            </w:r>
          </w:p>
        </w:tc>
        <w:tc>
          <w:tcPr>
            <w:tcBorders>
              <w:bottom w:val="single" w:sz="6" w:space="0" w:color="1F3864"/>
              <w:top w:val="single" w:sz="6" w:space="0" w:color="1F3864"/>
              <w:left w:val="single" w:sz="3" w:space="0" w:color="CCCCCC"/>
              <w:right w:val="single" w:sz="3" w:space="0" w:color="CCCCCC"/>
            </w:tcBorders>
            <w:shd w:val="clear" w:color="auto" w:fill="D0E4F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  <w:t xml:space="preserve">Where</w:t>
            </w:r>
          </w:p>
        </w:tc>
        <w:tc>
          <w:tcPr>
            <w:tcBorders>
              <w:bottom w:val="single" w:sz="6" w:space="0" w:color="1F3864"/>
              <w:top w:val="single" w:sz="6" w:space="0" w:color="1F3864"/>
              <w:left w:val="single" w:sz="3" w:space="0" w:color="CCCCCC"/>
              <w:right w:val="single" w:sz="3" w:space="0" w:color="CCCCCC"/>
            </w:tcBorders>
            <w:shd w:val="clear" w:color="auto" w:fill="D0E4F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  <w:t xml:space="preserve">Variable</w:t>
            </w:r>
          </w:p>
        </w:tc>
        <w:tc>
          <w:tcPr>
            <w:tcBorders>
              <w:bottom w:val="single" w:sz="6" w:space="0" w:color="1F3864"/>
              <w:top w:val="single" w:sz="6" w:space="0" w:color="1F3864"/>
              <w:left w:val="single" w:sz="3" w:space="0" w:color="CCCCCC"/>
              <w:right w:val="single" w:sz="6" w:space="0" w:color="1F3864"/>
            </w:tcBorders>
            <w:shd w:val="clear" w:color="auto" w:fill="D0E4F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  <w:t xml:space="preserve">Derivation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6" w:space="0" w:color="1F3864"/>
              <w:left w:val="single" w:sz="6" w:space="0" w:color="1F3864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Baseline NCI status (Normal/Low/High)</w:t>
            </w:r>
          </w:p>
        </w:tc>
        <w:tc>
          <w:tcPr>
            <w:tcBorders>
              <w:bottom w:val="single" w:sz="3" w:space="0" w:color="CCCCCC"/>
              <w:top w:val="single" w:sz="6" w:space="0" w:color="1F3864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ADLB</w:t>
            </w:r>
          </w:p>
        </w:tc>
        <w:tc>
          <w:tcPr>
            <w:tcBorders>
              <w:bottom w:val="single" w:sz="3" w:space="0" w:color="CCCCCC"/>
              <w:top w:val="single" w:sz="6" w:space="0" w:color="1F3864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SAFFL='Y' AND ABLFL='Y'</w:t>
            </w:r>
          </w:p>
        </w:tc>
        <w:tc>
          <w:tcPr>
            <w:tcBorders>
              <w:bottom w:val="single" w:sz="3" w:space="0" w:color="CCCCCC"/>
              <w:top w:val="single" w:sz="6" w:space="0" w:color="1F3864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BNRIND</w:t>
            </w:r>
          </w:p>
        </w:tc>
        <w:tc>
          <w:tcPr>
            <w:tcBorders>
              <w:bottom w:val="single" w:sz="3" w:space="0" w:color="CCCCCC"/>
              <w:top w:val="single" w:sz="6" w:space="0" w:color="1F3864"/>
              <w:left w:val="single" w:sz="3" w:space="0" w:color="CCCCCC"/>
              <w:right w:val="single" w:sz="6" w:space="0" w:color="1F3864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Cross-tab BNRIND x worst post-baseline ANRIND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6" w:space="0" w:color="1F3864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Worst post-baseline NCI status (Normal/Low/High)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ADLB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SAFFL='Y' AND ANL01FL='Y'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ANRIND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6" w:space="0" w:color="1F3864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max(ATOXGR) post-baseline -&gt; ANRIND</w:t>
            </w:r>
          </w:p>
        </w:tc>
      </w:tr>
      <w:tr>
        <w:trPr>
          <w:trHeight w:val="360" w:hRule="auto"/>
        </w:trPr>
        <w:tc>
          <w:tcPr>
            <w:tcBorders>
              <w:bottom w:val="single" w:sz="6" w:space="0" w:color="1F3864"/>
              <w:top w:val="single" w:sz="3" w:space="0" w:color="CCCCCC"/>
              <w:left w:val="single" w:sz="6" w:space="0" w:color="1F3864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PARAMCD filter (one panel per test)</w:t>
            </w:r>
          </w:p>
        </w:tc>
        <w:tc>
          <w:tcPr>
            <w:tcBorders>
              <w:bottom w:val="single" w:sz="6" w:space="0" w:color="1F3864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ADLB</w:t>
            </w:r>
          </w:p>
        </w:tc>
        <w:tc>
          <w:tcPr>
            <w:tcBorders>
              <w:bottom w:val="single" w:sz="6" w:space="0" w:color="1F3864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PARAMCD = &lt;lab test&gt;</w:t>
            </w:r>
          </w:p>
        </w:tc>
        <w:tc>
          <w:tcPr>
            <w:tcBorders>
              <w:bottom w:val="single" w:sz="6" w:space="0" w:color="1F3864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PARAMCD</w:t>
            </w:r>
          </w:p>
        </w:tc>
        <w:tc>
          <w:tcPr>
            <w:tcBorders>
              <w:bottom w:val="single" w:sz="6" w:space="0" w:color="1F3864"/>
              <w:top w:val="single" w:sz="3" w:space="0" w:color="CCCCCC"/>
              <w:left w:val="single" w:sz="3" w:space="0" w:color="CCCCCC"/>
              <w:right w:val="single" w:sz="6" w:space="0" w:color="1F3864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Loop over selected PARAMCDs</w:t>
            </w:r>
          </w:p>
        </w:tc>
      </w:tr>
    </w:tbl>
    <w:p>
      <w:pPr/>
      <w:r>
        <w:br w:type="pag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6"/>
          <w:szCs w:val="16"/>
          <w:color w:val="888888"/>
        </w:rPr>
        <w:t xml:space="preserve">Output T-LB-02  |  TABLE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6"/>
          <w:szCs w:val="26"/>
          <w:color w:val="1F3864"/>
        </w:rPr>
        <w:t xml:space="preserve">Laboratory CTCAE Grade ≥3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444444"/>
        </w:rPr>
        <w:t xml:space="preserve">Population: Safety Population (N=450)</w:t>
      </w:r>
    </w:p>
    <w:p>
      <w:pPr>
        <w:pStyle w:val="Normal"/>
      </w:pPr>
      <w:r>
        <w:t xml:space="preserve"> </w:t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4320"/>
        <w:gridCol w:w="2880"/>
        <w:gridCol w:w="2880"/>
      </w:tblGrid>
      <w:tr>
        <w:trPr>
          <w:trHeight w:val="360" w:hRule="auto"/>
          <w:tblHeader/>
        </w:trPr>
        <w:tc>
          <w:tcPr>
            <w:tcBorders>
              <w:bottom w:val="single" w:sz="8" w:space="0" w:color="999999"/>
              <w:top w:val="single" w:sz="8" w:space="0" w:color="999999"/>
              <w:left w:val="single" w:sz="8" w:space="0" w:color="999999"/>
              <w:right w:val="single" w:sz="4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 </w:t>
            </w:r>
          </w:p>
        </w:tc>
        <w:tc>
          <w:tcPr>
            <w:tcBorders>
              <w:bottom w:val="single" w:sz="8" w:space="0" w:color="999999"/>
              <w:top w:val="single" w:sz="8" w:space="0" w:color="999999"/>
              <w:left w:val="single" w:sz="4" w:space="0" w:color="CCCCCC"/>
              <w:right w:val="single" w:sz="4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Torivumab 200mg</w:t>
            </w: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br/>
            </w: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(N=300)</w:t>
            </w:r>
          </w:p>
        </w:tc>
        <w:tc>
          <w:tcPr>
            <w:tcBorders>
              <w:bottom w:val="single" w:sz="8" w:space="0" w:color="999999"/>
              <w:top w:val="single" w:sz="8" w:space="0" w:color="999999"/>
              <w:left w:val="single" w:sz="4" w:space="0" w:color="CCCCCC"/>
              <w:right w:val="single" w:sz="8" w:space="0" w:color="999999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Placebo</w:t>
            </w: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br/>
            </w: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(N=150)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8" w:space="0" w:color="999999"/>
              <w:left w:val="single" w:sz="8" w:space="0" w:color="999999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Haemoglobin</w:t>
            </w:r>
          </w:p>
        </w:tc>
        <w:tc>
          <w:tcPr>
            <w:tcBorders>
              <w:bottom w:val="single" w:sz="4" w:space="0" w:color="CCCCCC"/>
              <w:top w:val="single" w:sz="8" w:space="0" w:color="999999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  <w:tc>
          <w:tcPr>
            <w:tcBorders>
              <w:bottom w:val="single" w:sz="4" w:space="0" w:color="CCCCCC"/>
              <w:top w:val="single" w:sz="8" w:space="0" w:color="999999"/>
              <w:left w:val="single" w:sz="4" w:space="0" w:color="CCCCCC"/>
              <w:right w:val="single" w:sz="8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Platelets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ALT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AST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Alkaline Phosphatase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Bilirubin (total)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Creatinine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Sodium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Potassium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TSH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999999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[Additional parameters...]</w:t>
            </w:r>
          </w:p>
        </w:tc>
        <w:tc>
          <w:tcPr>
            <w:tcBorders>
              <w:bottom w:val="single" w:sz="8" w:space="0" w:color="999999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999999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</w:tbl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6"/>
          <w:szCs w:val="16"/>
          <w:color w:val="000000"/>
        </w:rPr>
        <w:t xml:space="preserve">Methodology: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Descriptive — Categorical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6"/>
          <w:szCs w:val="16"/>
          <w:color w:val="000000"/>
        </w:rPr>
        <w:t xml:space="preserve">Source: </w:t>
      </w:r>
      <w:r>
        <w:rPr>
          <w:rFonts w:ascii="Courier New" w:hAnsi="Courier New" w:eastAsia="Courier New" w:cs="Courier New"/>
          <w:i w:val="false"/>
          <w:b w:val="false"/>
          <w:u w:val="none"/>
          <w:strike w:val="false"/>
          <w:sz w:val="16"/>
          <w:szCs w:val="16"/>
          <w:color w:val="000000"/>
        </w:rPr>
        <w:t xml:space="preserve">ADLB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6"/>
          <w:szCs w:val="16"/>
          <w:color w:val="1F3864"/>
        </w:rPr>
        <w:t xml:space="preserve">SAP reference: §5.5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6"/>
          <w:szCs w:val="16"/>
          <w:color w:val="000000"/>
        </w:rPr>
        <w:t xml:space="preserve">Notes: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n (%) with ≥1 post-baseline ATOXGR ≥ 3 per PARAMCD.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SHELL — 2026-09-20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6"/>
          <w:szCs w:val="16"/>
          <w:color w:val="888888"/>
        </w:rPr>
        <w:t xml:space="preserve">Programmer's notes (not part of CSR output):</w:t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1440"/>
        <w:gridCol w:w="2304"/>
        <w:gridCol w:w="1728"/>
        <w:gridCol w:w="3168"/>
      </w:tblGrid>
      <w:tr>
        <w:trPr>
          <w:trHeight w:val="360" w:hRule="auto"/>
          <w:tblHeader/>
        </w:trPr>
        <w:tc>
          <w:tcPr>
            <w:tcBorders>
              <w:bottom w:val="single" w:sz="6" w:space="0" w:color="1F3864"/>
              <w:top w:val="single" w:sz="6" w:space="0" w:color="1F3864"/>
              <w:left w:val="single" w:sz="6" w:space="0" w:color="1F3864"/>
              <w:right w:val="single" w:sz="3" w:space="0" w:color="CCCCCC"/>
            </w:tcBorders>
            <w:shd w:val="clear" w:color="auto" w:fill="D0E4F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  <w:t xml:space="preserve">Row</w:t>
            </w:r>
          </w:p>
        </w:tc>
        <w:tc>
          <w:tcPr>
            <w:tcBorders>
              <w:bottom w:val="single" w:sz="6" w:space="0" w:color="1F3864"/>
              <w:top w:val="single" w:sz="6" w:space="0" w:color="1F3864"/>
              <w:left w:val="single" w:sz="3" w:space="0" w:color="CCCCCC"/>
              <w:right w:val="single" w:sz="3" w:space="0" w:color="CCCCCC"/>
            </w:tcBorders>
            <w:shd w:val="clear" w:color="auto" w:fill="D0E4F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  <w:t xml:space="preserve">Dataset</w:t>
            </w:r>
          </w:p>
        </w:tc>
        <w:tc>
          <w:tcPr>
            <w:tcBorders>
              <w:bottom w:val="single" w:sz="6" w:space="0" w:color="1F3864"/>
              <w:top w:val="single" w:sz="6" w:space="0" w:color="1F3864"/>
              <w:left w:val="single" w:sz="3" w:space="0" w:color="CCCCCC"/>
              <w:right w:val="single" w:sz="3" w:space="0" w:color="CCCCCC"/>
            </w:tcBorders>
            <w:shd w:val="clear" w:color="auto" w:fill="D0E4F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  <w:t xml:space="preserve">Where</w:t>
            </w:r>
          </w:p>
        </w:tc>
        <w:tc>
          <w:tcPr>
            <w:tcBorders>
              <w:bottom w:val="single" w:sz="6" w:space="0" w:color="1F3864"/>
              <w:top w:val="single" w:sz="6" w:space="0" w:color="1F3864"/>
              <w:left w:val="single" w:sz="3" w:space="0" w:color="CCCCCC"/>
              <w:right w:val="single" w:sz="3" w:space="0" w:color="CCCCCC"/>
            </w:tcBorders>
            <w:shd w:val="clear" w:color="auto" w:fill="D0E4F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  <w:t xml:space="preserve">Variable</w:t>
            </w:r>
          </w:p>
        </w:tc>
        <w:tc>
          <w:tcPr>
            <w:tcBorders>
              <w:bottom w:val="single" w:sz="6" w:space="0" w:color="1F3864"/>
              <w:top w:val="single" w:sz="6" w:space="0" w:color="1F3864"/>
              <w:left w:val="single" w:sz="3" w:space="0" w:color="CCCCCC"/>
              <w:right w:val="single" w:sz="6" w:space="0" w:color="1F3864"/>
            </w:tcBorders>
            <w:shd w:val="clear" w:color="auto" w:fill="D0E4F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  <w:t xml:space="preserve">Derivation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6" w:space="0" w:color="1F3864"/>
              <w:top w:val="single" w:sz="6" w:space="0" w:color="1F3864"/>
              <w:left w:val="single" w:sz="6" w:space="0" w:color="1F3864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Lab test (PARAMCD), n (%)</w:t>
            </w:r>
          </w:p>
        </w:tc>
        <w:tc>
          <w:tcPr>
            <w:tcBorders>
              <w:bottom w:val="single" w:sz="6" w:space="0" w:color="1F3864"/>
              <w:top w:val="single" w:sz="6" w:space="0" w:color="1F3864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ADLB</w:t>
            </w:r>
          </w:p>
        </w:tc>
        <w:tc>
          <w:tcPr>
            <w:tcBorders>
              <w:bottom w:val="single" w:sz="6" w:space="0" w:color="1F3864"/>
              <w:top w:val="single" w:sz="6" w:space="0" w:color="1F3864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SAFFL='Y' AND ATOXGR &gt;= 3 AND ANL01FL='Y'</w:t>
            </w:r>
          </w:p>
        </w:tc>
        <w:tc>
          <w:tcPr>
            <w:tcBorders>
              <w:bottom w:val="single" w:sz="6" w:space="0" w:color="1F3864"/>
              <w:top w:val="single" w:sz="6" w:space="0" w:color="1F3864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PARAMCD,ATOXGR</w:t>
            </w:r>
          </w:p>
        </w:tc>
        <w:tc>
          <w:tcPr>
            <w:tcBorders>
              <w:bottom w:val="single" w:sz="6" w:space="0" w:color="1F3864"/>
              <w:top w:val="single" w:sz="6" w:space="0" w:color="1F3864"/>
              <w:left w:val="single" w:sz="3" w:space="0" w:color="CCCCCC"/>
              <w:right w:val="single" w:sz="6" w:space="0" w:color="1F3864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n(%) subjects with &gt;= 1 post-baseline Grade 3+ per PARAMCD</w:t>
            </w:r>
          </w:p>
        </w:tc>
      </w:tr>
    </w:tbl>
    <w:p>
      <w:pPr/>
      <w:r>
        <w:br w:type="pag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6"/>
          <w:szCs w:val="16"/>
          <w:color w:val="888888"/>
        </w:rPr>
        <w:t xml:space="preserve">Output F-EFF-01  |  FIGURE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6"/>
          <w:szCs w:val="26"/>
          <w:color w:val="1F3864"/>
        </w:rPr>
        <w:t xml:space="preserve">Kaplan-Meier Curve — OS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444444"/>
        </w:rPr>
        <w:t xml:space="preserve">Population: Intent-to-Treat Population (N=450)</w:t>
      </w:r>
    </w:p>
    <w:p>
      <w:pPr>
        <w:pStyle w:val="Normal"/>
      </w:pPr>
      <w:r>
        <w:t xml:space="preserve"> </w:t>
      </w:r>
    </w:p>
    <w:p>
      <w:pPr>
        <w:pStyle w:val="Normal"/>
      </w:pPr>
      <w:r>
        <w:rPr/>
        <w:drawing>
          <wp:inline distT="0" distB="0" distL="0" distR="0">
            <wp:extent cx="6217920" cy="3840480"/>
            <wp:docPr id="1" name="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17920" cy="384048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6"/>
          <w:szCs w:val="16"/>
          <w:color w:val="000000"/>
        </w:rPr>
        <w:t xml:space="preserve">Methodology: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Kaplan-Meier Median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6"/>
          <w:szCs w:val="16"/>
          <w:color w:val="000000"/>
        </w:rPr>
        <w:t xml:space="preserve">Source: </w:t>
      </w:r>
      <w:r>
        <w:rPr>
          <w:rFonts w:ascii="Courier New" w:hAnsi="Courier New" w:eastAsia="Courier New" w:cs="Courier New"/>
          <w:i w:val="false"/>
          <w:b w:val="false"/>
          <w:u w:val="none"/>
          <w:strike w:val="false"/>
          <w:sz w:val="16"/>
          <w:szCs w:val="16"/>
          <w:color w:val="000000"/>
        </w:rPr>
        <w:t xml:space="preserve">ADTTE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6"/>
          <w:szCs w:val="16"/>
          <w:color w:val="1F3864"/>
        </w:rPr>
        <w:t xml:space="preserve">SAP reference: §5.1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6"/>
          <w:szCs w:val="16"/>
          <w:color w:val="000000"/>
        </w:rPr>
        <w:t xml:space="preserve">Notes: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One curve per TRT01P.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SHELL — 2026-09-20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6"/>
          <w:szCs w:val="16"/>
          <w:color w:val="888888"/>
        </w:rPr>
        <w:t xml:space="preserve">Programmer's notes (not part of CSR output):</w:t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1440"/>
        <w:gridCol w:w="2304"/>
        <w:gridCol w:w="1728"/>
        <w:gridCol w:w="3168"/>
      </w:tblGrid>
      <w:tr>
        <w:trPr>
          <w:trHeight w:val="360" w:hRule="auto"/>
          <w:tblHeader/>
        </w:trPr>
        <w:tc>
          <w:tcPr>
            <w:tcBorders>
              <w:bottom w:val="single" w:sz="6" w:space="0" w:color="1F3864"/>
              <w:top w:val="single" w:sz="6" w:space="0" w:color="1F3864"/>
              <w:left w:val="single" w:sz="6" w:space="0" w:color="1F3864"/>
              <w:right w:val="single" w:sz="3" w:space="0" w:color="CCCCCC"/>
            </w:tcBorders>
            <w:shd w:val="clear" w:color="auto" w:fill="D0E4F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  <w:t xml:space="preserve">Row</w:t>
            </w:r>
          </w:p>
        </w:tc>
        <w:tc>
          <w:tcPr>
            <w:tcBorders>
              <w:bottom w:val="single" w:sz="6" w:space="0" w:color="1F3864"/>
              <w:top w:val="single" w:sz="6" w:space="0" w:color="1F3864"/>
              <w:left w:val="single" w:sz="3" w:space="0" w:color="CCCCCC"/>
              <w:right w:val="single" w:sz="3" w:space="0" w:color="CCCCCC"/>
            </w:tcBorders>
            <w:shd w:val="clear" w:color="auto" w:fill="D0E4F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  <w:t xml:space="preserve">Dataset</w:t>
            </w:r>
          </w:p>
        </w:tc>
        <w:tc>
          <w:tcPr>
            <w:tcBorders>
              <w:bottom w:val="single" w:sz="6" w:space="0" w:color="1F3864"/>
              <w:top w:val="single" w:sz="6" w:space="0" w:color="1F3864"/>
              <w:left w:val="single" w:sz="3" w:space="0" w:color="CCCCCC"/>
              <w:right w:val="single" w:sz="3" w:space="0" w:color="CCCCCC"/>
            </w:tcBorders>
            <w:shd w:val="clear" w:color="auto" w:fill="D0E4F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  <w:t xml:space="preserve">Where</w:t>
            </w:r>
          </w:p>
        </w:tc>
        <w:tc>
          <w:tcPr>
            <w:tcBorders>
              <w:bottom w:val="single" w:sz="6" w:space="0" w:color="1F3864"/>
              <w:top w:val="single" w:sz="6" w:space="0" w:color="1F3864"/>
              <w:left w:val="single" w:sz="3" w:space="0" w:color="CCCCCC"/>
              <w:right w:val="single" w:sz="3" w:space="0" w:color="CCCCCC"/>
            </w:tcBorders>
            <w:shd w:val="clear" w:color="auto" w:fill="D0E4F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  <w:t xml:space="preserve">Variable</w:t>
            </w:r>
          </w:p>
        </w:tc>
        <w:tc>
          <w:tcPr>
            <w:tcBorders>
              <w:bottom w:val="single" w:sz="6" w:space="0" w:color="1F3864"/>
              <w:top w:val="single" w:sz="6" w:space="0" w:color="1F3864"/>
              <w:left w:val="single" w:sz="3" w:space="0" w:color="CCCCCC"/>
              <w:right w:val="single" w:sz="6" w:space="0" w:color="1F3864"/>
            </w:tcBorders>
            <w:shd w:val="clear" w:color="auto" w:fill="D0E4F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  <w:t xml:space="preserve">Derivation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6" w:space="0" w:color="1F3864"/>
              <w:left w:val="single" w:sz="6" w:space="0" w:color="1F3864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x-axis: time in months</w:t>
            </w:r>
          </w:p>
        </w:tc>
        <w:tc>
          <w:tcPr>
            <w:tcBorders>
              <w:bottom w:val="single" w:sz="3" w:space="0" w:color="CCCCCC"/>
              <w:top w:val="single" w:sz="6" w:space="0" w:color="1F3864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ADTTE</w:t>
            </w:r>
          </w:p>
        </w:tc>
        <w:tc>
          <w:tcPr>
            <w:tcBorders>
              <w:bottom w:val="single" w:sz="3" w:space="0" w:color="CCCCCC"/>
              <w:top w:val="single" w:sz="6" w:space="0" w:color="1F3864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PARAMCD='OS'</w:t>
            </w:r>
          </w:p>
        </w:tc>
        <w:tc>
          <w:tcPr>
            <w:tcBorders>
              <w:bottom w:val="single" w:sz="3" w:space="0" w:color="CCCCCC"/>
              <w:top w:val="single" w:sz="6" w:space="0" w:color="1F3864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AVAL</w:t>
            </w:r>
          </w:p>
        </w:tc>
        <w:tc>
          <w:tcPr>
            <w:tcBorders>
              <w:bottom w:val="single" w:sz="3" w:space="0" w:color="CCCCCC"/>
              <w:top w:val="single" w:sz="6" w:space="0" w:color="1F3864"/>
              <w:left w:val="single" w:sz="3" w:space="0" w:color="CCCCCC"/>
              <w:right w:val="single" w:sz="6" w:space="0" w:color="1F3864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AVAL / 30.4375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6" w:space="0" w:color="1F3864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y-axis: survival probability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ADTTE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PARAMCD='OS'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AVAL,CNSR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6" w:space="0" w:color="1F3864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survfit(Surv(AVAL,1-CNSR)~TRT01P+strata(STRAT2,STRAT3)) -&gt; surv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6" w:space="0" w:color="1F3864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95% CI bands (shaded)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ADTTE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PARAMCD='OS'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AVAL,CNSR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6" w:space="0" w:color="1F3864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survfit(..., conf.type='log-log') -&gt; lower/upper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6" w:space="0" w:color="1F3864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Number-at-risk table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ADTTE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PARAMCD='OS'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AVAL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6" w:space="0" w:color="1F3864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summary(survfit, times=seq(0,36,6)*30.4375) -&gt; n.risk per arm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6" w:space="0" w:color="1F3864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HR + 95% CI annotation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ADTTE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PARAMCD='OS'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AVAL,CNSR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6" w:space="0" w:color="1F3864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coxph -&gt; exp(coef) / confint</w:t>
            </w:r>
          </w:p>
        </w:tc>
      </w:tr>
      <w:tr>
        <w:trPr>
          <w:trHeight w:val="360" w:hRule="auto"/>
        </w:trPr>
        <w:tc>
          <w:tcPr>
            <w:tcBorders>
              <w:bottom w:val="single" w:sz="6" w:space="0" w:color="1F3864"/>
              <w:top w:val="single" w:sz="3" w:space="0" w:color="CCCCCC"/>
              <w:left w:val="single" w:sz="6" w:space="0" w:color="1F3864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Stratified log-rank p annotation</w:t>
            </w:r>
          </w:p>
        </w:tc>
        <w:tc>
          <w:tcPr>
            <w:tcBorders>
              <w:bottom w:val="single" w:sz="6" w:space="0" w:color="1F3864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ADTTE</w:t>
            </w:r>
          </w:p>
        </w:tc>
        <w:tc>
          <w:tcPr>
            <w:tcBorders>
              <w:bottom w:val="single" w:sz="6" w:space="0" w:color="1F3864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PARAMCD='OS'</w:t>
            </w:r>
          </w:p>
        </w:tc>
        <w:tc>
          <w:tcPr>
            <w:tcBorders>
              <w:bottom w:val="single" w:sz="6" w:space="0" w:color="1F3864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AVAL,CNSR</w:t>
            </w:r>
          </w:p>
        </w:tc>
        <w:tc>
          <w:tcPr>
            <w:tcBorders>
              <w:bottom w:val="single" w:sz="6" w:space="0" w:color="1F3864"/>
              <w:top w:val="single" w:sz="3" w:space="0" w:color="CCCCCC"/>
              <w:left w:val="single" w:sz="3" w:space="0" w:color="CCCCCC"/>
              <w:right w:val="single" w:sz="6" w:space="0" w:color="1F3864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survdiff -&gt; p-value</w:t>
            </w:r>
          </w:p>
        </w:tc>
      </w:tr>
    </w:tbl>
    <w:p>
      <w:pPr/>
      <w:r>
        <w:br w:type="pag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6"/>
          <w:szCs w:val="16"/>
          <w:color w:val="888888"/>
        </w:rPr>
        <w:t xml:space="preserve">Output F-EFF-02  |  FIGURE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6"/>
          <w:szCs w:val="26"/>
          <w:color w:val="1F3864"/>
        </w:rPr>
        <w:t xml:space="preserve">Kaplan-Meier Curve — PFS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444444"/>
        </w:rPr>
        <w:t xml:space="preserve">Population: Intent-to-Treat Population (N=450)</w:t>
      </w:r>
    </w:p>
    <w:p>
      <w:pPr>
        <w:pStyle w:val="Normal"/>
      </w:pPr>
      <w:r>
        <w:t xml:space="preserve"> </w:t>
      </w:r>
    </w:p>
    <w:p>
      <w:pPr>
        <w:pStyle w:val="Normal"/>
      </w:pPr>
      <w:r>
        <w:rPr/>
        <w:drawing>
          <wp:inline distT="0" distB="0" distL="0" distR="0">
            <wp:extent cx="6217920" cy="3840480"/>
            <wp:docPr id="3" name="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17920" cy="384048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6"/>
          <w:szCs w:val="16"/>
          <w:color w:val="000000"/>
        </w:rPr>
        <w:t xml:space="preserve">Methodology: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Kaplan-Meier Median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6"/>
          <w:szCs w:val="16"/>
          <w:color w:val="000000"/>
        </w:rPr>
        <w:t xml:space="preserve">Source: </w:t>
      </w:r>
      <w:r>
        <w:rPr>
          <w:rFonts w:ascii="Courier New" w:hAnsi="Courier New" w:eastAsia="Courier New" w:cs="Courier New"/>
          <w:i w:val="false"/>
          <w:b w:val="false"/>
          <w:u w:val="none"/>
          <w:strike w:val="false"/>
          <w:sz w:val="16"/>
          <w:szCs w:val="16"/>
          <w:color w:val="000000"/>
        </w:rPr>
        <w:t xml:space="preserve">ADTTE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6"/>
          <w:szCs w:val="16"/>
          <w:color w:val="1F3864"/>
        </w:rPr>
        <w:t xml:space="preserve">SAP reference: §5.2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6"/>
          <w:szCs w:val="16"/>
          <w:color w:val="000000"/>
        </w:rPr>
        <w:t xml:space="preserve">Notes: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Same structure as F-EFF-01 for PFS.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SHELL — 2026-09-20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6"/>
          <w:szCs w:val="16"/>
          <w:color w:val="888888"/>
        </w:rPr>
        <w:t xml:space="preserve">Programmer's notes (not part of CSR output):</w:t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1440"/>
        <w:gridCol w:w="2304"/>
        <w:gridCol w:w="1728"/>
        <w:gridCol w:w="3168"/>
      </w:tblGrid>
      <w:tr>
        <w:trPr>
          <w:trHeight w:val="360" w:hRule="auto"/>
          <w:tblHeader/>
        </w:trPr>
        <w:tc>
          <w:tcPr>
            <w:tcBorders>
              <w:bottom w:val="single" w:sz="6" w:space="0" w:color="1F3864"/>
              <w:top w:val="single" w:sz="6" w:space="0" w:color="1F3864"/>
              <w:left w:val="single" w:sz="6" w:space="0" w:color="1F3864"/>
              <w:right w:val="single" w:sz="3" w:space="0" w:color="CCCCCC"/>
            </w:tcBorders>
            <w:shd w:val="clear" w:color="auto" w:fill="D0E4F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  <w:t xml:space="preserve">Row</w:t>
            </w:r>
          </w:p>
        </w:tc>
        <w:tc>
          <w:tcPr>
            <w:tcBorders>
              <w:bottom w:val="single" w:sz="6" w:space="0" w:color="1F3864"/>
              <w:top w:val="single" w:sz="6" w:space="0" w:color="1F3864"/>
              <w:left w:val="single" w:sz="3" w:space="0" w:color="CCCCCC"/>
              <w:right w:val="single" w:sz="3" w:space="0" w:color="CCCCCC"/>
            </w:tcBorders>
            <w:shd w:val="clear" w:color="auto" w:fill="D0E4F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  <w:t xml:space="preserve">Dataset</w:t>
            </w:r>
          </w:p>
        </w:tc>
        <w:tc>
          <w:tcPr>
            <w:tcBorders>
              <w:bottom w:val="single" w:sz="6" w:space="0" w:color="1F3864"/>
              <w:top w:val="single" w:sz="6" w:space="0" w:color="1F3864"/>
              <w:left w:val="single" w:sz="3" w:space="0" w:color="CCCCCC"/>
              <w:right w:val="single" w:sz="3" w:space="0" w:color="CCCCCC"/>
            </w:tcBorders>
            <w:shd w:val="clear" w:color="auto" w:fill="D0E4F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  <w:t xml:space="preserve">Where</w:t>
            </w:r>
          </w:p>
        </w:tc>
        <w:tc>
          <w:tcPr>
            <w:tcBorders>
              <w:bottom w:val="single" w:sz="6" w:space="0" w:color="1F3864"/>
              <w:top w:val="single" w:sz="6" w:space="0" w:color="1F3864"/>
              <w:left w:val="single" w:sz="3" w:space="0" w:color="CCCCCC"/>
              <w:right w:val="single" w:sz="3" w:space="0" w:color="CCCCCC"/>
            </w:tcBorders>
            <w:shd w:val="clear" w:color="auto" w:fill="D0E4F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  <w:t xml:space="preserve">Variable</w:t>
            </w:r>
          </w:p>
        </w:tc>
        <w:tc>
          <w:tcPr>
            <w:tcBorders>
              <w:bottom w:val="single" w:sz="6" w:space="0" w:color="1F3864"/>
              <w:top w:val="single" w:sz="6" w:space="0" w:color="1F3864"/>
              <w:left w:val="single" w:sz="3" w:space="0" w:color="CCCCCC"/>
              <w:right w:val="single" w:sz="6" w:space="0" w:color="1F3864"/>
            </w:tcBorders>
            <w:shd w:val="clear" w:color="auto" w:fill="D0E4F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  <w:t xml:space="preserve">Derivation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6" w:space="0" w:color="1F3864"/>
              <w:left w:val="single" w:sz="6" w:space="0" w:color="1F3864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x-axis: time in months</w:t>
            </w:r>
          </w:p>
        </w:tc>
        <w:tc>
          <w:tcPr>
            <w:tcBorders>
              <w:bottom w:val="single" w:sz="3" w:space="0" w:color="CCCCCC"/>
              <w:top w:val="single" w:sz="6" w:space="0" w:color="1F3864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ADTTE</w:t>
            </w:r>
          </w:p>
        </w:tc>
        <w:tc>
          <w:tcPr>
            <w:tcBorders>
              <w:bottom w:val="single" w:sz="3" w:space="0" w:color="CCCCCC"/>
              <w:top w:val="single" w:sz="6" w:space="0" w:color="1F3864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PARAMCD='PFS'</w:t>
            </w:r>
          </w:p>
        </w:tc>
        <w:tc>
          <w:tcPr>
            <w:tcBorders>
              <w:bottom w:val="single" w:sz="3" w:space="0" w:color="CCCCCC"/>
              <w:top w:val="single" w:sz="6" w:space="0" w:color="1F3864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AVAL</w:t>
            </w:r>
          </w:p>
        </w:tc>
        <w:tc>
          <w:tcPr>
            <w:tcBorders>
              <w:bottom w:val="single" w:sz="3" w:space="0" w:color="CCCCCC"/>
              <w:top w:val="single" w:sz="6" w:space="0" w:color="1F3864"/>
              <w:left w:val="single" w:sz="3" w:space="0" w:color="CCCCCC"/>
              <w:right w:val="single" w:sz="6" w:space="0" w:color="1F3864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AVAL / 30.4375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6" w:space="0" w:color="1F3864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y-axis: PFS probability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ADTTE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PARAMCD='PFS'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AVAL,CNSR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6" w:space="0" w:color="1F3864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survfit(Surv(AVAL,1-CNSR)~TRT01P+strata(STRAT2,STRAT3)) -&gt; surv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6" w:space="0" w:color="1F3864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95% CI bands (shaded)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ADTTE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PARAMCD='PFS'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AVAL,CNSR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6" w:space="0" w:color="1F3864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survfit(..., conf.type='log-log') -&gt; lower/upper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6" w:space="0" w:color="1F3864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Number-at-risk table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ADTTE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PARAMCD='PFS'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AVAL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6" w:space="0" w:color="1F3864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summary(survfit, times=seq(0,24,6)*30.4375) -&gt; n.risk per arm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6" w:space="0" w:color="1F3864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HR + 95% CI annotation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ADTTE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PARAMCD='PFS'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AVAL,CNSR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6" w:space="0" w:color="1F3864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coxph -&gt; exp(coef) / confint</w:t>
            </w:r>
          </w:p>
        </w:tc>
      </w:tr>
      <w:tr>
        <w:trPr>
          <w:trHeight w:val="360" w:hRule="auto"/>
        </w:trPr>
        <w:tc>
          <w:tcPr>
            <w:tcBorders>
              <w:bottom w:val="single" w:sz="6" w:space="0" w:color="1F3864"/>
              <w:top w:val="single" w:sz="3" w:space="0" w:color="CCCCCC"/>
              <w:left w:val="single" w:sz="6" w:space="0" w:color="1F3864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Stratified log-rank p annotation</w:t>
            </w:r>
          </w:p>
        </w:tc>
        <w:tc>
          <w:tcPr>
            <w:tcBorders>
              <w:bottom w:val="single" w:sz="6" w:space="0" w:color="1F3864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ADTTE</w:t>
            </w:r>
          </w:p>
        </w:tc>
        <w:tc>
          <w:tcPr>
            <w:tcBorders>
              <w:bottom w:val="single" w:sz="6" w:space="0" w:color="1F3864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PARAMCD='PFS'</w:t>
            </w:r>
          </w:p>
        </w:tc>
        <w:tc>
          <w:tcPr>
            <w:tcBorders>
              <w:bottom w:val="single" w:sz="6" w:space="0" w:color="1F3864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AVAL,CNSR</w:t>
            </w:r>
          </w:p>
        </w:tc>
        <w:tc>
          <w:tcPr>
            <w:tcBorders>
              <w:bottom w:val="single" w:sz="6" w:space="0" w:color="1F3864"/>
              <w:top w:val="single" w:sz="3" w:space="0" w:color="CCCCCC"/>
              <w:left w:val="single" w:sz="3" w:space="0" w:color="CCCCCC"/>
              <w:right w:val="single" w:sz="6" w:space="0" w:color="1F3864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survdiff -&gt; p-value</w:t>
            </w:r>
          </w:p>
        </w:tc>
      </w:tr>
    </w:tbl>
    <w:p>
      <w:pPr/>
      <w:r>
        <w:br w:type="pag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6"/>
          <w:szCs w:val="16"/>
          <w:color w:val="888888"/>
        </w:rPr>
        <w:t xml:space="preserve">Output F-EFF-03  |  FIGURE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6"/>
          <w:szCs w:val="26"/>
          <w:color w:val="1F3864"/>
        </w:rPr>
        <w:t xml:space="preserve">Waterfall — Best Percent Change in SLD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444444"/>
        </w:rPr>
        <w:t xml:space="preserve">Population: Response Evaluable Population (N=440)</w:t>
      </w:r>
    </w:p>
    <w:p>
      <w:pPr>
        <w:pStyle w:val="Normal"/>
      </w:pPr>
      <w:r>
        <w:t xml:space="preserve"> </w:t>
      </w:r>
    </w:p>
    <w:p>
      <w:pPr>
        <w:pStyle w:val="Normal"/>
      </w:pPr>
      <w:r>
        <w:rPr/>
        <w:drawing>
          <wp:inline distT="0" distB="0" distL="0" distR="0">
            <wp:extent cx="6217920" cy="3840480"/>
            <wp:docPr id="5" name="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17920" cy="384048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6"/>
          <w:szCs w:val="16"/>
          <w:color w:val="000000"/>
        </w:rPr>
        <w:t xml:space="preserve">Methodology: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Waterfall (Best % Change)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6"/>
          <w:szCs w:val="16"/>
          <w:color w:val="000000"/>
        </w:rPr>
        <w:t xml:space="preserve">Source: </w:t>
      </w:r>
      <w:r>
        <w:rPr>
          <w:rFonts w:ascii="Courier New" w:hAnsi="Courier New" w:eastAsia="Courier New" w:cs="Courier New"/>
          <w:i w:val="false"/>
          <w:b w:val="false"/>
          <w:u w:val="none"/>
          <w:strike w:val="false"/>
          <w:sz w:val="16"/>
          <w:szCs w:val="16"/>
          <w:color w:val="000000"/>
        </w:rPr>
        <w:t xml:space="preserve">ADTR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6"/>
          <w:szCs w:val="16"/>
          <w:color w:val="1F3864"/>
        </w:rPr>
        <w:t xml:space="preserve">SAP reference: §5.3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6"/>
          <w:szCs w:val="16"/>
          <w:color w:val="000000"/>
        </w:rPr>
        <w:t xml:space="preserve">Notes: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Restricted to subjects with measurable disease at baseline.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SHELL — 2026-09-20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6"/>
          <w:szCs w:val="16"/>
          <w:color w:val="888888"/>
        </w:rPr>
        <w:t xml:space="preserve">Programmer's notes (not part of CSR output):</w:t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1440"/>
        <w:gridCol w:w="2304"/>
        <w:gridCol w:w="1728"/>
        <w:gridCol w:w="3168"/>
      </w:tblGrid>
      <w:tr>
        <w:trPr>
          <w:trHeight w:val="360" w:hRule="auto"/>
          <w:tblHeader/>
        </w:trPr>
        <w:tc>
          <w:tcPr>
            <w:tcBorders>
              <w:bottom w:val="single" w:sz="6" w:space="0" w:color="1F3864"/>
              <w:top w:val="single" w:sz="6" w:space="0" w:color="1F3864"/>
              <w:left w:val="single" w:sz="6" w:space="0" w:color="1F3864"/>
              <w:right w:val="single" w:sz="3" w:space="0" w:color="CCCCCC"/>
            </w:tcBorders>
            <w:shd w:val="clear" w:color="auto" w:fill="D0E4F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  <w:t xml:space="preserve">Row</w:t>
            </w:r>
          </w:p>
        </w:tc>
        <w:tc>
          <w:tcPr>
            <w:tcBorders>
              <w:bottom w:val="single" w:sz="6" w:space="0" w:color="1F3864"/>
              <w:top w:val="single" w:sz="6" w:space="0" w:color="1F3864"/>
              <w:left w:val="single" w:sz="3" w:space="0" w:color="CCCCCC"/>
              <w:right w:val="single" w:sz="3" w:space="0" w:color="CCCCCC"/>
            </w:tcBorders>
            <w:shd w:val="clear" w:color="auto" w:fill="D0E4F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  <w:t xml:space="preserve">Dataset</w:t>
            </w:r>
          </w:p>
        </w:tc>
        <w:tc>
          <w:tcPr>
            <w:tcBorders>
              <w:bottom w:val="single" w:sz="6" w:space="0" w:color="1F3864"/>
              <w:top w:val="single" w:sz="6" w:space="0" w:color="1F3864"/>
              <w:left w:val="single" w:sz="3" w:space="0" w:color="CCCCCC"/>
              <w:right w:val="single" w:sz="3" w:space="0" w:color="CCCCCC"/>
            </w:tcBorders>
            <w:shd w:val="clear" w:color="auto" w:fill="D0E4F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  <w:t xml:space="preserve">Where</w:t>
            </w:r>
          </w:p>
        </w:tc>
        <w:tc>
          <w:tcPr>
            <w:tcBorders>
              <w:bottom w:val="single" w:sz="6" w:space="0" w:color="1F3864"/>
              <w:top w:val="single" w:sz="6" w:space="0" w:color="1F3864"/>
              <w:left w:val="single" w:sz="3" w:space="0" w:color="CCCCCC"/>
              <w:right w:val="single" w:sz="3" w:space="0" w:color="CCCCCC"/>
            </w:tcBorders>
            <w:shd w:val="clear" w:color="auto" w:fill="D0E4F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  <w:t xml:space="preserve">Variable</w:t>
            </w:r>
          </w:p>
        </w:tc>
        <w:tc>
          <w:tcPr>
            <w:tcBorders>
              <w:bottom w:val="single" w:sz="6" w:space="0" w:color="1F3864"/>
              <w:top w:val="single" w:sz="6" w:space="0" w:color="1F3864"/>
              <w:left w:val="single" w:sz="3" w:space="0" w:color="CCCCCC"/>
              <w:right w:val="single" w:sz="6" w:space="0" w:color="1F3864"/>
            </w:tcBorders>
            <w:shd w:val="clear" w:color="auto" w:fill="D0E4F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  <w:t xml:space="preserve">Derivation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6" w:space="0" w:color="1F3864"/>
              <w:left w:val="single" w:sz="6" w:space="0" w:color="1F3864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x-axis: subject (sorted by best % change desc)</w:t>
            </w:r>
          </w:p>
        </w:tc>
        <w:tc>
          <w:tcPr>
            <w:tcBorders>
              <w:bottom w:val="single" w:sz="3" w:space="0" w:color="CCCCCC"/>
              <w:top w:val="single" w:sz="6" w:space="0" w:color="1F3864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ADTR</w:t>
            </w:r>
          </w:p>
        </w:tc>
        <w:tc>
          <w:tcPr>
            <w:tcBorders>
              <w:bottom w:val="single" w:sz="3" w:space="0" w:color="CCCCCC"/>
              <w:top w:val="single" w:sz="6" w:space="0" w:color="1F3864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PARAMCD='PCHG' AND ANL01FL='Y'</w:t>
            </w:r>
          </w:p>
        </w:tc>
        <w:tc>
          <w:tcPr>
            <w:tcBorders>
              <w:bottom w:val="single" w:sz="3" w:space="0" w:color="CCCCCC"/>
              <w:top w:val="single" w:sz="6" w:space="0" w:color="1F3864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USUBJID</w:t>
            </w:r>
          </w:p>
        </w:tc>
        <w:tc>
          <w:tcPr>
            <w:tcBorders>
              <w:bottom w:val="single" w:sz="3" w:space="0" w:color="CCCCCC"/>
              <w:top w:val="single" w:sz="6" w:space="0" w:color="1F3864"/>
              <w:left w:val="single" w:sz="3" w:space="0" w:color="CCCCCC"/>
              <w:right w:val="single" w:sz="6" w:space="0" w:color="1F3864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order by AVAL ascending (most negative = best response)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6" w:space="0" w:color="1F3864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y-axis: best % change from baseline SLD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ADTR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PARAMCD='PCHG' AND ANL01FL='Y'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AVAL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6" w:space="0" w:color="1F3864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PCHG = (SLD_nadir - SLD_baseline) / SLD_baseline * 100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6" w:space="0" w:color="1F3864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Bar colour by treatment arm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ADTR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PARAMCD='PCHG'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TRT01P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6" w:space="0" w:color="1F3864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fill = TRT01P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6" w:space="0" w:color="1F3864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Reference line at -30% (PR threshold)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6" w:space="0" w:color="1F3864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geom_hline(yintercept=-30)</w:t>
            </w:r>
          </w:p>
        </w:tc>
      </w:tr>
      <w:tr>
        <w:trPr>
          <w:trHeight w:val="360" w:hRule="auto"/>
        </w:trPr>
        <w:tc>
          <w:tcPr>
            <w:tcBorders>
              <w:bottom w:val="single" w:sz="6" w:space="0" w:color="1F3864"/>
              <w:top w:val="single" w:sz="3" w:space="0" w:color="CCCCCC"/>
              <w:left w:val="single" w:sz="6" w:space="0" w:color="1F3864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Reference line at +20% (PD threshold)</w:t>
            </w:r>
          </w:p>
        </w:tc>
        <w:tc>
          <w:tcPr>
            <w:tcBorders>
              <w:bottom w:val="single" w:sz="6" w:space="0" w:color="1F3864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—</w:t>
            </w:r>
          </w:p>
        </w:tc>
        <w:tc>
          <w:tcPr>
            <w:tcBorders>
              <w:bottom w:val="single" w:sz="6" w:space="0" w:color="1F3864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—</w:t>
            </w:r>
          </w:p>
        </w:tc>
        <w:tc>
          <w:tcPr>
            <w:tcBorders>
              <w:bottom w:val="single" w:sz="6" w:space="0" w:color="1F3864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—</w:t>
            </w:r>
          </w:p>
        </w:tc>
        <w:tc>
          <w:tcPr>
            <w:tcBorders>
              <w:bottom w:val="single" w:sz="6" w:space="0" w:color="1F3864"/>
              <w:top w:val="single" w:sz="3" w:space="0" w:color="CCCCCC"/>
              <w:left w:val="single" w:sz="3" w:space="0" w:color="CCCCCC"/>
              <w:right w:val="single" w:sz="6" w:space="0" w:color="1F3864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geom_hline(yintercept=20)</w:t>
            </w:r>
          </w:p>
        </w:tc>
      </w:tr>
    </w:tbl>
    <w:p>
      <w:pPr/>
      <w:r>
        <w:br w:type="pag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6"/>
          <w:szCs w:val="16"/>
          <w:color w:val="888888"/>
        </w:rPr>
        <w:t xml:space="preserve">Output F-EFF-04  |  FIGURE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6"/>
          <w:szCs w:val="26"/>
          <w:color w:val="1F3864"/>
        </w:rPr>
        <w:t xml:space="preserve">Spider — SLD Change Over Time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444444"/>
        </w:rPr>
        <w:t xml:space="preserve">Population: Response Evaluable Population (N=440)</w:t>
      </w:r>
    </w:p>
    <w:p>
      <w:pPr>
        <w:pStyle w:val="Normal"/>
      </w:pPr>
      <w:r>
        <w:t xml:space="preserve"> </w:t>
      </w:r>
    </w:p>
    <w:p>
      <w:pPr>
        <w:pStyle w:val="Normal"/>
      </w:pPr>
      <w:r>
        <w:rPr/>
        <w:drawing>
          <wp:inline distT="0" distB="0" distL="0" distR="0">
            <wp:extent cx="6217920" cy="3840480"/>
            <wp:docPr id="7" name="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17920" cy="384048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6"/>
          <w:szCs w:val="16"/>
          <w:color w:val="000000"/>
        </w:rPr>
        <w:t xml:space="preserve">Methodology: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Spider (Longitudinal % Change)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6"/>
          <w:szCs w:val="16"/>
          <w:color w:val="000000"/>
        </w:rPr>
        <w:t xml:space="preserve">Source: </w:t>
      </w:r>
      <w:r>
        <w:rPr>
          <w:rFonts w:ascii="Courier New" w:hAnsi="Courier New" w:eastAsia="Courier New" w:cs="Courier New"/>
          <w:i w:val="false"/>
          <w:b w:val="false"/>
          <w:u w:val="none"/>
          <w:strike w:val="false"/>
          <w:sz w:val="16"/>
          <w:szCs w:val="16"/>
          <w:color w:val="000000"/>
        </w:rPr>
        <w:t xml:space="preserve">ADTR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6"/>
          <w:szCs w:val="16"/>
          <w:color w:val="1F3864"/>
        </w:rPr>
        <w:t xml:space="preserve">SAP reference: §5.3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SHELL — 2026-09-20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6"/>
          <w:szCs w:val="16"/>
          <w:color w:val="888888"/>
        </w:rPr>
        <w:t xml:space="preserve">Programmer's notes (not part of CSR output):</w:t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1440"/>
        <w:gridCol w:w="2304"/>
        <w:gridCol w:w="1728"/>
        <w:gridCol w:w="3168"/>
      </w:tblGrid>
      <w:tr>
        <w:trPr>
          <w:trHeight w:val="360" w:hRule="auto"/>
          <w:tblHeader/>
        </w:trPr>
        <w:tc>
          <w:tcPr>
            <w:tcBorders>
              <w:bottom w:val="single" w:sz="6" w:space="0" w:color="1F3864"/>
              <w:top w:val="single" w:sz="6" w:space="0" w:color="1F3864"/>
              <w:left w:val="single" w:sz="6" w:space="0" w:color="1F3864"/>
              <w:right w:val="single" w:sz="3" w:space="0" w:color="CCCCCC"/>
            </w:tcBorders>
            <w:shd w:val="clear" w:color="auto" w:fill="D0E4F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  <w:t xml:space="preserve">Row</w:t>
            </w:r>
          </w:p>
        </w:tc>
        <w:tc>
          <w:tcPr>
            <w:tcBorders>
              <w:bottom w:val="single" w:sz="6" w:space="0" w:color="1F3864"/>
              <w:top w:val="single" w:sz="6" w:space="0" w:color="1F3864"/>
              <w:left w:val="single" w:sz="3" w:space="0" w:color="CCCCCC"/>
              <w:right w:val="single" w:sz="3" w:space="0" w:color="CCCCCC"/>
            </w:tcBorders>
            <w:shd w:val="clear" w:color="auto" w:fill="D0E4F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  <w:t xml:space="preserve">Dataset</w:t>
            </w:r>
          </w:p>
        </w:tc>
        <w:tc>
          <w:tcPr>
            <w:tcBorders>
              <w:bottom w:val="single" w:sz="6" w:space="0" w:color="1F3864"/>
              <w:top w:val="single" w:sz="6" w:space="0" w:color="1F3864"/>
              <w:left w:val="single" w:sz="3" w:space="0" w:color="CCCCCC"/>
              <w:right w:val="single" w:sz="3" w:space="0" w:color="CCCCCC"/>
            </w:tcBorders>
            <w:shd w:val="clear" w:color="auto" w:fill="D0E4F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  <w:t xml:space="preserve">Where</w:t>
            </w:r>
          </w:p>
        </w:tc>
        <w:tc>
          <w:tcPr>
            <w:tcBorders>
              <w:bottom w:val="single" w:sz="6" w:space="0" w:color="1F3864"/>
              <w:top w:val="single" w:sz="6" w:space="0" w:color="1F3864"/>
              <w:left w:val="single" w:sz="3" w:space="0" w:color="CCCCCC"/>
              <w:right w:val="single" w:sz="3" w:space="0" w:color="CCCCCC"/>
            </w:tcBorders>
            <w:shd w:val="clear" w:color="auto" w:fill="D0E4F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  <w:t xml:space="preserve">Variable</w:t>
            </w:r>
          </w:p>
        </w:tc>
        <w:tc>
          <w:tcPr>
            <w:tcBorders>
              <w:bottom w:val="single" w:sz="6" w:space="0" w:color="1F3864"/>
              <w:top w:val="single" w:sz="6" w:space="0" w:color="1F3864"/>
              <w:left w:val="single" w:sz="3" w:space="0" w:color="CCCCCC"/>
              <w:right w:val="single" w:sz="6" w:space="0" w:color="1F3864"/>
            </w:tcBorders>
            <w:shd w:val="clear" w:color="auto" w:fill="D0E4F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  <w:t xml:space="preserve">Derivation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6" w:space="0" w:color="1F3864"/>
              <w:left w:val="single" w:sz="6" w:space="0" w:color="1F3864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x-axis: weeks from baseline</w:t>
            </w:r>
          </w:p>
        </w:tc>
        <w:tc>
          <w:tcPr>
            <w:tcBorders>
              <w:bottom w:val="single" w:sz="3" w:space="0" w:color="CCCCCC"/>
              <w:top w:val="single" w:sz="6" w:space="0" w:color="1F3864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ADTR</w:t>
            </w:r>
          </w:p>
        </w:tc>
        <w:tc>
          <w:tcPr>
            <w:tcBorders>
              <w:bottom w:val="single" w:sz="3" w:space="0" w:color="CCCCCC"/>
              <w:top w:val="single" w:sz="6" w:space="0" w:color="1F3864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PARAMCD='PCHG'</w:t>
            </w:r>
          </w:p>
        </w:tc>
        <w:tc>
          <w:tcPr>
            <w:tcBorders>
              <w:bottom w:val="single" w:sz="3" w:space="0" w:color="CCCCCC"/>
              <w:top w:val="single" w:sz="6" w:space="0" w:color="1F3864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ADY</w:t>
            </w:r>
          </w:p>
        </w:tc>
        <w:tc>
          <w:tcPr>
            <w:tcBorders>
              <w:bottom w:val="single" w:sz="3" w:space="0" w:color="CCCCCC"/>
              <w:top w:val="single" w:sz="6" w:space="0" w:color="1F3864"/>
              <w:left w:val="single" w:sz="3" w:space="0" w:color="CCCCCC"/>
              <w:right w:val="single" w:sz="6" w:space="0" w:color="1F3864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ADY / 7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6" w:space="0" w:color="1F3864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y-axis: % change from baseline SLD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ADTR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PARAMCD='PCHG'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AVAL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6" w:space="0" w:color="1F3864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PCHG per visit (not restricted to nadir)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6" w:space="0" w:color="1F3864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One line per subject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ADTR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PARAMCD='PCHG'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USUBJID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6" w:space="0" w:color="1F3864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group = USUBJID</w:t>
            </w:r>
          </w:p>
        </w:tc>
      </w:tr>
      <w:tr>
        <w:trPr>
          <w:trHeight w:val="360" w:hRule="auto"/>
        </w:trPr>
        <w:tc>
          <w:tcPr>
            <w:tcBorders>
              <w:bottom w:val="single" w:sz="6" w:space="0" w:color="1F3864"/>
              <w:top w:val="single" w:sz="3" w:space="0" w:color="CCCCCC"/>
              <w:left w:val="single" w:sz="6" w:space="0" w:color="1F3864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Line colour by treatment arm</w:t>
            </w:r>
          </w:p>
        </w:tc>
        <w:tc>
          <w:tcPr>
            <w:tcBorders>
              <w:bottom w:val="single" w:sz="6" w:space="0" w:color="1F3864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ADTR</w:t>
            </w:r>
          </w:p>
        </w:tc>
        <w:tc>
          <w:tcPr>
            <w:tcBorders>
              <w:bottom w:val="single" w:sz="6" w:space="0" w:color="1F3864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PARAMCD='PCHG'</w:t>
            </w:r>
          </w:p>
        </w:tc>
        <w:tc>
          <w:tcPr>
            <w:tcBorders>
              <w:bottom w:val="single" w:sz="6" w:space="0" w:color="1F3864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TRT01P</w:t>
            </w:r>
          </w:p>
        </w:tc>
        <w:tc>
          <w:tcPr>
            <w:tcBorders>
              <w:bottom w:val="single" w:sz="6" w:space="0" w:color="1F3864"/>
              <w:top w:val="single" w:sz="3" w:space="0" w:color="CCCCCC"/>
              <w:left w:val="single" w:sz="3" w:space="0" w:color="CCCCCC"/>
              <w:right w:val="single" w:sz="6" w:space="0" w:color="1F3864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colour = TRT01P</w:t>
            </w:r>
          </w:p>
        </w:tc>
      </w:tr>
    </w:tbl>
    <w:p>
      <w:pPr/>
      <w:r>
        <w:br w:type="pag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6"/>
          <w:szCs w:val="16"/>
          <w:color w:val="888888"/>
        </w:rPr>
        <w:t xml:space="preserve">Output F-EFF-05  |  FIGURE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6"/>
          <w:szCs w:val="26"/>
          <w:color w:val="1F3864"/>
        </w:rPr>
        <w:t xml:space="preserve">Forest — OS HR by Subgroup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444444"/>
        </w:rPr>
        <w:t xml:space="preserve">Population: Intent-to-Treat Population (N=450)</w:t>
      </w:r>
    </w:p>
    <w:p>
      <w:pPr>
        <w:pStyle w:val="Normal"/>
      </w:pPr>
      <w:r>
        <w:t xml:space="preserve"> </w:t>
      </w:r>
    </w:p>
    <w:p>
      <w:pPr>
        <w:pStyle w:val="Normal"/>
      </w:pPr>
      <w:r>
        <w:rPr/>
        <w:drawing>
          <wp:inline distT="0" distB="0" distL="0" distR="0">
            <wp:extent cx="6217920" cy="3840480"/>
            <wp:docPr id="9" name="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17920" cy="384048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6"/>
          <w:szCs w:val="16"/>
          <w:color w:val="000000"/>
        </w:rPr>
        <w:t xml:space="preserve">Methodology: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Subgroup Forest (Unstratified Cox)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6"/>
          <w:szCs w:val="16"/>
          <w:color w:val="000000"/>
        </w:rPr>
        <w:t xml:space="preserve">Source: </w:t>
      </w:r>
      <w:r>
        <w:rPr>
          <w:rFonts w:ascii="Courier New" w:hAnsi="Courier New" w:eastAsia="Courier New" w:cs="Courier New"/>
          <w:i w:val="false"/>
          <w:b w:val="false"/>
          <w:u w:val="none"/>
          <w:strike w:val="false"/>
          <w:sz w:val="16"/>
          <w:szCs w:val="16"/>
          <w:color w:val="000000"/>
        </w:rPr>
        <w:t xml:space="preserve">ADSL, ADTTE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6"/>
          <w:szCs w:val="16"/>
          <w:color w:val="1F3864"/>
        </w:rPr>
        <w:t xml:space="preserve">SAP reference: §10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6"/>
          <w:szCs w:val="16"/>
          <w:color w:val="000000"/>
        </w:rPr>
        <w:t xml:space="preserve">Notes: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Per-subgroup unstratified Cox HR; overall stratified HR at top. Square size ∝ subgroup n.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SHELL — 2026-09-20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6"/>
          <w:szCs w:val="16"/>
          <w:color w:val="888888"/>
        </w:rPr>
        <w:t xml:space="preserve">Programmer's notes (not part of CSR output):</w:t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1440"/>
        <w:gridCol w:w="2304"/>
        <w:gridCol w:w="1728"/>
        <w:gridCol w:w="3168"/>
      </w:tblGrid>
      <w:tr>
        <w:trPr>
          <w:trHeight w:val="360" w:hRule="auto"/>
          <w:tblHeader/>
        </w:trPr>
        <w:tc>
          <w:tcPr>
            <w:tcBorders>
              <w:bottom w:val="single" w:sz="6" w:space="0" w:color="1F3864"/>
              <w:top w:val="single" w:sz="6" w:space="0" w:color="1F3864"/>
              <w:left w:val="single" w:sz="6" w:space="0" w:color="1F3864"/>
              <w:right w:val="single" w:sz="3" w:space="0" w:color="CCCCCC"/>
            </w:tcBorders>
            <w:shd w:val="clear" w:color="auto" w:fill="D0E4F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  <w:t xml:space="preserve">Row</w:t>
            </w:r>
          </w:p>
        </w:tc>
        <w:tc>
          <w:tcPr>
            <w:tcBorders>
              <w:bottom w:val="single" w:sz="6" w:space="0" w:color="1F3864"/>
              <w:top w:val="single" w:sz="6" w:space="0" w:color="1F3864"/>
              <w:left w:val="single" w:sz="3" w:space="0" w:color="CCCCCC"/>
              <w:right w:val="single" w:sz="3" w:space="0" w:color="CCCCCC"/>
            </w:tcBorders>
            <w:shd w:val="clear" w:color="auto" w:fill="D0E4F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  <w:t xml:space="preserve">Dataset</w:t>
            </w:r>
          </w:p>
        </w:tc>
        <w:tc>
          <w:tcPr>
            <w:tcBorders>
              <w:bottom w:val="single" w:sz="6" w:space="0" w:color="1F3864"/>
              <w:top w:val="single" w:sz="6" w:space="0" w:color="1F3864"/>
              <w:left w:val="single" w:sz="3" w:space="0" w:color="CCCCCC"/>
              <w:right w:val="single" w:sz="3" w:space="0" w:color="CCCCCC"/>
            </w:tcBorders>
            <w:shd w:val="clear" w:color="auto" w:fill="D0E4F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  <w:t xml:space="preserve">Where</w:t>
            </w:r>
          </w:p>
        </w:tc>
        <w:tc>
          <w:tcPr>
            <w:tcBorders>
              <w:bottom w:val="single" w:sz="6" w:space="0" w:color="1F3864"/>
              <w:top w:val="single" w:sz="6" w:space="0" w:color="1F3864"/>
              <w:left w:val="single" w:sz="3" w:space="0" w:color="CCCCCC"/>
              <w:right w:val="single" w:sz="3" w:space="0" w:color="CCCCCC"/>
            </w:tcBorders>
            <w:shd w:val="clear" w:color="auto" w:fill="D0E4F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  <w:t xml:space="preserve">Variable</w:t>
            </w:r>
          </w:p>
        </w:tc>
        <w:tc>
          <w:tcPr>
            <w:tcBorders>
              <w:bottom w:val="single" w:sz="6" w:space="0" w:color="1F3864"/>
              <w:top w:val="single" w:sz="6" w:space="0" w:color="1F3864"/>
              <w:left w:val="single" w:sz="3" w:space="0" w:color="CCCCCC"/>
              <w:right w:val="single" w:sz="6" w:space="0" w:color="1F3864"/>
            </w:tcBorders>
            <w:shd w:val="clear" w:color="auto" w:fill="D0E4F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  <w:t xml:space="preserve">Derivation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6" w:space="0" w:color="1F3864"/>
              <w:left w:val="single" w:sz="6" w:space="0" w:color="1F3864"/>
              <w:right w:val="single" w:sz="3" w:space="0" w:color="CCCCCC"/>
            </w:tcBorders>
            <w:shd w:val="clear" w:color="auto" w:fill="FFF8E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Per-subgroup HR + 95% CI</w:t>
            </w:r>
          </w:p>
        </w:tc>
        <w:tc>
          <w:tcPr>
            <w:tcBorders>
              <w:bottom w:val="single" w:sz="3" w:space="0" w:color="CCCCCC"/>
              <w:top w:val="single" w:sz="6" w:space="0" w:color="1F3864"/>
              <w:left w:val="single" w:sz="3" w:space="0" w:color="CCCCCC"/>
              <w:right w:val="single" w:sz="3" w:space="0" w:color="CCCCCC"/>
            </w:tcBorders>
            <w:shd w:val="clear" w:color="auto" w:fill="FFF8E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ADTTE+ADSL</w:t>
            </w:r>
          </w:p>
        </w:tc>
        <w:tc>
          <w:tcPr>
            <w:tcBorders>
              <w:bottom w:val="single" w:sz="3" w:space="0" w:color="CCCCCC"/>
              <w:top w:val="single" w:sz="6" w:space="0" w:color="1F3864"/>
              <w:left w:val="single" w:sz="3" w:space="0" w:color="CCCCCC"/>
              <w:right w:val="single" w:sz="3" w:space="0" w:color="CCCCCC"/>
            </w:tcBorders>
            <w:shd w:val="clear" w:color="auto" w:fill="FFF8E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PARAMCD='OS'</w:t>
            </w:r>
          </w:p>
        </w:tc>
        <w:tc>
          <w:tcPr>
            <w:tcBorders>
              <w:bottom w:val="single" w:sz="3" w:space="0" w:color="CCCCCC"/>
              <w:top w:val="single" w:sz="6" w:space="0" w:color="1F3864"/>
              <w:left w:val="single" w:sz="3" w:space="0" w:color="CCCCCC"/>
              <w:right w:val="single" w:sz="3" w:space="0" w:color="CCCCCC"/>
            </w:tcBorders>
            <w:shd w:val="clear" w:color="auto" w:fill="FFF8E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AVAL,CNSR,HISTSCAT,REGION1,SEX,AGEGR1,BECOG,PDL1GR  †</w:t>
            </w:r>
          </w:p>
        </w:tc>
        <w:tc>
          <w:tcPr>
            <w:tcBorders>
              <w:bottom w:val="single" w:sz="3" w:space="0" w:color="CCCCCC"/>
              <w:top w:val="single" w:sz="6" w:space="0" w:color="1F3864"/>
              <w:left w:val="single" w:sz="3" w:space="0" w:color="CCCCCC"/>
              <w:right w:val="single" w:sz="6" w:space="0" w:color="1F3864"/>
            </w:tcBorders>
            <w:shd w:val="clear" w:color="auto" w:fill="FFF8E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coxph(Surv(AVAL,1-CNSR)~TRT01P) per subgroup level (unstratified)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6" w:space="0" w:color="1F3864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n and events per subgroup level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ADTTE+ADSL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PARAMCD='OS'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USUBJID,CNSR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6" w:space="0" w:color="1F3864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n() and sum(1-CNSR) per subgroup level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6" w:space="0" w:color="1F3864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Overall HR (diamond)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ADTTE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PARAMCD='OS'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AVAL,CNSR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6" w:space="0" w:color="1F3864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coxph -&gt; exp(coef) stratified overall (same as T-EFF-01)</w:t>
            </w:r>
          </w:p>
        </w:tc>
      </w:tr>
      <w:tr>
        <w:trPr>
          <w:trHeight w:val="360" w:hRule="auto"/>
        </w:trPr>
        <w:tc>
          <w:tcPr>
            <w:tcBorders>
              <w:bottom w:val="single" w:sz="6" w:space="0" w:color="1F3864"/>
              <w:top w:val="single" w:sz="3" w:space="0" w:color="CCCCCC"/>
              <w:left w:val="single" w:sz="6" w:space="0" w:color="1F3864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x-axis: log-scale HR (0.1 to 10)</w:t>
            </w:r>
          </w:p>
        </w:tc>
        <w:tc>
          <w:tcPr>
            <w:tcBorders>
              <w:bottom w:val="single" w:sz="6" w:space="0" w:color="1F3864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—</w:t>
            </w:r>
          </w:p>
        </w:tc>
        <w:tc>
          <w:tcPr>
            <w:tcBorders>
              <w:bottom w:val="single" w:sz="6" w:space="0" w:color="1F3864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—</w:t>
            </w:r>
          </w:p>
        </w:tc>
        <w:tc>
          <w:tcPr>
            <w:tcBorders>
              <w:bottom w:val="single" w:sz="6" w:space="0" w:color="1F3864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—</w:t>
            </w:r>
          </w:p>
        </w:tc>
        <w:tc>
          <w:tcPr>
            <w:tcBorders>
              <w:bottom w:val="single" w:sz="6" w:space="0" w:color="1F3864"/>
              <w:top w:val="single" w:sz="3" w:space="0" w:color="CCCCCC"/>
              <w:left w:val="single" w:sz="3" w:space="0" w:color="CCCCCC"/>
              <w:right w:val="single" w:sz="6" w:space="0" w:color="1F3864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scale_x_log10()</w:t>
            </w:r>
          </w:p>
        </w:tc>
      </w:tr>
    </w:tbl>
    <w:p>
      <w:pPr/>
      <w:r>
        <w:br w:type="pag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6"/>
          <w:szCs w:val="16"/>
          <w:color w:val="888888"/>
        </w:rPr>
        <w:t xml:space="preserve">Output F-EFF-06  |  FIGURE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6"/>
          <w:szCs w:val="26"/>
          <w:color w:val="1F3864"/>
        </w:rPr>
        <w:t xml:space="preserve">Swimmer — Responders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444444"/>
        </w:rPr>
        <w:t xml:space="preserve">Population: Confirmed Responders Population (N=xxx)</w:t>
      </w:r>
    </w:p>
    <w:p>
      <w:pPr>
        <w:pStyle w:val="Normal"/>
      </w:pPr>
      <w:r>
        <w:t xml:space="preserve"> </w:t>
      </w:r>
    </w:p>
    <w:p>
      <w:pPr>
        <w:pStyle w:val="Normal"/>
      </w:pPr>
      <w:r>
        <w:rPr/>
        <w:drawing>
          <wp:inline distT="0" distB="0" distL="0" distR="0">
            <wp:extent cx="6217920" cy="3840480"/>
            <wp:docPr id="11" name="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17920" cy="384048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6"/>
          <w:szCs w:val="16"/>
          <w:color w:val="000000"/>
        </w:rPr>
        <w:t xml:space="preserve">Methodology: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Swimmer Lane (Responders)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6"/>
          <w:szCs w:val="16"/>
          <w:color w:val="000000"/>
        </w:rPr>
        <w:t xml:space="preserve">Source: </w:t>
      </w:r>
      <w:r>
        <w:rPr>
          <w:rFonts w:ascii="Courier New" w:hAnsi="Courier New" w:eastAsia="Courier New" w:cs="Courier New"/>
          <w:i w:val="false"/>
          <w:b w:val="false"/>
          <w:u w:val="none"/>
          <w:strike w:val="false"/>
          <w:sz w:val="16"/>
          <w:szCs w:val="16"/>
          <w:color w:val="000000"/>
        </w:rPr>
        <w:t xml:space="preserve">ADSL, ADRS, ADTTE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6"/>
          <w:szCs w:val="16"/>
          <w:color w:val="1F3864"/>
        </w:rPr>
        <w:t xml:space="preserve">SAP reference: §5.4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6"/>
          <w:szCs w:val="16"/>
          <w:color w:val="000000"/>
        </w:rPr>
        <w:t xml:space="preserve">Notes: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Confirmed responders only.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SHELL — 2026-09-20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6"/>
          <w:szCs w:val="16"/>
          <w:color w:val="888888"/>
        </w:rPr>
        <w:t xml:space="preserve">Programmer's notes (not part of CSR output):</w:t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1440"/>
        <w:gridCol w:w="2304"/>
        <w:gridCol w:w="1728"/>
        <w:gridCol w:w="3168"/>
      </w:tblGrid>
      <w:tr>
        <w:trPr>
          <w:trHeight w:val="360" w:hRule="auto"/>
          <w:tblHeader/>
        </w:trPr>
        <w:tc>
          <w:tcPr>
            <w:tcBorders>
              <w:bottom w:val="single" w:sz="6" w:space="0" w:color="1F3864"/>
              <w:top w:val="single" w:sz="6" w:space="0" w:color="1F3864"/>
              <w:left w:val="single" w:sz="6" w:space="0" w:color="1F3864"/>
              <w:right w:val="single" w:sz="3" w:space="0" w:color="CCCCCC"/>
            </w:tcBorders>
            <w:shd w:val="clear" w:color="auto" w:fill="D0E4F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  <w:t xml:space="preserve">Row</w:t>
            </w:r>
          </w:p>
        </w:tc>
        <w:tc>
          <w:tcPr>
            <w:tcBorders>
              <w:bottom w:val="single" w:sz="6" w:space="0" w:color="1F3864"/>
              <w:top w:val="single" w:sz="6" w:space="0" w:color="1F3864"/>
              <w:left w:val="single" w:sz="3" w:space="0" w:color="CCCCCC"/>
              <w:right w:val="single" w:sz="3" w:space="0" w:color="CCCCCC"/>
            </w:tcBorders>
            <w:shd w:val="clear" w:color="auto" w:fill="D0E4F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  <w:t xml:space="preserve">Dataset</w:t>
            </w:r>
          </w:p>
        </w:tc>
        <w:tc>
          <w:tcPr>
            <w:tcBorders>
              <w:bottom w:val="single" w:sz="6" w:space="0" w:color="1F3864"/>
              <w:top w:val="single" w:sz="6" w:space="0" w:color="1F3864"/>
              <w:left w:val="single" w:sz="3" w:space="0" w:color="CCCCCC"/>
              <w:right w:val="single" w:sz="3" w:space="0" w:color="CCCCCC"/>
            </w:tcBorders>
            <w:shd w:val="clear" w:color="auto" w:fill="D0E4F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  <w:t xml:space="preserve">Where</w:t>
            </w:r>
          </w:p>
        </w:tc>
        <w:tc>
          <w:tcPr>
            <w:tcBorders>
              <w:bottom w:val="single" w:sz="6" w:space="0" w:color="1F3864"/>
              <w:top w:val="single" w:sz="6" w:space="0" w:color="1F3864"/>
              <w:left w:val="single" w:sz="3" w:space="0" w:color="CCCCCC"/>
              <w:right w:val="single" w:sz="3" w:space="0" w:color="CCCCCC"/>
            </w:tcBorders>
            <w:shd w:val="clear" w:color="auto" w:fill="D0E4F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  <w:t xml:space="preserve">Variable</w:t>
            </w:r>
          </w:p>
        </w:tc>
        <w:tc>
          <w:tcPr>
            <w:tcBorders>
              <w:bottom w:val="single" w:sz="6" w:space="0" w:color="1F3864"/>
              <w:top w:val="single" w:sz="6" w:space="0" w:color="1F3864"/>
              <w:left w:val="single" w:sz="3" w:space="0" w:color="CCCCCC"/>
              <w:right w:val="single" w:sz="6" w:space="0" w:color="1F3864"/>
            </w:tcBorders>
            <w:shd w:val="clear" w:color="auto" w:fill="D0E4F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  <w:t xml:space="preserve">Derivation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6" w:space="0" w:color="1F3864"/>
              <w:left w:val="single" w:sz="6" w:space="0" w:color="1F3864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x-axis: time from randomisation (months)</w:t>
            </w:r>
          </w:p>
        </w:tc>
        <w:tc>
          <w:tcPr>
            <w:tcBorders>
              <w:bottom w:val="single" w:sz="3" w:space="0" w:color="CCCCCC"/>
              <w:top w:val="single" w:sz="6" w:space="0" w:color="1F3864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ADSL</w:t>
            </w:r>
          </w:p>
        </w:tc>
        <w:tc>
          <w:tcPr>
            <w:tcBorders>
              <w:bottom w:val="single" w:sz="3" w:space="0" w:color="CCCCCC"/>
              <w:top w:val="single" w:sz="6" w:space="0" w:color="1F3864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ITTFL='Y'</w:t>
            </w:r>
          </w:p>
        </w:tc>
        <w:tc>
          <w:tcPr>
            <w:tcBorders>
              <w:bottom w:val="single" w:sz="3" w:space="0" w:color="CCCCCC"/>
              <w:top w:val="single" w:sz="6" w:space="0" w:color="1F3864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RANDDT</w:t>
            </w:r>
          </w:p>
        </w:tc>
        <w:tc>
          <w:tcPr>
            <w:tcBorders>
              <w:bottom w:val="single" w:sz="3" w:space="0" w:color="CCCCCC"/>
              <w:top w:val="single" w:sz="6" w:space="0" w:color="1F3864"/>
              <w:left w:val="single" w:sz="3" w:space="0" w:color="CCCCCC"/>
              <w:right w:val="single" w:sz="6" w:space="0" w:color="1F3864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ADT - RANDDT converted to months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6" w:space="0" w:color="1F3864"/>
              <w:right w:val="single" w:sz="3" w:space="0" w:color="CCCCCC"/>
            </w:tcBorders>
            <w:shd w:val="clear" w:color="auto" w:fill="FFF8E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Lane per responder (y-axis)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8E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ADSL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8E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ORRFL='Y'  †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8E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USUBJID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6" w:space="0" w:color="1F3864"/>
            </w:tcBorders>
            <w:shd w:val="clear" w:color="auto" w:fill="FFF8E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one horizontal bar per responder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6" w:space="0" w:color="1F3864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Response bar start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AVALC IN ('CR','PR') AND ANL01FL='Y'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ADT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6" w:space="0" w:color="1F3864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first response date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6" w:space="0" w:color="1F3864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Response bar end (PD or censored)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ADTTE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PARAMCD='DOR'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AVAL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6" w:space="0" w:color="1F3864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start + AVAL days; open arrow if censored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6" w:space="0" w:color="1F3864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PD event marker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AVALC='PD'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ADT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6" w:space="0" w:color="1F3864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triangle marker at PD date</w:t>
            </w:r>
          </w:p>
        </w:tc>
      </w:tr>
      <w:tr>
        <w:trPr>
          <w:trHeight w:val="360" w:hRule="auto"/>
        </w:trPr>
        <w:tc>
          <w:tcPr>
            <w:tcBorders>
              <w:bottom w:val="single" w:sz="6" w:space="0" w:color="1F3864"/>
              <w:top w:val="single" w:sz="3" w:space="0" w:color="CCCCCC"/>
              <w:left w:val="single" w:sz="6" w:space="0" w:color="1F3864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Death marker</w:t>
            </w:r>
          </w:p>
        </w:tc>
        <w:tc>
          <w:tcPr>
            <w:tcBorders>
              <w:bottom w:val="single" w:sz="6" w:space="0" w:color="1F3864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ADSL</w:t>
            </w:r>
          </w:p>
        </w:tc>
        <w:tc>
          <w:tcPr>
            <w:tcBorders>
              <w:bottom w:val="single" w:sz="6" w:space="0" w:color="1F3864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DTHFL='Y'</w:t>
            </w:r>
          </w:p>
        </w:tc>
        <w:tc>
          <w:tcPr>
            <w:tcBorders>
              <w:bottom w:val="single" w:sz="6" w:space="0" w:color="1F3864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DTHDT</w:t>
            </w:r>
          </w:p>
        </w:tc>
        <w:tc>
          <w:tcPr>
            <w:tcBorders>
              <w:bottom w:val="single" w:sz="6" w:space="0" w:color="1F3864"/>
              <w:top w:val="single" w:sz="3" w:space="0" w:color="CCCCCC"/>
              <w:left w:val="single" w:sz="3" w:space="0" w:color="CCCCCC"/>
              <w:right w:val="single" w:sz="6" w:space="0" w:color="1F3864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X marker at DTHDT</w:t>
            </w:r>
          </w:p>
        </w:tc>
      </w:tr>
    </w:tbl>
    <w:p>
      <w:pPr/>
      <w:r>
        <w:br w:type="pag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6"/>
          <w:szCs w:val="16"/>
          <w:color w:val="888888"/>
        </w:rPr>
        <w:t xml:space="preserve">Output L-AE-01  |  LISTING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6"/>
          <w:szCs w:val="26"/>
          <w:color w:val="1F3864"/>
        </w:rPr>
        <w:t xml:space="preserve">Serious Adverse Events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444444"/>
        </w:rPr>
        <w:t xml:space="preserve">Population: Safety Population (N=450)</w:t>
      </w:r>
    </w:p>
    <w:p>
      <w:pPr>
        <w:pStyle w:val="Normal"/>
      </w:pPr>
      <w:r>
        <w:t xml:space="preserve"> </w:t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4320"/>
        <w:gridCol w:w="576"/>
        <w:gridCol w:w="576"/>
        <w:gridCol w:w="576"/>
        <w:gridCol w:w="576"/>
        <w:gridCol w:w="576"/>
        <w:gridCol w:w="576"/>
        <w:gridCol w:w="576"/>
        <w:gridCol w:w="576"/>
        <w:gridCol w:w="576"/>
        <w:gridCol w:w="576"/>
      </w:tblGrid>
      <w:tr>
        <w:trPr>
          <w:trHeight w:val="360" w:hRule="auto"/>
          <w:tblHeader/>
        </w:trPr>
        <w:tc>
          <w:tcPr>
            <w:tcBorders>
              <w:bottom w:val="single" w:sz="8" w:space="0" w:color="999999"/>
              <w:top w:val="single" w:sz="8" w:space="0" w:color="999999"/>
              <w:left w:val="single" w:sz="8" w:space="0" w:color="999999"/>
              <w:right w:val="single" w:sz="4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USUBJID</w:t>
            </w:r>
          </w:p>
        </w:tc>
        <w:tc>
          <w:tcPr>
            <w:tcBorders>
              <w:bottom w:val="single" w:sz="8" w:space="0" w:color="999999"/>
              <w:top w:val="single" w:sz="8" w:space="0" w:color="999999"/>
              <w:left w:val="single" w:sz="4" w:space="0" w:color="CCCCCC"/>
              <w:right w:val="single" w:sz="4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TRT01A</w:t>
            </w:r>
          </w:p>
        </w:tc>
        <w:tc>
          <w:tcPr>
            <w:tcBorders>
              <w:bottom w:val="single" w:sz="8" w:space="0" w:color="999999"/>
              <w:top w:val="single" w:sz="8" w:space="0" w:color="999999"/>
              <w:left w:val="single" w:sz="4" w:space="0" w:color="CCCCCC"/>
              <w:right w:val="single" w:sz="4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AEBODSYS</w:t>
            </w:r>
          </w:p>
        </w:tc>
        <w:tc>
          <w:tcPr>
            <w:tcBorders>
              <w:bottom w:val="single" w:sz="8" w:space="0" w:color="999999"/>
              <w:top w:val="single" w:sz="8" w:space="0" w:color="999999"/>
              <w:left w:val="single" w:sz="4" w:space="0" w:color="CCCCCC"/>
              <w:right w:val="single" w:sz="4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AEDECOD</w:t>
            </w:r>
          </w:p>
        </w:tc>
        <w:tc>
          <w:tcPr>
            <w:tcBorders>
              <w:bottom w:val="single" w:sz="8" w:space="0" w:color="999999"/>
              <w:top w:val="single" w:sz="8" w:space="0" w:color="999999"/>
              <w:left w:val="single" w:sz="4" w:space="0" w:color="CCCCCC"/>
              <w:right w:val="single" w:sz="4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ASTDT</w:t>
            </w:r>
          </w:p>
        </w:tc>
        <w:tc>
          <w:tcPr>
            <w:tcBorders>
              <w:bottom w:val="single" w:sz="8" w:space="0" w:color="999999"/>
              <w:top w:val="single" w:sz="8" w:space="0" w:color="999999"/>
              <w:left w:val="single" w:sz="4" w:space="0" w:color="CCCCCC"/>
              <w:right w:val="single" w:sz="4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AENDT</w:t>
            </w:r>
          </w:p>
        </w:tc>
        <w:tc>
          <w:tcPr>
            <w:tcBorders>
              <w:bottom w:val="single" w:sz="8" w:space="0" w:color="999999"/>
              <w:top w:val="single" w:sz="8" w:space="0" w:color="999999"/>
              <w:left w:val="single" w:sz="4" w:space="0" w:color="CCCCCC"/>
              <w:right w:val="single" w:sz="4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AETOXGR</w:t>
            </w:r>
          </w:p>
        </w:tc>
        <w:tc>
          <w:tcPr>
            <w:tcBorders>
              <w:bottom w:val="single" w:sz="8" w:space="0" w:color="999999"/>
              <w:top w:val="single" w:sz="8" w:space="0" w:color="999999"/>
              <w:left w:val="single" w:sz="4" w:space="0" w:color="CCCCCC"/>
              <w:right w:val="single" w:sz="4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AESER</w:t>
            </w:r>
          </w:p>
        </w:tc>
        <w:tc>
          <w:tcPr>
            <w:tcBorders>
              <w:bottom w:val="single" w:sz="8" w:space="0" w:color="999999"/>
              <w:top w:val="single" w:sz="8" w:space="0" w:color="999999"/>
              <w:left w:val="single" w:sz="4" w:space="0" w:color="CCCCCC"/>
              <w:right w:val="single" w:sz="4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AEACN</w:t>
            </w:r>
          </w:p>
        </w:tc>
        <w:tc>
          <w:tcPr>
            <w:tcBorders>
              <w:bottom w:val="single" w:sz="8" w:space="0" w:color="999999"/>
              <w:top w:val="single" w:sz="8" w:space="0" w:color="999999"/>
              <w:left w:val="single" w:sz="4" w:space="0" w:color="CCCCCC"/>
              <w:right w:val="single" w:sz="4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AEREL</w:t>
            </w:r>
          </w:p>
        </w:tc>
        <w:tc>
          <w:tcPr>
            <w:tcBorders>
              <w:bottom w:val="single" w:sz="8" w:space="0" w:color="999999"/>
              <w:top w:val="single" w:sz="8" w:space="0" w:color="999999"/>
              <w:left w:val="single" w:sz="4" w:space="0" w:color="CCCCCC"/>
              <w:right w:val="single" w:sz="8" w:space="0" w:color="999999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AEOUT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8" w:space="0" w:color="999999"/>
              <w:left w:val="single" w:sz="8" w:space="0" w:color="999999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—</w:t>
            </w:r>
          </w:p>
        </w:tc>
        <w:tc>
          <w:tcPr>
            <w:tcBorders>
              <w:bottom w:val="single" w:sz="4" w:space="0" w:color="CCCCCC"/>
              <w:top w:val="single" w:sz="8" w:space="0" w:color="999999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—</w:t>
            </w:r>
          </w:p>
        </w:tc>
        <w:tc>
          <w:tcPr>
            <w:tcBorders>
              <w:bottom w:val="single" w:sz="4" w:space="0" w:color="CCCCCC"/>
              <w:top w:val="single" w:sz="8" w:space="0" w:color="999999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—</w:t>
            </w:r>
          </w:p>
        </w:tc>
        <w:tc>
          <w:tcPr>
            <w:tcBorders>
              <w:bottom w:val="single" w:sz="4" w:space="0" w:color="CCCCCC"/>
              <w:top w:val="single" w:sz="8" w:space="0" w:color="999999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—</w:t>
            </w:r>
          </w:p>
        </w:tc>
        <w:tc>
          <w:tcPr>
            <w:tcBorders>
              <w:bottom w:val="single" w:sz="4" w:space="0" w:color="CCCCCC"/>
              <w:top w:val="single" w:sz="8" w:space="0" w:color="999999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—</w:t>
            </w:r>
          </w:p>
        </w:tc>
        <w:tc>
          <w:tcPr>
            <w:tcBorders>
              <w:bottom w:val="single" w:sz="4" w:space="0" w:color="CCCCCC"/>
              <w:top w:val="single" w:sz="8" w:space="0" w:color="999999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—</w:t>
            </w:r>
          </w:p>
        </w:tc>
        <w:tc>
          <w:tcPr>
            <w:tcBorders>
              <w:bottom w:val="single" w:sz="4" w:space="0" w:color="CCCCCC"/>
              <w:top w:val="single" w:sz="8" w:space="0" w:color="999999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—</w:t>
            </w:r>
          </w:p>
        </w:tc>
        <w:tc>
          <w:tcPr>
            <w:tcBorders>
              <w:bottom w:val="single" w:sz="4" w:space="0" w:color="CCCCCC"/>
              <w:top w:val="single" w:sz="8" w:space="0" w:color="999999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—</w:t>
            </w:r>
          </w:p>
        </w:tc>
        <w:tc>
          <w:tcPr>
            <w:tcBorders>
              <w:bottom w:val="single" w:sz="4" w:space="0" w:color="CCCCCC"/>
              <w:top w:val="single" w:sz="8" w:space="0" w:color="999999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—</w:t>
            </w:r>
          </w:p>
        </w:tc>
        <w:tc>
          <w:tcPr>
            <w:tcBorders>
              <w:bottom w:val="single" w:sz="4" w:space="0" w:color="CCCCCC"/>
              <w:top w:val="single" w:sz="8" w:space="0" w:color="999999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—</w:t>
            </w:r>
          </w:p>
        </w:tc>
        <w:tc>
          <w:tcPr>
            <w:tcBorders>
              <w:bottom w:val="single" w:sz="4" w:space="0" w:color="CCCCCC"/>
              <w:top w:val="single" w:sz="8" w:space="0" w:color="999999"/>
              <w:left w:val="single" w:sz="4" w:space="0" w:color="CCCCCC"/>
              <w:right w:val="single" w:sz="8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—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—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—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—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—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—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—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—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—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—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999999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—</w:t>
            </w:r>
          </w:p>
        </w:tc>
        <w:tc>
          <w:tcPr>
            <w:tcBorders>
              <w:bottom w:val="single" w:sz="8" w:space="0" w:color="999999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—</w:t>
            </w:r>
          </w:p>
        </w:tc>
        <w:tc>
          <w:tcPr>
            <w:tcBorders>
              <w:bottom w:val="single" w:sz="8" w:space="0" w:color="999999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—</w:t>
            </w:r>
          </w:p>
        </w:tc>
        <w:tc>
          <w:tcPr>
            <w:tcBorders>
              <w:bottom w:val="single" w:sz="8" w:space="0" w:color="999999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—</w:t>
            </w:r>
          </w:p>
        </w:tc>
        <w:tc>
          <w:tcPr>
            <w:tcBorders>
              <w:bottom w:val="single" w:sz="8" w:space="0" w:color="999999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—</w:t>
            </w:r>
          </w:p>
        </w:tc>
        <w:tc>
          <w:tcPr>
            <w:tcBorders>
              <w:bottom w:val="single" w:sz="8" w:space="0" w:color="999999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—</w:t>
            </w:r>
          </w:p>
        </w:tc>
        <w:tc>
          <w:tcPr>
            <w:tcBorders>
              <w:bottom w:val="single" w:sz="8" w:space="0" w:color="999999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—</w:t>
            </w:r>
          </w:p>
        </w:tc>
        <w:tc>
          <w:tcPr>
            <w:tcBorders>
              <w:bottom w:val="single" w:sz="8" w:space="0" w:color="999999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—</w:t>
            </w:r>
          </w:p>
        </w:tc>
        <w:tc>
          <w:tcPr>
            <w:tcBorders>
              <w:bottom w:val="single" w:sz="8" w:space="0" w:color="999999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—</w:t>
            </w:r>
          </w:p>
        </w:tc>
        <w:tc>
          <w:tcPr>
            <w:tcBorders>
              <w:bottom w:val="single" w:sz="8" w:space="0" w:color="999999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—</w:t>
            </w:r>
          </w:p>
        </w:tc>
        <w:tc>
          <w:tcPr>
            <w:tcBorders>
              <w:bottom w:val="single" w:sz="8" w:space="0" w:color="999999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—</w:t>
            </w:r>
          </w:p>
        </w:tc>
      </w:tr>
    </w:tbl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6"/>
          <w:szCs w:val="16"/>
          <w:color w:val="000000"/>
        </w:rPr>
        <w:t xml:space="preserve">Source: </w:t>
      </w:r>
      <w:r>
        <w:rPr>
          <w:rFonts w:ascii="Courier New" w:hAnsi="Courier New" w:eastAsia="Courier New" w:cs="Courier New"/>
          <w:i w:val="false"/>
          <w:b w:val="false"/>
          <w:u w:val="none"/>
          <w:strike w:val="false"/>
          <w:sz w:val="16"/>
          <w:szCs w:val="16"/>
          <w:color w:val="000000"/>
        </w:rPr>
        <w:t xml:space="preserve">ADAE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6"/>
          <w:szCs w:val="16"/>
          <w:color w:val="1F3864"/>
        </w:rPr>
        <w:t xml:space="preserve">SAP reference: §5.5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6"/>
          <w:szCs w:val="16"/>
          <w:color w:val="000000"/>
        </w:rPr>
        <w:t xml:space="preserve">Notes: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Filtered to AESER='Y'.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SHELL — 2026-09-20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6"/>
          <w:szCs w:val="16"/>
          <w:color w:val="888888"/>
        </w:rPr>
        <w:t xml:space="preserve">Programmer's notes (not part of CSR output):</w:t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1440"/>
        <w:gridCol w:w="2304"/>
        <w:gridCol w:w="1728"/>
        <w:gridCol w:w="3168"/>
      </w:tblGrid>
      <w:tr>
        <w:trPr>
          <w:trHeight w:val="360" w:hRule="auto"/>
          <w:tblHeader/>
        </w:trPr>
        <w:tc>
          <w:tcPr>
            <w:tcBorders>
              <w:bottom w:val="single" w:sz="6" w:space="0" w:color="1F3864"/>
              <w:top w:val="single" w:sz="6" w:space="0" w:color="1F3864"/>
              <w:left w:val="single" w:sz="6" w:space="0" w:color="1F3864"/>
              <w:right w:val="single" w:sz="3" w:space="0" w:color="CCCCCC"/>
            </w:tcBorders>
            <w:shd w:val="clear" w:color="auto" w:fill="D0E4F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  <w:t xml:space="preserve">Row</w:t>
            </w:r>
          </w:p>
        </w:tc>
        <w:tc>
          <w:tcPr>
            <w:tcBorders>
              <w:bottom w:val="single" w:sz="6" w:space="0" w:color="1F3864"/>
              <w:top w:val="single" w:sz="6" w:space="0" w:color="1F3864"/>
              <w:left w:val="single" w:sz="3" w:space="0" w:color="CCCCCC"/>
              <w:right w:val="single" w:sz="3" w:space="0" w:color="CCCCCC"/>
            </w:tcBorders>
            <w:shd w:val="clear" w:color="auto" w:fill="D0E4F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  <w:t xml:space="preserve">Dataset</w:t>
            </w:r>
          </w:p>
        </w:tc>
        <w:tc>
          <w:tcPr>
            <w:tcBorders>
              <w:bottom w:val="single" w:sz="6" w:space="0" w:color="1F3864"/>
              <w:top w:val="single" w:sz="6" w:space="0" w:color="1F3864"/>
              <w:left w:val="single" w:sz="3" w:space="0" w:color="CCCCCC"/>
              <w:right w:val="single" w:sz="3" w:space="0" w:color="CCCCCC"/>
            </w:tcBorders>
            <w:shd w:val="clear" w:color="auto" w:fill="D0E4F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  <w:t xml:space="preserve">Where</w:t>
            </w:r>
          </w:p>
        </w:tc>
        <w:tc>
          <w:tcPr>
            <w:tcBorders>
              <w:bottom w:val="single" w:sz="6" w:space="0" w:color="1F3864"/>
              <w:top w:val="single" w:sz="6" w:space="0" w:color="1F3864"/>
              <w:left w:val="single" w:sz="3" w:space="0" w:color="CCCCCC"/>
              <w:right w:val="single" w:sz="3" w:space="0" w:color="CCCCCC"/>
            </w:tcBorders>
            <w:shd w:val="clear" w:color="auto" w:fill="D0E4F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  <w:t xml:space="preserve">Variable</w:t>
            </w:r>
          </w:p>
        </w:tc>
        <w:tc>
          <w:tcPr>
            <w:tcBorders>
              <w:bottom w:val="single" w:sz="6" w:space="0" w:color="1F3864"/>
              <w:top w:val="single" w:sz="6" w:space="0" w:color="1F3864"/>
              <w:left w:val="single" w:sz="3" w:space="0" w:color="CCCCCC"/>
              <w:right w:val="single" w:sz="6" w:space="0" w:color="1F3864"/>
            </w:tcBorders>
            <w:shd w:val="clear" w:color="auto" w:fill="D0E4F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  <w:t xml:space="preserve">Derivation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6" w:space="0" w:color="1F3864"/>
              <w:left w:val="single" w:sz="6" w:space="0" w:color="1F3864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USUBJID</w:t>
            </w:r>
          </w:p>
        </w:tc>
        <w:tc>
          <w:tcPr>
            <w:tcBorders>
              <w:bottom w:val="single" w:sz="3" w:space="0" w:color="CCCCCC"/>
              <w:top w:val="single" w:sz="6" w:space="0" w:color="1F3864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ADAE</w:t>
            </w:r>
          </w:p>
        </w:tc>
        <w:tc>
          <w:tcPr>
            <w:tcBorders>
              <w:bottom w:val="single" w:sz="3" w:space="0" w:color="CCCCCC"/>
              <w:top w:val="single" w:sz="6" w:space="0" w:color="1F3864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AESER='Y'</w:t>
            </w:r>
          </w:p>
        </w:tc>
        <w:tc>
          <w:tcPr>
            <w:tcBorders>
              <w:bottom w:val="single" w:sz="3" w:space="0" w:color="CCCCCC"/>
              <w:top w:val="single" w:sz="6" w:space="0" w:color="1F3864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USUBJID</w:t>
            </w:r>
          </w:p>
        </w:tc>
        <w:tc>
          <w:tcPr>
            <w:tcBorders>
              <w:bottom w:val="single" w:sz="3" w:space="0" w:color="CCCCCC"/>
              <w:top w:val="single" w:sz="6" w:space="0" w:color="1F3864"/>
              <w:left w:val="single" w:sz="3" w:space="0" w:color="CCCCCC"/>
              <w:right w:val="single" w:sz="6" w:space="0" w:color="1F3864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Subject identifier; sort key 1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6" w:space="0" w:color="1F3864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TRT01A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ADAE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AESER='Y'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TRT01A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6" w:space="0" w:color="1F3864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Actual treatment arm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6" w:space="0" w:color="1F3864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AEBODSYS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ADAE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AESER='Y'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AEBODSYS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6" w:space="0" w:color="1F3864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MedDRA System Organ Class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6" w:space="0" w:color="1F3864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AEDECOD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ADAE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AESER='Y'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AEDECOD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6" w:space="0" w:color="1F3864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MedDRA Preferred Term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6" w:space="0" w:color="1F3864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ASTDT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ADAE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AESER='Y'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ASTDT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6" w:space="0" w:color="1F3864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AE start date (ISO 8601); sort key 2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6" w:space="0" w:color="1F3864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AENDT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ADAE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AESER='Y'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AENDT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6" w:space="0" w:color="1F3864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AE end date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6" w:space="0" w:color="1F3864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AETOXGR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ADAE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AESER='Y'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AETOXGR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6" w:space="0" w:color="1F3864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CTCAE grade at worst severity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6" w:space="0" w:color="1F3864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AEACN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ADAE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AESER='Y'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AEACN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6" w:space="0" w:color="1F3864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Action taken with study drug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6" w:space="0" w:color="1F3864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AEREL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ADAE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AESER='Y'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AEREL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6" w:space="0" w:color="1F3864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Causal relationship to study drug</w:t>
            </w:r>
          </w:p>
        </w:tc>
      </w:tr>
      <w:tr>
        <w:trPr>
          <w:trHeight w:val="360" w:hRule="auto"/>
        </w:trPr>
        <w:tc>
          <w:tcPr>
            <w:tcBorders>
              <w:bottom w:val="single" w:sz="6" w:space="0" w:color="1F3864"/>
              <w:top w:val="single" w:sz="3" w:space="0" w:color="CCCCCC"/>
              <w:left w:val="single" w:sz="6" w:space="0" w:color="1F3864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AEOUT</w:t>
            </w:r>
          </w:p>
        </w:tc>
        <w:tc>
          <w:tcPr>
            <w:tcBorders>
              <w:bottom w:val="single" w:sz="6" w:space="0" w:color="1F3864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ADAE</w:t>
            </w:r>
          </w:p>
        </w:tc>
        <w:tc>
          <w:tcPr>
            <w:tcBorders>
              <w:bottom w:val="single" w:sz="6" w:space="0" w:color="1F3864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AESER='Y'</w:t>
            </w:r>
          </w:p>
        </w:tc>
        <w:tc>
          <w:tcPr>
            <w:tcBorders>
              <w:bottom w:val="single" w:sz="6" w:space="0" w:color="1F3864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AEOUT</w:t>
            </w:r>
          </w:p>
        </w:tc>
        <w:tc>
          <w:tcPr>
            <w:tcBorders>
              <w:bottom w:val="single" w:sz="6" w:space="0" w:color="1F3864"/>
              <w:top w:val="single" w:sz="3" w:space="0" w:color="CCCCCC"/>
              <w:left w:val="single" w:sz="3" w:space="0" w:color="CCCCCC"/>
              <w:right w:val="single" w:sz="6" w:space="0" w:color="1F3864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AE outcome</w:t>
            </w:r>
          </w:p>
        </w:tc>
      </w:tr>
    </w:tbl>
    <w:p>
      <w:pPr/>
      <w:r>
        <w:br w:type="pag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6"/>
          <w:szCs w:val="16"/>
          <w:color w:val="888888"/>
        </w:rPr>
        <w:t xml:space="preserve">Output L-AE-02  |  LISTING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6"/>
          <w:szCs w:val="26"/>
          <w:color w:val="1F3864"/>
        </w:rPr>
        <w:t xml:space="preserve">Deaths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444444"/>
        </w:rPr>
        <w:t xml:space="preserve">Population: Safety Population (N=450)</w:t>
      </w:r>
    </w:p>
    <w:p>
      <w:pPr>
        <w:pStyle w:val="Normal"/>
      </w:pPr>
      <w:r>
        <w:t xml:space="preserve"> </w:t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4320"/>
        <w:gridCol w:w="960"/>
        <w:gridCol w:w="960"/>
        <w:gridCol w:w="960"/>
        <w:gridCol w:w="960"/>
        <w:gridCol w:w="960"/>
        <w:gridCol w:w="960"/>
      </w:tblGrid>
      <w:tr>
        <w:trPr>
          <w:trHeight w:val="360" w:hRule="auto"/>
          <w:tblHeader/>
        </w:trPr>
        <w:tc>
          <w:tcPr>
            <w:tcBorders>
              <w:bottom w:val="single" w:sz="8" w:space="0" w:color="999999"/>
              <w:top w:val="single" w:sz="8" w:space="0" w:color="999999"/>
              <w:left w:val="single" w:sz="8" w:space="0" w:color="999999"/>
              <w:right w:val="single" w:sz="4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USUBJID</w:t>
            </w:r>
          </w:p>
        </w:tc>
        <w:tc>
          <w:tcPr>
            <w:tcBorders>
              <w:bottom w:val="single" w:sz="8" w:space="0" w:color="999999"/>
              <w:top w:val="single" w:sz="8" w:space="0" w:color="999999"/>
              <w:left w:val="single" w:sz="4" w:space="0" w:color="CCCCCC"/>
              <w:right w:val="single" w:sz="4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TRT01A</w:t>
            </w:r>
          </w:p>
        </w:tc>
        <w:tc>
          <w:tcPr>
            <w:tcBorders>
              <w:bottom w:val="single" w:sz="8" w:space="0" w:color="999999"/>
              <w:top w:val="single" w:sz="8" w:space="0" w:color="999999"/>
              <w:left w:val="single" w:sz="4" w:space="0" w:color="CCCCCC"/>
              <w:right w:val="single" w:sz="4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DTHDT</w:t>
            </w:r>
          </w:p>
        </w:tc>
        <w:tc>
          <w:tcPr>
            <w:tcBorders>
              <w:bottom w:val="single" w:sz="8" w:space="0" w:color="999999"/>
              <w:top w:val="single" w:sz="8" w:space="0" w:color="999999"/>
              <w:left w:val="single" w:sz="4" w:space="0" w:color="CCCCCC"/>
              <w:right w:val="single" w:sz="4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DTHCAUS</w:t>
            </w:r>
          </w:p>
        </w:tc>
        <w:tc>
          <w:tcPr>
            <w:tcBorders>
              <w:bottom w:val="single" w:sz="8" w:space="0" w:color="999999"/>
              <w:top w:val="single" w:sz="8" w:space="0" w:color="999999"/>
              <w:left w:val="single" w:sz="4" w:space="0" w:color="CCCCCC"/>
              <w:right w:val="single" w:sz="4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TRTEDT</w:t>
            </w:r>
          </w:p>
        </w:tc>
        <w:tc>
          <w:tcPr>
            <w:tcBorders>
              <w:bottom w:val="single" w:sz="8" w:space="0" w:color="999999"/>
              <w:top w:val="single" w:sz="8" w:space="0" w:color="999999"/>
              <w:left w:val="single" w:sz="4" w:space="0" w:color="CCCCCC"/>
              <w:right w:val="single" w:sz="4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RANDDT</w:t>
            </w:r>
          </w:p>
        </w:tc>
        <w:tc>
          <w:tcPr>
            <w:tcBorders>
              <w:bottom w:val="single" w:sz="8" w:space="0" w:color="999999"/>
              <w:top w:val="single" w:sz="8" w:space="0" w:color="999999"/>
              <w:left w:val="single" w:sz="4" w:space="0" w:color="CCCCCC"/>
              <w:right w:val="single" w:sz="8" w:space="0" w:color="999999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EOSSTT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8" w:space="0" w:color="999999"/>
              <w:left w:val="single" w:sz="8" w:space="0" w:color="999999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—</w:t>
            </w:r>
          </w:p>
        </w:tc>
        <w:tc>
          <w:tcPr>
            <w:tcBorders>
              <w:bottom w:val="single" w:sz="4" w:space="0" w:color="CCCCCC"/>
              <w:top w:val="single" w:sz="8" w:space="0" w:color="999999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—</w:t>
            </w:r>
          </w:p>
        </w:tc>
        <w:tc>
          <w:tcPr>
            <w:tcBorders>
              <w:bottom w:val="single" w:sz="4" w:space="0" w:color="CCCCCC"/>
              <w:top w:val="single" w:sz="8" w:space="0" w:color="999999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—</w:t>
            </w:r>
          </w:p>
        </w:tc>
        <w:tc>
          <w:tcPr>
            <w:tcBorders>
              <w:bottom w:val="single" w:sz="4" w:space="0" w:color="CCCCCC"/>
              <w:top w:val="single" w:sz="8" w:space="0" w:color="999999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—</w:t>
            </w:r>
          </w:p>
        </w:tc>
        <w:tc>
          <w:tcPr>
            <w:tcBorders>
              <w:bottom w:val="single" w:sz="4" w:space="0" w:color="CCCCCC"/>
              <w:top w:val="single" w:sz="8" w:space="0" w:color="999999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—</w:t>
            </w:r>
          </w:p>
        </w:tc>
        <w:tc>
          <w:tcPr>
            <w:tcBorders>
              <w:bottom w:val="single" w:sz="4" w:space="0" w:color="CCCCCC"/>
              <w:top w:val="single" w:sz="8" w:space="0" w:color="999999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—</w:t>
            </w:r>
          </w:p>
        </w:tc>
        <w:tc>
          <w:tcPr>
            <w:tcBorders>
              <w:bottom w:val="single" w:sz="4" w:space="0" w:color="CCCCCC"/>
              <w:top w:val="single" w:sz="8" w:space="0" w:color="999999"/>
              <w:left w:val="single" w:sz="4" w:space="0" w:color="CCCCCC"/>
              <w:right w:val="single" w:sz="8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—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—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—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—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—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—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999999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—</w:t>
            </w:r>
          </w:p>
        </w:tc>
        <w:tc>
          <w:tcPr>
            <w:tcBorders>
              <w:bottom w:val="single" w:sz="8" w:space="0" w:color="999999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—</w:t>
            </w:r>
          </w:p>
        </w:tc>
        <w:tc>
          <w:tcPr>
            <w:tcBorders>
              <w:bottom w:val="single" w:sz="8" w:space="0" w:color="999999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—</w:t>
            </w:r>
          </w:p>
        </w:tc>
        <w:tc>
          <w:tcPr>
            <w:tcBorders>
              <w:bottom w:val="single" w:sz="8" w:space="0" w:color="999999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—</w:t>
            </w:r>
          </w:p>
        </w:tc>
        <w:tc>
          <w:tcPr>
            <w:tcBorders>
              <w:bottom w:val="single" w:sz="8" w:space="0" w:color="999999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—</w:t>
            </w:r>
          </w:p>
        </w:tc>
        <w:tc>
          <w:tcPr>
            <w:tcBorders>
              <w:bottom w:val="single" w:sz="8" w:space="0" w:color="999999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—</w:t>
            </w:r>
          </w:p>
        </w:tc>
        <w:tc>
          <w:tcPr>
            <w:tcBorders>
              <w:bottom w:val="single" w:sz="8" w:space="0" w:color="999999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—</w:t>
            </w:r>
          </w:p>
        </w:tc>
      </w:tr>
    </w:tbl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6"/>
          <w:szCs w:val="16"/>
          <w:color w:val="000000"/>
        </w:rPr>
        <w:t xml:space="preserve">Source: </w:t>
      </w:r>
      <w:r>
        <w:rPr>
          <w:rFonts w:ascii="Courier New" w:hAnsi="Courier New" w:eastAsia="Courier New" w:cs="Courier New"/>
          <w:i w:val="false"/>
          <w:b w:val="false"/>
          <w:u w:val="none"/>
          <w:strike w:val="false"/>
          <w:sz w:val="16"/>
          <w:szCs w:val="16"/>
          <w:color w:val="000000"/>
        </w:rPr>
        <w:t xml:space="preserve">ADSL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6"/>
          <w:szCs w:val="16"/>
          <w:color w:val="1F3864"/>
        </w:rPr>
        <w:t xml:space="preserve">SAP reference: §5.5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6"/>
          <w:szCs w:val="16"/>
          <w:color w:val="000000"/>
        </w:rPr>
        <w:t xml:space="preserve">Notes: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Computed columns: days from last dose to death; days from randomisation to death.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SHELL — 2026-09-20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6"/>
          <w:szCs w:val="16"/>
          <w:color w:val="888888"/>
        </w:rPr>
        <w:t xml:space="preserve">Programmer's notes (not part of CSR output):</w:t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1440"/>
        <w:gridCol w:w="2304"/>
        <w:gridCol w:w="1728"/>
        <w:gridCol w:w="3168"/>
      </w:tblGrid>
      <w:tr>
        <w:trPr>
          <w:trHeight w:val="360" w:hRule="auto"/>
          <w:tblHeader/>
        </w:trPr>
        <w:tc>
          <w:tcPr>
            <w:tcBorders>
              <w:bottom w:val="single" w:sz="6" w:space="0" w:color="1F3864"/>
              <w:top w:val="single" w:sz="6" w:space="0" w:color="1F3864"/>
              <w:left w:val="single" w:sz="6" w:space="0" w:color="1F3864"/>
              <w:right w:val="single" w:sz="3" w:space="0" w:color="CCCCCC"/>
            </w:tcBorders>
            <w:shd w:val="clear" w:color="auto" w:fill="D0E4F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  <w:t xml:space="preserve">Row</w:t>
            </w:r>
          </w:p>
        </w:tc>
        <w:tc>
          <w:tcPr>
            <w:tcBorders>
              <w:bottom w:val="single" w:sz="6" w:space="0" w:color="1F3864"/>
              <w:top w:val="single" w:sz="6" w:space="0" w:color="1F3864"/>
              <w:left w:val="single" w:sz="3" w:space="0" w:color="CCCCCC"/>
              <w:right w:val="single" w:sz="3" w:space="0" w:color="CCCCCC"/>
            </w:tcBorders>
            <w:shd w:val="clear" w:color="auto" w:fill="D0E4F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  <w:t xml:space="preserve">Dataset</w:t>
            </w:r>
          </w:p>
        </w:tc>
        <w:tc>
          <w:tcPr>
            <w:tcBorders>
              <w:bottom w:val="single" w:sz="6" w:space="0" w:color="1F3864"/>
              <w:top w:val="single" w:sz="6" w:space="0" w:color="1F3864"/>
              <w:left w:val="single" w:sz="3" w:space="0" w:color="CCCCCC"/>
              <w:right w:val="single" w:sz="3" w:space="0" w:color="CCCCCC"/>
            </w:tcBorders>
            <w:shd w:val="clear" w:color="auto" w:fill="D0E4F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  <w:t xml:space="preserve">Where</w:t>
            </w:r>
          </w:p>
        </w:tc>
        <w:tc>
          <w:tcPr>
            <w:tcBorders>
              <w:bottom w:val="single" w:sz="6" w:space="0" w:color="1F3864"/>
              <w:top w:val="single" w:sz="6" w:space="0" w:color="1F3864"/>
              <w:left w:val="single" w:sz="3" w:space="0" w:color="CCCCCC"/>
              <w:right w:val="single" w:sz="3" w:space="0" w:color="CCCCCC"/>
            </w:tcBorders>
            <w:shd w:val="clear" w:color="auto" w:fill="D0E4F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  <w:t xml:space="preserve">Variable</w:t>
            </w:r>
          </w:p>
        </w:tc>
        <w:tc>
          <w:tcPr>
            <w:tcBorders>
              <w:bottom w:val="single" w:sz="6" w:space="0" w:color="1F3864"/>
              <w:top w:val="single" w:sz="6" w:space="0" w:color="1F3864"/>
              <w:left w:val="single" w:sz="3" w:space="0" w:color="CCCCCC"/>
              <w:right w:val="single" w:sz="6" w:space="0" w:color="1F3864"/>
            </w:tcBorders>
            <w:shd w:val="clear" w:color="auto" w:fill="D0E4F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  <w:t xml:space="preserve">Derivation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6" w:space="0" w:color="1F3864"/>
              <w:left w:val="single" w:sz="6" w:space="0" w:color="1F3864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USUBJID</w:t>
            </w:r>
          </w:p>
        </w:tc>
        <w:tc>
          <w:tcPr>
            <w:tcBorders>
              <w:bottom w:val="single" w:sz="3" w:space="0" w:color="CCCCCC"/>
              <w:top w:val="single" w:sz="6" w:space="0" w:color="1F3864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ADSL</w:t>
            </w:r>
          </w:p>
        </w:tc>
        <w:tc>
          <w:tcPr>
            <w:tcBorders>
              <w:bottom w:val="single" w:sz="3" w:space="0" w:color="CCCCCC"/>
              <w:top w:val="single" w:sz="6" w:space="0" w:color="1F3864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DTHFL='Y'</w:t>
            </w:r>
          </w:p>
        </w:tc>
        <w:tc>
          <w:tcPr>
            <w:tcBorders>
              <w:bottom w:val="single" w:sz="3" w:space="0" w:color="CCCCCC"/>
              <w:top w:val="single" w:sz="6" w:space="0" w:color="1F3864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USUBJID</w:t>
            </w:r>
          </w:p>
        </w:tc>
        <w:tc>
          <w:tcPr>
            <w:tcBorders>
              <w:bottom w:val="single" w:sz="3" w:space="0" w:color="CCCCCC"/>
              <w:top w:val="single" w:sz="6" w:space="0" w:color="1F3864"/>
              <w:left w:val="single" w:sz="3" w:space="0" w:color="CCCCCC"/>
              <w:right w:val="single" w:sz="6" w:space="0" w:color="1F3864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Subject identifier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6" w:space="0" w:color="1F3864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TRT01A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ADSL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DTHFL='Y'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TRT01A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6" w:space="0" w:color="1F3864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Actual treatment arm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6" w:space="0" w:color="1F3864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DTHDT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ADSL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DTHFL='Y'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DTHDT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6" w:space="0" w:color="1F3864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Date of death (ISO 8601)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6" w:space="0" w:color="1F3864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DTHCAUS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ADSL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DTHFL='Y'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DTHCAUS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6" w:space="0" w:color="1F3864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Primary cause of death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6" w:space="0" w:color="1F3864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TRTEDT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ADSL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DTHFL='Y'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TRTEDT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6" w:space="0" w:color="1F3864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Last dose date (for days-since-last-dose computation)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6" w:space="0" w:color="1F3864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RANDDT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ADSL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DTHFL='Y'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RANDDT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6" w:space="0" w:color="1F3864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Randomisation date (for OS computation)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6" w:space="0" w:color="1F3864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EOSSTT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ADSL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DTHFL='Y'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EOSSTT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6" w:space="0" w:color="1F3864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End-of-study status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6" w:space="0" w:color="1F3864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Computed: days from last dose to death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ADSL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DTHFL='Y'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DTHDT-TRTEDT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6" w:space="0" w:color="1F3864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DTHDT - TRTEDT (days)</w:t>
            </w:r>
          </w:p>
        </w:tc>
      </w:tr>
      <w:tr>
        <w:trPr>
          <w:trHeight w:val="360" w:hRule="auto"/>
        </w:trPr>
        <w:tc>
          <w:tcPr>
            <w:tcBorders>
              <w:bottom w:val="single" w:sz="6" w:space="0" w:color="1F3864"/>
              <w:top w:val="single" w:sz="3" w:space="0" w:color="CCCCCC"/>
              <w:left w:val="single" w:sz="6" w:space="0" w:color="1F3864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Computed: days from randomisation to death</w:t>
            </w:r>
          </w:p>
        </w:tc>
        <w:tc>
          <w:tcPr>
            <w:tcBorders>
              <w:bottom w:val="single" w:sz="6" w:space="0" w:color="1F3864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ADSL</w:t>
            </w:r>
          </w:p>
        </w:tc>
        <w:tc>
          <w:tcPr>
            <w:tcBorders>
              <w:bottom w:val="single" w:sz="6" w:space="0" w:color="1F3864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DTHFL='Y'</w:t>
            </w:r>
          </w:p>
        </w:tc>
        <w:tc>
          <w:tcPr>
            <w:tcBorders>
              <w:bottom w:val="single" w:sz="6" w:space="0" w:color="1F3864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DTHDT-RANDDT</w:t>
            </w:r>
          </w:p>
        </w:tc>
        <w:tc>
          <w:tcPr>
            <w:tcBorders>
              <w:bottom w:val="single" w:sz="6" w:space="0" w:color="1F3864"/>
              <w:top w:val="single" w:sz="3" w:space="0" w:color="CCCCCC"/>
              <w:left w:val="single" w:sz="3" w:space="0" w:color="CCCCCC"/>
              <w:right w:val="single" w:sz="6" w:space="0" w:color="1F3864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DTHDT - RANDDT (days)</w:t>
            </w:r>
          </w:p>
        </w:tc>
      </w:tr>
    </w:tbl>
    <w:p>
      <w:pPr/>
      <w:r>
        <w:br w:type="pag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6"/>
          <w:szCs w:val="16"/>
          <w:color w:val="888888"/>
        </w:rPr>
        <w:t xml:space="preserve">Output L-AE-03  |  LISTING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6"/>
          <w:szCs w:val="26"/>
          <w:color w:val="1F3864"/>
        </w:rPr>
        <w:t xml:space="preserve">AEs Leading to Discontinuation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444444"/>
        </w:rPr>
        <w:t xml:space="preserve">Population: Safety Population (N=450)</w:t>
      </w:r>
    </w:p>
    <w:p>
      <w:pPr>
        <w:pStyle w:val="Normal"/>
      </w:pPr>
      <w:r>
        <w:t xml:space="preserve"> </w:t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4320"/>
        <w:gridCol w:w="960"/>
        <w:gridCol w:w="960"/>
        <w:gridCol w:w="960"/>
        <w:gridCol w:w="960"/>
        <w:gridCol w:w="960"/>
        <w:gridCol w:w="960"/>
      </w:tblGrid>
      <w:tr>
        <w:trPr>
          <w:trHeight w:val="360" w:hRule="auto"/>
          <w:tblHeader/>
        </w:trPr>
        <w:tc>
          <w:tcPr>
            <w:tcBorders>
              <w:bottom w:val="single" w:sz="8" w:space="0" w:color="999999"/>
              <w:top w:val="single" w:sz="8" w:space="0" w:color="999999"/>
              <w:left w:val="single" w:sz="8" w:space="0" w:color="999999"/>
              <w:right w:val="single" w:sz="4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USUBJID</w:t>
            </w:r>
          </w:p>
        </w:tc>
        <w:tc>
          <w:tcPr>
            <w:tcBorders>
              <w:bottom w:val="single" w:sz="8" w:space="0" w:color="999999"/>
              <w:top w:val="single" w:sz="8" w:space="0" w:color="999999"/>
              <w:left w:val="single" w:sz="4" w:space="0" w:color="CCCCCC"/>
              <w:right w:val="single" w:sz="4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TRT01A</w:t>
            </w:r>
          </w:p>
        </w:tc>
        <w:tc>
          <w:tcPr>
            <w:tcBorders>
              <w:bottom w:val="single" w:sz="8" w:space="0" w:color="999999"/>
              <w:top w:val="single" w:sz="8" w:space="0" w:color="999999"/>
              <w:left w:val="single" w:sz="4" w:space="0" w:color="CCCCCC"/>
              <w:right w:val="single" w:sz="4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AEDECOD</w:t>
            </w:r>
          </w:p>
        </w:tc>
        <w:tc>
          <w:tcPr>
            <w:tcBorders>
              <w:bottom w:val="single" w:sz="8" w:space="0" w:color="999999"/>
              <w:top w:val="single" w:sz="8" w:space="0" w:color="999999"/>
              <w:left w:val="single" w:sz="4" w:space="0" w:color="CCCCCC"/>
              <w:right w:val="single" w:sz="4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ASTDT</w:t>
            </w:r>
          </w:p>
        </w:tc>
        <w:tc>
          <w:tcPr>
            <w:tcBorders>
              <w:bottom w:val="single" w:sz="8" w:space="0" w:color="999999"/>
              <w:top w:val="single" w:sz="8" w:space="0" w:color="999999"/>
              <w:left w:val="single" w:sz="4" w:space="0" w:color="CCCCCC"/>
              <w:right w:val="single" w:sz="4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AETOXGR</w:t>
            </w:r>
          </w:p>
        </w:tc>
        <w:tc>
          <w:tcPr>
            <w:tcBorders>
              <w:bottom w:val="single" w:sz="8" w:space="0" w:color="999999"/>
              <w:top w:val="single" w:sz="8" w:space="0" w:color="999999"/>
              <w:left w:val="single" w:sz="4" w:space="0" w:color="CCCCCC"/>
              <w:right w:val="single" w:sz="4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AEREL</w:t>
            </w:r>
          </w:p>
        </w:tc>
        <w:tc>
          <w:tcPr>
            <w:tcBorders>
              <w:bottom w:val="single" w:sz="8" w:space="0" w:color="999999"/>
              <w:top w:val="single" w:sz="8" w:space="0" w:color="999999"/>
              <w:left w:val="single" w:sz="4" w:space="0" w:color="CCCCCC"/>
              <w:right w:val="single" w:sz="8" w:space="0" w:color="999999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TRTEDT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8" w:space="0" w:color="999999"/>
              <w:left w:val="single" w:sz="8" w:space="0" w:color="999999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—</w:t>
            </w:r>
          </w:p>
        </w:tc>
        <w:tc>
          <w:tcPr>
            <w:tcBorders>
              <w:bottom w:val="single" w:sz="4" w:space="0" w:color="CCCCCC"/>
              <w:top w:val="single" w:sz="8" w:space="0" w:color="999999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—</w:t>
            </w:r>
          </w:p>
        </w:tc>
        <w:tc>
          <w:tcPr>
            <w:tcBorders>
              <w:bottom w:val="single" w:sz="4" w:space="0" w:color="CCCCCC"/>
              <w:top w:val="single" w:sz="8" w:space="0" w:color="999999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—</w:t>
            </w:r>
          </w:p>
        </w:tc>
        <w:tc>
          <w:tcPr>
            <w:tcBorders>
              <w:bottom w:val="single" w:sz="4" w:space="0" w:color="CCCCCC"/>
              <w:top w:val="single" w:sz="8" w:space="0" w:color="999999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—</w:t>
            </w:r>
          </w:p>
        </w:tc>
        <w:tc>
          <w:tcPr>
            <w:tcBorders>
              <w:bottom w:val="single" w:sz="4" w:space="0" w:color="CCCCCC"/>
              <w:top w:val="single" w:sz="8" w:space="0" w:color="999999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—</w:t>
            </w:r>
          </w:p>
        </w:tc>
        <w:tc>
          <w:tcPr>
            <w:tcBorders>
              <w:bottom w:val="single" w:sz="4" w:space="0" w:color="CCCCCC"/>
              <w:top w:val="single" w:sz="8" w:space="0" w:color="999999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—</w:t>
            </w:r>
          </w:p>
        </w:tc>
        <w:tc>
          <w:tcPr>
            <w:tcBorders>
              <w:bottom w:val="single" w:sz="4" w:space="0" w:color="CCCCCC"/>
              <w:top w:val="single" w:sz="8" w:space="0" w:color="999999"/>
              <w:left w:val="single" w:sz="4" w:space="0" w:color="CCCCCC"/>
              <w:right w:val="single" w:sz="8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—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—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—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—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—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—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999999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—</w:t>
            </w:r>
          </w:p>
        </w:tc>
        <w:tc>
          <w:tcPr>
            <w:tcBorders>
              <w:bottom w:val="single" w:sz="8" w:space="0" w:color="999999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—</w:t>
            </w:r>
          </w:p>
        </w:tc>
        <w:tc>
          <w:tcPr>
            <w:tcBorders>
              <w:bottom w:val="single" w:sz="8" w:space="0" w:color="999999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—</w:t>
            </w:r>
          </w:p>
        </w:tc>
        <w:tc>
          <w:tcPr>
            <w:tcBorders>
              <w:bottom w:val="single" w:sz="8" w:space="0" w:color="999999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—</w:t>
            </w:r>
          </w:p>
        </w:tc>
        <w:tc>
          <w:tcPr>
            <w:tcBorders>
              <w:bottom w:val="single" w:sz="8" w:space="0" w:color="999999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—</w:t>
            </w:r>
          </w:p>
        </w:tc>
        <w:tc>
          <w:tcPr>
            <w:tcBorders>
              <w:bottom w:val="single" w:sz="8" w:space="0" w:color="999999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—</w:t>
            </w:r>
          </w:p>
        </w:tc>
        <w:tc>
          <w:tcPr>
            <w:tcBorders>
              <w:bottom w:val="single" w:sz="8" w:space="0" w:color="999999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—</w:t>
            </w:r>
          </w:p>
        </w:tc>
      </w:tr>
    </w:tbl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6"/>
          <w:szCs w:val="16"/>
          <w:color w:val="000000"/>
        </w:rPr>
        <w:t xml:space="preserve">Source: </w:t>
      </w:r>
      <w:r>
        <w:rPr>
          <w:rFonts w:ascii="Courier New" w:hAnsi="Courier New" w:eastAsia="Courier New" w:cs="Courier New"/>
          <w:i w:val="false"/>
          <w:b w:val="false"/>
          <w:u w:val="none"/>
          <w:strike w:val="false"/>
          <w:sz w:val="16"/>
          <w:szCs w:val="16"/>
          <w:color w:val="000000"/>
        </w:rPr>
        <w:t xml:space="preserve">ADAE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6"/>
          <w:szCs w:val="16"/>
          <w:color w:val="1F3864"/>
        </w:rPr>
        <w:t xml:space="preserve">SAP reference: §5.5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6"/>
          <w:szCs w:val="16"/>
          <w:color w:val="000000"/>
        </w:rPr>
        <w:t xml:space="preserve">Notes: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Filtered to AEACN='DRUG WITHDRAWN'.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SHELL — 2026-09-20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6"/>
          <w:szCs w:val="16"/>
          <w:color w:val="888888"/>
        </w:rPr>
        <w:t xml:space="preserve">Programmer's notes (not part of CSR output):</w:t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1440"/>
        <w:gridCol w:w="2304"/>
        <w:gridCol w:w="1728"/>
        <w:gridCol w:w="3168"/>
      </w:tblGrid>
      <w:tr>
        <w:trPr>
          <w:trHeight w:val="360" w:hRule="auto"/>
          <w:tblHeader/>
        </w:trPr>
        <w:tc>
          <w:tcPr>
            <w:tcBorders>
              <w:bottom w:val="single" w:sz="6" w:space="0" w:color="1F3864"/>
              <w:top w:val="single" w:sz="6" w:space="0" w:color="1F3864"/>
              <w:left w:val="single" w:sz="6" w:space="0" w:color="1F3864"/>
              <w:right w:val="single" w:sz="3" w:space="0" w:color="CCCCCC"/>
            </w:tcBorders>
            <w:shd w:val="clear" w:color="auto" w:fill="D0E4F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  <w:t xml:space="preserve">Row</w:t>
            </w:r>
          </w:p>
        </w:tc>
        <w:tc>
          <w:tcPr>
            <w:tcBorders>
              <w:bottom w:val="single" w:sz="6" w:space="0" w:color="1F3864"/>
              <w:top w:val="single" w:sz="6" w:space="0" w:color="1F3864"/>
              <w:left w:val="single" w:sz="3" w:space="0" w:color="CCCCCC"/>
              <w:right w:val="single" w:sz="3" w:space="0" w:color="CCCCCC"/>
            </w:tcBorders>
            <w:shd w:val="clear" w:color="auto" w:fill="D0E4F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  <w:t xml:space="preserve">Dataset</w:t>
            </w:r>
          </w:p>
        </w:tc>
        <w:tc>
          <w:tcPr>
            <w:tcBorders>
              <w:bottom w:val="single" w:sz="6" w:space="0" w:color="1F3864"/>
              <w:top w:val="single" w:sz="6" w:space="0" w:color="1F3864"/>
              <w:left w:val="single" w:sz="3" w:space="0" w:color="CCCCCC"/>
              <w:right w:val="single" w:sz="3" w:space="0" w:color="CCCCCC"/>
            </w:tcBorders>
            <w:shd w:val="clear" w:color="auto" w:fill="D0E4F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  <w:t xml:space="preserve">Where</w:t>
            </w:r>
          </w:p>
        </w:tc>
        <w:tc>
          <w:tcPr>
            <w:tcBorders>
              <w:bottom w:val="single" w:sz="6" w:space="0" w:color="1F3864"/>
              <w:top w:val="single" w:sz="6" w:space="0" w:color="1F3864"/>
              <w:left w:val="single" w:sz="3" w:space="0" w:color="CCCCCC"/>
              <w:right w:val="single" w:sz="3" w:space="0" w:color="CCCCCC"/>
            </w:tcBorders>
            <w:shd w:val="clear" w:color="auto" w:fill="D0E4F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  <w:t xml:space="preserve">Variable</w:t>
            </w:r>
          </w:p>
        </w:tc>
        <w:tc>
          <w:tcPr>
            <w:tcBorders>
              <w:bottom w:val="single" w:sz="6" w:space="0" w:color="1F3864"/>
              <w:top w:val="single" w:sz="6" w:space="0" w:color="1F3864"/>
              <w:left w:val="single" w:sz="3" w:space="0" w:color="CCCCCC"/>
              <w:right w:val="single" w:sz="6" w:space="0" w:color="1F3864"/>
            </w:tcBorders>
            <w:shd w:val="clear" w:color="auto" w:fill="D0E4F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  <w:t xml:space="preserve">Derivation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6" w:space="0" w:color="1F3864"/>
              <w:left w:val="single" w:sz="6" w:space="0" w:color="1F3864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USUBJID</w:t>
            </w:r>
          </w:p>
        </w:tc>
        <w:tc>
          <w:tcPr>
            <w:tcBorders>
              <w:bottom w:val="single" w:sz="3" w:space="0" w:color="CCCCCC"/>
              <w:top w:val="single" w:sz="6" w:space="0" w:color="1F3864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ADAE</w:t>
            </w:r>
          </w:p>
        </w:tc>
        <w:tc>
          <w:tcPr>
            <w:tcBorders>
              <w:bottom w:val="single" w:sz="3" w:space="0" w:color="CCCCCC"/>
              <w:top w:val="single" w:sz="6" w:space="0" w:color="1F3864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AEACN='DRUG WITHDRAWN'</w:t>
            </w:r>
          </w:p>
        </w:tc>
        <w:tc>
          <w:tcPr>
            <w:tcBorders>
              <w:bottom w:val="single" w:sz="3" w:space="0" w:color="CCCCCC"/>
              <w:top w:val="single" w:sz="6" w:space="0" w:color="1F3864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USUBJID</w:t>
            </w:r>
          </w:p>
        </w:tc>
        <w:tc>
          <w:tcPr>
            <w:tcBorders>
              <w:bottom w:val="single" w:sz="3" w:space="0" w:color="CCCCCC"/>
              <w:top w:val="single" w:sz="6" w:space="0" w:color="1F3864"/>
              <w:left w:val="single" w:sz="3" w:space="0" w:color="CCCCCC"/>
              <w:right w:val="single" w:sz="6" w:space="0" w:color="1F3864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Subject identifier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6" w:space="0" w:color="1F3864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TRT01A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ADAE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AEACN='DRUG WITHDRAWN'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TRT01A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6" w:space="0" w:color="1F3864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Actual treatment arm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6" w:space="0" w:color="1F3864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AEDECOD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ADAE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AEACN='DRUG WITHDRAWN'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AEDECOD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6" w:space="0" w:color="1F3864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MedDRA Preferred Term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6" w:space="0" w:color="1F3864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ASTDT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ADAE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AEACN='DRUG WITHDRAWN'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ASTDT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6" w:space="0" w:color="1F3864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AE start date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6" w:space="0" w:color="1F3864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AETOXGR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ADAE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AEACN='DRUG WITHDRAWN'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AETOXGR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6" w:space="0" w:color="1F3864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CTCAE grade at worst severity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6" w:space="0" w:color="1F3864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AEREL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ADAE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AEACN='DRUG WITHDRAWN'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AEREL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6" w:space="0" w:color="1F3864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Causal relationship</w:t>
            </w:r>
          </w:p>
        </w:tc>
      </w:tr>
      <w:tr>
        <w:trPr>
          <w:trHeight w:val="360" w:hRule="auto"/>
        </w:trPr>
        <w:tc>
          <w:tcPr>
            <w:tcBorders>
              <w:bottom w:val="single" w:sz="6" w:space="0" w:color="1F3864"/>
              <w:top w:val="single" w:sz="3" w:space="0" w:color="CCCCCC"/>
              <w:left w:val="single" w:sz="6" w:space="0" w:color="1F3864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TRTEDT</w:t>
            </w:r>
          </w:p>
        </w:tc>
        <w:tc>
          <w:tcPr>
            <w:tcBorders>
              <w:bottom w:val="single" w:sz="6" w:space="0" w:color="1F3864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ADSL</w:t>
            </w:r>
          </w:p>
        </w:tc>
        <w:tc>
          <w:tcPr>
            <w:tcBorders>
              <w:bottom w:val="single" w:sz="6" w:space="0" w:color="1F3864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SAFFL='Y'</w:t>
            </w:r>
          </w:p>
        </w:tc>
        <w:tc>
          <w:tcPr>
            <w:tcBorders>
              <w:bottom w:val="single" w:sz="6" w:space="0" w:color="1F3864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TRTEDT</w:t>
            </w:r>
          </w:p>
        </w:tc>
        <w:tc>
          <w:tcPr>
            <w:tcBorders>
              <w:bottom w:val="single" w:sz="6" w:space="0" w:color="1F3864"/>
              <w:top w:val="single" w:sz="3" w:space="0" w:color="CCCCCC"/>
              <w:left w:val="single" w:sz="3" w:space="0" w:color="CCCCCC"/>
              <w:right w:val="single" w:sz="6" w:space="0" w:color="1F3864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Last dose date</w:t>
            </w:r>
          </w:p>
        </w:tc>
      </w:tr>
    </w:tbl>
    <w:p>
      <w:pPr/>
      <w:r>
        <w:br w:type="pag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6"/>
          <w:szCs w:val="16"/>
          <w:color w:val="888888"/>
        </w:rPr>
        <w:t xml:space="preserve">Output L-LB-01  |  LISTING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6"/>
          <w:szCs w:val="26"/>
          <w:color w:val="1F3864"/>
        </w:rPr>
        <w:t xml:space="preserve">Grade ≥3 Laboratory Abnormalities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444444"/>
        </w:rPr>
        <w:t xml:space="preserve">Population: Safety Population (N=450)</w:t>
      </w:r>
    </w:p>
    <w:p>
      <w:pPr>
        <w:pStyle w:val="Normal"/>
      </w:pPr>
      <w:r>
        <w:t xml:space="preserve"> </w:t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4320"/>
        <w:gridCol w:w="720"/>
        <w:gridCol w:w="720"/>
        <w:gridCol w:w="720"/>
        <w:gridCol w:w="720"/>
        <w:gridCol w:w="720"/>
        <w:gridCol w:w="720"/>
        <w:gridCol w:w="720"/>
        <w:gridCol w:w="720"/>
      </w:tblGrid>
      <w:tr>
        <w:trPr>
          <w:trHeight w:val="360" w:hRule="auto"/>
          <w:tblHeader/>
        </w:trPr>
        <w:tc>
          <w:tcPr>
            <w:tcBorders>
              <w:bottom w:val="single" w:sz="8" w:space="0" w:color="999999"/>
              <w:top w:val="single" w:sz="8" w:space="0" w:color="999999"/>
              <w:left w:val="single" w:sz="8" w:space="0" w:color="999999"/>
              <w:right w:val="single" w:sz="4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USUBJID</w:t>
            </w:r>
          </w:p>
        </w:tc>
        <w:tc>
          <w:tcPr>
            <w:tcBorders>
              <w:bottom w:val="single" w:sz="8" w:space="0" w:color="999999"/>
              <w:top w:val="single" w:sz="8" w:space="0" w:color="999999"/>
              <w:left w:val="single" w:sz="4" w:space="0" w:color="CCCCCC"/>
              <w:right w:val="single" w:sz="4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TRT01A</w:t>
            </w:r>
          </w:p>
        </w:tc>
        <w:tc>
          <w:tcPr>
            <w:tcBorders>
              <w:bottom w:val="single" w:sz="8" w:space="0" w:color="999999"/>
              <w:top w:val="single" w:sz="8" w:space="0" w:color="999999"/>
              <w:left w:val="single" w:sz="4" w:space="0" w:color="CCCCCC"/>
              <w:right w:val="single" w:sz="4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PARAMCD</w:t>
            </w:r>
          </w:p>
        </w:tc>
        <w:tc>
          <w:tcPr>
            <w:tcBorders>
              <w:bottom w:val="single" w:sz="8" w:space="0" w:color="999999"/>
              <w:top w:val="single" w:sz="8" w:space="0" w:color="999999"/>
              <w:left w:val="single" w:sz="4" w:space="0" w:color="CCCCCC"/>
              <w:right w:val="single" w:sz="4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AVISIT</w:t>
            </w:r>
          </w:p>
        </w:tc>
        <w:tc>
          <w:tcPr>
            <w:tcBorders>
              <w:bottom w:val="single" w:sz="8" w:space="0" w:color="999999"/>
              <w:top w:val="single" w:sz="8" w:space="0" w:color="999999"/>
              <w:left w:val="single" w:sz="4" w:space="0" w:color="CCCCCC"/>
              <w:right w:val="single" w:sz="4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ADT</w:t>
            </w:r>
          </w:p>
        </w:tc>
        <w:tc>
          <w:tcPr>
            <w:tcBorders>
              <w:bottom w:val="single" w:sz="8" w:space="0" w:color="999999"/>
              <w:top w:val="single" w:sz="8" w:space="0" w:color="999999"/>
              <w:left w:val="single" w:sz="4" w:space="0" w:color="CCCCCC"/>
              <w:right w:val="single" w:sz="4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AVAL</w:t>
            </w:r>
          </w:p>
        </w:tc>
        <w:tc>
          <w:tcPr>
            <w:tcBorders>
              <w:bottom w:val="single" w:sz="8" w:space="0" w:color="999999"/>
              <w:top w:val="single" w:sz="8" w:space="0" w:color="999999"/>
              <w:left w:val="single" w:sz="4" w:space="0" w:color="CCCCCC"/>
              <w:right w:val="single" w:sz="4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ANRLO</w:t>
            </w:r>
          </w:p>
        </w:tc>
        <w:tc>
          <w:tcPr>
            <w:tcBorders>
              <w:bottom w:val="single" w:sz="8" w:space="0" w:color="999999"/>
              <w:top w:val="single" w:sz="8" w:space="0" w:color="999999"/>
              <w:left w:val="single" w:sz="4" w:space="0" w:color="CCCCCC"/>
              <w:right w:val="single" w:sz="4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ANRHI</w:t>
            </w:r>
          </w:p>
        </w:tc>
        <w:tc>
          <w:tcPr>
            <w:tcBorders>
              <w:bottom w:val="single" w:sz="8" w:space="0" w:color="999999"/>
              <w:top w:val="single" w:sz="8" w:space="0" w:color="999999"/>
              <w:left w:val="single" w:sz="4" w:space="0" w:color="CCCCCC"/>
              <w:right w:val="single" w:sz="8" w:space="0" w:color="999999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ATOXGR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8" w:space="0" w:color="999999"/>
              <w:left w:val="single" w:sz="8" w:space="0" w:color="999999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—</w:t>
            </w:r>
          </w:p>
        </w:tc>
        <w:tc>
          <w:tcPr>
            <w:tcBorders>
              <w:bottom w:val="single" w:sz="4" w:space="0" w:color="CCCCCC"/>
              <w:top w:val="single" w:sz="8" w:space="0" w:color="999999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—</w:t>
            </w:r>
          </w:p>
        </w:tc>
        <w:tc>
          <w:tcPr>
            <w:tcBorders>
              <w:bottom w:val="single" w:sz="4" w:space="0" w:color="CCCCCC"/>
              <w:top w:val="single" w:sz="8" w:space="0" w:color="999999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—</w:t>
            </w:r>
          </w:p>
        </w:tc>
        <w:tc>
          <w:tcPr>
            <w:tcBorders>
              <w:bottom w:val="single" w:sz="4" w:space="0" w:color="CCCCCC"/>
              <w:top w:val="single" w:sz="8" w:space="0" w:color="999999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—</w:t>
            </w:r>
          </w:p>
        </w:tc>
        <w:tc>
          <w:tcPr>
            <w:tcBorders>
              <w:bottom w:val="single" w:sz="4" w:space="0" w:color="CCCCCC"/>
              <w:top w:val="single" w:sz="8" w:space="0" w:color="999999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—</w:t>
            </w:r>
          </w:p>
        </w:tc>
        <w:tc>
          <w:tcPr>
            <w:tcBorders>
              <w:bottom w:val="single" w:sz="4" w:space="0" w:color="CCCCCC"/>
              <w:top w:val="single" w:sz="8" w:space="0" w:color="999999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—</w:t>
            </w:r>
          </w:p>
        </w:tc>
        <w:tc>
          <w:tcPr>
            <w:tcBorders>
              <w:bottom w:val="single" w:sz="4" w:space="0" w:color="CCCCCC"/>
              <w:top w:val="single" w:sz="8" w:space="0" w:color="999999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—</w:t>
            </w:r>
          </w:p>
        </w:tc>
        <w:tc>
          <w:tcPr>
            <w:tcBorders>
              <w:bottom w:val="single" w:sz="4" w:space="0" w:color="CCCCCC"/>
              <w:top w:val="single" w:sz="8" w:space="0" w:color="999999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—</w:t>
            </w:r>
          </w:p>
        </w:tc>
        <w:tc>
          <w:tcPr>
            <w:tcBorders>
              <w:bottom w:val="single" w:sz="4" w:space="0" w:color="CCCCCC"/>
              <w:top w:val="single" w:sz="8" w:space="0" w:color="999999"/>
              <w:left w:val="single" w:sz="4" w:space="0" w:color="CCCCCC"/>
              <w:right w:val="single" w:sz="8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—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—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—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—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—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—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—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—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999999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—</w:t>
            </w:r>
          </w:p>
        </w:tc>
        <w:tc>
          <w:tcPr>
            <w:tcBorders>
              <w:bottom w:val="single" w:sz="8" w:space="0" w:color="999999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—</w:t>
            </w:r>
          </w:p>
        </w:tc>
        <w:tc>
          <w:tcPr>
            <w:tcBorders>
              <w:bottom w:val="single" w:sz="8" w:space="0" w:color="999999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—</w:t>
            </w:r>
          </w:p>
        </w:tc>
        <w:tc>
          <w:tcPr>
            <w:tcBorders>
              <w:bottom w:val="single" w:sz="8" w:space="0" w:color="999999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—</w:t>
            </w:r>
          </w:p>
        </w:tc>
        <w:tc>
          <w:tcPr>
            <w:tcBorders>
              <w:bottom w:val="single" w:sz="8" w:space="0" w:color="999999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—</w:t>
            </w:r>
          </w:p>
        </w:tc>
        <w:tc>
          <w:tcPr>
            <w:tcBorders>
              <w:bottom w:val="single" w:sz="8" w:space="0" w:color="999999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—</w:t>
            </w:r>
          </w:p>
        </w:tc>
        <w:tc>
          <w:tcPr>
            <w:tcBorders>
              <w:bottom w:val="single" w:sz="8" w:space="0" w:color="999999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—</w:t>
            </w:r>
          </w:p>
        </w:tc>
        <w:tc>
          <w:tcPr>
            <w:tcBorders>
              <w:bottom w:val="single" w:sz="8" w:space="0" w:color="999999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—</w:t>
            </w:r>
          </w:p>
        </w:tc>
        <w:tc>
          <w:tcPr>
            <w:tcBorders>
              <w:bottom w:val="single" w:sz="8" w:space="0" w:color="999999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—</w:t>
            </w:r>
          </w:p>
        </w:tc>
      </w:tr>
    </w:tbl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6"/>
          <w:szCs w:val="16"/>
          <w:color w:val="000000"/>
        </w:rPr>
        <w:t xml:space="preserve">Source: </w:t>
      </w:r>
      <w:r>
        <w:rPr>
          <w:rFonts w:ascii="Courier New" w:hAnsi="Courier New" w:eastAsia="Courier New" w:cs="Courier New"/>
          <w:i w:val="false"/>
          <w:b w:val="false"/>
          <w:u w:val="none"/>
          <w:strike w:val="false"/>
          <w:sz w:val="16"/>
          <w:szCs w:val="16"/>
          <w:color w:val="000000"/>
        </w:rPr>
        <w:t xml:space="preserve">ADLB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6"/>
          <w:szCs w:val="16"/>
          <w:color w:val="1F3864"/>
        </w:rPr>
        <w:t xml:space="preserve">SAP reference: §5.5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6"/>
          <w:szCs w:val="16"/>
          <w:color w:val="000000"/>
        </w:rPr>
        <w:t xml:space="preserve">Notes: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Filtered to ATOXGR ≥ 3.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SHELL — 2026-09-20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6"/>
          <w:szCs w:val="16"/>
          <w:color w:val="888888"/>
        </w:rPr>
        <w:t xml:space="preserve">Programmer's notes (not part of CSR output):</w:t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1440"/>
        <w:gridCol w:w="2304"/>
        <w:gridCol w:w="1728"/>
        <w:gridCol w:w="3168"/>
      </w:tblGrid>
      <w:tr>
        <w:trPr>
          <w:trHeight w:val="360" w:hRule="auto"/>
          <w:tblHeader/>
        </w:trPr>
        <w:tc>
          <w:tcPr>
            <w:tcBorders>
              <w:bottom w:val="single" w:sz="6" w:space="0" w:color="1F3864"/>
              <w:top w:val="single" w:sz="6" w:space="0" w:color="1F3864"/>
              <w:left w:val="single" w:sz="6" w:space="0" w:color="1F3864"/>
              <w:right w:val="single" w:sz="3" w:space="0" w:color="CCCCCC"/>
            </w:tcBorders>
            <w:shd w:val="clear" w:color="auto" w:fill="D0E4F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  <w:t xml:space="preserve">Row</w:t>
            </w:r>
          </w:p>
        </w:tc>
        <w:tc>
          <w:tcPr>
            <w:tcBorders>
              <w:bottom w:val="single" w:sz="6" w:space="0" w:color="1F3864"/>
              <w:top w:val="single" w:sz="6" w:space="0" w:color="1F3864"/>
              <w:left w:val="single" w:sz="3" w:space="0" w:color="CCCCCC"/>
              <w:right w:val="single" w:sz="3" w:space="0" w:color="CCCCCC"/>
            </w:tcBorders>
            <w:shd w:val="clear" w:color="auto" w:fill="D0E4F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  <w:t xml:space="preserve">Dataset</w:t>
            </w:r>
          </w:p>
        </w:tc>
        <w:tc>
          <w:tcPr>
            <w:tcBorders>
              <w:bottom w:val="single" w:sz="6" w:space="0" w:color="1F3864"/>
              <w:top w:val="single" w:sz="6" w:space="0" w:color="1F3864"/>
              <w:left w:val="single" w:sz="3" w:space="0" w:color="CCCCCC"/>
              <w:right w:val="single" w:sz="3" w:space="0" w:color="CCCCCC"/>
            </w:tcBorders>
            <w:shd w:val="clear" w:color="auto" w:fill="D0E4F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  <w:t xml:space="preserve">Where</w:t>
            </w:r>
          </w:p>
        </w:tc>
        <w:tc>
          <w:tcPr>
            <w:tcBorders>
              <w:bottom w:val="single" w:sz="6" w:space="0" w:color="1F3864"/>
              <w:top w:val="single" w:sz="6" w:space="0" w:color="1F3864"/>
              <w:left w:val="single" w:sz="3" w:space="0" w:color="CCCCCC"/>
              <w:right w:val="single" w:sz="3" w:space="0" w:color="CCCCCC"/>
            </w:tcBorders>
            <w:shd w:val="clear" w:color="auto" w:fill="D0E4F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  <w:t xml:space="preserve">Variable</w:t>
            </w:r>
          </w:p>
        </w:tc>
        <w:tc>
          <w:tcPr>
            <w:tcBorders>
              <w:bottom w:val="single" w:sz="6" w:space="0" w:color="1F3864"/>
              <w:top w:val="single" w:sz="6" w:space="0" w:color="1F3864"/>
              <w:left w:val="single" w:sz="3" w:space="0" w:color="CCCCCC"/>
              <w:right w:val="single" w:sz="6" w:space="0" w:color="1F3864"/>
            </w:tcBorders>
            <w:shd w:val="clear" w:color="auto" w:fill="D0E4F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  <w:t xml:space="preserve">Derivation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6" w:space="0" w:color="1F3864"/>
              <w:left w:val="single" w:sz="6" w:space="0" w:color="1F3864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USUBJID</w:t>
            </w:r>
          </w:p>
        </w:tc>
        <w:tc>
          <w:tcPr>
            <w:tcBorders>
              <w:bottom w:val="single" w:sz="3" w:space="0" w:color="CCCCCC"/>
              <w:top w:val="single" w:sz="6" w:space="0" w:color="1F3864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ADLB</w:t>
            </w:r>
          </w:p>
        </w:tc>
        <w:tc>
          <w:tcPr>
            <w:tcBorders>
              <w:bottom w:val="single" w:sz="3" w:space="0" w:color="CCCCCC"/>
              <w:top w:val="single" w:sz="6" w:space="0" w:color="1F3864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ATOXGR &gt;= 3 AND ANL01FL='Y'</w:t>
            </w:r>
          </w:p>
        </w:tc>
        <w:tc>
          <w:tcPr>
            <w:tcBorders>
              <w:bottom w:val="single" w:sz="3" w:space="0" w:color="CCCCCC"/>
              <w:top w:val="single" w:sz="6" w:space="0" w:color="1F3864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USUBJID</w:t>
            </w:r>
          </w:p>
        </w:tc>
        <w:tc>
          <w:tcPr>
            <w:tcBorders>
              <w:bottom w:val="single" w:sz="3" w:space="0" w:color="CCCCCC"/>
              <w:top w:val="single" w:sz="6" w:space="0" w:color="1F3864"/>
              <w:left w:val="single" w:sz="3" w:space="0" w:color="CCCCCC"/>
              <w:right w:val="single" w:sz="6" w:space="0" w:color="1F3864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Subject identifier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6" w:space="0" w:color="1F3864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TRT01A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ADLB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ATOXGR &gt;= 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TRT01A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6" w:space="0" w:color="1F3864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Actual treatment arm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6" w:space="0" w:color="1F3864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PARAMCD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ADLB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ATOXGR &gt;= 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PARAMCD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6" w:space="0" w:color="1F3864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Lab test code (e.g. ALT, HGB)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6" w:space="0" w:color="1F3864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AVISIT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ADLB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ATOXGR &gt;= 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AVISIT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6" w:space="0" w:color="1F3864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Analysis visit label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6" w:space="0" w:color="1F3864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ADT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ADLB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ATOXGR &gt;= 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ADT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6" w:space="0" w:color="1F3864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Analysis date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6" w:space="0" w:color="1F3864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AVAL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ADLB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ATOXGR &gt;= 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AVAL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6" w:space="0" w:color="1F3864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Lab result value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6" w:space="0" w:color="1F3864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ANRLO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ADLB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ATOXGR &gt;= 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ANRLO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6" w:space="0" w:color="1F3864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Normal range lower limit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6" w:space="0" w:color="1F3864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ANRHI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ADLB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ATOXGR &gt;= 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ANRHI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6" w:space="0" w:color="1F3864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Normal range upper limit</w:t>
            </w:r>
          </w:p>
        </w:tc>
      </w:tr>
      <w:tr>
        <w:trPr>
          <w:trHeight w:val="360" w:hRule="auto"/>
        </w:trPr>
        <w:tc>
          <w:tcPr>
            <w:tcBorders>
              <w:bottom w:val="single" w:sz="6" w:space="0" w:color="1F3864"/>
              <w:top w:val="single" w:sz="3" w:space="0" w:color="CCCCCC"/>
              <w:left w:val="single" w:sz="6" w:space="0" w:color="1F3864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ATOXGR</w:t>
            </w:r>
          </w:p>
        </w:tc>
        <w:tc>
          <w:tcPr>
            <w:tcBorders>
              <w:bottom w:val="single" w:sz="6" w:space="0" w:color="1F3864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ADLB</w:t>
            </w:r>
          </w:p>
        </w:tc>
        <w:tc>
          <w:tcPr>
            <w:tcBorders>
              <w:bottom w:val="single" w:sz="6" w:space="0" w:color="1F3864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ATOXGR &gt;= 3</w:t>
            </w:r>
          </w:p>
        </w:tc>
        <w:tc>
          <w:tcPr>
            <w:tcBorders>
              <w:bottom w:val="single" w:sz="6" w:space="0" w:color="1F3864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ATOXGR</w:t>
            </w:r>
          </w:p>
        </w:tc>
        <w:tc>
          <w:tcPr>
            <w:tcBorders>
              <w:bottom w:val="single" w:sz="6" w:space="0" w:color="1F3864"/>
              <w:top w:val="single" w:sz="3" w:space="0" w:color="CCCCCC"/>
              <w:left w:val="single" w:sz="3" w:space="0" w:color="CCCCCC"/>
              <w:right w:val="single" w:sz="6" w:space="0" w:color="1F3864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NCI CTCAE toxicity grade</w:t>
            </w:r>
          </w:p>
        </w:tc>
      </w:tr>
    </w:tbl>
    <w:p>
      <w:pPr/>
      <w:r>
        <w:br w:type="pag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6"/>
          <w:szCs w:val="16"/>
          <w:color w:val="888888"/>
        </w:rPr>
        <w:t xml:space="preserve">Output L-DS-01  |  LISTING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6"/>
          <w:szCs w:val="26"/>
          <w:color w:val="1F3864"/>
        </w:rPr>
        <w:t xml:space="preserve">Major Protocol Deviations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444444"/>
        </w:rPr>
        <w:t xml:space="preserve">Population: Intent-to-Treat Population (N=450)</w:t>
      </w:r>
    </w:p>
    <w:p>
      <w:pPr>
        <w:pStyle w:val="Normal"/>
      </w:pPr>
      <w:r>
        <w:t xml:space="preserve"> </w:t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4320"/>
        <w:gridCol w:w="2880"/>
        <w:gridCol w:w="2880"/>
      </w:tblGrid>
      <w:tr>
        <w:trPr>
          <w:trHeight w:val="360" w:hRule="auto"/>
          <w:tblHeader/>
        </w:trPr>
        <w:tc>
          <w:tcPr>
            <w:tcBorders>
              <w:bottom w:val="single" w:sz="8" w:space="0" w:color="999999"/>
              <w:top w:val="single" w:sz="8" w:space="0" w:color="999999"/>
              <w:left w:val="single" w:sz="8" w:space="0" w:color="999999"/>
              <w:right w:val="single" w:sz="4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USUBJID</w:t>
            </w:r>
          </w:p>
        </w:tc>
        <w:tc>
          <w:tcPr>
            <w:tcBorders>
              <w:bottom w:val="single" w:sz="8" w:space="0" w:color="999999"/>
              <w:top w:val="single" w:sz="8" w:space="0" w:color="999999"/>
              <w:left w:val="single" w:sz="4" w:space="0" w:color="CCCCCC"/>
              <w:right w:val="single" w:sz="4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TRT01P</w:t>
            </w:r>
          </w:p>
        </w:tc>
        <w:tc>
          <w:tcPr>
            <w:tcBorders>
              <w:bottom w:val="single" w:sz="8" w:space="0" w:color="999999"/>
              <w:top w:val="single" w:sz="8" w:space="0" w:color="999999"/>
              <w:left w:val="single" w:sz="4" w:space="0" w:color="CCCCCC"/>
              <w:right w:val="single" w:sz="8" w:space="0" w:color="999999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DSSTDTC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8" w:space="0" w:color="999999"/>
              <w:left w:val="single" w:sz="8" w:space="0" w:color="999999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—</w:t>
            </w:r>
          </w:p>
        </w:tc>
        <w:tc>
          <w:tcPr>
            <w:tcBorders>
              <w:bottom w:val="single" w:sz="4" w:space="0" w:color="CCCCCC"/>
              <w:top w:val="single" w:sz="8" w:space="0" w:color="999999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—</w:t>
            </w:r>
          </w:p>
        </w:tc>
        <w:tc>
          <w:tcPr>
            <w:tcBorders>
              <w:bottom w:val="single" w:sz="4" w:space="0" w:color="CCCCCC"/>
              <w:top w:val="single" w:sz="8" w:space="0" w:color="999999"/>
              <w:left w:val="single" w:sz="4" w:space="0" w:color="CCCCCC"/>
              <w:right w:val="single" w:sz="8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—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—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999999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—</w:t>
            </w:r>
          </w:p>
        </w:tc>
        <w:tc>
          <w:tcPr>
            <w:tcBorders>
              <w:bottom w:val="single" w:sz="8" w:space="0" w:color="999999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—</w:t>
            </w:r>
          </w:p>
        </w:tc>
        <w:tc>
          <w:tcPr>
            <w:tcBorders>
              <w:bottom w:val="single" w:sz="8" w:space="0" w:color="999999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—</w:t>
            </w:r>
          </w:p>
        </w:tc>
      </w:tr>
    </w:tbl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6"/>
          <w:szCs w:val="16"/>
          <w:color w:val="000000"/>
        </w:rPr>
        <w:t xml:space="preserve">Source: </w:t>
      </w:r>
      <w:r>
        <w:rPr>
          <w:rFonts w:ascii="Courier New" w:hAnsi="Courier New" w:eastAsia="Courier New" w:cs="Courier New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SDTM.DS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6"/>
          <w:szCs w:val="16"/>
          <w:color w:val="1F3864"/>
        </w:rPr>
        <w:t xml:space="preserve">SAP reference: §3.2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6"/>
          <w:szCs w:val="16"/>
          <w:color w:val="000000"/>
        </w:rPr>
        <w:t xml:space="preserve">Notes: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Filtered to DSDECOD='PROTOCOL DEVIATION' AND DSSCAT='MAJOR'. Shows deviation category and description.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SHELL — 2026-09-20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6"/>
          <w:szCs w:val="16"/>
          <w:color w:val="888888"/>
        </w:rPr>
        <w:t xml:space="preserve">Programmer's notes (not part of CSR output):</w:t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1440"/>
        <w:gridCol w:w="2304"/>
        <w:gridCol w:w="1728"/>
        <w:gridCol w:w="3168"/>
      </w:tblGrid>
      <w:tr>
        <w:trPr>
          <w:trHeight w:val="360" w:hRule="auto"/>
          <w:tblHeader/>
        </w:trPr>
        <w:tc>
          <w:tcPr>
            <w:tcBorders>
              <w:bottom w:val="single" w:sz="6" w:space="0" w:color="1F3864"/>
              <w:top w:val="single" w:sz="6" w:space="0" w:color="1F3864"/>
              <w:left w:val="single" w:sz="6" w:space="0" w:color="1F3864"/>
              <w:right w:val="single" w:sz="3" w:space="0" w:color="CCCCCC"/>
            </w:tcBorders>
            <w:shd w:val="clear" w:color="auto" w:fill="D0E4F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  <w:t xml:space="preserve">Row</w:t>
            </w:r>
          </w:p>
        </w:tc>
        <w:tc>
          <w:tcPr>
            <w:tcBorders>
              <w:bottom w:val="single" w:sz="6" w:space="0" w:color="1F3864"/>
              <w:top w:val="single" w:sz="6" w:space="0" w:color="1F3864"/>
              <w:left w:val="single" w:sz="3" w:space="0" w:color="CCCCCC"/>
              <w:right w:val="single" w:sz="3" w:space="0" w:color="CCCCCC"/>
            </w:tcBorders>
            <w:shd w:val="clear" w:color="auto" w:fill="D0E4F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  <w:t xml:space="preserve">Dataset</w:t>
            </w:r>
          </w:p>
        </w:tc>
        <w:tc>
          <w:tcPr>
            <w:tcBorders>
              <w:bottom w:val="single" w:sz="6" w:space="0" w:color="1F3864"/>
              <w:top w:val="single" w:sz="6" w:space="0" w:color="1F3864"/>
              <w:left w:val="single" w:sz="3" w:space="0" w:color="CCCCCC"/>
              <w:right w:val="single" w:sz="3" w:space="0" w:color="CCCCCC"/>
            </w:tcBorders>
            <w:shd w:val="clear" w:color="auto" w:fill="D0E4F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  <w:t xml:space="preserve">Where</w:t>
            </w:r>
          </w:p>
        </w:tc>
        <w:tc>
          <w:tcPr>
            <w:tcBorders>
              <w:bottom w:val="single" w:sz="6" w:space="0" w:color="1F3864"/>
              <w:top w:val="single" w:sz="6" w:space="0" w:color="1F3864"/>
              <w:left w:val="single" w:sz="3" w:space="0" w:color="CCCCCC"/>
              <w:right w:val="single" w:sz="3" w:space="0" w:color="CCCCCC"/>
            </w:tcBorders>
            <w:shd w:val="clear" w:color="auto" w:fill="D0E4F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  <w:t xml:space="preserve">Variable</w:t>
            </w:r>
          </w:p>
        </w:tc>
        <w:tc>
          <w:tcPr>
            <w:tcBorders>
              <w:bottom w:val="single" w:sz="6" w:space="0" w:color="1F3864"/>
              <w:top w:val="single" w:sz="6" w:space="0" w:color="1F3864"/>
              <w:left w:val="single" w:sz="3" w:space="0" w:color="CCCCCC"/>
              <w:right w:val="single" w:sz="6" w:space="0" w:color="1F3864"/>
            </w:tcBorders>
            <w:shd w:val="clear" w:color="auto" w:fill="D0E4F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  <w:t xml:space="preserve">Derivation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6" w:space="0" w:color="1F3864"/>
              <w:left w:val="single" w:sz="6" w:space="0" w:color="1F3864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USUBJID</w:t>
            </w:r>
          </w:p>
        </w:tc>
        <w:tc>
          <w:tcPr>
            <w:tcBorders>
              <w:bottom w:val="single" w:sz="3" w:space="0" w:color="CCCCCC"/>
              <w:top w:val="single" w:sz="6" w:space="0" w:color="1F3864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SDTM.DS</w:t>
            </w:r>
          </w:p>
        </w:tc>
        <w:tc>
          <w:tcPr>
            <w:tcBorders>
              <w:bottom w:val="single" w:sz="3" w:space="0" w:color="CCCCCC"/>
              <w:top w:val="single" w:sz="6" w:space="0" w:color="1F3864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DSDECOD='PROTOCOL DEVIATION' AND DSSCAT='MAJOR'</w:t>
            </w:r>
          </w:p>
        </w:tc>
        <w:tc>
          <w:tcPr>
            <w:tcBorders>
              <w:bottom w:val="single" w:sz="3" w:space="0" w:color="CCCCCC"/>
              <w:top w:val="single" w:sz="6" w:space="0" w:color="1F3864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USUBJID</w:t>
            </w:r>
          </w:p>
        </w:tc>
        <w:tc>
          <w:tcPr>
            <w:tcBorders>
              <w:bottom w:val="single" w:sz="3" w:space="0" w:color="CCCCCC"/>
              <w:top w:val="single" w:sz="6" w:space="0" w:color="1F3864"/>
              <w:left w:val="single" w:sz="3" w:space="0" w:color="CCCCCC"/>
              <w:right w:val="single" w:sz="6" w:space="0" w:color="1F3864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Subject identifier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6" w:space="0" w:color="1F3864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TRT01P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ADSL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ITTFL='Y'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TRT01P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6" w:space="0" w:color="1F3864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Planned treatment arm (from ADSL)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6" w:space="0" w:color="1F3864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DSSTDTC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SDTM.DS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DSDECOD='PROTOCOL DEVIATION' AND DSSCAT='MAJOR'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DSSTDTC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6" w:space="0" w:color="1F3864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Deviation date (ISO 8601)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6" w:space="0" w:color="1F3864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DSDECOD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SDTM.DS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DSDECOD='PROTOCOL DEVIATION'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DSDECOD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6" w:space="0" w:color="1F3864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Standardised disposition term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6" w:space="0" w:color="1F3864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DSSCAT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SDTM.DS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DSSCAT='MAJOR'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DSSCAT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6" w:space="0" w:color="1F3864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Subcategory (MAJOR)</w:t>
            </w:r>
          </w:p>
        </w:tc>
      </w:tr>
      <w:tr>
        <w:trPr>
          <w:trHeight w:val="360" w:hRule="auto"/>
        </w:trPr>
        <w:tc>
          <w:tcPr>
            <w:tcBorders>
              <w:bottom w:val="single" w:sz="6" w:space="0" w:color="1F3864"/>
              <w:top w:val="single" w:sz="3" w:space="0" w:color="CCCCCC"/>
              <w:left w:val="single" w:sz="6" w:space="0" w:color="1F3864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DSTERM</w:t>
            </w:r>
          </w:p>
        </w:tc>
        <w:tc>
          <w:tcPr>
            <w:tcBorders>
              <w:bottom w:val="single" w:sz="6" w:space="0" w:color="1F3864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SDTM.DS</w:t>
            </w:r>
          </w:p>
        </w:tc>
        <w:tc>
          <w:tcPr>
            <w:tcBorders>
              <w:bottom w:val="single" w:sz="6" w:space="0" w:color="1F3864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DSDECOD='PROTOCOL DEVIATION' AND DSSCAT='MAJOR'</w:t>
            </w:r>
          </w:p>
        </w:tc>
        <w:tc>
          <w:tcPr>
            <w:tcBorders>
              <w:bottom w:val="single" w:sz="6" w:space="0" w:color="1F3864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DSTERM</w:t>
            </w:r>
          </w:p>
        </w:tc>
        <w:tc>
          <w:tcPr>
            <w:tcBorders>
              <w:bottom w:val="single" w:sz="6" w:space="0" w:color="1F3864"/>
              <w:top w:val="single" w:sz="3" w:space="0" w:color="CCCCCC"/>
              <w:left w:val="single" w:sz="3" w:space="0" w:color="CCCCCC"/>
              <w:right w:val="single" w:sz="6" w:space="0" w:color="1F3864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Verbatim deviation description</w:t>
            </w:r>
          </w:p>
        </w:tc>
      </w:tr>
    </w:tbl>
    <w:p>
      <w:pPr/>
      <w:r>
        <w:br w:type="pag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6"/>
          <w:szCs w:val="16"/>
          <w:color w:val="888888"/>
        </w:rPr>
        <w:t xml:space="preserve">Output T-CM-01  |  TABLE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6"/>
          <w:szCs w:val="26"/>
          <w:color w:val="1F3864"/>
        </w:rPr>
        <w:t xml:space="preserve">Concomitant Medications by Class and Preferred Term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444444"/>
        </w:rPr>
        <w:t xml:space="preserve">Population: Safety Population (N=450)</w:t>
      </w:r>
    </w:p>
    <w:p>
      <w:pPr>
        <w:pStyle w:val="Normal"/>
      </w:pPr>
      <w:r>
        <w:t xml:space="preserve"> </w:t>
      </w:r>
    </w:p>
    <w:p>
      <w:pPr>
        <w:pStyle w:val="Normal"/>
      </w:pPr>
      <w:r>
        <w:t xml:space="preserve">[ Mock layout not yet implemented for this output ]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6"/>
          <w:szCs w:val="16"/>
          <w:color w:val="000000"/>
        </w:rPr>
        <w:t xml:space="preserve">Methodology: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Descriptive — Categorical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6"/>
          <w:szCs w:val="16"/>
          <w:color w:val="000000"/>
        </w:rPr>
        <w:t xml:space="preserve">Source: </w:t>
      </w:r>
      <w:r>
        <w:rPr>
          <w:rFonts w:ascii="Courier New" w:hAnsi="Courier New" w:eastAsia="Courier New" w:cs="Courier New"/>
          <w:i w:val="false"/>
          <w:b w:val="false"/>
          <w:u w:val="none"/>
          <w:strike w:val="false"/>
          <w:sz w:val="16"/>
          <w:szCs w:val="16"/>
          <w:color w:val="000000"/>
        </w:rPr>
        <w:t xml:space="preserve">ADCM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6"/>
          <w:szCs w:val="16"/>
          <w:color w:val="1F3864"/>
        </w:rPr>
        <w:t xml:space="preserve">SAP reference: §5.5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6"/>
          <w:szCs w:val="16"/>
          <w:color w:val="000000"/>
        </w:rPr>
        <w:t xml:space="preserve">Notes: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Includes preferred terms with on-treatment incidence &gt;= 5% in either arm. Class grouping from ADCM.CMINDC (curated ATC indication class).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SHELL — 2026-09-20</w:t>
      </w:r>
    </w:p>
    <w:p>
      <w:pPr/>
      <w:r>
        <w:br w:type="pag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6"/>
          <w:szCs w:val="16"/>
          <w:color w:val="888888"/>
        </w:rPr>
        <w:t xml:space="preserve">Output T-VS-01  |  TABLE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6"/>
          <w:szCs w:val="26"/>
          <w:color w:val="1F3864"/>
        </w:rPr>
        <w:t xml:space="preserve">Vital Signs — Mean Change from Baseline at Key Visits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444444"/>
        </w:rPr>
        <w:t xml:space="preserve">Population: Safety Population (N=450)</w:t>
      </w:r>
    </w:p>
    <w:p>
      <w:pPr>
        <w:pStyle w:val="Normal"/>
      </w:pPr>
      <w:r>
        <w:t xml:space="preserve"> </w:t>
      </w:r>
    </w:p>
    <w:p>
      <w:pPr>
        <w:pStyle w:val="Normal"/>
      </w:pPr>
      <w:r>
        <w:t xml:space="preserve">[ Mock layout not yet implemented for this output ]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6"/>
          <w:szCs w:val="16"/>
          <w:color w:val="000000"/>
        </w:rPr>
        <w:t xml:space="preserve">Methodology: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Descriptive — Continuous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6"/>
          <w:szCs w:val="16"/>
          <w:color w:val="000000"/>
        </w:rPr>
        <w:t xml:space="preserve">Source: </w:t>
      </w:r>
      <w:r>
        <w:rPr>
          <w:rFonts w:ascii="Courier New" w:hAnsi="Courier New" w:eastAsia="Courier New" w:cs="Courier New"/>
          <w:i w:val="false"/>
          <w:b w:val="false"/>
          <w:u w:val="none"/>
          <w:strike w:val="false"/>
          <w:sz w:val="16"/>
          <w:szCs w:val="16"/>
          <w:color w:val="000000"/>
        </w:rPr>
        <w:t xml:space="preserve">ADVS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6"/>
          <w:szCs w:val="16"/>
          <w:color w:val="1F3864"/>
        </w:rPr>
        <w:t xml:space="preserve">SAP reference: §5.5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6"/>
          <w:szCs w:val="16"/>
          <w:color w:val="000000"/>
        </w:rPr>
        <w:t xml:space="preserve">Notes: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Change from baseline (ADVS.CHG) at C1D1, C4D1, and End of Treatment.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SHELL — 2026-09-20</w:t>
      </w:r>
    </w:p>
    <w:p>
      <w:pPr/>
      <w:r>
        <w:br w:type="pag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6"/>
          <w:szCs w:val="16"/>
          <w:color w:val="888888"/>
        </w:rPr>
        <w:t xml:space="preserve">Output T-VS-02  |  TABLE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6"/>
          <w:szCs w:val="26"/>
          <w:color w:val="1F3864"/>
        </w:rPr>
        <w:t xml:space="preserve">Weight Change Categories — Worst On-Treatment % Change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444444"/>
        </w:rPr>
        <w:t xml:space="preserve">Population: Safety Population (N=450)</w:t>
      </w:r>
    </w:p>
    <w:p>
      <w:pPr>
        <w:pStyle w:val="Normal"/>
      </w:pPr>
      <w:r>
        <w:t xml:space="preserve"> </w:t>
      </w:r>
    </w:p>
    <w:p>
      <w:pPr>
        <w:pStyle w:val="Normal"/>
      </w:pPr>
      <w:r>
        <w:t xml:space="preserve">[ Mock layout not yet implemented for this output ]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6"/>
          <w:szCs w:val="16"/>
          <w:color w:val="000000"/>
        </w:rPr>
        <w:t xml:space="preserve">Methodology: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Descriptive — Categorical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6"/>
          <w:szCs w:val="16"/>
          <w:color w:val="000000"/>
        </w:rPr>
        <w:t xml:space="preserve">Source: </w:t>
      </w:r>
      <w:r>
        <w:rPr>
          <w:rFonts w:ascii="Courier New" w:hAnsi="Courier New" w:eastAsia="Courier New" w:cs="Courier New"/>
          <w:i w:val="false"/>
          <w:b w:val="false"/>
          <w:u w:val="none"/>
          <w:strike w:val="false"/>
          <w:sz w:val="16"/>
          <w:szCs w:val="16"/>
          <w:color w:val="000000"/>
        </w:rPr>
        <w:t xml:space="preserve">ADVS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6"/>
          <w:szCs w:val="16"/>
          <w:color w:val="1F3864"/>
        </w:rPr>
        <w:t xml:space="preserve">SAP reference: §5.5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6"/>
          <w:szCs w:val="16"/>
          <w:color w:val="000000"/>
        </w:rPr>
        <w:t xml:space="preserve">Notes: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Per-subject worst (most extreme) post-baseline % weight change.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SHELL — 2026-09-20</w:t>
      </w:r>
    </w:p>
    <w:p>
      <w:pPr/>
      <w:r>
        <w:br w:type="pag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6"/>
          <w:szCs w:val="16"/>
          <w:color w:val="888888"/>
        </w:rPr>
        <w:t xml:space="preserve">Output T-MH-01  |  TABLE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6"/>
          <w:szCs w:val="26"/>
          <w:color w:val="1F3864"/>
        </w:rPr>
        <w:t xml:space="preserve">Medical History by Category and Term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444444"/>
        </w:rPr>
        <w:t xml:space="preserve">Population: Safety Population (N=450)</w:t>
      </w:r>
    </w:p>
    <w:p>
      <w:pPr>
        <w:pStyle w:val="Normal"/>
      </w:pPr>
      <w:r>
        <w:t xml:space="preserve"> </w:t>
      </w:r>
    </w:p>
    <w:p>
      <w:pPr>
        <w:pStyle w:val="Normal"/>
      </w:pPr>
      <w:r>
        <w:t xml:space="preserve">[ Mock layout not yet implemented for this output ]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6"/>
          <w:szCs w:val="16"/>
          <w:color w:val="000000"/>
        </w:rPr>
        <w:t xml:space="preserve">Methodology: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Descriptive — Categorical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6"/>
          <w:szCs w:val="16"/>
          <w:color w:val="000000"/>
        </w:rPr>
        <w:t xml:space="preserve">Source: </w:t>
      </w:r>
      <w:r>
        <w:rPr>
          <w:rFonts w:ascii="Courier New" w:hAnsi="Courier New" w:eastAsia="Courier New" w:cs="Courier New"/>
          <w:i w:val="false"/>
          <w:b w:val="false"/>
          <w:u w:val="none"/>
          <w:strike w:val="false"/>
          <w:sz w:val="16"/>
          <w:szCs w:val="16"/>
          <w:color w:val="000000"/>
        </w:rPr>
        <w:t xml:space="preserve">ADMH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6"/>
          <w:szCs w:val="16"/>
          <w:color w:val="1F3864"/>
        </w:rPr>
        <w:t xml:space="preserve">SAP reference: §5.5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6"/>
          <w:szCs w:val="16"/>
          <w:color w:val="000000"/>
        </w:rPr>
        <w:t xml:space="preserve">Notes: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Synthetic-data note — MHDECOD is title-case verbatim, not MedDRA-coded.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SHELL — 2026-09-20</w:t>
      </w:r>
    </w:p>
    <w:p>
      <w:pPr/>
      <w:r>
        <w:br w:type="pag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6"/>
          <w:szCs w:val="16"/>
          <w:color w:val="888888"/>
        </w:rPr>
        <w:t xml:space="preserve">Output T-DV-01  |  TABLE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6"/>
          <w:szCs w:val="26"/>
          <w:color w:val="1F3864"/>
        </w:rPr>
        <w:t xml:space="preserve">Protocol Deviations — Detail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444444"/>
        </w:rPr>
        <w:t xml:space="preserve">Population: Intent-to-Treat Population (N=450)</w:t>
      </w:r>
    </w:p>
    <w:p>
      <w:pPr>
        <w:pStyle w:val="Normal"/>
      </w:pPr>
      <w:r>
        <w:t xml:space="preserve"> </w:t>
      </w:r>
    </w:p>
    <w:p>
      <w:pPr>
        <w:pStyle w:val="Normal"/>
      </w:pPr>
      <w:r>
        <w:t xml:space="preserve">[ Mock layout not yet implemented for this output ]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6"/>
          <w:szCs w:val="16"/>
          <w:color w:val="000000"/>
        </w:rPr>
        <w:t xml:space="preserve">Methodology: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Descriptive — Categorical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6"/>
          <w:szCs w:val="16"/>
          <w:color w:val="000000"/>
        </w:rPr>
        <w:t xml:space="preserve">Source: </w:t>
      </w:r>
      <w:r>
        <w:rPr>
          <w:rFonts w:ascii="Courier New" w:hAnsi="Courier New" w:eastAsia="Courier New" w:cs="Courier New"/>
          <w:i w:val="false"/>
          <w:b w:val="false"/>
          <w:u w:val="none"/>
          <w:strike w:val="false"/>
          <w:sz w:val="16"/>
          <w:szCs w:val="16"/>
          <w:color w:val="000000"/>
        </w:rPr>
        <w:t xml:space="preserve">ADDV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6"/>
          <w:szCs w:val="16"/>
          <w:color w:val="1F3864"/>
        </w:rPr>
        <w:t xml:space="preserve">SAP reference: §3.2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6"/>
          <w:szCs w:val="16"/>
          <w:color w:val="000000"/>
        </w:rPr>
        <w:t xml:space="preserve">Notes: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Supersedes the sparser T-DS-02 view; uses ADDV instead of raw ADSL.PPROTFL.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SHELL — 2026-09-20</w:t>
      </w:r>
    </w:p>
    <w:sectPr>
      <w:pgMar w:header="576" w:bottom="1080" w:top="1080" w:right="1152" w:left="1152" w:footer="576" w:gutter="0"/>
      <w:pgSz w:h="16834" w:w="11909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Relationship Id="rId7" Type="http://schemas.openxmlformats.org/officeDocument/2006/relationships/image" Target="media/fdb5475978377603da76f29c68fe0bd94671a353.png"/>
<Relationship Id="rId8" Type="http://schemas.openxmlformats.org/officeDocument/2006/relationships/image" Target="media/1b876afa2c3cd95b22a47be5eed7faa73089d992.png"/>
<Relationship Id="rId9" Type="http://schemas.openxmlformats.org/officeDocument/2006/relationships/image" Target="media/9f0c4a53811382a76bb9312a626a530df62407ce.png"/>
<Relationship Id="rId10" Type="http://schemas.openxmlformats.org/officeDocument/2006/relationships/image" Target="media/93365e3f88d297c9835dc8bed83e5f3ead8d5d4a.png"/>
<Relationship Id="rId11" Type="http://schemas.openxmlformats.org/officeDocument/2006/relationships/image" Target="media/c3941e03d6b678c776b24935cea34302a7b9b87f.png"/>
<Relationship Id="rId12" Type="http://schemas.openxmlformats.org/officeDocument/2006/relationships/image" Target="media/09aa4e8a63692c3c5b74a051fa35c1ef71de66b6.png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lgakava</cp:lastModifiedBy>
  <cp:revision>9</cp:revision>
  <dcterms:created xsi:type="dcterms:W3CDTF">2017-02-28T11:18:00Z</dcterms:created>
  <dcterms:modified xsi:type="dcterms:W3CDTF">2026-09-20T12:46:16Z</dcterms:modified>
  <cp:category/>
</cp:coreProperties>
</file>