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Planned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Death?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(never dosed)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2026-05-17T08:39:59Z</dcterms:modified>
  <cp:category/>
</cp:coreProperties>
</file>