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(92.4)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2026-07-19T18:03:11Z</dcterms:modified>
  <cp:category/>
</cp:coreProperties>
</file>