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(75.0)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2026-07-19T18:04:27Z</dcterms:modified>
  <cp:category/>
</cp:coreProperties>
</file>