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ACA1E" w14:textId="77777777" w:rsidR="00533E27" w:rsidRDefault="00533E27" w:rsidP="00533E27">
      <w:pPr>
        <w:jc w:val="center"/>
      </w:pPr>
      <w:bookmarkStart w:id="0" w:name="_GoBack"/>
      <w:bookmarkEnd w:id="0"/>
    </w:p>
    <w:p w14:paraId="4B80CB23" w14:textId="77777777" w:rsidR="00533E27" w:rsidRDefault="00533E27" w:rsidP="00533E27">
      <w:pPr>
        <w:jc w:val="center"/>
      </w:pPr>
    </w:p>
    <w:p w14:paraId="73E42D03" w14:textId="052841FC" w:rsidR="00533E27" w:rsidRPr="007E38EE" w:rsidRDefault="007E38EE" w:rsidP="00533E27">
      <w:pPr>
        <w:jc w:val="center"/>
        <w:rPr>
          <w:rFonts w:ascii="Cambria" w:hAnsi="Cambria"/>
          <w:sz w:val="36"/>
          <w:szCs w:val="36"/>
        </w:rPr>
      </w:pPr>
      <w:r w:rsidRPr="007E38EE">
        <w:rPr>
          <w:rFonts w:ascii="Cambria" w:hAnsi="Cambria"/>
          <w:sz w:val="36"/>
          <w:szCs w:val="36"/>
        </w:rPr>
        <w:t>Open Source Ventilator</w:t>
      </w:r>
    </w:p>
    <w:p w14:paraId="74780389" w14:textId="34DE70FC" w:rsidR="007E38EE" w:rsidRPr="007E38EE" w:rsidRDefault="007E38EE" w:rsidP="00533E27">
      <w:pPr>
        <w:jc w:val="center"/>
        <w:rPr>
          <w:rFonts w:ascii="Cambria" w:hAnsi="Cambria"/>
          <w:sz w:val="36"/>
          <w:szCs w:val="36"/>
        </w:rPr>
      </w:pPr>
      <w:r w:rsidRPr="007E38EE">
        <w:rPr>
          <w:rFonts w:ascii="Cambria" w:hAnsi="Cambria"/>
          <w:sz w:val="36"/>
          <w:szCs w:val="36"/>
        </w:rPr>
        <w:t>Pakistan</w:t>
      </w:r>
    </w:p>
    <w:p w14:paraId="7444ECCD" w14:textId="54A14CEF" w:rsidR="00533E27" w:rsidRDefault="00533E27" w:rsidP="00533E27">
      <w:pPr>
        <w:jc w:val="center"/>
        <w:rPr>
          <w:rFonts w:ascii="Cambria" w:hAnsi="Cambria"/>
        </w:rPr>
      </w:pPr>
    </w:p>
    <w:p w14:paraId="4B11616A" w14:textId="74D2EB42" w:rsidR="007E38EE" w:rsidRDefault="007E38EE" w:rsidP="00533E27">
      <w:pPr>
        <w:jc w:val="center"/>
        <w:rPr>
          <w:rFonts w:ascii="Cambria" w:hAnsi="Cambria"/>
        </w:rPr>
      </w:pPr>
    </w:p>
    <w:p w14:paraId="5A983551" w14:textId="1C424576" w:rsidR="007E38EE" w:rsidRDefault="007E38EE" w:rsidP="00533E27">
      <w:pPr>
        <w:jc w:val="center"/>
        <w:rPr>
          <w:rFonts w:ascii="Cambria" w:hAnsi="Cambria"/>
        </w:rPr>
      </w:pPr>
    </w:p>
    <w:p w14:paraId="356F7BF6" w14:textId="10F359C5" w:rsidR="007E38EE" w:rsidRDefault="007E38EE" w:rsidP="00533E27">
      <w:pPr>
        <w:jc w:val="center"/>
        <w:rPr>
          <w:rFonts w:ascii="Cambria" w:hAnsi="Cambria"/>
        </w:rPr>
      </w:pPr>
    </w:p>
    <w:p w14:paraId="62C7A664" w14:textId="204743A4" w:rsidR="007E38EE" w:rsidRDefault="007E38EE" w:rsidP="00533E27">
      <w:pPr>
        <w:jc w:val="center"/>
        <w:rPr>
          <w:rFonts w:ascii="Cambria" w:hAnsi="Cambria"/>
        </w:rPr>
      </w:pPr>
    </w:p>
    <w:p w14:paraId="68FAA0F9" w14:textId="71FE6BB6" w:rsidR="007E38EE" w:rsidRDefault="007E38EE" w:rsidP="00533E27">
      <w:pPr>
        <w:jc w:val="center"/>
        <w:rPr>
          <w:rFonts w:ascii="Cambria" w:hAnsi="Cambria"/>
        </w:rPr>
      </w:pPr>
    </w:p>
    <w:p w14:paraId="48771D9A" w14:textId="1CB779C9" w:rsidR="007E38EE" w:rsidRDefault="007E38EE" w:rsidP="00533E27">
      <w:pPr>
        <w:jc w:val="center"/>
        <w:rPr>
          <w:rFonts w:ascii="Cambria" w:hAnsi="Cambria"/>
        </w:rPr>
      </w:pPr>
    </w:p>
    <w:p w14:paraId="45C7C985" w14:textId="77777777" w:rsidR="007E38EE" w:rsidRPr="007E38EE" w:rsidRDefault="007E38EE" w:rsidP="00533E27">
      <w:pPr>
        <w:jc w:val="center"/>
        <w:rPr>
          <w:rFonts w:ascii="Cambria" w:hAnsi="Cambria"/>
        </w:rPr>
      </w:pPr>
    </w:p>
    <w:p w14:paraId="6AD8ECB5" w14:textId="3DED79A3" w:rsidR="00533E27" w:rsidRPr="007E38EE" w:rsidRDefault="00533E27" w:rsidP="00533E27">
      <w:pPr>
        <w:jc w:val="center"/>
        <w:rPr>
          <w:rFonts w:ascii="Cambria" w:hAnsi="Cambria"/>
          <w:sz w:val="36"/>
          <w:szCs w:val="36"/>
        </w:rPr>
      </w:pPr>
      <w:r w:rsidRPr="007E38EE">
        <w:rPr>
          <w:rFonts w:ascii="Cambria" w:hAnsi="Cambria"/>
          <w:sz w:val="36"/>
          <w:szCs w:val="36"/>
        </w:rPr>
        <w:t>Modeling of C-7 Open Lung Ventilator</w:t>
      </w:r>
    </w:p>
    <w:p w14:paraId="0C1A15AF" w14:textId="5A02B8E9" w:rsidR="00533E27" w:rsidRPr="007E38EE" w:rsidRDefault="00533E27" w:rsidP="00533E27">
      <w:pPr>
        <w:jc w:val="center"/>
        <w:rPr>
          <w:rFonts w:ascii="Cambria" w:hAnsi="Cambria"/>
          <w:sz w:val="36"/>
          <w:szCs w:val="36"/>
        </w:rPr>
      </w:pPr>
      <w:r w:rsidRPr="007E38EE">
        <w:rPr>
          <w:rFonts w:ascii="Cambria" w:hAnsi="Cambria"/>
          <w:sz w:val="36"/>
          <w:szCs w:val="36"/>
        </w:rPr>
        <w:t>Radial Arm De-pressor</w:t>
      </w:r>
      <w:r w:rsidR="00E1401A" w:rsidRPr="007E38EE">
        <w:rPr>
          <w:rFonts w:ascii="Cambria" w:hAnsi="Cambria"/>
          <w:sz w:val="36"/>
          <w:szCs w:val="36"/>
        </w:rPr>
        <w:t xml:space="preserve"> </w:t>
      </w:r>
    </w:p>
    <w:p w14:paraId="2EF45C86" w14:textId="77777777" w:rsidR="00533E27" w:rsidRDefault="00533E27" w:rsidP="00533E27">
      <w:pPr>
        <w:jc w:val="center"/>
      </w:pPr>
    </w:p>
    <w:p w14:paraId="3E7388B2" w14:textId="77777777" w:rsidR="00533E27" w:rsidRDefault="00533E27" w:rsidP="00533E27">
      <w:pPr>
        <w:jc w:val="center"/>
      </w:pPr>
    </w:p>
    <w:p w14:paraId="5C5EF0A7" w14:textId="77777777" w:rsidR="00533E27" w:rsidRDefault="00533E27" w:rsidP="00533E27">
      <w:pPr>
        <w:jc w:val="center"/>
      </w:pPr>
    </w:p>
    <w:p w14:paraId="7AC50B93" w14:textId="77777777" w:rsidR="00533E27" w:rsidRDefault="00533E27" w:rsidP="00533E27">
      <w:pPr>
        <w:jc w:val="center"/>
      </w:pPr>
    </w:p>
    <w:p w14:paraId="3E79C616" w14:textId="77777777" w:rsidR="00533E27" w:rsidRDefault="00533E27" w:rsidP="00533E27">
      <w:pPr>
        <w:jc w:val="center"/>
      </w:pPr>
    </w:p>
    <w:p w14:paraId="029DB7B6" w14:textId="77777777" w:rsidR="00533E27" w:rsidRDefault="00533E27" w:rsidP="00533E27">
      <w:pPr>
        <w:jc w:val="center"/>
      </w:pPr>
    </w:p>
    <w:p w14:paraId="706067F1" w14:textId="77777777" w:rsidR="00533E27" w:rsidRDefault="00533E27" w:rsidP="00533E27">
      <w:pPr>
        <w:jc w:val="center"/>
      </w:pPr>
    </w:p>
    <w:p w14:paraId="025F5BAA" w14:textId="77777777" w:rsidR="00533E27" w:rsidRDefault="00533E27" w:rsidP="00533E27">
      <w:pPr>
        <w:jc w:val="center"/>
      </w:pPr>
    </w:p>
    <w:p w14:paraId="09DCE245" w14:textId="77777777" w:rsidR="00533E27" w:rsidRDefault="00533E27" w:rsidP="00533E27">
      <w:pPr>
        <w:jc w:val="center"/>
      </w:pPr>
    </w:p>
    <w:p w14:paraId="4F4EE2A1" w14:textId="77777777" w:rsidR="00533E27" w:rsidRDefault="00533E27" w:rsidP="00533E27">
      <w:pPr>
        <w:jc w:val="center"/>
      </w:pPr>
    </w:p>
    <w:p w14:paraId="16F18F39" w14:textId="77777777" w:rsidR="00533E27" w:rsidRDefault="00533E27" w:rsidP="00533E27">
      <w:pPr>
        <w:jc w:val="center"/>
      </w:pPr>
    </w:p>
    <w:p w14:paraId="23CE6EAA" w14:textId="77777777" w:rsidR="00533E27" w:rsidRDefault="00533E27" w:rsidP="00533E27">
      <w:pPr>
        <w:jc w:val="center"/>
      </w:pPr>
    </w:p>
    <w:p w14:paraId="395401D0" w14:textId="77777777" w:rsidR="00533E27" w:rsidRDefault="00533E27" w:rsidP="00533E27">
      <w:pPr>
        <w:jc w:val="center"/>
      </w:pPr>
    </w:p>
    <w:p w14:paraId="4A3C1312" w14:textId="77777777" w:rsidR="00533E27" w:rsidRDefault="00533E27" w:rsidP="00533E27">
      <w:pPr>
        <w:jc w:val="center"/>
      </w:pPr>
    </w:p>
    <w:p w14:paraId="6904CCC1" w14:textId="650D2862" w:rsidR="00533E27" w:rsidRDefault="00533E27" w:rsidP="00533E27">
      <w:pPr>
        <w:jc w:val="center"/>
      </w:pPr>
    </w:p>
    <w:p w14:paraId="5EC81691" w14:textId="021640DB" w:rsidR="00533E27" w:rsidRDefault="00533E27" w:rsidP="00533E27">
      <w:pPr>
        <w:jc w:val="center"/>
      </w:pPr>
      <w:r>
        <w:t>March 27, 2020</w:t>
      </w:r>
      <w:r>
        <w:br w:type="page"/>
      </w:r>
    </w:p>
    <w:p w14:paraId="421EFB3D" w14:textId="77777777" w:rsidR="00533E27" w:rsidRDefault="00533E27" w:rsidP="00533E27">
      <w:pPr>
        <w:jc w:val="center"/>
      </w:pPr>
    </w:p>
    <w:p w14:paraId="41B12995" w14:textId="77777777" w:rsidR="00533E27" w:rsidRDefault="00533E27" w:rsidP="00533E27">
      <w:pPr>
        <w:jc w:val="center"/>
      </w:pPr>
    </w:p>
    <w:p w14:paraId="24143C24" w14:textId="77777777" w:rsidR="00533E27" w:rsidRDefault="00533E27" w:rsidP="00533E27">
      <w:pPr>
        <w:jc w:val="center"/>
      </w:pPr>
    </w:p>
    <w:p w14:paraId="2BBE275E" w14:textId="77777777" w:rsidR="00533E27" w:rsidRDefault="00533E27" w:rsidP="00533E27">
      <w:pPr>
        <w:jc w:val="center"/>
      </w:pPr>
    </w:p>
    <w:p w14:paraId="44C16DC9" w14:textId="77777777" w:rsidR="00533E27" w:rsidRDefault="00533E27" w:rsidP="00533E27">
      <w:pPr>
        <w:jc w:val="center"/>
      </w:pPr>
    </w:p>
    <w:p w14:paraId="756D680D" w14:textId="77777777" w:rsidR="00533E27" w:rsidRDefault="00533E27" w:rsidP="00533E27">
      <w:pPr>
        <w:jc w:val="center"/>
      </w:pPr>
    </w:p>
    <w:p w14:paraId="354AA9AD" w14:textId="77777777" w:rsidR="00533E27" w:rsidRDefault="00533E27" w:rsidP="00533E27">
      <w:pPr>
        <w:jc w:val="center"/>
      </w:pPr>
    </w:p>
    <w:p w14:paraId="275B73FA" w14:textId="3695E365" w:rsidR="00D723A1" w:rsidRDefault="007E38EE" w:rsidP="00533E27">
      <w:pPr>
        <w:jc w:val="center"/>
      </w:pPr>
      <w:r>
        <w:t>[</w:t>
      </w:r>
      <w:r w:rsidR="00533E27">
        <w:t>Page Left Blank</w:t>
      </w:r>
      <w:r>
        <w:t>]</w:t>
      </w:r>
    </w:p>
    <w:p w14:paraId="2F41678B" w14:textId="77777777" w:rsidR="00D723A1" w:rsidRDefault="00D723A1">
      <w:r>
        <w:br w:type="page"/>
      </w:r>
    </w:p>
    <w:sdt>
      <w:sdtPr>
        <w:rPr>
          <w:rFonts w:asciiTheme="minorHAnsi" w:eastAsiaTheme="minorHAnsi" w:hAnsiTheme="minorHAnsi" w:cstheme="minorBidi"/>
          <w:color w:val="auto"/>
          <w:sz w:val="22"/>
          <w:szCs w:val="22"/>
          <w:lang w:val="en-CA"/>
        </w:rPr>
        <w:id w:val="720402257"/>
        <w:docPartObj>
          <w:docPartGallery w:val="Table of Contents"/>
          <w:docPartUnique/>
        </w:docPartObj>
      </w:sdtPr>
      <w:sdtEndPr>
        <w:rPr>
          <w:b/>
          <w:bCs/>
          <w:noProof/>
        </w:rPr>
      </w:sdtEndPr>
      <w:sdtContent>
        <w:p w14:paraId="0090EF7F" w14:textId="43BFE053" w:rsidR="00D723A1" w:rsidRDefault="00D723A1">
          <w:pPr>
            <w:pStyle w:val="TOCHeading"/>
          </w:pPr>
          <w:r>
            <w:t>Contents</w:t>
          </w:r>
        </w:p>
        <w:p w14:paraId="330DB3BC" w14:textId="77777777" w:rsidR="00A37F01" w:rsidRPr="00A37F01" w:rsidRDefault="00A37F01" w:rsidP="00A37F01">
          <w:pPr>
            <w:rPr>
              <w:lang w:val="en-US"/>
            </w:rPr>
          </w:pPr>
        </w:p>
        <w:p w14:paraId="02CB8CE4" w14:textId="67550791" w:rsidR="00A37F01" w:rsidRDefault="00D723A1">
          <w:pPr>
            <w:pStyle w:val="TOC2"/>
            <w:tabs>
              <w:tab w:val="left" w:pos="660"/>
              <w:tab w:val="right" w:leader="dot" w:pos="9016"/>
            </w:tabs>
            <w:rPr>
              <w:rFonts w:eastAsiaTheme="minorEastAsia"/>
              <w:noProof/>
              <w:lang w:eastAsia="en-CA"/>
            </w:rPr>
          </w:pPr>
          <w:r>
            <w:fldChar w:fldCharType="begin"/>
          </w:r>
          <w:r>
            <w:instrText xml:space="preserve"> TOC \o "1-3" \h \z \u </w:instrText>
          </w:r>
          <w:r>
            <w:fldChar w:fldCharType="separate"/>
          </w:r>
          <w:hyperlink w:anchor="_Toc36242211" w:history="1">
            <w:r w:rsidR="00A37F01" w:rsidRPr="005206E3">
              <w:rPr>
                <w:rStyle w:val="Hyperlink"/>
                <w:noProof/>
              </w:rPr>
              <w:t>1.</w:t>
            </w:r>
            <w:r w:rsidR="00A37F01">
              <w:rPr>
                <w:rFonts w:eastAsiaTheme="minorEastAsia"/>
                <w:noProof/>
                <w:lang w:eastAsia="en-CA"/>
              </w:rPr>
              <w:tab/>
            </w:r>
            <w:r w:rsidR="00A37F01" w:rsidRPr="005206E3">
              <w:rPr>
                <w:rStyle w:val="Hyperlink"/>
                <w:noProof/>
              </w:rPr>
              <w:t>Kinematics Modeling</w:t>
            </w:r>
            <w:r w:rsidR="00A37F01">
              <w:rPr>
                <w:noProof/>
                <w:webHidden/>
              </w:rPr>
              <w:tab/>
            </w:r>
            <w:r w:rsidR="00A37F01">
              <w:rPr>
                <w:noProof/>
                <w:webHidden/>
              </w:rPr>
              <w:fldChar w:fldCharType="begin"/>
            </w:r>
            <w:r w:rsidR="00A37F01">
              <w:rPr>
                <w:noProof/>
                <w:webHidden/>
              </w:rPr>
              <w:instrText xml:space="preserve"> PAGEREF _Toc36242211 \h </w:instrText>
            </w:r>
            <w:r w:rsidR="00A37F01">
              <w:rPr>
                <w:noProof/>
                <w:webHidden/>
              </w:rPr>
            </w:r>
            <w:r w:rsidR="00A37F01">
              <w:rPr>
                <w:noProof/>
                <w:webHidden/>
              </w:rPr>
              <w:fldChar w:fldCharType="separate"/>
            </w:r>
            <w:r w:rsidR="00F236CC">
              <w:rPr>
                <w:noProof/>
                <w:webHidden/>
              </w:rPr>
              <w:t>4</w:t>
            </w:r>
            <w:r w:rsidR="00A37F01">
              <w:rPr>
                <w:noProof/>
                <w:webHidden/>
              </w:rPr>
              <w:fldChar w:fldCharType="end"/>
            </w:r>
          </w:hyperlink>
        </w:p>
        <w:p w14:paraId="55E8C10C" w14:textId="73ABE24D" w:rsidR="00A37F01" w:rsidRDefault="00E9333C">
          <w:pPr>
            <w:pStyle w:val="TOC3"/>
            <w:tabs>
              <w:tab w:val="left" w:pos="1100"/>
              <w:tab w:val="right" w:leader="dot" w:pos="9016"/>
            </w:tabs>
            <w:rPr>
              <w:noProof/>
            </w:rPr>
          </w:pPr>
          <w:hyperlink w:anchor="_Toc36242212" w:history="1">
            <w:r w:rsidR="00A37F01" w:rsidRPr="005206E3">
              <w:rPr>
                <w:rStyle w:val="Hyperlink"/>
                <w:noProof/>
              </w:rPr>
              <w:t>1.1</w:t>
            </w:r>
            <w:r w:rsidR="00A37F01">
              <w:rPr>
                <w:noProof/>
              </w:rPr>
              <w:tab/>
            </w:r>
            <w:r w:rsidR="00A37F01" w:rsidRPr="005206E3">
              <w:rPr>
                <w:rStyle w:val="Hyperlink"/>
                <w:noProof/>
              </w:rPr>
              <w:t>Example case</w:t>
            </w:r>
            <w:r w:rsidR="00A37F01">
              <w:rPr>
                <w:noProof/>
                <w:webHidden/>
              </w:rPr>
              <w:tab/>
            </w:r>
            <w:r w:rsidR="00A37F01">
              <w:rPr>
                <w:noProof/>
                <w:webHidden/>
              </w:rPr>
              <w:fldChar w:fldCharType="begin"/>
            </w:r>
            <w:r w:rsidR="00A37F01">
              <w:rPr>
                <w:noProof/>
                <w:webHidden/>
              </w:rPr>
              <w:instrText xml:space="preserve"> PAGEREF _Toc36242212 \h </w:instrText>
            </w:r>
            <w:r w:rsidR="00A37F01">
              <w:rPr>
                <w:noProof/>
                <w:webHidden/>
              </w:rPr>
            </w:r>
            <w:r w:rsidR="00A37F01">
              <w:rPr>
                <w:noProof/>
                <w:webHidden/>
              </w:rPr>
              <w:fldChar w:fldCharType="separate"/>
            </w:r>
            <w:r w:rsidR="00F236CC">
              <w:rPr>
                <w:noProof/>
                <w:webHidden/>
              </w:rPr>
              <w:t>6</w:t>
            </w:r>
            <w:r w:rsidR="00A37F01">
              <w:rPr>
                <w:noProof/>
                <w:webHidden/>
              </w:rPr>
              <w:fldChar w:fldCharType="end"/>
            </w:r>
          </w:hyperlink>
        </w:p>
        <w:p w14:paraId="534084B9" w14:textId="5D42D3DE" w:rsidR="00D723A1" w:rsidRDefault="00D723A1">
          <w:r>
            <w:rPr>
              <w:b/>
              <w:bCs/>
              <w:noProof/>
            </w:rPr>
            <w:fldChar w:fldCharType="end"/>
          </w:r>
        </w:p>
      </w:sdtContent>
    </w:sdt>
    <w:p w14:paraId="72AECA5A" w14:textId="77777777" w:rsidR="00533E27" w:rsidRDefault="00533E27" w:rsidP="00533E27">
      <w:pPr>
        <w:jc w:val="center"/>
      </w:pPr>
    </w:p>
    <w:p w14:paraId="1DABC780" w14:textId="77777777" w:rsidR="00533E27" w:rsidRDefault="00533E27">
      <w:pPr>
        <w:sectPr w:rsidR="00533E27" w:rsidSect="00D723A1">
          <w:footerReference w:type="default" r:id="rId8"/>
          <w:pgSz w:w="11906" w:h="16838" w:code="9"/>
          <w:pgMar w:top="1440" w:right="1440" w:bottom="1440" w:left="1440" w:header="708" w:footer="708" w:gutter="0"/>
          <w:pgNumType w:fmt="lowerRoman"/>
          <w:cols w:space="708"/>
          <w:titlePg/>
          <w:docGrid w:linePitch="360"/>
        </w:sectPr>
      </w:pPr>
      <w:r>
        <w:br w:type="page"/>
      </w:r>
    </w:p>
    <w:p w14:paraId="43812497" w14:textId="0CED53AB" w:rsidR="00533E27" w:rsidRDefault="00533E27" w:rsidP="00533E27">
      <w:pPr>
        <w:pStyle w:val="Heading2"/>
        <w:spacing w:after="240"/>
      </w:pPr>
      <w:bookmarkStart w:id="1" w:name="_Toc36242211"/>
      <w:r>
        <w:lastRenderedPageBreak/>
        <w:t>Kinematics Modeling</w:t>
      </w:r>
      <w:bookmarkEnd w:id="1"/>
    </w:p>
    <w:p w14:paraId="3153E3BA" w14:textId="4FA7DA1E" w:rsidR="00EB2297" w:rsidRDefault="00EB2297" w:rsidP="00D723A1">
      <w:pPr>
        <w:ind w:hanging="1843"/>
        <w:jc w:val="center"/>
      </w:pPr>
      <w:r>
        <w:rPr>
          <w:noProof/>
          <w:lang w:val="en-US"/>
        </w:rPr>
        <w:drawing>
          <wp:inline distT="0" distB="0" distL="0" distR="0" wp14:anchorId="756780FE" wp14:editId="0D1ABC61">
            <wp:extent cx="7117237" cy="733642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50348" cy="7370557"/>
                    </a:xfrm>
                    <a:prstGeom prst="rect">
                      <a:avLst/>
                    </a:prstGeom>
                  </pic:spPr>
                </pic:pic>
              </a:graphicData>
            </a:graphic>
          </wp:inline>
        </w:drawing>
      </w:r>
    </w:p>
    <w:p w14:paraId="13F857DF" w14:textId="32BDAAF2" w:rsidR="00533E27" w:rsidRDefault="00EB2297" w:rsidP="00EB2297">
      <w:pPr>
        <w:spacing w:line="360" w:lineRule="auto"/>
      </w:pPr>
      <w:r>
        <w:tab/>
        <w:t>Assuming linearity and establishing cartesian kinematics, the geometry above provides the equation:</w:t>
      </w:r>
    </w:p>
    <w:p w14:paraId="53FFBD5E" w14:textId="27F0BBD6" w:rsidR="00EB2297" w:rsidRPr="00EB2297" w:rsidRDefault="00EB2297" w:rsidP="00C92331">
      <w:pPr>
        <w:tabs>
          <w:tab w:val="left" w:pos="8080"/>
        </w:tabs>
        <w:rPr>
          <w:rFonts w:eastAsiaTheme="minorEastAsia"/>
        </w:rPr>
      </w:pPr>
      <m:oMathPara>
        <m:oMath>
          <m:r>
            <w:rPr>
              <w:rFonts w:ascii="Cambria Math" w:hAnsi="Cambria Math"/>
            </w:rPr>
            <m:t>θ°=</m:t>
          </m:r>
          <m:f>
            <m:fPr>
              <m:ctrlPr>
                <w:rPr>
                  <w:rFonts w:ascii="Cambria Math" w:hAnsi="Cambria Math"/>
                  <w:i/>
                </w:rPr>
              </m:ctrlPr>
            </m:fPr>
            <m:num>
              <m:r>
                <w:rPr>
                  <w:rFonts w:ascii="Cambria Math" w:hAnsi="Cambria Math"/>
                </w:rPr>
                <m:t>180(</m:t>
              </m:r>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num>
            <m:den>
              <m:r>
                <w:rPr>
                  <w:rFonts w:ascii="Cambria Math" w:hAnsi="Cambria Math"/>
                </w:rPr>
                <m:t>π</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web</m:t>
                  </m:r>
                </m:sub>
              </m:sSub>
              <m:r>
                <w:rPr>
                  <w:rFonts w:ascii="Cambria Math" w:hAnsi="Cambria Math"/>
                </w:rPr>
                <m:t>)</m:t>
              </m:r>
            </m:den>
          </m:f>
        </m:oMath>
      </m:oMathPara>
    </w:p>
    <w:p w14:paraId="6BEE1757" w14:textId="328B4211" w:rsidR="00EB2297" w:rsidRDefault="00EB2297" w:rsidP="00533E27">
      <w:pPr>
        <w:rPr>
          <w:rFonts w:eastAsiaTheme="minorEastAsia"/>
        </w:rPr>
      </w:pPr>
      <w:r>
        <w:rPr>
          <w:rFonts w:eastAsiaTheme="minorEastAsia"/>
        </w:rPr>
        <w:lastRenderedPageBreak/>
        <w:t>where,</w:t>
      </w:r>
    </w:p>
    <w:p w14:paraId="66D08168" w14:textId="078A55B5" w:rsidR="00EB2297" w:rsidRDefault="00E9333C" w:rsidP="00533E2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web</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den>
                  </m:f>
                </m:e>
              </m:d>
              <m:r>
                <w:rPr>
                  <w:rFonts w:ascii="Cambria Math" w:eastAsiaTheme="minorEastAsia" w:hAnsi="Cambria Math"/>
                </w:rPr>
                <m:t>=</m:t>
              </m:r>
            </m:e>
          </m:func>
          <m:r>
            <w:rPr>
              <w:rFonts w:ascii="Cambria Math" w:eastAsiaTheme="minorEastAsia" w:hAnsi="Cambria Math"/>
            </w:rPr>
            <m:t>16.67°</m:t>
          </m:r>
        </m:oMath>
      </m:oMathPara>
    </w:p>
    <w:p w14:paraId="2372566D" w14:textId="3BBC8D9A" w:rsidR="00EB2297" w:rsidRPr="00EB2297" w:rsidRDefault="00E9333C" w:rsidP="00533E2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=Radius of Sticky Roller</m:t>
          </m:r>
        </m:oMath>
      </m:oMathPara>
    </w:p>
    <w:p w14:paraId="50249CB3" w14:textId="250D4294" w:rsidR="00EB2297" w:rsidRPr="00EB2297" w:rsidRDefault="00E9333C" w:rsidP="00533E2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=Radius of Motor Roller</m:t>
          </m:r>
        </m:oMath>
      </m:oMathPara>
    </w:p>
    <w:p w14:paraId="681C5F10" w14:textId="7A49EB99" w:rsidR="00C92331" w:rsidRDefault="00C92331" w:rsidP="00D2113A">
      <w:pPr>
        <w:spacing w:line="360" w:lineRule="auto"/>
        <w:ind w:firstLine="720"/>
        <w:jc w:val="both"/>
      </w:pPr>
      <w:r>
        <w:t>Since the sticky roller is free to roller, we can neglect large adhesion; hence, approximating using Hertz’s equation, and assuming incompressibility for the given temperature and pressure withing BVM, the following equations can be used to estimate the belt velocity and hence the required angular velocity from the time derivation of equation (1), assuming steady state</w:t>
      </w:r>
      <w:r w:rsidR="002E60BE">
        <w:t>:</w:t>
      </w:r>
    </w:p>
    <w:p w14:paraId="00E04226" w14:textId="3BA46463" w:rsidR="002E60BE" w:rsidRDefault="00E9333C" w:rsidP="00C92331">
      <w:pPr>
        <w:spacing w:line="360" w:lineRule="auto"/>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BVM</m:t>
                  </m:r>
                </m:sub>
              </m:sSub>
            </m:num>
            <m:den>
              <m:sSub>
                <m:sSubPr>
                  <m:ctrlPr>
                    <w:rPr>
                      <w:rFonts w:ascii="Cambria Math" w:hAnsi="Cambria Math"/>
                      <w:i/>
                    </w:rPr>
                  </m:ctrlPr>
                </m:sSubPr>
                <m:e>
                  <m:r>
                    <w:rPr>
                      <w:rFonts w:ascii="Cambria Math" w:hAnsi="Cambria Math"/>
                    </w:rPr>
                    <m:t>A</m:t>
                  </m:r>
                </m:e>
                <m:sub>
                  <m:r>
                    <w:rPr>
                      <w:rFonts w:ascii="Cambria Math" w:hAnsi="Cambria Math"/>
                    </w:rPr>
                    <m:t>cont</m:t>
                  </m:r>
                </m:sub>
              </m:sSub>
            </m:den>
          </m:f>
        </m:oMath>
      </m:oMathPara>
    </w:p>
    <w:p w14:paraId="7C814085" w14:textId="18AC942A" w:rsidR="00C92331" w:rsidRPr="002E60BE" w:rsidRDefault="00E9333C" w:rsidP="00C92331">
      <w:pPr>
        <w:spacing w:line="36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cont</m:t>
              </m:r>
            </m:sub>
          </m:sSub>
          <m:r>
            <w:rPr>
              <w:rFonts w:ascii="Cambria Math" w:hAnsi="Cambria Math"/>
            </w:rPr>
            <m:t>=2a*</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557AD0C3" w14:textId="2AE6E443" w:rsidR="002E60BE" w:rsidRDefault="002E60BE" w:rsidP="00C92331">
      <w:pPr>
        <w:spacing w:line="360" w:lineRule="auto"/>
        <w:rPr>
          <w:rFonts w:eastAsiaTheme="minorEastAsia"/>
        </w:rPr>
      </w:pPr>
      <w:r>
        <w:rPr>
          <w:rFonts w:eastAsiaTheme="minorEastAsia"/>
        </w:rPr>
        <w:t>where,</w:t>
      </w:r>
    </w:p>
    <w:p w14:paraId="76CFA538" w14:textId="022BDAD5" w:rsidR="002E60BE" w:rsidRPr="00A81192" w:rsidRDefault="00A81192" w:rsidP="00C92331">
      <w:pPr>
        <w:spacing w:line="360" w:lineRule="auto"/>
        <w:rPr>
          <w:rFonts w:eastAsiaTheme="minorEastAsia"/>
        </w:rPr>
      </w:pPr>
      <m:oMathPara>
        <m:oMath>
          <m:r>
            <w:rPr>
              <w:rFonts w:ascii="Cambria Math" w:hAnsi="Cambria Math"/>
            </w:rPr>
            <m:t>Q=Volume flow rate from BVM</m:t>
          </m:r>
        </m:oMath>
      </m:oMathPara>
    </w:p>
    <w:p w14:paraId="6776C4CA" w14:textId="07808C59" w:rsidR="00A81192" w:rsidRPr="00B46DE0" w:rsidRDefault="00E9333C" w:rsidP="00C92331">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r>
            <w:rPr>
              <w:rFonts w:ascii="Cambria Math" w:eastAsiaTheme="minorEastAsia" w:hAnsi="Cambria Math"/>
            </w:rPr>
            <m:t>=width of sticky roller</m:t>
          </m:r>
        </m:oMath>
      </m:oMathPara>
    </w:p>
    <w:p w14:paraId="5E8D04D5" w14:textId="0C281615" w:rsidR="00B46DE0" w:rsidRPr="00A81192" w:rsidRDefault="00E9333C" w:rsidP="00C92331">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cont</m:t>
              </m:r>
            </m:sub>
          </m:sSub>
          <m:r>
            <w:rPr>
              <w:rFonts w:ascii="Cambria Math" w:eastAsiaTheme="minorEastAsia" w:hAnsi="Cambria Math"/>
            </w:rPr>
            <m:t>=Contact area</m:t>
          </m:r>
        </m:oMath>
      </m:oMathPara>
    </w:p>
    <w:p w14:paraId="0747C670" w14:textId="12940D1B" w:rsidR="00A81192" w:rsidRPr="00B46DE0" w:rsidRDefault="00A81192" w:rsidP="00C92331">
      <w:pPr>
        <w:spacing w:line="360" w:lineRule="auto"/>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4F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14:paraId="5766DC7D" w14:textId="480BC0FA" w:rsidR="00B46DE0" w:rsidRDefault="00B46DE0" w:rsidP="00C92331">
      <w:pPr>
        <w:spacing w:line="360" w:lineRule="auto"/>
        <w:rPr>
          <w:rFonts w:eastAsiaTheme="minorEastAsia"/>
        </w:rPr>
      </w:pPr>
      <w:r>
        <w:rPr>
          <w:rFonts w:eastAsiaTheme="minorEastAsia"/>
        </w:rPr>
        <w:t>where,</w:t>
      </w:r>
    </w:p>
    <w:p w14:paraId="05F70ECA" w14:textId="7F78E5F7" w:rsidR="00B46DE0" w:rsidRPr="00B46DE0" w:rsidRDefault="00B46DE0" w:rsidP="00C92331">
      <w:pPr>
        <w:spacing w:line="360" w:lineRule="auto"/>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*g</m:t>
          </m:r>
        </m:oMath>
      </m:oMathPara>
    </w:p>
    <w:p w14:paraId="5C1B3B73" w14:textId="737D1853" w:rsidR="00B46DE0" w:rsidRPr="00B94B24" w:rsidRDefault="00E9333C" w:rsidP="00C92331">
      <w:pPr>
        <w:spacing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BVM</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BVM</m:t>
                  </m:r>
                </m:sub>
              </m:sSub>
            </m:den>
          </m:f>
        </m:oMath>
      </m:oMathPara>
    </w:p>
    <w:p w14:paraId="211B152D" w14:textId="301D744D" w:rsidR="00B94B24" w:rsidRDefault="00B94B24" w:rsidP="00C92331">
      <w:pPr>
        <w:spacing w:line="360" w:lineRule="auto"/>
        <w:rPr>
          <w:rFonts w:eastAsiaTheme="minorEastAsia"/>
        </w:rPr>
      </w:pPr>
      <w:r>
        <w:rPr>
          <w:rFonts w:eastAsiaTheme="minorEastAsia"/>
        </w:rPr>
        <w:t>th</w:t>
      </w:r>
      <w:r w:rsidR="00D2113A">
        <w:rPr>
          <w:rFonts w:eastAsiaTheme="minorEastAsia"/>
        </w:rPr>
        <w:t>us,</w:t>
      </w:r>
      <w:r>
        <w:rPr>
          <w:rFonts w:eastAsiaTheme="minorEastAsia"/>
        </w:rPr>
        <w:t xml:space="preserve"> the rotational velocity at motor is given by:</w:t>
      </w:r>
    </w:p>
    <w:p w14:paraId="2CF5A5A7" w14:textId="5107B6D9" w:rsidR="00B94B24" w:rsidRDefault="00E9333C" w:rsidP="00C92331">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oMath>
      </m:oMathPara>
    </w:p>
    <w:p w14:paraId="32D7DEDB" w14:textId="02719BF0" w:rsidR="00B94B24" w:rsidRPr="00B94B24" w:rsidRDefault="00B94B24" w:rsidP="00C92331">
      <w:pPr>
        <w:spacing w:line="360" w:lineRule="auto"/>
        <w:rPr>
          <w:rFonts w:eastAsiaTheme="minorEastAsia"/>
        </w:rPr>
      </w:pPr>
      <m:oMathPara>
        <m:oMath>
          <m:r>
            <w:rPr>
              <w:rFonts w:ascii="Cambria Math" w:eastAsiaTheme="minorEastAsia" w:hAnsi="Cambria Math"/>
            </w:rPr>
            <m:t>ω=</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oMath>
      </m:oMathPara>
    </w:p>
    <w:p w14:paraId="5B78062D" w14:textId="39AF28CA" w:rsidR="00B94B24" w:rsidRDefault="00B94B24" w:rsidP="00C92331">
      <w:pPr>
        <w:spacing w:line="360" w:lineRule="auto"/>
        <w:rPr>
          <w:rFonts w:eastAsiaTheme="minorEastAsia"/>
        </w:rPr>
      </w:pPr>
      <w:r>
        <w:rPr>
          <w:rFonts w:eastAsiaTheme="minorEastAsia"/>
        </w:rPr>
        <w:t>where,</w:t>
      </w:r>
    </w:p>
    <w:p w14:paraId="0FBC9000" w14:textId="128D8351" w:rsidR="00B94B24" w:rsidRPr="00417462" w:rsidRDefault="00E9333C" w:rsidP="00C92331">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=approx. belt velocity</m:t>
          </m:r>
        </m:oMath>
      </m:oMathPara>
    </w:p>
    <w:p w14:paraId="59F374CB" w14:textId="66A29B46" w:rsidR="00417462" w:rsidRDefault="00417462" w:rsidP="00417462">
      <w:pPr>
        <w:pStyle w:val="Heading3"/>
        <w:rPr>
          <w:rFonts w:eastAsiaTheme="minorEastAsia"/>
        </w:rPr>
      </w:pPr>
      <w:bookmarkStart w:id="2" w:name="_Toc36242212"/>
      <w:r>
        <w:rPr>
          <w:rFonts w:eastAsiaTheme="minorEastAsia"/>
        </w:rPr>
        <w:lastRenderedPageBreak/>
        <w:t>Example case</w:t>
      </w:r>
      <w:bookmarkEnd w:id="2"/>
    </w:p>
    <w:p w14:paraId="072BBEC6" w14:textId="0F9D77BB" w:rsidR="00417462" w:rsidRDefault="00417462" w:rsidP="00417462"/>
    <w:p w14:paraId="27070652" w14:textId="1D9E8F4A" w:rsidR="00D2113A" w:rsidRDefault="00D2113A" w:rsidP="00D2113A">
      <w:pPr>
        <w:ind w:hanging="1843"/>
      </w:pPr>
      <w:r>
        <w:rPr>
          <w:noProof/>
          <w:lang w:val="en-US"/>
        </w:rPr>
        <w:drawing>
          <wp:inline distT="0" distB="0" distL="0" distR="0" wp14:anchorId="08D8F0D7" wp14:editId="4136D857">
            <wp:extent cx="7190863" cy="508104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13653" cy="5097150"/>
                    </a:xfrm>
                    <a:prstGeom prst="rect">
                      <a:avLst/>
                    </a:prstGeom>
                  </pic:spPr>
                </pic:pic>
              </a:graphicData>
            </a:graphic>
          </wp:inline>
        </w:drawing>
      </w:r>
    </w:p>
    <w:p w14:paraId="66EBC0E1" w14:textId="56F752F8" w:rsidR="00E85174" w:rsidRDefault="00E85174" w:rsidP="00E85174"/>
    <w:p w14:paraId="6936CC22" w14:textId="56AA9064" w:rsidR="00E85174" w:rsidRDefault="00E85174" w:rsidP="00E85174">
      <w:r>
        <w:tab/>
        <w:t>Notes:</w:t>
      </w:r>
    </w:p>
    <w:p w14:paraId="68721EF9" w14:textId="2311D1CF" w:rsidR="00E85174" w:rsidRPr="00417462" w:rsidRDefault="00E85174" w:rsidP="00E85174">
      <w:pPr>
        <w:pStyle w:val="ListParagraph"/>
        <w:numPr>
          <w:ilvl w:val="0"/>
          <w:numId w:val="3"/>
        </w:numPr>
        <w:spacing w:line="360" w:lineRule="auto"/>
        <w:jc w:val="both"/>
      </w:pPr>
      <w:r>
        <w:t>The model only provides an approximation and since the fluid dynamics consists of non-linearity, it is best to create a prototype and measure the appropriate flow, pressure and volume that is being output for various cases. This should then be tabulated for the purpose of calibration and further testing.</w:t>
      </w:r>
    </w:p>
    <w:sectPr w:rsidR="00E85174" w:rsidRPr="00417462" w:rsidSect="00533E27">
      <w:pgSz w:w="11906" w:h="16838"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BB343" w14:textId="77777777" w:rsidR="00E9333C" w:rsidRDefault="00E9333C" w:rsidP="00D723A1">
      <w:pPr>
        <w:spacing w:after="0" w:line="240" w:lineRule="auto"/>
      </w:pPr>
      <w:r>
        <w:separator/>
      </w:r>
    </w:p>
  </w:endnote>
  <w:endnote w:type="continuationSeparator" w:id="0">
    <w:p w14:paraId="388F27F3" w14:textId="77777777" w:rsidR="00E9333C" w:rsidRDefault="00E9333C" w:rsidP="00D72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243456"/>
      <w:docPartObj>
        <w:docPartGallery w:val="Page Numbers (Bottom of Page)"/>
        <w:docPartUnique/>
      </w:docPartObj>
    </w:sdtPr>
    <w:sdtEndPr>
      <w:rPr>
        <w:noProof/>
      </w:rPr>
    </w:sdtEndPr>
    <w:sdtContent>
      <w:p w14:paraId="652DAAE4" w14:textId="6FDEF961" w:rsidR="00D723A1" w:rsidRDefault="00D723A1">
        <w:pPr>
          <w:pStyle w:val="Footer"/>
          <w:jc w:val="right"/>
        </w:pPr>
        <w:r>
          <w:fldChar w:fldCharType="begin"/>
        </w:r>
        <w:r>
          <w:instrText xml:space="preserve"> PAGE   \* MERGEFORMAT </w:instrText>
        </w:r>
        <w:r>
          <w:fldChar w:fldCharType="separate"/>
        </w:r>
        <w:r w:rsidR="00F557A5">
          <w:rPr>
            <w:noProof/>
          </w:rPr>
          <w:t>6</w:t>
        </w:r>
        <w:r>
          <w:rPr>
            <w:noProof/>
          </w:rPr>
          <w:fldChar w:fldCharType="end"/>
        </w:r>
      </w:p>
    </w:sdtContent>
  </w:sdt>
  <w:p w14:paraId="7E30FC3E" w14:textId="77777777" w:rsidR="00D723A1" w:rsidRDefault="00D72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379E5" w14:textId="77777777" w:rsidR="00E9333C" w:rsidRDefault="00E9333C" w:rsidP="00D723A1">
      <w:pPr>
        <w:spacing w:after="0" w:line="240" w:lineRule="auto"/>
      </w:pPr>
      <w:r>
        <w:separator/>
      </w:r>
    </w:p>
  </w:footnote>
  <w:footnote w:type="continuationSeparator" w:id="0">
    <w:p w14:paraId="581BFFCB" w14:textId="77777777" w:rsidR="00E9333C" w:rsidRDefault="00E9333C" w:rsidP="00D72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F37B9"/>
    <w:multiLevelType w:val="hybridMultilevel"/>
    <w:tmpl w:val="C5F0268E"/>
    <w:lvl w:ilvl="0" w:tplc="9FD89A34">
      <w:start w:val="1"/>
      <w:numFmt w:val="decimal"/>
      <w:pStyle w:val="Heading2"/>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941CF5"/>
    <w:multiLevelType w:val="hybridMultilevel"/>
    <w:tmpl w:val="2CF62CF2"/>
    <w:lvl w:ilvl="0" w:tplc="6AEC5350">
      <w:start w:val="1"/>
      <w:numFmt w:val="decimal"/>
      <w:pStyle w:val="Heading3"/>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D1A144F"/>
    <w:multiLevelType w:val="hybridMultilevel"/>
    <w:tmpl w:val="96167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93"/>
    <w:rsid w:val="001A0FDB"/>
    <w:rsid w:val="001F69EB"/>
    <w:rsid w:val="00292E47"/>
    <w:rsid w:val="002E60BE"/>
    <w:rsid w:val="00417462"/>
    <w:rsid w:val="00522E3C"/>
    <w:rsid w:val="00533E27"/>
    <w:rsid w:val="005B7B97"/>
    <w:rsid w:val="00691793"/>
    <w:rsid w:val="007E38EE"/>
    <w:rsid w:val="007F0974"/>
    <w:rsid w:val="00A37F01"/>
    <w:rsid w:val="00A81192"/>
    <w:rsid w:val="00B46DE0"/>
    <w:rsid w:val="00B94B24"/>
    <w:rsid w:val="00BC5256"/>
    <w:rsid w:val="00C61287"/>
    <w:rsid w:val="00C92331"/>
    <w:rsid w:val="00D2113A"/>
    <w:rsid w:val="00D723A1"/>
    <w:rsid w:val="00E1401A"/>
    <w:rsid w:val="00E85174"/>
    <w:rsid w:val="00E9333C"/>
    <w:rsid w:val="00EB2297"/>
    <w:rsid w:val="00F236CC"/>
    <w:rsid w:val="00F3215C"/>
    <w:rsid w:val="00F557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2DD5"/>
  <w15:chartTrackingRefBased/>
  <w15:docId w15:val="{B8DAE8F9-ADD4-4050-B6E9-1758B914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3A1"/>
    <w:pPr>
      <w:keepNext/>
      <w:keepLines/>
      <w:numPr>
        <w:numId w:val="1"/>
      </w:numPr>
      <w:spacing w:before="40" w:after="0"/>
      <w:ind w:left="567" w:hanging="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462"/>
    <w:pPr>
      <w:keepNext/>
      <w:keepLines/>
      <w:numPr>
        <w:numId w:val="2"/>
      </w:numPr>
      <w:spacing w:before="40" w:after="0"/>
      <w:ind w:left="567" w:hanging="567"/>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3A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B2297"/>
    <w:rPr>
      <w:color w:val="808080"/>
    </w:rPr>
  </w:style>
  <w:style w:type="character" w:customStyle="1" w:styleId="Heading1Char">
    <w:name w:val="Heading 1 Char"/>
    <w:basedOn w:val="DefaultParagraphFont"/>
    <w:link w:val="Heading1"/>
    <w:uiPriority w:val="9"/>
    <w:rsid w:val="00D723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23A1"/>
    <w:pPr>
      <w:outlineLvl w:val="9"/>
    </w:pPr>
    <w:rPr>
      <w:lang w:val="en-US"/>
    </w:rPr>
  </w:style>
  <w:style w:type="paragraph" w:styleId="TOC2">
    <w:name w:val="toc 2"/>
    <w:basedOn w:val="Normal"/>
    <w:next w:val="Normal"/>
    <w:autoRedefine/>
    <w:uiPriority w:val="39"/>
    <w:unhideWhenUsed/>
    <w:rsid w:val="00D723A1"/>
    <w:pPr>
      <w:spacing w:after="100"/>
      <w:ind w:left="220"/>
    </w:pPr>
  </w:style>
  <w:style w:type="character" w:styleId="Hyperlink">
    <w:name w:val="Hyperlink"/>
    <w:basedOn w:val="DefaultParagraphFont"/>
    <w:uiPriority w:val="99"/>
    <w:unhideWhenUsed/>
    <w:rsid w:val="00D723A1"/>
    <w:rPr>
      <w:color w:val="0563C1" w:themeColor="hyperlink"/>
      <w:u w:val="single"/>
    </w:rPr>
  </w:style>
  <w:style w:type="paragraph" w:styleId="Header">
    <w:name w:val="header"/>
    <w:basedOn w:val="Normal"/>
    <w:link w:val="HeaderChar"/>
    <w:uiPriority w:val="99"/>
    <w:unhideWhenUsed/>
    <w:rsid w:val="00D72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3A1"/>
  </w:style>
  <w:style w:type="paragraph" w:styleId="Footer">
    <w:name w:val="footer"/>
    <w:basedOn w:val="Normal"/>
    <w:link w:val="FooterChar"/>
    <w:uiPriority w:val="99"/>
    <w:unhideWhenUsed/>
    <w:rsid w:val="00D72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3A1"/>
  </w:style>
  <w:style w:type="character" w:customStyle="1" w:styleId="Heading3Char">
    <w:name w:val="Heading 3 Char"/>
    <w:basedOn w:val="DefaultParagraphFont"/>
    <w:link w:val="Heading3"/>
    <w:uiPriority w:val="9"/>
    <w:rsid w:val="0041746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37F01"/>
    <w:pPr>
      <w:spacing w:after="100"/>
      <w:ind w:left="440"/>
    </w:pPr>
  </w:style>
  <w:style w:type="paragraph" w:styleId="ListParagraph">
    <w:name w:val="List Paragraph"/>
    <w:basedOn w:val="Normal"/>
    <w:uiPriority w:val="34"/>
    <w:qFormat/>
    <w:rsid w:val="00E85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6B963A-91CE-4210-9BEF-FFF60836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Ali</dc:creator>
  <cp:keywords/>
  <dc:description/>
  <cp:lastModifiedBy>Windows User</cp:lastModifiedBy>
  <cp:revision>2</cp:revision>
  <cp:lastPrinted>2020-03-27T20:06:00Z</cp:lastPrinted>
  <dcterms:created xsi:type="dcterms:W3CDTF">2020-03-27T20:17:00Z</dcterms:created>
  <dcterms:modified xsi:type="dcterms:W3CDTF">2020-03-27T20:17:00Z</dcterms:modified>
</cp:coreProperties>
</file>