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0D86" w14:textId="77777777" w:rsidR="000D5ECC" w:rsidRDefault="004C2B77" w:rsidP="000D5ECC">
      <w:pPr>
        <w:pStyle w:val="Title"/>
      </w:pPr>
      <w:r w:rsidRPr="000D5ECC">
        <w:t xml:space="preserve">Intel Video Super Resolution </w:t>
      </w:r>
      <w:r w:rsidR="000D5ECC" w:rsidRPr="000D5ECC">
        <w:t xml:space="preserve">SDK </w:t>
      </w:r>
    </w:p>
    <w:p w14:paraId="14AF616F" w14:textId="250791B7" w:rsidR="00C708A5" w:rsidRDefault="000D5ECC" w:rsidP="000D5ECC">
      <w:pPr>
        <w:pStyle w:val="Title"/>
      </w:pPr>
      <w:r w:rsidRPr="000D5ECC">
        <w:t>User Guide</w:t>
      </w:r>
    </w:p>
    <w:p w14:paraId="2E6DEED3" w14:textId="4A6FEA38" w:rsidR="005A7494" w:rsidRDefault="005A7494" w:rsidP="005A7494"/>
    <w:p w14:paraId="427950D1" w14:textId="6B98F163" w:rsidR="005A7494" w:rsidRDefault="005A7494" w:rsidP="005A7494">
      <w:r>
        <w:t xml:space="preserve">Copyright </w:t>
      </w:r>
      <w:r w:rsidR="00BC450C">
        <w:t>@ Intel Corporation</w:t>
      </w:r>
    </w:p>
    <w:p w14:paraId="65715C59" w14:textId="658BC8C0" w:rsidR="00C86946" w:rsidRDefault="00C86946" w:rsidP="005A7494">
      <w:r>
        <w:t>All rights reserved.</w:t>
      </w:r>
    </w:p>
    <w:p w14:paraId="244F009D" w14:textId="09940DBD" w:rsidR="00BC450C" w:rsidRPr="005A7494" w:rsidRDefault="00BC450C" w:rsidP="005A7494">
      <w:r>
        <w:t>Revision 0.1</w:t>
      </w:r>
    </w:p>
    <w:p w14:paraId="01DF5D9E" w14:textId="711729DF" w:rsidR="000D5ECC" w:rsidRDefault="000D5ECC" w:rsidP="000D5ECC"/>
    <w:p w14:paraId="20AE480D" w14:textId="590EE4D3" w:rsidR="000D5ECC" w:rsidRDefault="000D5ECC" w:rsidP="000D5ECC"/>
    <w:p w14:paraId="2B6D6525" w14:textId="1ECE04E6" w:rsidR="000D5ECC" w:rsidRDefault="000D5ECC" w:rsidP="000D5ECC"/>
    <w:p w14:paraId="609EB7D4" w14:textId="43FF3CC5" w:rsidR="000D5ECC" w:rsidRDefault="000D5ECC" w:rsidP="000D5ECC"/>
    <w:p w14:paraId="31CB3BF7" w14:textId="5CC849DF" w:rsidR="000D5ECC" w:rsidRDefault="000D5ECC" w:rsidP="000D5ECC"/>
    <w:p w14:paraId="0AC6D35F" w14:textId="08A79172" w:rsidR="000D5ECC" w:rsidRDefault="000D5ECC" w:rsidP="000D5ECC"/>
    <w:p w14:paraId="1F838328" w14:textId="134B469D" w:rsidR="000D5ECC" w:rsidRDefault="000D5ECC" w:rsidP="000D5ECC"/>
    <w:p w14:paraId="49E0A789" w14:textId="4A881CF1" w:rsidR="000D5ECC" w:rsidRDefault="000D5ECC" w:rsidP="000D5ECC"/>
    <w:p w14:paraId="62CB3226" w14:textId="284FCB86" w:rsidR="000D5ECC" w:rsidRDefault="000D5ECC" w:rsidP="000D5ECC"/>
    <w:p w14:paraId="183FA6DA" w14:textId="5CF0C47F" w:rsidR="000D5ECC" w:rsidRDefault="000D5ECC" w:rsidP="000D5ECC"/>
    <w:p w14:paraId="1BAF2B08" w14:textId="2A12A527" w:rsidR="000D5ECC" w:rsidRDefault="000D5ECC" w:rsidP="000D5ECC"/>
    <w:p w14:paraId="28569B71" w14:textId="1D960276" w:rsidR="000D5ECC" w:rsidRDefault="000D5ECC" w:rsidP="000D5ECC"/>
    <w:p w14:paraId="6F1CB7E6" w14:textId="3BC7F1C9" w:rsidR="000D5ECC" w:rsidRDefault="000D5ECC" w:rsidP="000D5ECC"/>
    <w:p w14:paraId="00936FFC" w14:textId="333BC05C" w:rsidR="000D5ECC" w:rsidRDefault="000D5ECC" w:rsidP="000D5ECC"/>
    <w:p w14:paraId="164F4A8A" w14:textId="7AEB4930" w:rsidR="000D5ECC" w:rsidRDefault="000D5ECC" w:rsidP="000D5ECC"/>
    <w:p w14:paraId="2F63AFB6" w14:textId="04193822" w:rsidR="000D5ECC" w:rsidRPr="0086015D" w:rsidRDefault="00EF7A62" w:rsidP="000D5ECC">
      <w:pPr>
        <w:rPr>
          <w:sz w:val="28"/>
          <w:szCs w:val="28"/>
        </w:rPr>
      </w:pPr>
      <w:r w:rsidRPr="0086015D">
        <w:rPr>
          <w:sz w:val="28"/>
          <w:szCs w:val="28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7147" w14:paraId="37EDD76E" w14:textId="77777777" w:rsidTr="000A7147">
        <w:tc>
          <w:tcPr>
            <w:tcW w:w="3116" w:type="dxa"/>
          </w:tcPr>
          <w:p w14:paraId="2BEC29CE" w14:textId="762B3B9C" w:rsidR="000A7147" w:rsidRDefault="000A7147" w:rsidP="000D5ECC">
            <w:r>
              <w:t>Revision Number</w:t>
            </w:r>
          </w:p>
        </w:tc>
        <w:tc>
          <w:tcPr>
            <w:tcW w:w="3117" w:type="dxa"/>
          </w:tcPr>
          <w:p w14:paraId="1E0C889F" w14:textId="0B80F036" w:rsidR="000A7147" w:rsidRDefault="000A7147" w:rsidP="000D5ECC">
            <w:r>
              <w:t>Description</w:t>
            </w:r>
          </w:p>
        </w:tc>
        <w:tc>
          <w:tcPr>
            <w:tcW w:w="3117" w:type="dxa"/>
          </w:tcPr>
          <w:p w14:paraId="61E20BDC" w14:textId="03654F4C" w:rsidR="000A7147" w:rsidRDefault="000A7147" w:rsidP="000D5ECC">
            <w:r>
              <w:t>Revision Data</w:t>
            </w:r>
          </w:p>
        </w:tc>
      </w:tr>
      <w:tr w:rsidR="000A7147" w14:paraId="084512BE" w14:textId="77777777" w:rsidTr="000A7147">
        <w:tc>
          <w:tcPr>
            <w:tcW w:w="3116" w:type="dxa"/>
          </w:tcPr>
          <w:p w14:paraId="3A6E6F01" w14:textId="5E1EAF30" w:rsidR="000A7147" w:rsidRDefault="000A7147" w:rsidP="000D5ECC">
            <w:r>
              <w:t>0.1</w:t>
            </w:r>
          </w:p>
        </w:tc>
        <w:tc>
          <w:tcPr>
            <w:tcW w:w="3117" w:type="dxa"/>
          </w:tcPr>
          <w:p w14:paraId="39A53D40" w14:textId="5B15FD1F" w:rsidR="000A7147" w:rsidRDefault="004D65DD" w:rsidP="000D5ECC">
            <w:r>
              <w:t>Initial version</w:t>
            </w:r>
          </w:p>
        </w:tc>
        <w:tc>
          <w:tcPr>
            <w:tcW w:w="3117" w:type="dxa"/>
          </w:tcPr>
          <w:p w14:paraId="132B8975" w14:textId="507F0C35" w:rsidR="000A7147" w:rsidRDefault="00E360DB" w:rsidP="000D5ECC">
            <w:r>
              <w:t>Dec-2022</w:t>
            </w:r>
          </w:p>
        </w:tc>
      </w:tr>
      <w:tr w:rsidR="0086015D" w14:paraId="15D79D43" w14:textId="77777777" w:rsidTr="000A7147">
        <w:tc>
          <w:tcPr>
            <w:tcW w:w="3116" w:type="dxa"/>
          </w:tcPr>
          <w:p w14:paraId="063FDFFD" w14:textId="77777777" w:rsidR="0086015D" w:rsidRDefault="0086015D" w:rsidP="000D5ECC"/>
        </w:tc>
        <w:tc>
          <w:tcPr>
            <w:tcW w:w="3117" w:type="dxa"/>
          </w:tcPr>
          <w:p w14:paraId="5B809B24" w14:textId="77777777" w:rsidR="0086015D" w:rsidRDefault="0086015D" w:rsidP="000D5ECC"/>
        </w:tc>
        <w:tc>
          <w:tcPr>
            <w:tcW w:w="3117" w:type="dxa"/>
          </w:tcPr>
          <w:p w14:paraId="6FCC90B0" w14:textId="77777777" w:rsidR="0086015D" w:rsidRDefault="0086015D" w:rsidP="000D5ECC"/>
        </w:tc>
      </w:tr>
    </w:tbl>
    <w:p w14:paraId="568B2D1E" w14:textId="77777777" w:rsidR="000A7147" w:rsidRDefault="000A7147" w:rsidP="000D5ECC"/>
    <w:p w14:paraId="48E5148F" w14:textId="175290E3" w:rsidR="000D5ECC" w:rsidRDefault="000D5ECC" w:rsidP="00D35FAC">
      <w:pPr>
        <w:pStyle w:val="Heading2"/>
      </w:pPr>
    </w:p>
    <w:p w14:paraId="558D0D42" w14:textId="1F42910B" w:rsidR="000D5ECC" w:rsidRDefault="000D5ECC" w:rsidP="000D5ECC"/>
    <w:p w14:paraId="57C31455" w14:textId="71EFE9B3" w:rsidR="000D5ECC" w:rsidRDefault="000D5ECC" w:rsidP="000D5ECC"/>
    <w:p w14:paraId="70A50B12" w14:textId="62C6609E" w:rsidR="008D75D6" w:rsidRDefault="00D35FAC" w:rsidP="00F279D9">
      <w:pPr>
        <w:pStyle w:val="Heading1"/>
      </w:pPr>
      <w:r>
        <w:lastRenderedPageBreak/>
        <w:t xml:space="preserve">SDK Design </w:t>
      </w:r>
      <w:r w:rsidR="0039363E">
        <w:t>Architecture</w:t>
      </w:r>
    </w:p>
    <w:p w14:paraId="6F757F70" w14:textId="1838847C" w:rsidR="00AD1E95" w:rsidRDefault="00AD1E95" w:rsidP="00AD1E95">
      <w:r>
        <w:t>Figure 1</w:t>
      </w:r>
      <w:r w:rsidR="00E7605B">
        <w:t xml:space="preserve"> shows the architecture of Intel Video Super Resolution development kit.</w:t>
      </w:r>
      <w:r w:rsidR="00D873C5">
        <w:t xml:space="preserve"> It mainly consists of </w:t>
      </w:r>
      <w:r w:rsidR="00FC16FC">
        <w:t>three parts, API, core implementation and backend framework.</w:t>
      </w:r>
    </w:p>
    <w:p w14:paraId="3D87002C" w14:textId="333A8382" w:rsidR="00731497" w:rsidRDefault="00945E2C" w:rsidP="00AD1E95">
      <w:r>
        <w:t>The SDI API</w:t>
      </w:r>
      <w:r w:rsidR="00A14F0C">
        <w:t xml:space="preserve"> is designed thread-safely.</w:t>
      </w:r>
      <w:r w:rsidR="00731497">
        <w:t xml:space="preserve"> Below is the </w:t>
      </w:r>
      <w:r w:rsidR="000F5645">
        <w:t>API</w:t>
      </w:r>
      <w:r w:rsidR="00731497">
        <w:t xml:space="preserve"> introduction:</w:t>
      </w:r>
    </w:p>
    <w:p w14:paraId="44485914" w14:textId="739795CD" w:rsidR="009F588C" w:rsidRDefault="009F588C" w:rsidP="00AD1E95">
      <w:proofErr w:type="spellStart"/>
      <w:r>
        <w:t>ivsr_init</w:t>
      </w:r>
      <w:proofErr w:type="spellEnd"/>
      <w:r>
        <w:t xml:space="preserve"> </w:t>
      </w:r>
      <w:r w:rsidR="002E5A00">
        <w:t>API is used to initialize the software development kit.</w:t>
      </w:r>
    </w:p>
    <w:p w14:paraId="6071E6F3" w14:textId="45CF3403" w:rsidR="007A240E" w:rsidRDefault="002B3E2E" w:rsidP="00AD1E95">
      <w:proofErr w:type="spellStart"/>
      <w:r>
        <w:t>i</w:t>
      </w:r>
      <w:r w:rsidR="00DA1562">
        <w:t>vsr_process</w:t>
      </w:r>
      <w:proofErr w:type="spellEnd"/>
      <w:r w:rsidR="007A240E">
        <w:t xml:space="preserve"> </w:t>
      </w:r>
      <w:r w:rsidR="002E5A00">
        <w:t xml:space="preserve">API is used to inference one task. It will </w:t>
      </w:r>
      <w:r w:rsidR="00BB6F47">
        <w:t xml:space="preserve">return </w:t>
      </w:r>
      <w:r w:rsidR="008E5ECE">
        <w:t xml:space="preserve">a handle for </w:t>
      </w:r>
      <w:r w:rsidR="0041352D">
        <w:t xml:space="preserve">application </w:t>
      </w:r>
      <w:r w:rsidR="00911214">
        <w:t xml:space="preserve">to </w:t>
      </w:r>
      <w:r w:rsidR="002F6F94">
        <w:t>query the inference result.</w:t>
      </w:r>
    </w:p>
    <w:p w14:paraId="5A439D04" w14:textId="3058197D" w:rsidR="00731497" w:rsidRPr="00AD1E95" w:rsidRDefault="00FD32E0" w:rsidP="00AD1E95">
      <w:proofErr w:type="spellStart"/>
      <w:r>
        <w:t>i</w:t>
      </w:r>
      <w:r w:rsidR="007A240E">
        <w:t>vsr_deinit</w:t>
      </w:r>
      <w:proofErr w:type="spellEnd"/>
      <w:r w:rsidR="009F588C">
        <w:t xml:space="preserve"> </w:t>
      </w:r>
      <w:r w:rsidR="002F6F94">
        <w:t>API is used to de-initialize the resource allocated the</w:t>
      </w:r>
      <w:r w:rsidR="00D22644">
        <w:t xml:space="preserve"> SDK.</w:t>
      </w:r>
    </w:p>
    <w:p w14:paraId="6A7F7402" w14:textId="201F06C2" w:rsidR="0039363E" w:rsidRDefault="005E4AA1" w:rsidP="0039363E">
      <w:r>
        <w:pict w14:anchorId="77B61A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8pt;height:327.6pt">
            <v:imagedata r:id="rId4" o:title=""/>
          </v:shape>
        </w:pict>
      </w:r>
    </w:p>
    <w:p w14:paraId="42B026C6" w14:textId="284EA1C7" w:rsidR="008D75D6" w:rsidRDefault="008D75D6" w:rsidP="008D75D6">
      <w:pPr>
        <w:jc w:val="center"/>
      </w:pPr>
      <w:r>
        <w:t>Figure 1</w:t>
      </w:r>
      <w:r w:rsidR="00C3247F">
        <w:t xml:space="preserve">. </w:t>
      </w:r>
      <w:r w:rsidR="00C920EF">
        <w:t xml:space="preserve">Intel Video Super Resolution </w:t>
      </w:r>
      <w:r w:rsidR="00EB7EE0">
        <w:t>Design Architecture</w:t>
      </w:r>
    </w:p>
    <w:p w14:paraId="6BA12A8E" w14:textId="4B406C5B" w:rsidR="00181876" w:rsidRDefault="00181876" w:rsidP="00181876">
      <w:r>
        <w:t xml:space="preserve">The SDK core </w:t>
      </w:r>
      <w:r w:rsidR="00155442">
        <w:t>mainly consists of two</w:t>
      </w:r>
      <w:r w:rsidR="0016144C">
        <w:t xml:space="preserve"> part</w:t>
      </w:r>
      <w:r w:rsidR="007F2DFA">
        <w:t xml:space="preserve">s, one is the </w:t>
      </w:r>
      <w:r w:rsidR="00BE1490">
        <w:t xml:space="preserve">smart patch solution part, the other is the task scheduler part. </w:t>
      </w:r>
      <w:r w:rsidR="00E6314B">
        <w:t xml:space="preserve">The patch solution part will split </w:t>
      </w:r>
      <w:r w:rsidR="00F948C6">
        <w:t>the large images into small one</w:t>
      </w:r>
      <w:r w:rsidR="00795CAE">
        <w:t>s, then the small</w:t>
      </w:r>
      <w:r w:rsidR="00CB4AB0">
        <w:t xml:space="preserve">er patch is wrapped as one inference task and put </w:t>
      </w:r>
      <w:r w:rsidR="002F14AE">
        <w:t>it in the task queue in the scheduler module</w:t>
      </w:r>
      <w:r w:rsidR="00705367">
        <w:t>.</w:t>
      </w:r>
      <w:r w:rsidR="0090757D">
        <w:t xml:space="preserve"> </w:t>
      </w:r>
      <w:r w:rsidR="006A47FA">
        <w:t>By the way, each small patch will have a</w:t>
      </w:r>
      <w:r w:rsidR="000C5BAA">
        <w:t xml:space="preserve"> flag to indicate </w:t>
      </w:r>
      <w:r w:rsidR="00252A3B">
        <w:t>which</w:t>
      </w:r>
      <w:r w:rsidR="0086194D">
        <w:t xml:space="preserve"> kind of platform it will be used for inference. </w:t>
      </w:r>
      <w:r w:rsidR="00A14CA8">
        <w:t>The second module is the task scheduler module,</w:t>
      </w:r>
      <w:r w:rsidR="009933A7">
        <w:t xml:space="preserve"> it </w:t>
      </w:r>
      <w:r w:rsidR="007231F7">
        <w:t>will fetch task from the task queue</w:t>
      </w:r>
      <w:r w:rsidR="00CC5CCA">
        <w:t xml:space="preserve"> and </w:t>
      </w:r>
      <w:r w:rsidR="00DA13E2">
        <w:t>send the task to the corresponding hardware</w:t>
      </w:r>
      <w:r w:rsidR="00293ED6">
        <w:t xml:space="preserve"> according to the flag </w:t>
      </w:r>
      <w:r w:rsidR="00A158A5">
        <w:t>set by each small patch.</w:t>
      </w:r>
    </w:p>
    <w:p w14:paraId="0189CB69" w14:textId="0603339E" w:rsidR="00D41F2D" w:rsidRDefault="00D41F2D" w:rsidP="00181876">
      <w:r>
        <w:t xml:space="preserve">The backend framework </w:t>
      </w:r>
      <w:r w:rsidR="00E43435">
        <w:t xml:space="preserve">can be </w:t>
      </w:r>
      <w:proofErr w:type="spellStart"/>
      <w:r w:rsidR="00E43435">
        <w:t>OpenVINO</w:t>
      </w:r>
      <w:proofErr w:type="spellEnd"/>
      <w:r w:rsidR="00E43435">
        <w:t>, ONNX-Runtime</w:t>
      </w:r>
      <w:r w:rsidR="00E93BE9">
        <w:t xml:space="preserve">, </w:t>
      </w:r>
      <w:proofErr w:type="spellStart"/>
      <w:r w:rsidR="00E93BE9">
        <w:t>LibTorch</w:t>
      </w:r>
      <w:proofErr w:type="spellEnd"/>
      <w:r w:rsidR="00E93BE9">
        <w:t xml:space="preserve"> </w:t>
      </w:r>
      <w:proofErr w:type="gramStart"/>
      <w:r w:rsidR="00E93BE9">
        <w:t>and etc.</w:t>
      </w:r>
      <w:proofErr w:type="gramEnd"/>
      <w:r w:rsidR="00E93BE9">
        <w:t xml:space="preserve"> </w:t>
      </w:r>
      <w:r w:rsidR="00AA4A71">
        <w:t xml:space="preserve">In the current implementation, it will only support </w:t>
      </w:r>
      <w:proofErr w:type="spellStart"/>
      <w:r w:rsidR="00AA4A71">
        <w:t>OpenVINO</w:t>
      </w:r>
      <w:proofErr w:type="spellEnd"/>
      <w:r w:rsidR="00AA4A71">
        <w:t>.</w:t>
      </w:r>
    </w:p>
    <w:p w14:paraId="43DFF822" w14:textId="390C8910" w:rsidR="007369B1" w:rsidRDefault="007369B1" w:rsidP="00C85AAB">
      <w:pPr>
        <w:pStyle w:val="Heading1"/>
      </w:pPr>
      <w:r>
        <w:lastRenderedPageBreak/>
        <w:t xml:space="preserve">Build &amp; </w:t>
      </w:r>
      <w:r w:rsidR="00C85AAB">
        <w:t>Install</w:t>
      </w:r>
    </w:p>
    <w:p w14:paraId="30F2FF7C" w14:textId="753FF543" w:rsidR="00436A9C" w:rsidRDefault="00436A9C" w:rsidP="00436A9C"/>
    <w:p w14:paraId="31B0F48A" w14:textId="7CDEA6A2" w:rsidR="00436A9C" w:rsidRPr="00436A9C" w:rsidRDefault="00B33986" w:rsidP="00B33986">
      <w:pPr>
        <w:pStyle w:val="Heading1"/>
      </w:pPr>
      <w:r>
        <w:t>Samples</w:t>
      </w:r>
    </w:p>
    <w:sectPr w:rsidR="00436A9C" w:rsidRPr="0043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72"/>
    <w:rsid w:val="0003012D"/>
    <w:rsid w:val="00096021"/>
    <w:rsid w:val="000A7147"/>
    <w:rsid w:val="000C5BAA"/>
    <w:rsid w:val="000D5ECC"/>
    <w:rsid w:val="000F5645"/>
    <w:rsid w:val="00155442"/>
    <w:rsid w:val="0016144C"/>
    <w:rsid w:val="00181876"/>
    <w:rsid w:val="001F0320"/>
    <w:rsid w:val="0022646C"/>
    <w:rsid w:val="00252A3B"/>
    <w:rsid w:val="00293ED6"/>
    <w:rsid w:val="002B3E2E"/>
    <w:rsid w:val="002E5A00"/>
    <w:rsid w:val="002F14AE"/>
    <w:rsid w:val="002F6F94"/>
    <w:rsid w:val="0039363E"/>
    <w:rsid w:val="00396A72"/>
    <w:rsid w:val="00410891"/>
    <w:rsid w:val="004132A4"/>
    <w:rsid w:val="0041352D"/>
    <w:rsid w:val="00436A9C"/>
    <w:rsid w:val="0047097E"/>
    <w:rsid w:val="004C2B77"/>
    <w:rsid w:val="004C5C0D"/>
    <w:rsid w:val="004D65DD"/>
    <w:rsid w:val="00556225"/>
    <w:rsid w:val="005A7494"/>
    <w:rsid w:val="005E4AA1"/>
    <w:rsid w:val="006817DD"/>
    <w:rsid w:val="006A47FA"/>
    <w:rsid w:val="00705367"/>
    <w:rsid w:val="00710AB6"/>
    <w:rsid w:val="007231F7"/>
    <w:rsid w:val="00731497"/>
    <w:rsid w:val="007369B1"/>
    <w:rsid w:val="00795CAE"/>
    <w:rsid w:val="007A240E"/>
    <w:rsid w:val="007F2DFA"/>
    <w:rsid w:val="00807B10"/>
    <w:rsid w:val="00815468"/>
    <w:rsid w:val="00845FD2"/>
    <w:rsid w:val="0086015D"/>
    <w:rsid w:val="0086194D"/>
    <w:rsid w:val="008D75D6"/>
    <w:rsid w:val="008E5ECE"/>
    <w:rsid w:val="0090757D"/>
    <w:rsid w:val="00911214"/>
    <w:rsid w:val="009160CA"/>
    <w:rsid w:val="00945E2C"/>
    <w:rsid w:val="009933A7"/>
    <w:rsid w:val="00995C21"/>
    <w:rsid w:val="009F588C"/>
    <w:rsid w:val="00A14CA8"/>
    <w:rsid w:val="00A14F0C"/>
    <w:rsid w:val="00A158A5"/>
    <w:rsid w:val="00AA4A71"/>
    <w:rsid w:val="00AD1E95"/>
    <w:rsid w:val="00B33986"/>
    <w:rsid w:val="00BB6F47"/>
    <w:rsid w:val="00BC450C"/>
    <w:rsid w:val="00BE1490"/>
    <w:rsid w:val="00C3247F"/>
    <w:rsid w:val="00C46F66"/>
    <w:rsid w:val="00C708A5"/>
    <w:rsid w:val="00C85AAB"/>
    <w:rsid w:val="00C86946"/>
    <w:rsid w:val="00C920EF"/>
    <w:rsid w:val="00CA7246"/>
    <w:rsid w:val="00CB4AB0"/>
    <w:rsid w:val="00CC3D56"/>
    <w:rsid w:val="00CC5CCA"/>
    <w:rsid w:val="00D22644"/>
    <w:rsid w:val="00D35FAC"/>
    <w:rsid w:val="00D41F2D"/>
    <w:rsid w:val="00D873C5"/>
    <w:rsid w:val="00DA13E2"/>
    <w:rsid w:val="00DA1562"/>
    <w:rsid w:val="00DE6DE6"/>
    <w:rsid w:val="00E360DB"/>
    <w:rsid w:val="00E43435"/>
    <w:rsid w:val="00E6314B"/>
    <w:rsid w:val="00E7605B"/>
    <w:rsid w:val="00E86F06"/>
    <w:rsid w:val="00E93BE9"/>
    <w:rsid w:val="00EB7EE0"/>
    <w:rsid w:val="00EF7A62"/>
    <w:rsid w:val="00F279D9"/>
    <w:rsid w:val="00F948C6"/>
    <w:rsid w:val="00FC16FC"/>
    <w:rsid w:val="00FD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99B6"/>
  <w15:chartTrackingRefBased/>
  <w15:docId w15:val="{B762496C-483B-4C86-A822-28EC3222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F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F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5E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A71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35F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35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Renzhi</dc:creator>
  <cp:keywords/>
  <dc:description/>
  <cp:lastModifiedBy>Jiang, Renzhi</cp:lastModifiedBy>
  <cp:revision>91</cp:revision>
  <dcterms:created xsi:type="dcterms:W3CDTF">2022-12-19T08:47:00Z</dcterms:created>
  <dcterms:modified xsi:type="dcterms:W3CDTF">2022-12-20T09:08:00Z</dcterms:modified>
</cp:coreProperties>
</file>