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532" w:rsidRDefault="008E5532" w:rsidP="00F042C0">
      <w:pPr>
        <w:pStyle w:val="Titlemain"/>
      </w:pPr>
      <w:r>
        <w:t xml:space="preserve">INSTRUCTIONS FOR PREPARATION AND SUBMISSION </w:t>
      </w:r>
      <w:r>
        <w:br/>
        <w:t>OF PRINT-READY PAPERS (see last page for more than 2 authors)</w:t>
      </w:r>
    </w:p>
    <w:p w:rsidR="008E5532" w:rsidRDefault="008E5532" w:rsidP="00F042C0"/>
    <w:tbl>
      <w:tblPr>
        <w:tblW w:w="0" w:type="auto"/>
        <w:tblLayout w:type="fixed"/>
        <w:tblLook w:val="0000"/>
      </w:tblPr>
      <w:tblGrid>
        <w:gridCol w:w="2311"/>
        <w:gridCol w:w="2311"/>
        <w:gridCol w:w="2311"/>
        <w:gridCol w:w="2311"/>
      </w:tblGrid>
      <w:tr w:rsidR="008E5532">
        <w:tblPrEx>
          <w:tblCellMar>
            <w:top w:w="0" w:type="dxa"/>
            <w:bottom w:w="0" w:type="dxa"/>
          </w:tblCellMar>
        </w:tblPrEx>
        <w:tc>
          <w:tcPr>
            <w:tcW w:w="2311" w:type="dxa"/>
          </w:tcPr>
          <w:p w:rsidR="008E5532" w:rsidRDefault="008E5532" w:rsidP="00F042C0">
            <w:pPr>
              <w:pStyle w:val="Biography"/>
            </w:pPr>
            <w:r>
              <w:t xml:space="preserve">Graduate of </w:t>
            </w:r>
            <w:smartTag w:uri="urn:schemas-microsoft-com:office:smarttags" w:element="PlaceName">
              <w:r>
                <w:t>Trinity</w:t>
              </w:r>
            </w:smartTag>
            <w:r>
              <w:t xml:space="preserve"> </w:t>
            </w:r>
            <w:smartTag w:uri="urn:schemas-microsoft-com:office:smarttags" w:element="PlaceType">
              <w:r>
                <w:t>College</w:t>
              </w:r>
            </w:smartTag>
            <w:r>
              <w:t xml:space="preserve"> </w:t>
            </w:r>
            <w:smartTag w:uri="urn:schemas-microsoft-com:office:smarttags" w:element="City">
              <w:smartTag w:uri="urn:schemas-microsoft-com:office:smarttags" w:element="place">
                <w:r>
                  <w:t>Dublin</w:t>
                </w:r>
              </w:smartTag>
            </w:smartTag>
            <w:r>
              <w:t>, 1992. Completed a masters degree in 1994 on the development of Bridge WIM systems. Currently director of information research at IMOXIN Data Plc..</w:t>
            </w:r>
          </w:p>
        </w:tc>
        <w:tc>
          <w:tcPr>
            <w:tcW w:w="2311" w:type="dxa"/>
          </w:tcPr>
          <w:p w:rsidR="008E5532" w:rsidRDefault="00A3675C" w:rsidP="00F042C0">
            <w:r>
              <w:rPr>
                <w:noProof/>
                <w:lang w:val="fr-FR" w:eastAsia="fr-FR"/>
              </w:rPr>
              <w:drawing>
                <wp:inline distT="0" distB="0" distL="0" distR="0">
                  <wp:extent cx="942975" cy="1190625"/>
                  <wp:effectExtent l="19050" t="0" r="9525" b="0"/>
                  <wp:docPr id="1" name="Image 1"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dy"/>
                          <pic:cNvPicPr>
                            <a:picLocks noChangeAspect="1" noChangeArrowheads="1"/>
                          </pic:cNvPicPr>
                        </pic:nvPicPr>
                        <pic:blipFill>
                          <a:blip r:embed="rId7" cstate="print"/>
                          <a:srcRect/>
                          <a:stretch>
                            <a:fillRect/>
                          </a:stretch>
                        </pic:blipFill>
                        <pic:spPr bwMode="auto">
                          <a:xfrm>
                            <a:off x="0" y="0"/>
                            <a:ext cx="942975" cy="1190625"/>
                          </a:xfrm>
                          <a:prstGeom prst="rect">
                            <a:avLst/>
                          </a:prstGeom>
                          <a:noFill/>
                          <a:ln w="9525">
                            <a:noFill/>
                            <a:miter lim="800000"/>
                            <a:headEnd/>
                            <a:tailEnd/>
                          </a:ln>
                        </pic:spPr>
                      </pic:pic>
                    </a:graphicData>
                  </a:graphic>
                </wp:inline>
              </w:drawing>
            </w:r>
          </w:p>
        </w:tc>
        <w:tc>
          <w:tcPr>
            <w:tcW w:w="2311" w:type="dxa"/>
          </w:tcPr>
          <w:p w:rsidR="008E5532" w:rsidRDefault="00A3675C" w:rsidP="00F042C0">
            <w:r>
              <w:rPr>
                <w:noProof/>
                <w:lang w:val="fr-FR" w:eastAsia="fr-FR"/>
              </w:rPr>
              <w:drawing>
                <wp:inline distT="0" distB="0" distL="0" distR="0">
                  <wp:extent cx="942975" cy="1190625"/>
                  <wp:effectExtent l="19050" t="0" r="9525" b="0"/>
                  <wp:docPr id="2" name="Image 2"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y"/>
                          <pic:cNvPicPr>
                            <a:picLocks noChangeAspect="1" noChangeArrowheads="1"/>
                          </pic:cNvPicPr>
                        </pic:nvPicPr>
                        <pic:blipFill>
                          <a:blip r:embed="rId8" cstate="print"/>
                          <a:srcRect/>
                          <a:stretch>
                            <a:fillRect/>
                          </a:stretch>
                        </pic:blipFill>
                        <pic:spPr bwMode="auto">
                          <a:xfrm>
                            <a:off x="0" y="0"/>
                            <a:ext cx="942975" cy="1190625"/>
                          </a:xfrm>
                          <a:prstGeom prst="rect">
                            <a:avLst/>
                          </a:prstGeom>
                          <a:noFill/>
                          <a:ln w="9525">
                            <a:noFill/>
                            <a:miter lim="800000"/>
                            <a:headEnd/>
                            <a:tailEnd/>
                          </a:ln>
                        </pic:spPr>
                      </pic:pic>
                    </a:graphicData>
                  </a:graphic>
                </wp:inline>
              </w:drawing>
            </w:r>
          </w:p>
        </w:tc>
        <w:tc>
          <w:tcPr>
            <w:tcW w:w="2311" w:type="dxa"/>
          </w:tcPr>
          <w:p w:rsidR="008E5532" w:rsidRDefault="008E5532" w:rsidP="00F042C0">
            <w:pPr>
              <w:pStyle w:val="Biography"/>
            </w:pPr>
            <w:r>
              <w:t xml:space="preserve">Obtained B.E. and M.Sc. from </w:t>
            </w:r>
            <w:smartTag w:uri="urn:schemas-microsoft-com:office:smarttags" w:element="PlaceType">
              <w:r>
                <w:t>University</w:t>
              </w:r>
            </w:smartTag>
            <w:r>
              <w:t xml:space="preserve"> </w:t>
            </w:r>
            <w:smartTag w:uri="urn:schemas-microsoft-com:office:smarttags" w:element="PlaceType">
              <w:r>
                <w:t>College</w:t>
              </w:r>
            </w:smartTag>
            <w:r>
              <w:t xml:space="preserve"> </w:t>
            </w:r>
            <w:smartTag w:uri="urn:schemas-microsoft-com:office:smarttags" w:element="City">
              <w:r>
                <w:t>Galway</w:t>
              </w:r>
            </w:smartTag>
            <w:r>
              <w:t xml:space="preserve">, </w:t>
            </w:r>
            <w:smartTag w:uri="urn:schemas-microsoft-com:office:smarttags" w:element="country-region">
              <w:r>
                <w:t>Ireland</w:t>
              </w:r>
            </w:smartTag>
            <w:r>
              <w:t xml:space="preserve"> and Ph.D. from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Michigan</w:t>
                </w:r>
              </w:smartTag>
            </w:smartTag>
            <w:r>
              <w:t>. Joined WIM data group in World Data Systems in 1994 where he is an Engineering Systems Controller.</w:t>
            </w:r>
          </w:p>
        </w:tc>
      </w:tr>
      <w:tr w:rsidR="008E5532">
        <w:tblPrEx>
          <w:tblCellMar>
            <w:top w:w="0" w:type="dxa"/>
            <w:bottom w:w="0" w:type="dxa"/>
          </w:tblCellMar>
        </w:tblPrEx>
        <w:tc>
          <w:tcPr>
            <w:tcW w:w="4622" w:type="dxa"/>
            <w:gridSpan w:val="2"/>
          </w:tcPr>
          <w:p w:rsidR="008E5532" w:rsidRDefault="008E5532" w:rsidP="00F042C0">
            <w:pPr>
              <w:pStyle w:val="Author"/>
            </w:pPr>
            <w:r>
              <w:t>J</w:t>
            </w:r>
            <w:r w:rsidR="00DB11B5">
              <w:t xml:space="preserve">ohn </w:t>
            </w:r>
            <w:r>
              <w:t>W. SMITH</w:t>
            </w:r>
          </w:p>
          <w:p w:rsidR="008E5532" w:rsidRDefault="008E5532" w:rsidP="00FD5D71">
            <w:pPr>
              <w:pStyle w:val="Affiliation"/>
            </w:pPr>
            <w:r>
              <w:t>University of Cork</w:t>
            </w:r>
          </w:p>
          <w:p w:rsidR="008E5532" w:rsidRDefault="008E5532" w:rsidP="00FD5D71">
            <w:pPr>
              <w:pStyle w:val="Affiliation"/>
            </w:pPr>
            <w:r>
              <w:t>Ireland</w:t>
            </w:r>
          </w:p>
        </w:tc>
        <w:tc>
          <w:tcPr>
            <w:tcW w:w="4622" w:type="dxa"/>
            <w:gridSpan w:val="2"/>
          </w:tcPr>
          <w:p w:rsidR="008E5532" w:rsidRDefault="008E5532" w:rsidP="00F042C0">
            <w:pPr>
              <w:pStyle w:val="Author"/>
            </w:pPr>
            <w:r>
              <w:t>P</w:t>
            </w:r>
            <w:r w:rsidR="00DB11B5">
              <w:t xml:space="preserve">ierre </w:t>
            </w:r>
            <w:r>
              <w:t>BLANC</w:t>
            </w:r>
          </w:p>
          <w:p w:rsidR="008E5532" w:rsidRDefault="008E5532" w:rsidP="00FD5D71">
            <w:pPr>
              <w:pStyle w:val="Affiliation"/>
            </w:pPr>
            <w:r>
              <w:t xml:space="preserve">National Cyrilic Authority of </w:t>
            </w:r>
            <w:smartTag w:uri="urn:schemas-microsoft-com:office:smarttags" w:element="country-region">
              <w:smartTag w:uri="urn:schemas-microsoft-com:office:smarttags" w:element="place">
                <w:r>
                  <w:t>Wales</w:t>
                </w:r>
              </w:smartTag>
            </w:smartTag>
          </w:p>
          <w:p w:rsidR="008E5532" w:rsidRDefault="008E5532" w:rsidP="00FD5D71">
            <w:pPr>
              <w:pStyle w:val="Affiliation"/>
            </w:pPr>
            <w:r>
              <w:t>United Kingdom</w:t>
            </w:r>
          </w:p>
        </w:tc>
      </w:tr>
    </w:tbl>
    <w:p w:rsidR="008E5532" w:rsidRDefault="008E5532" w:rsidP="00F042C0"/>
    <w:p w:rsidR="001C4469" w:rsidRDefault="001C4469" w:rsidP="00F042C0"/>
    <w:p w:rsidR="008E5532" w:rsidRDefault="008E5532" w:rsidP="00F042C0">
      <w:pPr>
        <w:pStyle w:val="tablecaption"/>
      </w:pPr>
      <w:r>
        <w:t>Abstract</w:t>
      </w:r>
    </w:p>
    <w:p w:rsidR="008E5532" w:rsidRDefault="008E5532" w:rsidP="00F042C0">
      <w:r>
        <w:t xml:space="preserve">This paper gives instructions for the preparation of papers to be presented at the </w:t>
      </w:r>
      <w:r w:rsidR="00663C6A">
        <w:t>7</w:t>
      </w:r>
      <w:r w:rsidR="00B52301" w:rsidRPr="00B52301">
        <w:rPr>
          <w:vertAlign w:val="superscript"/>
        </w:rPr>
        <w:t>th</w:t>
      </w:r>
      <w:r w:rsidR="00B52301">
        <w:t xml:space="preserve"> </w:t>
      </w:r>
      <w:r>
        <w:t>International Conference on Weigh-In-Motion (ICWIM</w:t>
      </w:r>
      <w:r w:rsidR="00663C6A">
        <w:t>7</w:t>
      </w:r>
      <w:r>
        <w:t>). It is presented, as far as is possible, in a style consistent with a conference paper. Abstracts for these papers should not exceed 1</w:t>
      </w:r>
      <w:r w:rsidR="00B52301">
        <w:t>0</w:t>
      </w:r>
      <w:r>
        <w:t xml:space="preserve"> lines in length. The abstract should be provided in English and </w:t>
      </w:r>
      <w:r w:rsidR="00663C6A">
        <w:t xml:space="preserve">in one other language among </w:t>
      </w:r>
      <w:r>
        <w:t>French</w:t>
      </w:r>
      <w:r w:rsidR="00663C6A">
        <w:t>, Portuguese or Spanish</w:t>
      </w:r>
      <w:r>
        <w:rPr>
          <w:rStyle w:val="Appelnotedebasdep"/>
        </w:rPr>
        <w:footnoteReference w:id="1"/>
      </w:r>
      <w:r>
        <w:t>. Nothing except the author details, photographs and abstracts should be present on the first page.</w:t>
      </w:r>
    </w:p>
    <w:p w:rsidR="001C4469" w:rsidRDefault="001C4469" w:rsidP="00F042C0"/>
    <w:p w:rsidR="00B52301" w:rsidRDefault="00B52301" w:rsidP="00F042C0">
      <w:r>
        <w:t>The papers will be first published in the conference proceedings, later on the ISWIM website, and the best ones may be submitted to a Journal with the authors’ agreement.</w:t>
      </w:r>
    </w:p>
    <w:p w:rsidR="001C4469" w:rsidRDefault="001C4469" w:rsidP="00F042C0"/>
    <w:p w:rsidR="008E5532" w:rsidRDefault="008E5532" w:rsidP="00F042C0">
      <w:r w:rsidRPr="00D755A5">
        <w:rPr>
          <w:rStyle w:val="tablecaptionCar"/>
        </w:rPr>
        <w:t>Keywords:</w:t>
      </w:r>
      <w:r>
        <w:t xml:space="preserve">  Language, Font, Photograph, Heavy Vehicles, Freight transport, Weigh-in-Motion, WIM.</w:t>
      </w:r>
    </w:p>
    <w:p w:rsidR="008E5532" w:rsidRDefault="008E5532" w:rsidP="00F042C0"/>
    <w:p w:rsidR="008E5532" w:rsidRPr="00963FD7" w:rsidRDefault="008E5532" w:rsidP="00F042C0">
      <w:pPr>
        <w:pStyle w:val="tablecaption"/>
        <w:rPr>
          <w:lang w:val="fr-FR"/>
        </w:rPr>
      </w:pPr>
      <w:r w:rsidRPr="00963FD7">
        <w:rPr>
          <w:lang w:val="fr-FR"/>
        </w:rPr>
        <w:t>Résumé</w:t>
      </w:r>
    </w:p>
    <w:p w:rsidR="008E5532" w:rsidRPr="00963FD7" w:rsidRDefault="008E5532" w:rsidP="00F042C0">
      <w:pPr>
        <w:rPr>
          <w:lang w:val="fr-FR"/>
        </w:rPr>
      </w:pPr>
      <w:r w:rsidRPr="00963FD7">
        <w:rPr>
          <w:lang w:val="fr-FR"/>
        </w:rPr>
        <w:t xml:space="preserve">Ce papier donne les instructions pour la préparation des articles qui seront présentés à la </w:t>
      </w:r>
      <w:r w:rsidR="00663C6A">
        <w:rPr>
          <w:lang w:val="fr-FR"/>
        </w:rPr>
        <w:t>7</w:t>
      </w:r>
      <w:r w:rsidR="00B52301" w:rsidRPr="00963FD7">
        <w:rPr>
          <w:vertAlign w:val="superscript"/>
          <w:lang w:val="fr-FR"/>
        </w:rPr>
        <w:t>e</w:t>
      </w:r>
      <w:r w:rsidR="00B52301" w:rsidRPr="00963FD7">
        <w:rPr>
          <w:lang w:val="fr-FR"/>
        </w:rPr>
        <w:t xml:space="preserve"> </w:t>
      </w:r>
      <w:r w:rsidRPr="00963FD7">
        <w:rPr>
          <w:lang w:val="fr-FR"/>
        </w:rPr>
        <w:t>conférence internationale sur le pesage en marche (ICWIM</w:t>
      </w:r>
      <w:r w:rsidR="00663C6A">
        <w:rPr>
          <w:lang w:val="fr-FR"/>
        </w:rPr>
        <w:t>7</w:t>
      </w:r>
      <w:r w:rsidRPr="00963FD7">
        <w:rPr>
          <w:lang w:val="fr-FR"/>
        </w:rPr>
        <w:t>). Ces instructions sont aussi proches que possible de celles de la plupart des articles de conférences. Les résumés de ces articles ne doivent pas dépasser 1</w:t>
      </w:r>
      <w:r w:rsidR="00B52301" w:rsidRPr="00963FD7">
        <w:rPr>
          <w:lang w:val="fr-FR"/>
        </w:rPr>
        <w:t>0</w:t>
      </w:r>
      <w:r w:rsidRPr="00963FD7">
        <w:rPr>
          <w:lang w:val="fr-FR"/>
        </w:rPr>
        <w:t xml:space="preserve"> lignes. Le résumé doit être produit en anglais et </w:t>
      </w:r>
      <w:r w:rsidR="00663C6A">
        <w:rPr>
          <w:lang w:val="fr-FR"/>
        </w:rPr>
        <w:t xml:space="preserve">dans une autre langue à choisir parmi le </w:t>
      </w:r>
      <w:r w:rsidRPr="00963FD7">
        <w:rPr>
          <w:lang w:val="fr-FR"/>
        </w:rPr>
        <w:t>français</w:t>
      </w:r>
      <w:r w:rsidR="00663C6A">
        <w:rPr>
          <w:lang w:val="fr-FR"/>
        </w:rPr>
        <w:t>, l’espagnol ou le portugais</w:t>
      </w:r>
      <w:r w:rsidRPr="00963FD7">
        <w:rPr>
          <w:lang w:val="fr-FR"/>
        </w:rPr>
        <w:t>. Rien d’autre que les informations concernant les auteurs, leurs photos et le résumé ne doit figurer sur la première page.</w:t>
      </w:r>
    </w:p>
    <w:p w:rsidR="001C4469" w:rsidRDefault="001C4469" w:rsidP="00F042C0">
      <w:pPr>
        <w:rPr>
          <w:lang w:val="fr-FR"/>
        </w:rPr>
      </w:pPr>
    </w:p>
    <w:p w:rsidR="00B52301" w:rsidRPr="00963FD7" w:rsidRDefault="00B52301" w:rsidP="00F042C0">
      <w:pPr>
        <w:rPr>
          <w:lang w:val="fr-FR"/>
        </w:rPr>
      </w:pPr>
      <w:r w:rsidRPr="00963FD7">
        <w:rPr>
          <w:lang w:val="fr-FR"/>
        </w:rPr>
        <w:t>Les articles seront d’abord publiés dans les actes de la conférence, puis sur le site ISWIM. Les meilleurs pourront être soumis à une revue avec l’accord des auteurs.</w:t>
      </w:r>
    </w:p>
    <w:p w:rsidR="001C4469" w:rsidRDefault="001C4469" w:rsidP="00F042C0">
      <w:pPr>
        <w:rPr>
          <w:rStyle w:val="tablecaptionCar"/>
          <w:lang w:val="fr-FR"/>
        </w:rPr>
      </w:pPr>
    </w:p>
    <w:p w:rsidR="008E5532" w:rsidRPr="00963FD7" w:rsidRDefault="008E5532" w:rsidP="00F042C0">
      <w:pPr>
        <w:rPr>
          <w:lang w:val="fr-FR"/>
        </w:rPr>
      </w:pPr>
      <w:r w:rsidRPr="00963FD7">
        <w:rPr>
          <w:rStyle w:val="tablecaptionCar"/>
          <w:lang w:val="fr-FR"/>
        </w:rPr>
        <w:t>Mots-clés:</w:t>
      </w:r>
      <w:r w:rsidRPr="00963FD7">
        <w:rPr>
          <w:lang w:val="fr-FR"/>
        </w:rPr>
        <w:t xml:space="preserve"> Langue, police, photos, poids lourds, transport de marchandises, pesage en marche, WIM.</w:t>
      </w:r>
    </w:p>
    <w:p w:rsidR="008E5532" w:rsidRPr="00963FD7" w:rsidRDefault="008E5532" w:rsidP="00F042C0">
      <w:pPr>
        <w:pStyle w:val="Titre1"/>
      </w:pPr>
      <w:r>
        <w:rPr>
          <w:lang w:val="fr-FR"/>
        </w:rPr>
        <w:br w:type="column"/>
      </w:r>
      <w:r w:rsidRPr="00963FD7">
        <w:lastRenderedPageBreak/>
        <w:t>Paper Parts</w:t>
      </w:r>
    </w:p>
    <w:p w:rsidR="008E5532" w:rsidRPr="00963FD7" w:rsidRDefault="008E5532" w:rsidP="00F042C0">
      <w:r w:rsidRPr="00963FD7">
        <w:t>Each paper should have the following parts:</w:t>
      </w:r>
    </w:p>
    <w:p w:rsidR="008E5532" w:rsidRPr="00963FD7" w:rsidRDefault="008E5532" w:rsidP="00F042C0">
      <w:pPr>
        <w:pStyle w:val="References"/>
      </w:pPr>
      <w:r w:rsidRPr="00963FD7">
        <w:t>title</w:t>
      </w:r>
    </w:p>
    <w:p w:rsidR="008E5532" w:rsidRPr="00963FD7" w:rsidRDefault="008E5532" w:rsidP="00F042C0">
      <w:pPr>
        <w:pStyle w:val="References"/>
      </w:pPr>
      <w:r w:rsidRPr="00963FD7">
        <w:t>author(s) information, including photo(s)</w:t>
      </w:r>
    </w:p>
    <w:p w:rsidR="008E5532" w:rsidRPr="00963FD7" w:rsidRDefault="008E5532" w:rsidP="00F042C0">
      <w:pPr>
        <w:pStyle w:val="References"/>
      </w:pPr>
      <w:r w:rsidRPr="00963FD7">
        <w:t xml:space="preserve">abstract in English and </w:t>
      </w:r>
      <w:r w:rsidR="00663C6A">
        <w:t>second language (</w:t>
      </w:r>
      <w:r w:rsidRPr="00963FD7">
        <w:t>French</w:t>
      </w:r>
      <w:r w:rsidR="00663C6A">
        <w:t>, Portuguese or Spanish,</w:t>
      </w:r>
      <w:r w:rsidR="00B52301" w:rsidRPr="00963FD7">
        <w:t xml:space="preserve"> </w:t>
      </w:r>
      <w:r w:rsidR="00663C6A">
        <w:t xml:space="preserve">to </w:t>
      </w:r>
      <w:r w:rsidR="00B52301" w:rsidRPr="00963FD7">
        <w:t xml:space="preserve">be </w:t>
      </w:r>
      <w:r w:rsidR="00663C6A">
        <w:t xml:space="preserve">edited </w:t>
      </w:r>
      <w:r w:rsidR="00B52301" w:rsidRPr="00963FD7">
        <w:t>by an ISC member)</w:t>
      </w:r>
    </w:p>
    <w:p w:rsidR="008E5532" w:rsidRPr="00963FD7" w:rsidRDefault="008E5532" w:rsidP="00F042C0">
      <w:pPr>
        <w:pStyle w:val="References"/>
      </w:pPr>
      <w:r w:rsidRPr="00963FD7">
        <w:t>body of the paper, including any tables and/or figures</w:t>
      </w:r>
    </w:p>
    <w:p w:rsidR="008E5532" w:rsidRPr="00963FD7" w:rsidRDefault="008E5532" w:rsidP="00F042C0">
      <w:pPr>
        <w:pStyle w:val="References"/>
        <w:rPr>
          <w:b/>
        </w:rPr>
      </w:pPr>
      <w:r w:rsidRPr="00963FD7">
        <w:t>list of references.</w:t>
      </w:r>
    </w:p>
    <w:p w:rsidR="008E5532" w:rsidRPr="00963FD7" w:rsidRDefault="008E5532" w:rsidP="00F042C0">
      <w:pPr>
        <w:pStyle w:val="Titre1"/>
      </w:pPr>
      <w:r w:rsidRPr="00963FD7">
        <w:t>General Instructions</w:t>
      </w:r>
    </w:p>
    <w:p w:rsidR="008E5532" w:rsidRPr="00963FD7" w:rsidRDefault="008E5532" w:rsidP="00F042C0">
      <w:r w:rsidRPr="00963FD7">
        <w:t>Provide papers in electronic form (</w:t>
      </w:r>
      <w:r w:rsidRPr="00963FD7">
        <w:rPr>
          <w:b/>
          <w:bCs/>
          <w:u w:val="single"/>
        </w:rPr>
        <w:t>.RTF</w:t>
      </w:r>
      <w:r w:rsidR="00663C6A">
        <w:rPr>
          <w:b/>
          <w:bCs/>
          <w:u w:val="single"/>
        </w:rPr>
        <w:t>, .DOC</w:t>
      </w:r>
      <w:r w:rsidRPr="00963FD7">
        <w:rPr>
          <w:b/>
          <w:bCs/>
          <w:u w:val="single"/>
        </w:rPr>
        <w:t xml:space="preserve"> or .DOC</w:t>
      </w:r>
      <w:r w:rsidR="00663C6A">
        <w:rPr>
          <w:b/>
          <w:bCs/>
          <w:u w:val="single"/>
        </w:rPr>
        <w:t>X</w:t>
      </w:r>
      <w:r w:rsidRPr="00963FD7">
        <w:rPr>
          <w:b/>
          <w:bCs/>
          <w:u w:val="single"/>
        </w:rPr>
        <w:t xml:space="preserve"> file required</w:t>
      </w:r>
      <w:r w:rsidRPr="00963FD7">
        <w:t>) with any images placed within the text. The papers will be published, with no editing other than the author’s</w:t>
      </w:r>
      <w:r w:rsidR="00663C6A">
        <w:t xml:space="preserve"> on the ISWIM web site</w:t>
      </w:r>
      <w:r w:rsidRPr="00963FD7">
        <w:t xml:space="preserve">, </w:t>
      </w:r>
      <w:r w:rsidR="00663C6A">
        <w:t xml:space="preserve">and </w:t>
      </w:r>
      <w:r w:rsidRPr="00963FD7">
        <w:t xml:space="preserve">in </w:t>
      </w:r>
      <w:r w:rsidR="00663C6A">
        <w:t>the</w:t>
      </w:r>
      <w:r w:rsidRPr="00963FD7">
        <w:t xml:space="preserve"> conference proceedings. Papers not prepared to the correct presentation standard may be rejected regardless of their technical content. The editor reserves the right to make minor editorial changes without consultation with the authors.</w:t>
      </w:r>
    </w:p>
    <w:p w:rsidR="008E5532" w:rsidRPr="00963FD7" w:rsidRDefault="008E5532" w:rsidP="00F042C0">
      <w:pPr>
        <w:pStyle w:val="Titre2"/>
      </w:pPr>
      <w:r w:rsidRPr="00963FD7">
        <w:t>Length</w:t>
      </w:r>
    </w:p>
    <w:p w:rsidR="008E5532" w:rsidRPr="00963FD7" w:rsidRDefault="008E5532" w:rsidP="00F042C0">
      <w:r w:rsidRPr="00963FD7">
        <w:t>The paper</w:t>
      </w:r>
      <w:r w:rsidR="00663C6A">
        <w:t>s</w:t>
      </w:r>
      <w:r w:rsidRPr="00963FD7">
        <w:t xml:space="preserve"> (including title/abstract and reference list pages) must not exceed </w:t>
      </w:r>
      <w:r w:rsidR="00663C6A">
        <w:rPr>
          <w:u w:val="single"/>
        </w:rPr>
        <w:t>10</w:t>
      </w:r>
      <w:r w:rsidRPr="00963FD7">
        <w:rPr>
          <w:u w:val="single"/>
        </w:rPr>
        <w:t xml:space="preserve"> pages</w:t>
      </w:r>
      <w:r w:rsidRPr="00963FD7">
        <w:t>. Short papers of 6</w:t>
      </w:r>
      <w:r w:rsidR="00663C6A">
        <w:t xml:space="preserve"> pages maximum are also welcome</w:t>
      </w:r>
      <w:r w:rsidRPr="00963FD7">
        <w:t xml:space="preserve"> for on-going research or specific topics.</w:t>
      </w:r>
    </w:p>
    <w:p w:rsidR="008E5532" w:rsidRPr="00963FD7" w:rsidRDefault="008E5532" w:rsidP="00F042C0">
      <w:pPr>
        <w:pStyle w:val="Titre2"/>
      </w:pPr>
      <w:r w:rsidRPr="00963FD7">
        <w:t xml:space="preserve">Language </w:t>
      </w:r>
    </w:p>
    <w:p w:rsidR="008E5532" w:rsidRPr="00963FD7" w:rsidRDefault="008E5532" w:rsidP="00F042C0">
      <w:r w:rsidRPr="00963FD7">
        <w:t>All papers must be submitted for assessment in English. Authors from French</w:t>
      </w:r>
      <w:r w:rsidR="00663C6A">
        <w:t>, Portuguese and Spanish</w:t>
      </w:r>
      <w:r w:rsidRPr="00963FD7">
        <w:t xml:space="preserve"> speaking countries and those who may get translations are encouraged to also submit their </w:t>
      </w:r>
      <w:r w:rsidR="00663C6A">
        <w:t xml:space="preserve">final </w:t>
      </w:r>
      <w:r w:rsidRPr="00963FD7">
        <w:t xml:space="preserve">papers </w:t>
      </w:r>
      <w:r w:rsidR="00663C6A">
        <w:t xml:space="preserve">(after revisions) </w:t>
      </w:r>
      <w:r w:rsidRPr="00963FD7">
        <w:t xml:space="preserve">in </w:t>
      </w:r>
      <w:r w:rsidR="00663C6A">
        <w:t>another language</w:t>
      </w:r>
      <w:r w:rsidRPr="00963FD7">
        <w:t xml:space="preserve">. Such papers will be reviewed and published </w:t>
      </w:r>
      <w:r w:rsidR="00B52301" w:rsidRPr="00963FD7">
        <w:t xml:space="preserve">on the ISWIM web site, and the best ones </w:t>
      </w:r>
      <w:r w:rsidR="00663C6A">
        <w:t xml:space="preserve">may </w:t>
      </w:r>
      <w:r w:rsidR="00B52301" w:rsidRPr="00963FD7">
        <w:t>be submitted to a French</w:t>
      </w:r>
      <w:r w:rsidR="00663C6A">
        <w:t>, Portuguese or Spanish</w:t>
      </w:r>
      <w:r w:rsidR="00B52301" w:rsidRPr="00963FD7">
        <w:t xml:space="preserve"> journal with the authors’ agreement</w:t>
      </w:r>
      <w:r w:rsidRPr="00963FD7">
        <w:t>.</w:t>
      </w:r>
    </w:p>
    <w:p w:rsidR="008E5532" w:rsidRPr="00963FD7" w:rsidRDefault="008E5532" w:rsidP="00F042C0">
      <w:pPr>
        <w:pStyle w:val="Titre2"/>
      </w:pPr>
      <w:r w:rsidRPr="00963FD7">
        <w:t>Document Style</w:t>
      </w:r>
    </w:p>
    <w:p w:rsidR="008E5532" w:rsidRPr="00963FD7" w:rsidRDefault="008E5532" w:rsidP="00F042C0">
      <w:r w:rsidRPr="00963FD7">
        <w:t xml:space="preserve">Authors are encouraged to use </w:t>
      </w:r>
      <w:r w:rsidR="008E47AB" w:rsidRPr="00963FD7">
        <w:t>this file of instructions as a</w:t>
      </w:r>
      <w:r w:rsidRPr="00963FD7">
        <w:t xml:space="preserve"> template document. The template </w:t>
      </w:r>
      <w:r w:rsidR="008E47AB" w:rsidRPr="00963FD7">
        <w:t>contains all the style elements needed</w:t>
      </w:r>
      <w:r w:rsidRPr="00963FD7">
        <w:t>.</w:t>
      </w:r>
    </w:p>
    <w:p w:rsidR="008E5532" w:rsidRPr="00963FD7" w:rsidRDefault="00BC412B" w:rsidP="00F042C0">
      <w:pPr>
        <w:pStyle w:val="Titre3"/>
      </w:pPr>
      <w:r>
        <w:t xml:space="preserve">2.3.1 </w:t>
      </w:r>
      <w:r w:rsidR="008E5532" w:rsidRPr="00963FD7">
        <w:t>Margins</w:t>
      </w:r>
    </w:p>
    <w:p w:rsidR="008E47AB" w:rsidRPr="00963FD7" w:rsidRDefault="008E5532" w:rsidP="00F042C0">
      <w:r w:rsidRPr="00963FD7">
        <w:t xml:space="preserve">Top, bottom, left, and right margins of </w:t>
      </w:r>
      <w:smartTag w:uri="urn:schemas-microsoft-com:office:smarttags" w:element="metricconverter">
        <w:smartTagPr>
          <w:attr w:name="ProductID" w:val="2.5 cm"/>
        </w:smartTagPr>
        <w:r w:rsidRPr="00963FD7">
          <w:t>2.5 cm</w:t>
        </w:r>
      </w:smartTag>
      <w:r w:rsidRPr="00963FD7">
        <w:t xml:space="preserve"> should be used on A4 size pages (210 x </w:t>
      </w:r>
      <w:smartTag w:uri="urn:schemas-microsoft-com:office:smarttags" w:element="metricconverter">
        <w:smartTagPr>
          <w:attr w:name="ProductID" w:val="297 mm"/>
        </w:smartTagPr>
        <w:r w:rsidRPr="00963FD7">
          <w:t>297 mm</w:t>
        </w:r>
      </w:smartTag>
      <w:r w:rsidRPr="00963FD7">
        <w:t>).</w:t>
      </w:r>
    </w:p>
    <w:p w:rsidR="008E47AB" w:rsidRPr="00963FD7" w:rsidRDefault="00BC412B" w:rsidP="00F042C0">
      <w:pPr>
        <w:pStyle w:val="Titre3"/>
      </w:pPr>
      <w:r>
        <w:t xml:space="preserve">2.3.2 </w:t>
      </w:r>
      <w:r w:rsidR="008E47AB" w:rsidRPr="00963FD7">
        <w:t>Page Numbers</w:t>
      </w:r>
    </w:p>
    <w:p w:rsidR="008E47AB" w:rsidRPr="00963FD7" w:rsidRDefault="008E47AB" w:rsidP="00F042C0">
      <w:r w:rsidRPr="00963FD7">
        <w:rPr>
          <w:u w:val="single"/>
        </w:rPr>
        <w:t>No page numbers</w:t>
      </w:r>
      <w:r w:rsidRPr="00963FD7">
        <w:t xml:space="preserve"> should be provided. The footer should be </w:t>
      </w:r>
      <w:smartTag w:uri="urn:schemas-microsoft-com:office:smarttags" w:element="metricconverter">
        <w:smartTagPr>
          <w:attr w:name="ProductID" w:val="1.2 cm"/>
        </w:smartTagPr>
        <w:r w:rsidRPr="00963FD7">
          <w:t>1.2 cm</w:t>
        </w:r>
      </w:smartTag>
      <w:r w:rsidRPr="00963FD7">
        <w:t xml:space="preserve"> from the bottom of the page. Typeface and size are the same as for the body text.</w:t>
      </w:r>
    </w:p>
    <w:p w:rsidR="008E5532" w:rsidRPr="00963FD7" w:rsidRDefault="00BC412B" w:rsidP="00F042C0">
      <w:pPr>
        <w:pStyle w:val="Titre3"/>
      </w:pPr>
      <w:r>
        <w:t xml:space="preserve">2.3.3 </w:t>
      </w:r>
      <w:r w:rsidR="008E5532" w:rsidRPr="00963FD7">
        <w:t xml:space="preserve">Typeface </w:t>
      </w:r>
    </w:p>
    <w:p w:rsidR="008E5532" w:rsidRPr="00963FD7" w:rsidRDefault="008E5532" w:rsidP="00F042C0">
      <w:r w:rsidRPr="00963FD7">
        <w:t>All papers should be in 12-point Times New Roman</w:t>
      </w:r>
      <w:r w:rsidR="001C4469">
        <w:t>, but table and figure caption in 11-point Times New Roman</w:t>
      </w:r>
      <w:r w:rsidRPr="00963FD7">
        <w:t>. Text should be single-spaced and justified on both sides. The authors’ biographies should be in 9-point Times New Roman.</w:t>
      </w:r>
    </w:p>
    <w:p w:rsidR="008E5532" w:rsidRPr="00963FD7" w:rsidRDefault="00BC412B" w:rsidP="00F042C0">
      <w:pPr>
        <w:pStyle w:val="Titre3"/>
      </w:pPr>
      <w:r>
        <w:lastRenderedPageBreak/>
        <w:t xml:space="preserve">2.3.4 </w:t>
      </w:r>
      <w:r w:rsidR="008E5532" w:rsidRPr="00963FD7">
        <w:t>Headings</w:t>
      </w:r>
    </w:p>
    <w:p w:rsidR="008E5532" w:rsidRPr="00963FD7" w:rsidRDefault="008E5532" w:rsidP="00F042C0">
      <w:r w:rsidRPr="00963FD7">
        <w:t xml:space="preserve">First-level sections (excluding the abstract and reference list) should be numbered 1., 2., 3., etc.  Second-level sections should be numbered 1.1, 1.2, 1.3, etc., 2.1, 2.2, 2.3, etc. Third-level sections (such as this one) should be numbered </w:t>
      </w:r>
      <w:r w:rsidR="00D9242F">
        <w:t xml:space="preserve">1.1.1, 1.1.2, etc., 2.1.1, 2.1.2, etc., and </w:t>
      </w:r>
      <w:r w:rsidRPr="00963FD7">
        <w:t xml:space="preserve">should be given a title in bold italic. Capitalize all words </w:t>
      </w:r>
      <w:r w:rsidR="00D9242F">
        <w:t xml:space="preserve">in the section titles </w:t>
      </w:r>
      <w:r w:rsidRPr="00963FD7">
        <w:t>except for articles (a, an, the) and prepositions (i.e., of, to, from).</w:t>
      </w:r>
    </w:p>
    <w:p w:rsidR="008E5532" w:rsidRPr="00963FD7" w:rsidRDefault="00BC412B" w:rsidP="00F042C0">
      <w:pPr>
        <w:pStyle w:val="Titre3"/>
      </w:pPr>
      <w:r>
        <w:t xml:space="preserve">2.3.5 </w:t>
      </w:r>
      <w:r w:rsidR="008E5532" w:rsidRPr="00963FD7">
        <w:t>Section Spacing</w:t>
      </w:r>
    </w:p>
    <w:p w:rsidR="008E47AB" w:rsidRPr="00963FD7" w:rsidRDefault="008E5532" w:rsidP="00F042C0">
      <w:r w:rsidRPr="00963FD7">
        <w:t xml:space="preserve">One line space should be left under a first-level section title, a half line space under a second-level section title and no space under a third-level section title.  One line space should be left above all section titles. </w:t>
      </w:r>
    </w:p>
    <w:p w:rsidR="008E5532" w:rsidRPr="00963FD7" w:rsidRDefault="008E5532" w:rsidP="00F042C0">
      <w:r w:rsidRPr="00963FD7">
        <w:t xml:space="preserve">Paragraphs should be separated by one line space. </w:t>
      </w:r>
    </w:p>
    <w:p w:rsidR="008E5532" w:rsidRPr="00963FD7" w:rsidRDefault="008E5532" w:rsidP="00F042C0">
      <w:pPr>
        <w:pStyle w:val="Titre1"/>
      </w:pPr>
      <w:r w:rsidRPr="00963FD7">
        <w:t>Title Page</w:t>
      </w:r>
    </w:p>
    <w:p w:rsidR="008E5532" w:rsidRPr="00963FD7" w:rsidRDefault="008E5532" w:rsidP="00F042C0">
      <w:r w:rsidRPr="00963FD7">
        <w:t>This page contains the paper title, brief information about all authors, photos of authors, and an abstract.</w:t>
      </w:r>
      <w:r w:rsidR="008E47AB" w:rsidRPr="00963FD7">
        <w:t xml:space="preserve"> See the example on pages 1 and 6.</w:t>
      </w:r>
    </w:p>
    <w:p w:rsidR="008E5532" w:rsidRPr="00963FD7" w:rsidRDefault="008E5532" w:rsidP="00F042C0">
      <w:pPr>
        <w:pStyle w:val="Titre2"/>
      </w:pPr>
      <w:r w:rsidRPr="00963FD7">
        <w:t>Title</w:t>
      </w:r>
    </w:p>
    <w:p w:rsidR="008E5532" w:rsidRPr="00963FD7" w:rsidRDefault="008E5532" w:rsidP="00F042C0">
      <w:r w:rsidRPr="00963FD7">
        <w:t>The paper title should be centered in 12-point Times New Roman bold capital letters like the title of this document.</w:t>
      </w:r>
    </w:p>
    <w:p w:rsidR="008E5532" w:rsidRPr="00963FD7" w:rsidRDefault="008E5532" w:rsidP="00F042C0">
      <w:pPr>
        <w:pStyle w:val="Titre2"/>
      </w:pPr>
      <w:r w:rsidRPr="00963FD7">
        <w:t>Author Information</w:t>
      </w:r>
    </w:p>
    <w:p w:rsidR="008E5532" w:rsidRPr="00963FD7" w:rsidRDefault="008E5532" w:rsidP="00F042C0">
      <w:r w:rsidRPr="00963FD7">
        <w:t xml:space="preserve">See the </w:t>
      </w:r>
      <w:r w:rsidR="008E47AB" w:rsidRPr="00963FD7">
        <w:t xml:space="preserve">front page </w:t>
      </w:r>
      <w:r w:rsidRPr="00963FD7">
        <w:t xml:space="preserve">for </w:t>
      </w:r>
      <w:r w:rsidR="008E47AB" w:rsidRPr="00963FD7">
        <w:t>one or two authors, the last page for more than 3 authors</w:t>
      </w:r>
      <w:r w:rsidRPr="00963FD7">
        <w:t>.</w:t>
      </w:r>
    </w:p>
    <w:p w:rsidR="008E5532" w:rsidRPr="00963FD7" w:rsidRDefault="008E5532" w:rsidP="00F042C0">
      <w:pPr>
        <w:pStyle w:val="Titre2"/>
      </w:pPr>
      <w:r w:rsidRPr="00963FD7">
        <w:t>Abstract</w:t>
      </w:r>
    </w:p>
    <w:p w:rsidR="008E5532" w:rsidRPr="00963FD7" w:rsidRDefault="008E5532" w:rsidP="00F042C0">
      <w:r w:rsidRPr="00963FD7">
        <w:t>The abstract should be no more than te</w:t>
      </w:r>
      <w:r w:rsidR="008E47AB" w:rsidRPr="00963FD7">
        <w:t>n</w:t>
      </w:r>
      <w:r w:rsidRPr="00963FD7">
        <w:t xml:space="preserve"> lines. It should be provided in English and French; however the non French speaking authors who could encounter difficulties may contact the conference organizers for help, and in any case the French abstracts will be revised, if needed, by a French speaking member of the Scientific Committee. Keywords should also be provided beneath each abstract, in both languages.</w:t>
      </w:r>
    </w:p>
    <w:p w:rsidR="008E5532" w:rsidRPr="00963FD7" w:rsidRDefault="008E5532" w:rsidP="00F042C0">
      <w:pPr>
        <w:pStyle w:val="Titre1"/>
      </w:pPr>
      <w:r w:rsidRPr="00963FD7">
        <w:t>Figures, Tables, and Equations</w:t>
      </w:r>
    </w:p>
    <w:p w:rsidR="008E5532" w:rsidRPr="00963FD7" w:rsidRDefault="008E5532" w:rsidP="00F042C0">
      <w:r w:rsidRPr="00963FD7">
        <w:t>All figures, tables, and equations should be numbered consecutively by type and referenced within the text, e.g., Figure 1, Table 1, Equation (1).  They should be placed in the paper as near as possible after the point at which they are first mentioned. The words “figure,” “table,” and “equation” may not be abbreviated.</w:t>
      </w:r>
    </w:p>
    <w:p w:rsidR="008E5532" w:rsidRPr="00963FD7" w:rsidRDefault="008E5532" w:rsidP="00F042C0">
      <w:pPr>
        <w:pStyle w:val="Titre2"/>
      </w:pPr>
      <w:r w:rsidRPr="00963FD7">
        <w:t>Figures</w:t>
      </w:r>
    </w:p>
    <w:p w:rsidR="008E5532" w:rsidRDefault="008E5532" w:rsidP="00F042C0">
      <w:r w:rsidRPr="00963FD7">
        <w:t xml:space="preserve">Figures include illustrations, photographs, charts, and graphs. All figures should be given captions.  Captions should be centered beneath the figure, and all words (except articles and prepositions) should be capitalized (see example below). Separate captions from body text with one line space. </w:t>
      </w:r>
    </w:p>
    <w:p w:rsidR="001C4469" w:rsidRDefault="001C4469" w:rsidP="00F042C0"/>
    <w:p w:rsidR="001C4469" w:rsidRPr="00963FD7" w:rsidRDefault="001C4469" w:rsidP="00F042C0">
      <w:r>
        <w:t>Figure caption should be in 11-point Times New Roman. The name “</w:t>
      </w:r>
      <w:r w:rsidRPr="001C4469">
        <w:rPr>
          <w:b/>
        </w:rPr>
        <w:t>Figure N -</w:t>
      </w:r>
      <w:r>
        <w:t>” should be in bold.</w:t>
      </w:r>
    </w:p>
    <w:p w:rsidR="008E5532" w:rsidRPr="00963FD7" w:rsidRDefault="008E5532" w:rsidP="00F042C0"/>
    <w:p w:rsidR="008E5532" w:rsidRPr="00963FD7" w:rsidRDefault="00D755A5" w:rsidP="00F042C0">
      <w:pPr>
        <w:pStyle w:val="Lgende"/>
      </w:pPr>
      <w:r w:rsidRPr="00963FD7">
        <w:rPr>
          <w:noProof/>
        </w:rPr>
        <w:object w:dxaOrig="6965" w:dyaOrig="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72.75pt" o:ole="">
            <v:imagedata r:id="rId9" o:title=""/>
          </v:shape>
          <o:OLEObject Type="Embed" ProgID="Word.Document.8" ShapeID="_x0000_i1025" DrawAspect="Content" ObjectID="_1516994440" r:id="rId10"/>
        </w:object>
      </w:r>
    </w:p>
    <w:p w:rsidR="008E5532" w:rsidRPr="001C4469" w:rsidRDefault="008E5532" w:rsidP="00F042C0">
      <w:pPr>
        <w:pStyle w:val="Lgende"/>
      </w:pPr>
      <w:r w:rsidRPr="001C4469">
        <w:t>Figure 1 – This is a sample figure caption</w:t>
      </w:r>
    </w:p>
    <w:p w:rsidR="008E5532" w:rsidRPr="00963FD7" w:rsidRDefault="008E5532" w:rsidP="00F042C0"/>
    <w:p w:rsidR="008E5532" w:rsidRPr="00963FD7" w:rsidRDefault="008E5532" w:rsidP="00F042C0">
      <w:r w:rsidRPr="00963FD7">
        <w:t xml:space="preserve">All writing within figures </w:t>
      </w:r>
      <w:r w:rsidR="001C4469">
        <w:t>should, where possible, be in 10.5</w:t>
      </w:r>
      <w:r w:rsidRPr="00963FD7">
        <w:t>-point Times New Roman. Please note that color images will be printed in black and white in the paper proceedings</w:t>
      </w:r>
      <w:r w:rsidR="00D755A5" w:rsidRPr="00963FD7">
        <w:t xml:space="preserve"> and must remain understandable</w:t>
      </w:r>
      <w:r w:rsidRPr="00963FD7">
        <w:t xml:space="preserve">. </w:t>
      </w:r>
    </w:p>
    <w:p w:rsidR="008E5532" w:rsidRPr="00963FD7" w:rsidRDefault="008E5532" w:rsidP="00F042C0">
      <w:pPr>
        <w:pStyle w:val="Titre2"/>
      </w:pPr>
      <w:r w:rsidRPr="00963FD7">
        <w:t>Tables</w:t>
      </w:r>
    </w:p>
    <w:p w:rsidR="008E5532" w:rsidRPr="00963FD7" w:rsidRDefault="008E5532" w:rsidP="00F042C0">
      <w:r w:rsidRPr="00963FD7">
        <w:t>Table captions should be above the table, flush left</w:t>
      </w:r>
      <w:r w:rsidR="00D9242F">
        <w:t>, and in 11-point Times New Roman</w:t>
      </w:r>
      <w:r w:rsidRPr="00963FD7">
        <w:t xml:space="preserve">.  Separate table captions from body text and the table with one line space above and below the captions as below.  </w:t>
      </w:r>
    </w:p>
    <w:p w:rsidR="008E5532" w:rsidRPr="00963FD7" w:rsidRDefault="008E5532" w:rsidP="00F042C0"/>
    <w:p w:rsidR="008E5532" w:rsidRPr="001C4469" w:rsidRDefault="008E5532" w:rsidP="00F042C0">
      <w:pPr>
        <w:pStyle w:val="tablecaption"/>
      </w:pPr>
      <w:r w:rsidRPr="001C4469">
        <w:t>Table 1 - Summary statistics for pre-weighed trucks (COV = Coefficient of Variance)</w:t>
      </w:r>
    </w:p>
    <w:p w:rsidR="008E5532" w:rsidRPr="00963FD7" w:rsidRDefault="008E5532" w:rsidP="00F042C0"/>
    <w:tbl>
      <w:tblPr>
        <w:tblW w:w="9214" w:type="dxa"/>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B7"/>
      </w:tblPr>
      <w:tblGrid>
        <w:gridCol w:w="1701"/>
        <w:gridCol w:w="1276"/>
        <w:gridCol w:w="1276"/>
        <w:gridCol w:w="1276"/>
        <w:gridCol w:w="1276"/>
        <w:gridCol w:w="1276"/>
        <w:gridCol w:w="1133"/>
      </w:tblGrid>
      <w:tr w:rsidR="008E5532" w:rsidRPr="00963FD7" w:rsidTr="008E47AB">
        <w:tblPrEx>
          <w:tblCellMar>
            <w:top w:w="0" w:type="dxa"/>
            <w:bottom w:w="0" w:type="dxa"/>
          </w:tblCellMar>
        </w:tblPrEx>
        <w:tc>
          <w:tcPr>
            <w:tcW w:w="1701" w:type="dxa"/>
          </w:tcPr>
          <w:p w:rsidR="008E5532" w:rsidRPr="00D9242F" w:rsidRDefault="008E5532" w:rsidP="00FD5D71">
            <w:pPr>
              <w:pStyle w:val="tablecontent"/>
            </w:pPr>
          </w:p>
        </w:tc>
        <w:tc>
          <w:tcPr>
            <w:tcW w:w="2552" w:type="dxa"/>
            <w:gridSpan w:val="2"/>
          </w:tcPr>
          <w:p w:rsidR="008E5532" w:rsidRPr="00D9242F" w:rsidRDefault="008E5532" w:rsidP="00FD5D71">
            <w:pPr>
              <w:pStyle w:val="tablecontent"/>
              <w:jc w:val="center"/>
            </w:pPr>
            <w:r w:rsidRPr="00D9242F">
              <w:t>Type 1</w:t>
            </w:r>
          </w:p>
        </w:tc>
        <w:tc>
          <w:tcPr>
            <w:tcW w:w="2552" w:type="dxa"/>
            <w:gridSpan w:val="2"/>
          </w:tcPr>
          <w:p w:rsidR="008E5532" w:rsidRPr="00D9242F" w:rsidRDefault="008E5532" w:rsidP="00FD5D71">
            <w:pPr>
              <w:pStyle w:val="tablecontent"/>
              <w:jc w:val="center"/>
            </w:pPr>
            <w:r w:rsidRPr="00D9242F">
              <w:t>Type 4</w:t>
            </w:r>
          </w:p>
        </w:tc>
        <w:tc>
          <w:tcPr>
            <w:tcW w:w="2409" w:type="dxa"/>
            <w:gridSpan w:val="2"/>
          </w:tcPr>
          <w:p w:rsidR="008E5532" w:rsidRPr="00D9242F" w:rsidRDefault="008E5532" w:rsidP="00FD5D71">
            <w:pPr>
              <w:pStyle w:val="tablecontent"/>
              <w:jc w:val="center"/>
            </w:pPr>
            <w:r w:rsidRPr="00D9242F">
              <w:t>Type 5</w:t>
            </w:r>
          </w:p>
        </w:tc>
      </w:tr>
      <w:tr w:rsidR="008E5532" w:rsidRPr="00963FD7" w:rsidTr="008E47AB">
        <w:tblPrEx>
          <w:tblCellMar>
            <w:top w:w="0" w:type="dxa"/>
            <w:bottom w:w="0" w:type="dxa"/>
          </w:tblCellMar>
        </w:tblPrEx>
        <w:tc>
          <w:tcPr>
            <w:tcW w:w="1701" w:type="dxa"/>
          </w:tcPr>
          <w:p w:rsidR="008E5532" w:rsidRPr="00D9242F" w:rsidRDefault="008E5532" w:rsidP="00FD5D71">
            <w:pPr>
              <w:pStyle w:val="tablecontent"/>
            </w:pPr>
          </w:p>
        </w:tc>
        <w:tc>
          <w:tcPr>
            <w:tcW w:w="1276" w:type="dxa"/>
          </w:tcPr>
          <w:p w:rsidR="008E5532" w:rsidRPr="00D9242F" w:rsidRDefault="008E5532" w:rsidP="00FD5D71">
            <w:pPr>
              <w:pStyle w:val="tablecontent"/>
              <w:jc w:val="center"/>
            </w:pPr>
            <w:r w:rsidRPr="00D9242F">
              <w:t>Gross</w:t>
            </w:r>
          </w:p>
        </w:tc>
        <w:tc>
          <w:tcPr>
            <w:tcW w:w="1276" w:type="dxa"/>
          </w:tcPr>
          <w:p w:rsidR="008E5532" w:rsidRPr="00D9242F" w:rsidRDefault="008E5532" w:rsidP="00FD5D71">
            <w:pPr>
              <w:pStyle w:val="tablecontent"/>
              <w:jc w:val="center"/>
            </w:pPr>
            <w:r w:rsidRPr="00D9242F">
              <w:t>Axle</w:t>
            </w:r>
          </w:p>
        </w:tc>
        <w:tc>
          <w:tcPr>
            <w:tcW w:w="1276" w:type="dxa"/>
          </w:tcPr>
          <w:p w:rsidR="008E5532" w:rsidRPr="00D9242F" w:rsidRDefault="008E5532" w:rsidP="00FD5D71">
            <w:pPr>
              <w:pStyle w:val="tablecontent"/>
              <w:jc w:val="center"/>
            </w:pPr>
            <w:r w:rsidRPr="00D9242F">
              <w:t>Gross</w:t>
            </w:r>
          </w:p>
        </w:tc>
        <w:tc>
          <w:tcPr>
            <w:tcW w:w="1276" w:type="dxa"/>
          </w:tcPr>
          <w:p w:rsidR="008E5532" w:rsidRPr="00D9242F" w:rsidRDefault="008E5532" w:rsidP="00FD5D71">
            <w:pPr>
              <w:pStyle w:val="tablecontent"/>
              <w:jc w:val="center"/>
            </w:pPr>
            <w:r w:rsidRPr="00D9242F">
              <w:t>Axle</w:t>
            </w:r>
          </w:p>
        </w:tc>
        <w:tc>
          <w:tcPr>
            <w:tcW w:w="1276" w:type="dxa"/>
          </w:tcPr>
          <w:p w:rsidR="008E5532" w:rsidRPr="00D9242F" w:rsidRDefault="008E5532" w:rsidP="00FD5D71">
            <w:pPr>
              <w:pStyle w:val="tablecontent"/>
              <w:jc w:val="center"/>
            </w:pPr>
            <w:r w:rsidRPr="00D9242F">
              <w:t>Gross</w:t>
            </w:r>
          </w:p>
        </w:tc>
        <w:tc>
          <w:tcPr>
            <w:tcW w:w="1133" w:type="dxa"/>
          </w:tcPr>
          <w:p w:rsidR="008E5532" w:rsidRPr="00D9242F" w:rsidRDefault="008E5532" w:rsidP="00FD5D71">
            <w:pPr>
              <w:pStyle w:val="tablecontent"/>
              <w:jc w:val="center"/>
            </w:pPr>
            <w:r w:rsidRPr="00D9242F">
              <w:t>Axle</w:t>
            </w:r>
          </w:p>
        </w:tc>
      </w:tr>
      <w:tr w:rsidR="008E5532" w:rsidRPr="00963FD7" w:rsidTr="008E47AB">
        <w:tblPrEx>
          <w:tblCellMar>
            <w:top w:w="0" w:type="dxa"/>
            <w:bottom w:w="0" w:type="dxa"/>
          </w:tblCellMar>
        </w:tblPrEx>
        <w:tc>
          <w:tcPr>
            <w:tcW w:w="1701" w:type="dxa"/>
          </w:tcPr>
          <w:p w:rsidR="008E5532" w:rsidRPr="00D9242F" w:rsidRDefault="008E5532" w:rsidP="00FD5D71">
            <w:pPr>
              <w:pStyle w:val="tablecontent"/>
            </w:pPr>
            <w:r w:rsidRPr="00D9242F">
              <w:t>Mean IF</w:t>
            </w:r>
          </w:p>
        </w:tc>
        <w:tc>
          <w:tcPr>
            <w:tcW w:w="1276" w:type="dxa"/>
          </w:tcPr>
          <w:p w:rsidR="008E5532" w:rsidRPr="00D9242F" w:rsidRDefault="008E5532" w:rsidP="00FD5D71">
            <w:pPr>
              <w:pStyle w:val="tablecontent"/>
              <w:jc w:val="center"/>
            </w:pPr>
            <w:r w:rsidRPr="00D9242F">
              <w:t>1.00</w:t>
            </w:r>
          </w:p>
        </w:tc>
        <w:tc>
          <w:tcPr>
            <w:tcW w:w="1276" w:type="dxa"/>
          </w:tcPr>
          <w:p w:rsidR="008E5532" w:rsidRPr="00D9242F" w:rsidRDefault="008E5532" w:rsidP="00FD5D71">
            <w:pPr>
              <w:pStyle w:val="tablecontent"/>
              <w:jc w:val="center"/>
            </w:pPr>
            <w:r w:rsidRPr="00D9242F">
              <w:t>0.98</w:t>
            </w:r>
          </w:p>
        </w:tc>
        <w:tc>
          <w:tcPr>
            <w:tcW w:w="1276" w:type="dxa"/>
          </w:tcPr>
          <w:p w:rsidR="008E5532" w:rsidRPr="00D9242F" w:rsidRDefault="008E5532" w:rsidP="00FD5D71">
            <w:pPr>
              <w:pStyle w:val="tablecontent"/>
              <w:jc w:val="center"/>
            </w:pPr>
            <w:r w:rsidRPr="00D9242F">
              <w:t>1.03</w:t>
            </w:r>
          </w:p>
        </w:tc>
        <w:tc>
          <w:tcPr>
            <w:tcW w:w="1276" w:type="dxa"/>
          </w:tcPr>
          <w:p w:rsidR="008E5532" w:rsidRPr="00D9242F" w:rsidRDefault="008E5532" w:rsidP="00FD5D71">
            <w:pPr>
              <w:pStyle w:val="tablecontent"/>
              <w:jc w:val="center"/>
            </w:pPr>
            <w:r w:rsidRPr="00D9242F">
              <w:t>1.03</w:t>
            </w:r>
          </w:p>
        </w:tc>
        <w:tc>
          <w:tcPr>
            <w:tcW w:w="1276" w:type="dxa"/>
          </w:tcPr>
          <w:p w:rsidR="008E5532" w:rsidRPr="00D9242F" w:rsidRDefault="008E5532" w:rsidP="00FD5D71">
            <w:pPr>
              <w:pStyle w:val="tablecontent"/>
              <w:jc w:val="center"/>
            </w:pPr>
            <w:r w:rsidRPr="00D9242F">
              <w:t>1.02</w:t>
            </w:r>
          </w:p>
        </w:tc>
        <w:tc>
          <w:tcPr>
            <w:tcW w:w="1133" w:type="dxa"/>
          </w:tcPr>
          <w:p w:rsidR="008E5532" w:rsidRPr="00D9242F" w:rsidRDefault="008E5532" w:rsidP="00FD5D71">
            <w:pPr>
              <w:pStyle w:val="tablecontent"/>
              <w:jc w:val="center"/>
            </w:pPr>
            <w:r w:rsidRPr="00D9242F">
              <w:t>1.02</w:t>
            </w:r>
          </w:p>
        </w:tc>
      </w:tr>
      <w:tr w:rsidR="008E5532" w:rsidRPr="00963FD7" w:rsidTr="008E47AB">
        <w:tblPrEx>
          <w:tblCellMar>
            <w:top w:w="0" w:type="dxa"/>
            <w:bottom w:w="0" w:type="dxa"/>
          </w:tblCellMar>
        </w:tblPrEx>
        <w:tc>
          <w:tcPr>
            <w:tcW w:w="1701" w:type="dxa"/>
          </w:tcPr>
          <w:p w:rsidR="008E5532" w:rsidRPr="00D9242F" w:rsidRDefault="008E5532" w:rsidP="00FD5D71">
            <w:pPr>
              <w:pStyle w:val="tablecontent"/>
            </w:pPr>
            <w:r w:rsidRPr="00D9242F">
              <w:t>COV (%)</w:t>
            </w:r>
          </w:p>
        </w:tc>
        <w:tc>
          <w:tcPr>
            <w:tcW w:w="1276" w:type="dxa"/>
          </w:tcPr>
          <w:p w:rsidR="008E5532" w:rsidRPr="00D9242F" w:rsidRDefault="008E5532" w:rsidP="00FD5D71">
            <w:pPr>
              <w:pStyle w:val="tablecontent"/>
              <w:jc w:val="center"/>
            </w:pPr>
            <w:r w:rsidRPr="00D9242F">
              <w:t>7.21</w:t>
            </w:r>
          </w:p>
        </w:tc>
        <w:tc>
          <w:tcPr>
            <w:tcW w:w="1276" w:type="dxa"/>
          </w:tcPr>
          <w:p w:rsidR="008E5532" w:rsidRPr="00D9242F" w:rsidRDefault="008E5532" w:rsidP="00FD5D71">
            <w:pPr>
              <w:pStyle w:val="tablecontent"/>
              <w:jc w:val="center"/>
            </w:pPr>
            <w:r w:rsidRPr="00D9242F">
              <w:t>9.86</w:t>
            </w:r>
          </w:p>
        </w:tc>
        <w:tc>
          <w:tcPr>
            <w:tcW w:w="1276" w:type="dxa"/>
          </w:tcPr>
          <w:p w:rsidR="008E5532" w:rsidRPr="00D9242F" w:rsidRDefault="008E5532" w:rsidP="00FD5D71">
            <w:pPr>
              <w:pStyle w:val="tablecontent"/>
              <w:jc w:val="center"/>
            </w:pPr>
            <w:r w:rsidRPr="00D9242F">
              <w:t>6.21</w:t>
            </w:r>
          </w:p>
        </w:tc>
        <w:tc>
          <w:tcPr>
            <w:tcW w:w="1276" w:type="dxa"/>
          </w:tcPr>
          <w:p w:rsidR="008E5532" w:rsidRPr="00D9242F" w:rsidRDefault="008E5532" w:rsidP="00FD5D71">
            <w:pPr>
              <w:pStyle w:val="tablecontent"/>
              <w:jc w:val="center"/>
            </w:pPr>
            <w:r w:rsidRPr="00D9242F">
              <w:t>8.44</w:t>
            </w:r>
          </w:p>
        </w:tc>
        <w:tc>
          <w:tcPr>
            <w:tcW w:w="1276" w:type="dxa"/>
          </w:tcPr>
          <w:p w:rsidR="008E5532" w:rsidRPr="00D9242F" w:rsidRDefault="008E5532" w:rsidP="00FD5D71">
            <w:pPr>
              <w:pStyle w:val="tablecontent"/>
              <w:jc w:val="center"/>
            </w:pPr>
            <w:r w:rsidRPr="00D9242F">
              <w:t>5.18</w:t>
            </w:r>
          </w:p>
        </w:tc>
        <w:tc>
          <w:tcPr>
            <w:tcW w:w="1133" w:type="dxa"/>
          </w:tcPr>
          <w:p w:rsidR="008E5532" w:rsidRPr="00D9242F" w:rsidRDefault="008E5532" w:rsidP="00FD5D71">
            <w:pPr>
              <w:pStyle w:val="tablecontent"/>
              <w:jc w:val="center"/>
            </w:pPr>
            <w:r w:rsidRPr="00D9242F">
              <w:t>7.85</w:t>
            </w:r>
          </w:p>
        </w:tc>
      </w:tr>
      <w:tr w:rsidR="008E5532" w:rsidRPr="00963FD7" w:rsidTr="008E47AB">
        <w:tblPrEx>
          <w:tblCellMar>
            <w:top w:w="0" w:type="dxa"/>
            <w:bottom w:w="0" w:type="dxa"/>
          </w:tblCellMar>
        </w:tblPrEx>
        <w:tc>
          <w:tcPr>
            <w:tcW w:w="1701" w:type="dxa"/>
          </w:tcPr>
          <w:p w:rsidR="008E5532" w:rsidRPr="00D9242F" w:rsidRDefault="008E5532" w:rsidP="00FD5D71">
            <w:pPr>
              <w:pStyle w:val="tablecontent"/>
            </w:pPr>
            <w:r w:rsidRPr="00D9242F">
              <w:t>Within 15%</w:t>
            </w:r>
          </w:p>
        </w:tc>
        <w:tc>
          <w:tcPr>
            <w:tcW w:w="1276" w:type="dxa"/>
          </w:tcPr>
          <w:p w:rsidR="008E5532" w:rsidRPr="00D9242F" w:rsidRDefault="008E5532" w:rsidP="00FD5D71">
            <w:pPr>
              <w:pStyle w:val="tablecontent"/>
              <w:jc w:val="center"/>
            </w:pPr>
            <w:r w:rsidRPr="00D9242F">
              <w:t>-----</w:t>
            </w:r>
          </w:p>
        </w:tc>
        <w:tc>
          <w:tcPr>
            <w:tcW w:w="1276" w:type="dxa"/>
          </w:tcPr>
          <w:p w:rsidR="008E5532" w:rsidRPr="00D9242F" w:rsidRDefault="008E5532" w:rsidP="00FD5D71">
            <w:pPr>
              <w:pStyle w:val="tablecontent"/>
              <w:jc w:val="center"/>
            </w:pPr>
            <w:r w:rsidRPr="00D9242F">
              <w:t>93</w:t>
            </w:r>
          </w:p>
        </w:tc>
        <w:tc>
          <w:tcPr>
            <w:tcW w:w="1276" w:type="dxa"/>
          </w:tcPr>
          <w:p w:rsidR="008E5532" w:rsidRPr="00D9242F" w:rsidRDefault="008E5532" w:rsidP="00FD5D71">
            <w:pPr>
              <w:pStyle w:val="tablecontent"/>
              <w:jc w:val="center"/>
            </w:pPr>
            <w:r w:rsidRPr="00D9242F">
              <w:t>-----</w:t>
            </w:r>
          </w:p>
        </w:tc>
        <w:tc>
          <w:tcPr>
            <w:tcW w:w="1276" w:type="dxa"/>
          </w:tcPr>
          <w:p w:rsidR="008E5532" w:rsidRPr="00D9242F" w:rsidRDefault="008E5532" w:rsidP="00FD5D71">
            <w:pPr>
              <w:pStyle w:val="tablecontent"/>
              <w:jc w:val="center"/>
            </w:pPr>
            <w:r w:rsidRPr="00D9242F">
              <w:t>94</w:t>
            </w:r>
          </w:p>
        </w:tc>
        <w:tc>
          <w:tcPr>
            <w:tcW w:w="1276" w:type="dxa"/>
          </w:tcPr>
          <w:p w:rsidR="008E5532" w:rsidRPr="00D9242F" w:rsidRDefault="008E5532" w:rsidP="00FD5D71">
            <w:pPr>
              <w:pStyle w:val="tablecontent"/>
              <w:jc w:val="center"/>
            </w:pPr>
            <w:r w:rsidRPr="00D9242F">
              <w:t>-----</w:t>
            </w:r>
          </w:p>
        </w:tc>
        <w:tc>
          <w:tcPr>
            <w:tcW w:w="1133" w:type="dxa"/>
          </w:tcPr>
          <w:p w:rsidR="008E5532" w:rsidRPr="00D9242F" w:rsidRDefault="008E5532" w:rsidP="00FD5D71">
            <w:pPr>
              <w:pStyle w:val="tablecontent"/>
              <w:jc w:val="center"/>
            </w:pPr>
            <w:r w:rsidRPr="00D9242F">
              <w:t>85</w:t>
            </w:r>
          </w:p>
        </w:tc>
      </w:tr>
    </w:tbl>
    <w:p w:rsidR="008E5532" w:rsidRPr="00963FD7" w:rsidRDefault="008E5532" w:rsidP="00F042C0"/>
    <w:p w:rsidR="008E5532" w:rsidRPr="00963FD7" w:rsidRDefault="008E5532" w:rsidP="00F042C0">
      <w:r w:rsidRPr="00963FD7">
        <w:t xml:space="preserve">Tables should use 1-point lines for the top and bottom, and a half-point line beneath the table’s header.  Thickness of all table lines must be 0.5 point. All writing within tables should, where possible, be in </w:t>
      </w:r>
      <w:r w:rsidR="00D9242F">
        <w:t xml:space="preserve">11-point </w:t>
      </w:r>
      <w:r w:rsidRPr="00963FD7">
        <w:t xml:space="preserve">Times New Roman. </w:t>
      </w:r>
      <w:r w:rsidR="00D9242F">
        <w:t>Cells’ content should be centered as much as possible if relevant.</w:t>
      </w:r>
    </w:p>
    <w:p w:rsidR="008E5532" w:rsidRPr="00963FD7" w:rsidRDefault="008E5532" w:rsidP="00F042C0">
      <w:pPr>
        <w:pStyle w:val="Titre2"/>
      </w:pPr>
      <w:r w:rsidRPr="00963FD7">
        <w:t>Equations and Units</w:t>
      </w:r>
    </w:p>
    <w:p w:rsidR="008E5532" w:rsidRPr="00963FD7" w:rsidRDefault="008E5532" w:rsidP="00F042C0">
      <w:r w:rsidRPr="00963FD7">
        <w:t xml:space="preserve">All equations should be indented </w:t>
      </w:r>
      <w:smartTag w:uri="urn:schemas-microsoft-com:office:smarttags" w:element="metricconverter">
        <w:smartTagPr>
          <w:attr w:name="ProductID" w:val="1.2 cm"/>
        </w:smartTagPr>
        <w:r w:rsidRPr="00963FD7">
          <w:t>1.2 cm</w:t>
        </w:r>
      </w:smartTag>
      <w:r w:rsidRPr="00963FD7">
        <w:t xml:space="preserve"> from the left margin and numbered in brackets in the extreme right hand side of the page as follows:</w:t>
      </w:r>
    </w:p>
    <w:p w:rsidR="008E5532" w:rsidRPr="00963FD7" w:rsidRDefault="008E5532" w:rsidP="00F042C0"/>
    <w:p w:rsidR="008E5532" w:rsidRPr="00963FD7" w:rsidRDefault="008E5532" w:rsidP="00F042C0">
      <w:r w:rsidRPr="00963FD7">
        <w:tab/>
      </w:r>
      <w:r w:rsidRPr="00963FD7">
        <w:rPr>
          <w:i/>
        </w:rPr>
        <w:t>C</w:t>
      </w:r>
      <w:r w:rsidRPr="00963FD7">
        <w:tab/>
        <w:t>=</w:t>
      </w:r>
      <w:r w:rsidRPr="00963FD7">
        <w:tab/>
      </w:r>
      <w:r w:rsidRPr="00963FD7">
        <w:rPr>
          <w:position w:val="-68"/>
        </w:rPr>
        <w:object w:dxaOrig="1020" w:dyaOrig="1280">
          <v:shape id="_x0000_i1026" type="#_x0000_t75" style="width:57pt;height:1in" o:ole="">
            <v:imagedata r:id="rId11" o:title=""/>
          </v:shape>
          <o:OLEObject Type="Embed" ProgID="Equation.2" ShapeID="_x0000_i1026" DrawAspect="Content" ObjectID="_1516994441" r:id="rId12"/>
        </w:object>
      </w:r>
      <w:r w:rsidRPr="00963FD7">
        <w:tab/>
      </w:r>
      <w:r w:rsidRPr="00963FD7">
        <w:tab/>
      </w:r>
      <w:r w:rsidRPr="00963FD7">
        <w:tab/>
      </w:r>
      <w:r w:rsidRPr="00963FD7">
        <w:tab/>
      </w:r>
      <w:r w:rsidRPr="00963FD7">
        <w:tab/>
      </w:r>
      <w:r w:rsidRPr="00963FD7">
        <w:tab/>
      </w:r>
      <w:r w:rsidRPr="00963FD7">
        <w:tab/>
      </w:r>
      <w:r w:rsidRPr="00963FD7">
        <w:tab/>
        <w:t>(2)</w:t>
      </w:r>
    </w:p>
    <w:p w:rsidR="008E5532" w:rsidRPr="00963FD7" w:rsidRDefault="008E5532" w:rsidP="00F042C0">
      <w:pPr>
        <w:pStyle w:val="Titre1"/>
      </w:pPr>
      <w:r w:rsidRPr="00963FD7">
        <w:t>Electronic Submission Instructions</w:t>
      </w:r>
    </w:p>
    <w:p w:rsidR="008E5532" w:rsidRDefault="008E5532" w:rsidP="00F042C0">
      <w:r w:rsidRPr="00A95998">
        <w:t xml:space="preserve">Papers must be submitted </w:t>
      </w:r>
      <w:r w:rsidR="00A95998">
        <w:t xml:space="preserve">by email (up to </w:t>
      </w:r>
      <w:r w:rsidR="00A247DF">
        <w:t>6</w:t>
      </w:r>
      <w:r w:rsidR="00A95998">
        <w:t xml:space="preserve"> Mb file size) or large file transfer </w:t>
      </w:r>
      <w:r w:rsidR="00A247DF">
        <w:t xml:space="preserve">protocol </w:t>
      </w:r>
      <w:r w:rsidRPr="00963FD7">
        <w:t xml:space="preserve">to: </w:t>
      </w:r>
      <w:hyperlink r:id="rId13" w:history="1">
        <w:r w:rsidR="00A247DF" w:rsidRPr="00C239EF">
          <w:rPr>
            <w:rStyle w:val="Lienhypertexte"/>
          </w:rPr>
          <w:t>iswim@free.fr</w:t>
        </w:r>
      </w:hyperlink>
      <w:r w:rsidR="00D755A5" w:rsidRPr="00963FD7">
        <w:t xml:space="preserve">, </w:t>
      </w:r>
      <w:r w:rsidRPr="00963FD7">
        <w:t xml:space="preserve">as </w:t>
      </w:r>
      <w:r w:rsidRPr="00963FD7">
        <w:rPr>
          <w:u w:val="single"/>
        </w:rPr>
        <w:t xml:space="preserve">Microsoft Word files </w:t>
      </w:r>
      <w:r w:rsidR="00F042C0">
        <w:rPr>
          <w:u w:val="single"/>
        </w:rPr>
        <w:t xml:space="preserve">(.DOC or .DOCX) </w:t>
      </w:r>
      <w:r w:rsidRPr="00963FD7">
        <w:rPr>
          <w:u w:val="single"/>
        </w:rPr>
        <w:t>or RTF (Rich Text Format) files</w:t>
      </w:r>
      <w:r w:rsidRPr="00963FD7">
        <w:t xml:space="preserve">. </w:t>
      </w:r>
    </w:p>
    <w:p w:rsidR="00D339DB" w:rsidRPr="00963FD7" w:rsidRDefault="00D339DB" w:rsidP="00F042C0">
      <w:r>
        <w:t xml:space="preserve">You may use for example: </w:t>
      </w:r>
      <w:hyperlink r:id="rId14" w:history="1">
        <w:r w:rsidRPr="00C239EF">
          <w:rPr>
            <w:rStyle w:val="Lienhypertexte"/>
          </w:rPr>
          <w:t>https://www.wetransfer.com</w:t>
        </w:r>
      </w:hyperlink>
      <w:r>
        <w:t xml:space="preserve"> (but any other file transfer web site may be used).</w:t>
      </w:r>
    </w:p>
    <w:p w:rsidR="008E5532" w:rsidRPr="00963FD7" w:rsidRDefault="008E5532" w:rsidP="00F042C0">
      <w:pPr>
        <w:pStyle w:val="Titre2"/>
      </w:pPr>
      <w:r w:rsidRPr="00963FD7">
        <w:lastRenderedPageBreak/>
        <w:t>Word Files</w:t>
      </w:r>
    </w:p>
    <w:p w:rsidR="008E5532" w:rsidRPr="00963FD7" w:rsidRDefault="008E5532" w:rsidP="00F042C0">
      <w:r w:rsidRPr="00963FD7">
        <w:t>If you plan to include photographs or other images in your Microsoft Word document, please use the “Insert” menu to place images in your file rather than copying and pasting from another file.  Do not link to the image file.</w:t>
      </w:r>
    </w:p>
    <w:p w:rsidR="008E5532" w:rsidRPr="00963FD7" w:rsidRDefault="008E5532" w:rsidP="00F042C0">
      <w:pPr>
        <w:pStyle w:val="Titre2"/>
      </w:pPr>
      <w:r w:rsidRPr="00963FD7">
        <w:t>Photographs</w:t>
      </w:r>
    </w:p>
    <w:p w:rsidR="008E5532" w:rsidRPr="00963FD7" w:rsidRDefault="008E5532" w:rsidP="00F042C0">
      <w:r w:rsidRPr="00963FD7">
        <w:t xml:space="preserve">Photographs should be set at a resolution of 300 dots per inch (dpi). Photographs with lower resolution have much poorer print quality. Use .JPG file with a rate of compression which maintains the file size of each picture below </w:t>
      </w:r>
      <w:r w:rsidR="00D339DB">
        <w:t xml:space="preserve">app. </w:t>
      </w:r>
      <w:r w:rsidR="008E47AB" w:rsidRPr="00963FD7">
        <w:t>5</w:t>
      </w:r>
      <w:r w:rsidRPr="00963FD7">
        <w:t>00 kbytes. Be careful to adjust the final size of each picture in your photo editor, and import them as 1:1 scale in the Word or RTF file (in order to prevent excessively large file size).</w:t>
      </w:r>
    </w:p>
    <w:p w:rsidR="00D755A5" w:rsidRPr="00963FD7" w:rsidRDefault="00D755A5" w:rsidP="00F042C0"/>
    <w:p w:rsidR="008E47AB" w:rsidRPr="00963FD7" w:rsidRDefault="00D755A5" w:rsidP="00F042C0">
      <w:r w:rsidRPr="00963FD7">
        <w:t xml:space="preserve">The photographs will be published in </w:t>
      </w:r>
      <w:r w:rsidR="008E47AB" w:rsidRPr="00963FD7">
        <w:t xml:space="preserve">black and white </w:t>
      </w:r>
      <w:r w:rsidRPr="00963FD7">
        <w:t>in the paper proceedings</w:t>
      </w:r>
      <w:r w:rsidR="008E47AB" w:rsidRPr="00963FD7">
        <w:t>.</w:t>
      </w:r>
    </w:p>
    <w:p w:rsidR="008E5532" w:rsidRPr="00963FD7" w:rsidRDefault="008E5532" w:rsidP="00F042C0"/>
    <w:p w:rsidR="008E5532" w:rsidRPr="00963FD7" w:rsidRDefault="008E5532" w:rsidP="00F042C0">
      <w:r w:rsidRPr="00963FD7">
        <w:t xml:space="preserve">A list of references should be given at the end of the paper. In the body of the paper, references should be referred to by author and year. For example: “Jones and Smith (1996) have extended the theory to in-motion systems” or “Kellser’s theory for WIM systems (1995) has shown” or “the theory for pseudo-static systems is well established (Kessler, 1995).” </w:t>
      </w:r>
    </w:p>
    <w:p w:rsidR="008E5532" w:rsidRPr="00963FD7" w:rsidRDefault="008E5532" w:rsidP="00F042C0"/>
    <w:p w:rsidR="008E5532" w:rsidRPr="00963FD7" w:rsidRDefault="008E5532" w:rsidP="00F042C0">
      <w:r w:rsidRPr="00963FD7">
        <w:t>The reference list style should be as follows (the first is a book, the second and third are conference papers, and the last is a journal paper):</w:t>
      </w:r>
    </w:p>
    <w:p w:rsidR="008E5532" w:rsidRPr="00963FD7" w:rsidRDefault="008E5532" w:rsidP="00F042C0">
      <w:pPr>
        <w:pStyle w:val="Titre1"/>
      </w:pPr>
      <w:r w:rsidRPr="00963FD7">
        <w:t>References</w:t>
      </w:r>
    </w:p>
    <w:p w:rsidR="008E5532" w:rsidRPr="00963FD7" w:rsidRDefault="008E5532" w:rsidP="00F042C0">
      <w:pPr>
        <w:pStyle w:val="References"/>
      </w:pPr>
      <w:r w:rsidRPr="00963FD7">
        <w:t>Jones, J.M. (1992), Elements of WIM Systems in Operation, E &amp; F-N Spon.</w:t>
      </w:r>
    </w:p>
    <w:p w:rsidR="008E5532" w:rsidRPr="00963FD7" w:rsidRDefault="008E5532" w:rsidP="00F042C0">
      <w:pPr>
        <w:pStyle w:val="References"/>
      </w:pPr>
      <w:r w:rsidRPr="00963FD7">
        <w:t>O'Brien, E.J. and Sclob, J.M. (1993),  “Prediction of Extreme Load Effects in Highway Bridges”</w:t>
      </w:r>
      <w:r w:rsidR="00D755A5" w:rsidRPr="00963FD7">
        <w:t>,</w:t>
      </w:r>
      <w:r w:rsidRPr="00963FD7">
        <w:t xml:space="preserve"> in </w:t>
      </w:r>
      <w:r w:rsidRPr="00963FD7">
        <w:rPr>
          <w:i/>
        </w:rPr>
        <w:t>Proceedings of the 9</w:t>
      </w:r>
      <w:r w:rsidRPr="00963FD7">
        <w:rPr>
          <w:i/>
          <w:vertAlign w:val="superscript"/>
        </w:rPr>
        <w:t>th</w:t>
      </w:r>
      <w:r w:rsidR="00D755A5" w:rsidRPr="00963FD7">
        <w:rPr>
          <w:i/>
        </w:rPr>
        <w:t xml:space="preserve"> I</w:t>
      </w:r>
      <w:r w:rsidRPr="00963FD7">
        <w:rPr>
          <w:i/>
        </w:rPr>
        <w:t>nternational Conference on Highway Structures</w:t>
      </w:r>
      <w:r w:rsidRPr="00963FD7">
        <w:t>, eds. A.M. O'Reilly and J.V. Smith, Warsaw, Poland, 131-143.</w:t>
      </w:r>
    </w:p>
    <w:p w:rsidR="008E5532" w:rsidRPr="00963FD7" w:rsidRDefault="008E5532" w:rsidP="00F042C0">
      <w:pPr>
        <w:pStyle w:val="References"/>
      </w:pPr>
      <w:r w:rsidRPr="00963FD7">
        <w:t>O'Connor, W.D., Bloggs, J. and Smith, J.J. (1994), “A Proposed Renewable Energy Source”</w:t>
      </w:r>
      <w:r w:rsidR="00D755A5" w:rsidRPr="00963FD7">
        <w:t>,</w:t>
      </w:r>
      <w:r w:rsidRPr="00963FD7">
        <w:t xml:space="preserve"> in </w:t>
      </w:r>
      <w:r w:rsidRPr="00963FD7">
        <w:rPr>
          <w:i/>
        </w:rPr>
        <w:t>Proc. 2nd Int. Congress on Innovation</w:t>
      </w:r>
      <w:r w:rsidRPr="00963FD7">
        <w:t>, eds A.B. Jones and Smith, Elsevier Press, 2, 121-130.</w:t>
      </w:r>
    </w:p>
    <w:p w:rsidR="008E5532" w:rsidRPr="00963FD7" w:rsidRDefault="008E5532" w:rsidP="00F042C0">
      <w:pPr>
        <w:pStyle w:val="References"/>
      </w:pPr>
      <w:r w:rsidRPr="00963FD7">
        <w:t>Freud, S.J., Smith, A.W. and Mannion, A.N. (1992), “A New Approach to Behaviourism”</w:t>
      </w:r>
      <w:r w:rsidR="00D755A5" w:rsidRPr="00963FD7">
        <w:t>,</w:t>
      </w:r>
      <w:r w:rsidRPr="00963FD7">
        <w:t xml:space="preserve"> </w:t>
      </w:r>
      <w:r w:rsidRPr="00963FD7">
        <w:rPr>
          <w:i/>
        </w:rPr>
        <w:t>Journal of Structural Engineering</w:t>
      </w:r>
      <w:r w:rsidRPr="00963FD7">
        <w:t>, Am. Soc. Civ. Engnrs, 12, 1463-1479.</w:t>
      </w:r>
    </w:p>
    <w:p w:rsidR="008E5532" w:rsidRPr="00963FD7" w:rsidRDefault="008E5532" w:rsidP="00F042C0">
      <w:pPr>
        <w:pStyle w:val="Titlemain"/>
      </w:pPr>
      <w:r w:rsidRPr="00963FD7">
        <w:br w:type="column"/>
      </w:r>
      <w:r>
        <w:lastRenderedPageBreak/>
        <w:t xml:space="preserve"> </w:t>
      </w:r>
      <w:r w:rsidRPr="00963FD7">
        <w:t>FRONT PAGE FOR 3 AND 4 AUTHORS</w:t>
      </w:r>
    </w:p>
    <w:p w:rsidR="008E5532" w:rsidRPr="00963FD7" w:rsidRDefault="008E5532" w:rsidP="00F042C0"/>
    <w:tbl>
      <w:tblPr>
        <w:tblW w:w="0" w:type="auto"/>
        <w:tblLayout w:type="fixed"/>
        <w:tblLook w:val="0000"/>
      </w:tblPr>
      <w:tblGrid>
        <w:gridCol w:w="2311"/>
        <w:gridCol w:w="2311"/>
        <w:gridCol w:w="2311"/>
        <w:gridCol w:w="2311"/>
      </w:tblGrid>
      <w:tr w:rsidR="008E5532" w:rsidRPr="00963FD7">
        <w:tblPrEx>
          <w:tblCellMar>
            <w:top w:w="0" w:type="dxa"/>
            <w:bottom w:w="0" w:type="dxa"/>
          </w:tblCellMar>
        </w:tblPrEx>
        <w:tc>
          <w:tcPr>
            <w:tcW w:w="2311" w:type="dxa"/>
          </w:tcPr>
          <w:p w:rsidR="008E5532" w:rsidRPr="00963FD7" w:rsidRDefault="00A3675C" w:rsidP="00F042C0">
            <w:pPr>
              <w:pStyle w:val="Biography"/>
            </w:pPr>
            <w:r>
              <w:rPr>
                <w:noProof/>
                <w:lang w:val="fr-FR" w:eastAsia="fr-FR"/>
              </w:rPr>
              <w:drawing>
                <wp:inline distT="0" distB="0" distL="0" distR="0">
                  <wp:extent cx="942975" cy="1190625"/>
                  <wp:effectExtent l="19050" t="0" r="9525" b="0"/>
                  <wp:docPr id="5" name="Image 5"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y"/>
                          <pic:cNvPicPr>
                            <a:picLocks noChangeAspect="1" noChangeArrowheads="1"/>
                          </pic:cNvPicPr>
                        </pic:nvPicPr>
                        <pic:blipFill>
                          <a:blip r:embed="rId8" cstate="print"/>
                          <a:srcRect/>
                          <a:stretch>
                            <a:fillRect/>
                          </a:stretch>
                        </pic:blipFill>
                        <pic:spPr bwMode="auto">
                          <a:xfrm>
                            <a:off x="0" y="0"/>
                            <a:ext cx="942975" cy="1190625"/>
                          </a:xfrm>
                          <a:prstGeom prst="rect">
                            <a:avLst/>
                          </a:prstGeom>
                          <a:noFill/>
                          <a:ln w="9525">
                            <a:noFill/>
                            <a:miter lim="800000"/>
                            <a:headEnd/>
                            <a:tailEnd/>
                          </a:ln>
                        </pic:spPr>
                      </pic:pic>
                    </a:graphicData>
                  </a:graphic>
                </wp:inline>
              </w:drawing>
            </w:r>
          </w:p>
        </w:tc>
        <w:tc>
          <w:tcPr>
            <w:tcW w:w="2311" w:type="dxa"/>
          </w:tcPr>
          <w:p w:rsidR="008E5532" w:rsidRPr="00963FD7" w:rsidRDefault="00A3675C" w:rsidP="00F042C0">
            <w:r>
              <w:rPr>
                <w:noProof/>
                <w:lang w:val="fr-FR" w:eastAsia="fr-FR"/>
              </w:rPr>
              <w:drawing>
                <wp:inline distT="0" distB="0" distL="0" distR="0">
                  <wp:extent cx="942975" cy="1190625"/>
                  <wp:effectExtent l="19050" t="0" r="9525" b="0"/>
                  <wp:docPr id="6" name="Image 6"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dy"/>
                          <pic:cNvPicPr>
                            <a:picLocks noChangeAspect="1" noChangeArrowheads="1"/>
                          </pic:cNvPicPr>
                        </pic:nvPicPr>
                        <pic:blipFill>
                          <a:blip r:embed="rId7" cstate="print"/>
                          <a:srcRect/>
                          <a:stretch>
                            <a:fillRect/>
                          </a:stretch>
                        </pic:blipFill>
                        <pic:spPr bwMode="auto">
                          <a:xfrm>
                            <a:off x="0" y="0"/>
                            <a:ext cx="942975" cy="1190625"/>
                          </a:xfrm>
                          <a:prstGeom prst="rect">
                            <a:avLst/>
                          </a:prstGeom>
                          <a:noFill/>
                          <a:ln w="9525">
                            <a:noFill/>
                            <a:miter lim="800000"/>
                            <a:headEnd/>
                            <a:tailEnd/>
                          </a:ln>
                        </pic:spPr>
                      </pic:pic>
                    </a:graphicData>
                  </a:graphic>
                </wp:inline>
              </w:drawing>
            </w:r>
          </w:p>
        </w:tc>
        <w:tc>
          <w:tcPr>
            <w:tcW w:w="2311" w:type="dxa"/>
          </w:tcPr>
          <w:p w:rsidR="008E5532" w:rsidRPr="00963FD7" w:rsidRDefault="00A3675C" w:rsidP="00F042C0">
            <w:r>
              <w:rPr>
                <w:noProof/>
                <w:lang w:val="fr-FR" w:eastAsia="fr-FR"/>
              </w:rPr>
              <w:drawing>
                <wp:inline distT="0" distB="0" distL="0" distR="0">
                  <wp:extent cx="942975" cy="1190625"/>
                  <wp:effectExtent l="19050" t="0" r="9525" b="0"/>
                  <wp:docPr id="7" name="Image 7"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y"/>
                          <pic:cNvPicPr>
                            <a:picLocks noChangeAspect="1" noChangeArrowheads="1"/>
                          </pic:cNvPicPr>
                        </pic:nvPicPr>
                        <pic:blipFill>
                          <a:blip r:embed="rId8" cstate="print"/>
                          <a:srcRect/>
                          <a:stretch>
                            <a:fillRect/>
                          </a:stretch>
                        </pic:blipFill>
                        <pic:spPr bwMode="auto">
                          <a:xfrm>
                            <a:off x="0" y="0"/>
                            <a:ext cx="942975" cy="1190625"/>
                          </a:xfrm>
                          <a:prstGeom prst="rect">
                            <a:avLst/>
                          </a:prstGeom>
                          <a:noFill/>
                          <a:ln w="9525">
                            <a:noFill/>
                            <a:miter lim="800000"/>
                            <a:headEnd/>
                            <a:tailEnd/>
                          </a:ln>
                        </pic:spPr>
                      </pic:pic>
                    </a:graphicData>
                  </a:graphic>
                </wp:inline>
              </w:drawing>
            </w:r>
          </w:p>
        </w:tc>
        <w:tc>
          <w:tcPr>
            <w:tcW w:w="2311" w:type="dxa"/>
          </w:tcPr>
          <w:p w:rsidR="008E5532" w:rsidRPr="00963FD7" w:rsidRDefault="00A3675C" w:rsidP="00F042C0">
            <w:pPr>
              <w:rPr>
                <w:sz w:val="18"/>
              </w:rPr>
            </w:pPr>
            <w:r>
              <w:rPr>
                <w:noProof/>
                <w:lang w:val="fr-FR" w:eastAsia="fr-FR"/>
              </w:rPr>
              <w:drawing>
                <wp:inline distT="0" distB="0" distL="0" distR="0">
                  <wp:extent cx="942975" cy="1190625"/>
                  <wp:effectExtent l="19050" t="0" r="9525" b="0"/>
                  <wp:docPr id="8" name="Image 8"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dy"/>
                          <pic:cNvPicPr>
                            <a:picLocks noChangeAspect="1" noChangeArrowheads="1"/>
                          </pic:cNvPicPr>
                        </pic:nvPicPr>
                        <pic:blipFill>
                          <a:blip r:embed="rId7" cstate="print"/>
                          <a:srcRect/>
                          <a:stretch>
                            <a:fillRect/>
                          </a:stretch>
                        </pic:blipFill>
                        <pic:spPr bwMode="auto">
                          <a:xfrm>
                            <a:off x="0" y="0"/>
                            <a:ext cx="942975" cy="1190625"/>
                          </a:xfrm>
                          <a:prstGeom prst="rect">
                            <a:avLst/>
                          </a:prstGeom>
                          <a:noFill/>
                          <a:ln w="9525">
                            <a:noFill/>
                            <a:miter lim="800000"/>
                            <a:headEnd/>
                            <a:tailEnd/>
                          </a:ln>
                        </pic:spPr>
                      </pic:pic>
                    </a:graphicData>
                  </a:graphic>
                </wp:inline>
              </w:drawing>
            </w:r>
          </w:p>
        </w:tc>
      </w:tr>
      <w:tr w:rsidR="008E5532" w:rsidRPr="00963FD7">
        <w:tblPrEx>
          <w:tblCellMar>
            <w:top w:w="0" w:type="dxa"/>
            <w:bottom w:w="0" w:type="dxa"/>
          </w:tblCellMar>
        </w:tblPrEx>
        <w:trPr>
          <w:cantSplit/>
        </w:trPr>
        <w:tc>
          <w:tcPr>
            <w:tcW w:w="2311" w:type="dxa"/>
          </w:tcPr>
          <w:p w:rsidR="008E5532" w:rsidRPr="00963FD7" w:rsidRDefault="008E5532" w:rsidP="00F042C0">
            <w:pPr>
              <w:pStyle w:val="Author"/>
            </w:pPr>
            <w:r w:rsidRPr="00963FD7">
              <w:t>A. AUTHOR1</w:t>
            </w:r>
          </w:p>
          <w:p w:rsidR="008E5532" w:rsidRPr="00963FD7" w:rsidRDefault="00963FD7" w:rsidP="00FD5D71">
            <w:pPr>
              <w:pStyle w:val="Affiliation"/>
            </w:pPr>
            <w:r w:rsidRPr="00963FD7">
              <w:t>Organization</w:t>
            </w:r>
            <w:r w:rsidR="008E5532" w:rsidRPr="00963FD7">
              <w:t xml:space="preserve"> 1</w:t>
            </w:r>
            <w:r w:rsidR="008E5532" w:rsidRPr="00963FD7">
              <w:br/>
              <w:t>Place 1</w:t>
            </w:r>
          </w:p>
        </w:tc>
        <w:tc>
          <w:tcPr>
            <w:tcW w:w="2311" w:type="dxa"/>
          </w:tcPr>
          <w:p w:rsidR="008E5532" w:rsidRPr="00963FD7" w:rsidRDefault="008E5532" w:rsidP="00F042C0">
            <w:pPr>
              <w:pStyle w:val="tablecaption"/>
              <w:jc w:val="center"/>
            </w:pPr>
            <w:r w:rsidRPr="00963FD7">
              <w:t>B. AUTHOR2</w:t>
            </w:r>
          </w:p>
          <w:p w:rsidR="008E5532" w:rsidRPr="00963FD7" w:rsidRDefault="00963FD7" w:rsidP="00FD5D71">
            <w:pPr>
              <w:pStyle w:val="Affiliation"/>
            </w:pPr>
            <w:r w:rsidRPr="00963FD7">
              <w:t>Organiz</w:t>
            </w:r>
            <w:r w:rsidR="008E5532" w:rsidRPr="00963FD7">
              <w:t>ation 2</w:t>
            </w:r>
            <w:r w:rsidR="008E5532" w:rsidRPr="00963FD7">
              <w:br/>
              <w:t>Place 2</w:t>
            </w:r>
          </w:p>
        </w:tc>
        <w:tc>
          <w:tcPr>
            <w:tcW w:w="2311" w:type="dxa"/>
          </w:tcPr>
          <w:p w:rsidR="008E5532" w:rsidRPr="00963FD7" w:rsidRDefault="008E5532" w:rsidP="00F042C0">
            <w:pPr>
              <w:pStyle w:val="Author"/>
            </w:pPr>
            <w:r w:rsidRPr="00963FD7">
              <w:t>C. AUTHOR3</w:t>
            </w:r>
          </w:p>
          <w:p w:rsidR="008E5532" w:rsidRPr="00963FD7" w:rsidRDefault="008E5532" w:rsidP="00FD5D71">
            <w:pPr>
              <w:pStyle w:val="Affiliation"/>
            </w:pPr>
            <w:r w:rsidRPr="00963FD7">
              <w:t>Organi</w:t>
            </w:r>
            <w:r w:rsidR="00963FD7" w:rsidRPr="00963FD7">
              <w:t>z</w:t>
            </w:r>
            <w:r w:rsidRPr="00963FD7">
              <w:t>ation 3</w:t>
            </w:r>
            <w:r w:rsidRPr="00963FD7">
              <w:br/>
              <w:t>Place 3</w:t>
            </w:r>
          </w:p>
        </w:tc>
        <w:tc>
          <w:tcPr>
            <w:tcW w:w="2311" w:type="dxa"/>
          </w:tcPr>
          <w:p w:rsidR="008E5532" w:rsidRPr="00963FD7" w:rsidRDefault="008E5532" w:rsidP="00F042C0">
            <w:pPr>
              <w:pStyle w:val="Author"/>
            </w:pPr>
            <w:r w:rsidRPr="00963FD7">
              <w:t>D. AUTHOR4</w:t>
            </w:r>
          </w:p>
          <w:p w:rsidR="008E5532" w:rsidRPr="00963FD7" w:rsidRDefault="008E5532" w:rsidP="00FD5D71">
            <w:pPr>
              <w:pStyle w:val="Affiliation"/>
            </w:pPr>
            <w:r w:rsidRPr="00963FD7">
              <w:t>Organi</w:t>
            </w:r>
            <w:r w:rsidR="00963FD7" w:rsidRPr="00963FD7">
              <w:t>z</w:t>
            </w:r>
            <w:r w:rsidRPr="00963FD7">
              <w:t>ation 4</w:t>
            </w:r>
            <w:r w:rsidRPr="00963FD7">
              <w:br/>
              <w:t>Place 4</w:t>
            </w:r>
          </w:p>
        </w:tc>
      </w:tr>
    </w:tbl>
    <w:p w:rsidR="008E5532" w:rsidRDefault="008E5532" w:rsidP="00F042C0"/>
    <w:p w:rsidR="00F042C0" w:rsidRPr="00963FD7" w:rsidRDefault="00F042C0" w:rsidP="00F042C0"/>
    <w:p w:rsidR="00F042C0" w:rsidRDefault="00F042C0" w:rsidP="00F042C0">
      <w:pPr>
        <w:pStyle w:val="tablecaption"/>
        <w:jc w:val="both"/>
      </w:pPr>
      <w:r>
        <w:t>Abstract</w:t>
      </w:r>
    </w:p>
    <w:p w:rsidR="00F042C0" w:rsidRDefault="00F042C0" w:rsidP="00F042C0">
      <w:r>
        <w:t>This paper gives instructions for the preparation of papers to be presented at the 7</w:t>
      </w:r>
      <w:r w:rsidRPr="00B52301">
        <w:rPr>
          <w:vertAlign w:val="superscript"/>
        </w:rPr>
        <w:t>th</w:t>
      </w:r>
      <w:r>
        <w:t xml:space="preserve"> International Conference on Weigh-In-Motion (ICWIM7). It is presented, as far as is possible, in a style consistent with a conference paper. Abstracts for these papers should not exceed 10 lines in length. The abstract should be provided in English and in one other language among French, Portuguese or Spanish</w:t>
      </w:r>
      <w:r>
        <w:rPr>
          <w:rStyle w:val="Appelnotedebasdep"/>
        </w:rPr>
        <w:footnoteReference w:id="2"/>
      </w:r>
      <w:r>
        <w:t>. Nothing except the author details, photographs and abstracts should be present on the first page.</w:t>
      </w:r>
    </w:p>
    <w:p w:rsidR="00F042C0" w:rsidRDefault="00F042C0" w:rsidP="00F042C0"/>
    <w:p w:rsidR="00F042C0" w:rsidRDefault="00F042C0" w:rsidP="00F042C0">
      <w:r>
        <w:t>The papers will be first published in the conference proceedings, later on the ISWIM website, and the best ones may be submitted to a Journal with the authors’ agreement.</w:t>
      </w:r>
    </w:p>
    <w:p w:rsidR="00F042C0" w:rsidRDefault="00F042C0" w:rsidP="00F042C0"/>
    <w:p w:rsidR="00F042C0" w:rsidRDefault="00F042C0" w:rsidP="00F042C0">
      <w:r w:rsidRPr="00D755A5">
        <w:rPr>
          <w:rStyle w:val="tablecaptionCar"/>
        </w:rPr>
        <w:t>Keywords:</w:t>
      </w:r>
      <w:r>
        <w:t xml:space="preserve">  Language, Font, Photograph, Heavy Vehicles, Freight transport, Weigh-in-Motion, WIM.</w:t>
      </w:r>
    </w:p>
    <w:p w:rsidR="00F042C0" w:rsidRDefault="00F042C0" w:rsidP="00F042C0"/>
    <w:p w:rsidR="00F042C0" w:rsidRPr="00963FD7" w:rsidRDefault="00F042C0" w:rsidP="00F042C0">
      <w:pPr>
        <w:pStyle w:val="tablecaption"/>
        <w:jc w:val="both"/>
        <w:rPr>
          <w:lang w:val="fr-FR"/>
        </w:rPr>
      </w:pPr>
      <w:r w:rsidRPr="00963FD7">
        <w:rPr>
          <w:lang w:val="fr-FR"/>
        </w:rPr>
        <w:t>Résumé</w:t>
      </w:r>
    </w:p>
    <w:p w:rsidR="00F042C0" w:rsidRPr="00963FD7" w:rsidRDefault="00F042C0" w:rsidP="00F042C0">
      <w:pPr>
        <w:rPr>
          <w:lang w:val="fr-FR"/>
        </w:rPr>
      </w:pPr>
      <w:r w:rsidRPr="00963FD7">
        <w:rPr>
          <w:lang w:val="fr-FR"/>
        </w:rPr>
        <w:t xml:space="preserve">Ce papier donne les instructions pour la préparation des articles qui seront présentés à la </w:t>
      </w:r>
      <w:r>
        <w:rPr>
          <w:lang w:val="fr-FR"/>
        </w:rPr>
        <w:t>7</w:t>
      </w:r>
      <w:r w:rsidRPr="00963FD7">
        <w:rPr>
          <w:vertAlign w:val="superscript"/>
          <w:lang w:val="fr-FR"/>
        </w:rPr>
        <w:t>e</w:t>
      </w:r>
      <w:r w:rsidRPr="00963FD7">
        <w:rPr>
          <w:lang w:val="fr-FR"/>
        </w:rPr>
        <w:t xml:space="preserve"> conférence internationale sur le pesage en marche (ICWIM</w:t>
      </w:r>
      <w:r>
        <w:rPr>
          <w:lang w:val="fr-FR"/>
        </w:rPr>
        <w:t>7</w:t>
      </w:r>
      <w:r w:rsidRPr="00963FD7">
        <w:rPr>
          <w:lang w:val="fr-FR"/>
        </w:rPr>
        <w:t xml:space="preserve">). Ces instructions sont aussi proches que possible de celles de la plupart des articles de conférences. Les résumés de ces articles ne doivent pas dépasser 10 lignes. Le résumé doit être produit en anglais et </w:t>
      </w:r>
      <w:r>
        <w:rPr>
          <w:lang w:val="fr-FR"/>
        </w:rPr>
        <w:t xml:space="preserve">dans une autre langue à choisir parmi le </w:t>
      </w:r>
      <w:r w:rsidRPr="00963FD7">
        <w:rPr>
          <w:lang w:val="fr-FR"/>
        </w:rPr>
        <w:t>français</w:t>
      </w:r>
      <w:r>
        <w:rPr>
          <w:lang w:val="fr-FR"/>
        </w:rPr>
        <w:t>, l’espagnol ou le portugais</w:t>
      </w:r>
      <w:r w:rsidRPr="00963FD7">
        <w:rPr>
          <w:lang w:val="fr-FR"/>
        </w:rPr>
        <w:t>. Rien d’autre que les informations concernant les auteurs, leurs photos et le résumé ne doit figurer sur la première page.</w:t>
      </w:r>
    </w:p>
    <w:p w:rsidR="00F042C0" w:rsidRDefault="00F042C0" w:rsidP="00F042C0">
      <w:pPr>
        <w:rPr>
          <w:lang w:val="fr-FR"/>
        </w:rPr>
      </w:pPr>
    </w:p>
    <w:p w:rsidR="00F042C0" w:rsidRPr="00963FD7" w:rsidRDefault="00F042C0" w:rsidP="00F042C0">
      <w:pPr>
        <w:rPr>
          <w:lang w:val="fr-FR"/>
        </w:rPr>
      </w:pPr>
      <w:r w:rsidRPr="00963FD7">
        <w:rPr>
          <w:lang w:val="fr-FR"/>
        </w:rPr>
        <w:t>Les articles seront d’abord publiés dans les actes de la conférence, puis sur le site ISWIM. Les meilleurs pourront être soumis à une revue avec l’accord des auteurs.</w:t>
      </w:r>
    </w:p>
    <w:p w:rsidR="00F042C0" w:rsidRDefault="00F042C0" w:rsidP="00F042C0">
      <w:pPr>
        <w:rPr>
          <w:rStyle w:val="tablecaptionCar"/>
          <w:lang w:val="fr-FR"/>
        </w:rPr>
      </w:pPr>
    </w:p>
    <w:p w:rsidR="00F042C0" w:rsidRPr="00963FD7" w:rsidRDefault="00F042C0" w:rsidP="00F042C0">
      <w:pPr>
        <w:rPr>
          <w:lang w:val="fr-FR"/>
        </w:rPr>
      </w:pPr>
      <w:r w:rsidRPr="00963FD7">
        <w:rPr>
          <w:rStyle w:val="tablecaptionCar"/>
          <w:lang w:val="fr-FR"/>
        </w:rPr>
        <w:t>Mots-clés:</w:t>
      </w:r>
      <w:r w:rsidRPr="00963FD7">
        <w:rPr>
          <w:lang w:val="fr-FR"/>
        </w:rPr>
        <w:t xml:space="preserve"> Langue, police, photos, poids lourds, transport de marchandises, pesage en marche, WIM.</w:t>
      </w:r>
    </w:p>
    <w:p w:rsidR="008E5532" w:rsidRDefault="008E5532" w:rsidP="00F042C0">
      <w:pPr>
        <w:rPr>
          <w:lang w:val="fr-FR"/>
        </w:rPr>
      </w:pPr>
    </w:p>
    <w:sectPr w:rsidR="008E5532">
      <w:headerReference w:type="even" r:id="rId15"/>
      <w:pgSz w:w="11909" w:h="16834" w:code="9"/>
      <w:pgMar w:top="1418" w:right="1418" w:bottom="1418" w:left="141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30E" w:rsidRDefault="0085230E" w:rsidP="00F042C0">
      <w:r>
        <w:separator/>
      </w:r>
    </w:p>
  </w:endnote>
  <w:endnote w:type="continuationSeparator" w:id="0">
    <w:p w:rsidR="0085230E" w:rsidRDefault="0085230E" w:rsidP="00F042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30E" w:rsidRDefault="0085230E" w:rsidP="00F042C0">
      <w:r>
        <w:separator/>
      </w:r>
    </w:p>
  </w:footnote>
  <w:footnote w:type="continuationSeparator" w:id="0">
    <w:p w:rsidR="0085230E" w:rsidRDefault="0085230E" w:rsidP="00F042C0">
      <w:r>
        <w:continuationSeparator/>
      </w:r>
    </w:p>
  </w:footnote>
  <w:footnote w:id="1">
    <w:p w:rsidR="008E5532" w:rsidRDefault="008E5532" w:rsidP="00FD5D71">
      <w:pPr>
        <w:pStyle w:val="note"/>
      </w:pPr>
      <w:r>
        <w:rPr>
          <w:rStyle w:val="Appelnotedebasdep"/>
        </w:rPr>
        <w:footnoteRef/>
      </w:r>
      <w:r>
        <w:t xml:space="preserve"> The French</w:t>
      </w:r>
      <w:r w:rsidR="00663C6A">
        <w:t>, Portuguese or Spanish</w:t>
      </w:r>
      <w:r>
        <w:t xml:space="preserve"> version will be </w:t>
      </w:r>
      <w:r w:rsidR="00663C6A">
        <w:t>edite</w:t>
      </w:r>
      <w:r>
        <w:t xml:space="preserve">d if needed by a </w:t>
      </w:r>
      <w:r w:rsidR="00663C6A">
        <w:t xml:space="preserve">native </w:t>
      </w:r>
      <w:r>
        <w:t>speaking Scientific Committee member.</w:t>
      </w:r>
    </w:p>
  </w:footnote>
  <w:footnote w:id="2">
    <w:p w:rsidR="00F042C0" w:rsidRDefault="00F042C0" w:rsidP="00A51E7C">
      <w:pPr>
        <w:pStyle w:val="note"/>
      </w:pPr>
      <w:r>
        <w:rPr>
          <w:rStyle w:val="Appelnotedebasdep"/>
        </w:rPr>
        <w:footnoteRef/>
      </w:r>
      <w:r>
        <w:t xml:space="preserve"> The French, Portuguese or Spanish version will be edited if needed by a native speaking Scientific Committee member.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532" w:rsidRDefault="008E5532" w:rsidP="00F042C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6FAE7B6"/>
    <w:lvl w:ilvl="0">
      <w:start w:val="1"/>
      <w:numFmt w:val="decimal"/>
      <w:lvlText w:val="%1."/>
      <w:lvlJc w:val="left"/>
      <w:pPr>
        <w:tabs>
          <w:tab w:val="num" w:pos="1492"/>
        </w:tabs>
        <w:ind w:left="1492" w:hanging="360"/>
      </w:pPr>
    </w:lvl>
  </w:abstractNum>
  <w:abstractNum w:abstractNumId="1">
    <w:nsid w:val="FFFFFF7D"/>
    <w:multiLevelType w:val="singleLevel"/>
    <w:tmpl w:val="F860119C"/>
    <w:lvl w:ilvl="0">
      <w:start w:val="1"/>
      <w:numFmt w:val="decimal"/>
      <w:lvlText w:val="%1."/>
      <w:lvlJc w:val="left"/>
      <w:pPr>
        <w:tabs>
          <w:tab w:val="num" w:pos="1209"/>
        </w:tabs>
        <w:ind w:left="1209" w:hanging="360"/>
      </w:pPr>
    </w:lvl>
  </w:abstractNum>
  <w:abstractNum w:abstractNumId="2">
    <w:nsid w:val="FFFFFF7E"/>
    <w:multiLevelType w:val="singleLevel"/>
    <w:tmpl w:val="F7447430"/>
    <w:lvl w:ilvl="0">
      <w:start w:val="1"/>
      <w:numFmt w:val="decimal"/>
      <w:lvlText w:val="%1."/>
      <w:lvlJc w:val="left"/>
      <w:pPr>
        <w:tabs>
          <w:tab w:val="num" w:pos="926"/>
        </w:tabs>
        <w:ind w:left="926" w:hanging="360"/>
      </w:pPr>
    </w:lvl>
  </w:abstractNum>
  <w:abstractNum w:abstractNumId="3">
    <w:nsid w:val="FFFFFF7F"/>
    <w:multiLevelType w:val="singleLevel"/>
    <w:tmpl w:val="FBFEC8EC"/>
    <w:lvl w:ilvl="0">
      <w:start w:val="1"/>
      <w:numFmt w:val="decimal"/>
      <w:lvlText w:val="%1."/>
      <w:lvlJc w:val="left"/>
      <w:pPr>
        <w:tabs>
          <w:tab w:val="num" w:pos="643"/>
        </w:tabs>
        <w:ind w:left="643" w:hanging="360"/>
      </w:pPr>
    </w:lvl>
  </w:abstractNum>
  <w:abstractNum w:abstractNumId="4">
    <w:nsid w:val="FFFFFF80"/>
    <w:multiLevelType w:val="singleLevel"/>
    <w:tmpl w:val="D78C91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0FCE2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E88A2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522E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78A619C"/>
    <w:lvl w:ilvl="0">
      <w:start w:val="1"/>
      <w:numFmt w:val="decimal"/>
      <w:lvlText w:val="%1."/>
      <w:lvlJc w:val="left"/>
      <w:pPr>
        <w:tabs>
          <w:tab w:val="num" w:pos="360"/>
        </w:tabs>
        <w:ind w:left="360" w:hanging="360"/>
      </w:pPr>
    </w:lvl>
  </w:abstractNum>
  <w:abstractNum w:abstractNumId="9">
    <w:nsid w:val="FFFFFF89"/>
    <w:multiLevelType w:val="singleLevel"/>
    <w:tmpl w:val="D0E2256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2220BD7"/>
    <w:multiLevelType w:val="singleLevel"/>
    <w:tmpl w:val="D17C0E96"/>
    <w:lvl w:ilvl="0">
      <w:start w:val="1"/>
      <w:numFmt w:val="bullet"/>
      <w:lvlText w:val=""/>
      <w:lvlJc w:val="left"/>
      <w:pPr>
        <w:tabs>
          <w:tab w:val="num" w:pos="360"/>
        </w:tabs>
        <w:ind w:left="360" w:hanging="360"/>
      </w:pPr>
      <w:rPr>
        <w:rFonts w:ascii="Symbol" w:hAnsi="Symbol" w:hint="default"/>
      </w:rPr>
    </w:lvl>
  </w:abstractNum>
  <w:abstractNum w:abstractNumId="12">
    <w:nsid w:val="04613D82"/>
    <w:multiLevelType w:val="multilevel"/>
    <w:tmpl w:val="4998D94A"/>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3">
    <w:nsid w:val="05A3789E"/>
    <w:multiLevelType w:val="multilevel"/>
    <w:tmpl w:val="5094CDA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C2B0EE2"/>
    <w:multiLevelType w:val="multilevel"/>
    <w:tmpl w:val="A746938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CFB0583"/>
    <w:multiLevelType w:val="singleLevel"/>
    <w:tmpl w:val="5958E382"/>
    <w:lvl w:ilvl="0">
      <w:start w:val="1"/>
      <w:numFmt w:val="bullet"/>
      <w:pStyle w:val="References"/>
      <w:lvlText w:val=""/>
      <w:lvlJc w:val="left"/>
      <w:pPr>
        <w:tabs>
          <w:tab w:val="num" w:pos="360"/>
        </w:tabs>
        <w:ind w:left="360" w:hanging="360"/>
      </w:pPr>
      <w:rPr>
        <w:rFonts w:ascii="Symbol" w:hAnsi="Symbol" w:hint="default"/>
        <w:sz w:val="22"/>
      </w:rPr>
    </w:lvl>
  </w:abstractNum>
  <w:abstractNum w:abstractNumId="16">
    <w:nsid w:val="1D0B57D8"/>
    <w:multiLevelType w:val="singleLevel"/>
    <w:tmpl w:val="C310D9C0"/>
    <w:lvl w:ilvl="0">
      <w:start w:val="1"/>
      <w:numFmt w:val="bullet"/>
      <w:lvlText w:val=""/>
      <w:lvlJc w:val="left"/>
      <w:pPr>
        <w:tabs>
          <w:tab w:val="num" w:pos="360"/>
        </w:tabs>
        <w:ind w:left="360" w:hanging="360"/>
      </w:pPr>
      <w:rPr>
        <w:rFonts w:ascii="Symbol" w:hAnsi="Symbol" w:hint="default"/>
        <w:sz w:val="18"/>
      </w:rPr>
    </w:lvl>
  </w:abstractNum>
  <w:abstractNum w:abstractNumId="17">
    <w:nsid w:val="28981485"/>
    <w:multiLevelType w:val="singleLevel"/>
    <w:tmpl w:val="3BE2BD4C"/>
    <w:lvl w:ilvl="0">
      <w:start w:val="1"/>
      <w:numFmt w:val="decimal"/>
      <w:lvlText w:val="%1."/>
      <w:lvlJc w:val="left"/>
      <w:pPr>
        <w:tabs>
          <w:tab w:val="num" w:pos="360"/>
        </w:tabs>
        <w:ind w:left="360" w:hanging="360"/>
      </w:pPr>
      <w:rPr>
        <w:rFonts w:hint="default"/>
      </w:rPr>
    </w:lvl>
  </w:abstractNum>
  <w:abstractNum w:abstractNumId="18">
    <w:nsid w:val="2C6B4A10"/>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9">
    <w:nsid w:val="2D0016FB"/>
    <w:multiLevelType w:val="multilevel"/>
    <w:tmpl w:val="4CE8EEE8"/>
    <w:lvl w:ilvl="0">
      <w:start w:val="1"/>
      <w:numFmt w:val="decimal"/>
      <w:pStyle w:val="Titre1"/>
      <w:lvlText w:val="%1."/>
      <w:lvlJc w:val="left"/>
      <w:pPr>
        <w:tabs>
          <w:tab w:val="num" w:pos="360"/>
        </w:tabs>
        <w:ind w:left="340" w:hanging="340"/>
      </w:pPr>
      <w:rPr>
        <w:rFonts w:ascii="Times New Roman" w:hAnsi="Times New Roman" w:hint="default"/>
        <w:b/>
        <w:i w:val="0"/>
        <w:sz w:val="24"/>
      </w:rPr>
    </w:lvl>
    <w:lvl w:ilvl="1">
      <w:start w:val="1"/>
      <w:numFmt w:val="decimal"/>
      <w:pStyle w:val="Titre2"/>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2F767D06"/>
    <w:multiLevelType w:val="multilevel"/>
    <w:tmpl w:val="B588A36C"/>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21">
    <w:nsid w:val="42724296"/>
    <w:multiLevelType w:val="hybridMultilevel"/>
    <w:tmpl w:val="4FC221B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6AB31B4"/>
    <w:multiLevelType w:val="multilevel"/>
    <w:tmpl w:val="292AA690"/>
    <w:lvl w:ilvl="0">
      <w:start w:val="1"/>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701F3385"/>
    <w:multiLevelType w:val="multilevel"/>
    <w:tmpl w:val="F64AF5F2"/>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6BC5284"/>
    <w:multiLevelType w:val="multilevel"/>
    <w:tmpl w:val="4E6038C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7F3736E4"/>
    <w:multiLevelType w:val="multilevel"/>
    <w:tmpl w:val="0F129FF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1"/>
  </w:num>
  <w:num w:numId="3">
    <w:abstractNumId w:val="18"/>
  </w:num>
  <w:num w:numId="4">
    <w:abstractNumId w:val="11"/>
  </w:num>
  <w:num w:numId="5">
    <w:abstractNumId w:val="16"/>
  </w:num>
  <w:num w:numId="6">
    <w:abstractNumId w:val="15"/>
  </w:num>
  <w:num w:numId="7">
    <w:abstractNumId w:val="20"/>
  </w:num>
  <w:num w:numId="8">
    <w:abstractNumId w:val="17"/>
  </w:num>
  <w:num w:numId="9">
    <w:abstractNumId w:val="12"/>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lvl w:ilvl="0">
        <w:start w:val="2"/>
        <w:numFmt w:val="decimal"/>
        <w:pStyle w:val="Titre1"/>
        <w:lvlText w:val="%1 -"/>
        <w:lvlJc w:val="left"/>
        <w:pPr>
          <w:tabs>
            <w:tab w:val="num" w:pos="432"/>
          </w:tabs>
          <w:ind w:left="432" w:hanging="432"/>
        </w:pPr>
        <w:rPr>
          <w:rFonts w:ascii="Arial" w:hAnsi="Arial" w:hint="default"/>
          <w:b/>
          <w:i w:val="0"/>
          <w:sz w:val="28"/>
        </w:rPr>
      </w:lvl>
    </w:lvlOverride>
    <w:lvlOverride w:ilvl="1">
      <w:lvl w:ilvl="1">
        <w:start w:val="1"/>
        <w:numFmt w:val="decimal"/>
        <w:pStyle w:val="Titre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7">
    <w:abstractNumId w:val="19"/>
    <w:lvlOverride w:ilvl="0">
      <w:lvl w:ilvl="0">
        <w:start w:val="2"/>
        <w:numFmt w:val="decimal"/>
        <w:pStyle w:val="Titre1"/>
        <w:lvlText w:val="%1 -"/>
        <w:lvlJc w:val="left"/>
        <w:pPr>
          <w:tabs>
            <w:tab w:val="num" w:pos="432"/>
          </w:tabs>
          <w:ind w:left="432" w:hanging="432"/>
        </w:pPr>
        <w:rPr>
          <w:rFonts w:ascii="Arial" w:hAnsi="Arial" w:hint="default"/>
          <w:b/>
          <w:i w:val="0"/>
          <w:sz w:val="28"/>
        </w:rPr>
      </w:lvl>
    </w:lvlOverride>
    <w:lvlOverride w:ilvl="1">
      <w:lvl w:ilvl="1">
        <w:start w:val="1"/>
        <w:numFmt w:val="decimal"/>
        <w:pStyle w:val="Titre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8">
    <w:abstractNumId w:val="19"/>
    <w:lvlOverride w:ilvl="0">
      <w:lvl w:ilvl="0">
        <w:start w:val="2"/>
        <w:numFmt w:val="decimal"/>
        <w:pStyle w:val="Titre1"/>
        <w:lvlText w:val="%1 -"/>
        <w:lvlJc w:val="left"/>
        <w:pPr>
          <w:tabs>
            <w:tab w:val="num" w:pos="432"/>
          </w:tabs>
          <w:ind w:left="432" w:hanging="432"/>
        </w:pPr>
        <w:rPr>
          <w:rFonts w:ascii="Arial" w:hAnsi="Arial" w:hint="default"/>
          <w:b/>
          <w:i w:val="0"/>
          <w:sz w:val="28"/>
        </w:rPr>
      </w:lvl>
    </w:lvlOverride>
    <w:lvlOverride w:ilvl="1">
      <w:lvl w:ilvl="1">
        <w:start w:val="1"/>
        <w:numFmt w:val="decimal"/>
        <w:pStyle w:val="Titre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9">
    <w:abstractNumId w:val="25"/>
  </w:num>
  <w:num w:numId="30">
    <w:abstractNumId w:val="13"/>
  </w:num>
  <w:num w:numId="31">
    <w:abstractNumId w:val="14"/>
  </w:num>
  <w:num w:numId="32">
    <w:abstractNumId w:val="24"/>
  </w:num>
  <w:num w:numId="33">
    <w:abstractNumId w:val="23"/>
  </w:num>
  <w:num w:numId="34">
    <w:abstractNumId w:val="22"/>
  </w:num>
  <w:num w:numId="35">
    <w:abstractNumId w:val="8"/>
  </w:num>
  <w:num w:numId="36">
    <w:abstractNumId w:val="9"/>
  </w:num>
  <w:num w:numId="37">
    <w:abstractNumId w:val="7"/>
  </w:num>
  <w:num w:numId="38">
    <w:abstractNumId w:val="6"/>
  </w:num>
  <w:num w:numId="39">
    <w:abstractNumId w:val="5"/>
  </w:num>
  <w:num w:numId="40">
    <w:abstractNumId w:val="4"/>
  </w:num>
  <w:num w:numId="41">
    <w:abstractNumId w:val="0"/>
  </w:num>
  <w:num w:numId="42">
    <w:abstractNumId w:val="1"/>
  </w:num>
  <w:num w:numId="43">
    <w:abstractNumId w:val="2"/>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52301"/>
    <w:rsid w:val="001C4469"/>
    <w:rsid w:val="00271EAB"/>
    <w:rsid w:val="00283067"/>
    <w:rsid w:val="0029308A"/>
    <w:rsid w:val="003911E9"/>
    <w:rsid w:val="00520DF3"/>
    <w:rsid w:val="00663C6A"/>
    <w:rsid w:val="0078632A"/>
    <w:rsid w:val="0085230E"/>
    <w:rsid w:val="008E47AB"/>
    <w:rsid w:val="008E5532"/>
    <w:rsid w:val="0096160A"/>
    <w:rsid w:val="00963FD7"/>
    <w:rsid w:val="00A247DF"/>
    <w:rsid w:val="00A3675C"/>
    <w:rsid w:val="00A51E7C"/>
    <w:rsid w:val="00A95998"/>
    <w:rsid w:val="00B52301"/>
    <w:rsid w:val="00BC412B"/>
    <w:rsid w:val="00D339DB"/>
    <w:rsid w:val="00D755A5"/>
    <w:rsid w:val="00D9242F"/>
    <w:rsid w:val="00DB11B5"/>
    <w:rsid w:val="00F042C0"/>
    <w:rsid w:val="00FD5D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F042C0"/>
    <w:pPr>
      <w:jc w:val="both"/>
    </w:pPr>
    <w:rPr>
      <w:sz w:val="24"/>
      <w:lang w:val="en-US" w:eastAsia="en-US"/>
    </w:rPr>
  </w:style>
  <w:style w:type="paragraph" w:styleId="Titre1">
    <w:name w:val="heading 1"/>
    <w:aliases w:val="Main section"/>
    <w:basedOn w:val="Normal"/>
    <w:next w:val="Normal"/>
    <w:qFormat/>
    <w:pPr>
      <w:keepNext/>
      <w:numPr>
        <w:numId w:val="18"/>
      </w:numPr>
      <w:spacing w:before="240" w:after="240"/>
      <w:outlineLvl w:val="0"/>
    </w:pPr>
    <w:rPr>
      <w:rFonts w:cs="Arial"/>
      <w:b/>
      <w:bCs/>
      <w:kern w:val="32"/>
      <w:szCs w:val="32"/>
    </w:rPr>
  </w:style>
  <w:style w:type="paragraph" w:styleId="Titre2">
    <w:name w:val="heading 2"/>
    <w:aliases w:val="secondary section (1.2)"/>
    <w:basedOn w:val="Normal"/>
    <w:next w:val="Normal"/>
    <w:qFormat/>
    <w:pPr>
      <w:keepNext/>
      <w:numPr>
        <w:ilvl w:val="1"/>
        <w:numId w:val="18"/>
      </w:numPr>
      <w:spacing w:before="240" w:after="120"/>
      <w:outlineLvl w:val="1"/>
    </w:pPr>
    <w:rPr>
      <w:rFonts w:cs="Arial"/>
      <w:b/>
      <w:bCs/>
      <w:iCs/>
      <w:szCs w:val="28"/>
    </w:rPr>
  </w:style>
  <w:style w:type="paragraph" w:styleId="Titre3">
    <w:name w:val="heading 3"/>
    <w:aliases w:val="subsection"/>
    <w:basedOn w:val="Normal"/>
    <w:next w:val="Normal"/>
    <w:qFormat/>
    <w:pPr>
      <w:keepNext/>
      <w:spacing w:before="240"/>
      <w:outlineLvl w:val="2"/>
    </w:pPr>
    <w:rPr>
      <w:rFonts w:cs="Arial"/>
      <w:b/>
      <w:bCs/>
      <w:i/>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Lgende">
    <w:name w:val="caption"/>
    <w:aliases w:val="Figure Caption"/>
    <w:basedOn w:val="Normal"/>
    <w:next w:val="Normal"/>
    <w:qFormat/>
    <w:pPr>
      <w:keepNext/>
      <w:tabs>
        <w:tab w:val="left" w:pos="1134"/>
      </w:tabs>
      <w:spacing w:before="240" w:after="120" w:line="300" w:lineRule="atLeast"/>
      <w:ind w:left="1411" w:hanging="1411"/>
      <w:jc w:val="center"/>
    </w:pPr>
    <w:rPr>
      <w:b/>
      <w:lang w:val="sl-SI"/>
    </w:rPr>
  </w:style>
  <w:style w:type="paragraph" w:styleId="En-tte">
    <w:name w:val="header"/>
    <w:basedOn w:val="Normal"/>
    <w:rsid w:val="00B52301"/>
    <w:pPr>
      <w:tabs>
        <w:tab w:val="center" w:pos="4536"/>
        <w:tab w:val="right" w:pos="9072"/>
      </w:tabs>
    </w:pPr>
  </w:style>
  <w:style w:type="paragraph" w:customStyle="1" w:styleId="tablecaption">
    <w:name w:val="table caption"/>
    <w:basedOn w:val="Normal"/>
    <w:link w:val="tablecaptionCar"/>
    <w:pPr>
      <w:jc w:val="left"/>
    </w:pPr>
    <w:rPr>
      <w:b/>
    </w:rPr>
  </w:style>
  <w:style w:type="paragraph" w:customStyle="1" w:styleId="Figurecaption">
    <w:name w:val="Figure caption"/>
    <w:basedOn w:val="Lgende"/>
    <w:rsid w:val="00D755A5"/>
  </w:style>
  <w:style w:type="paragraph" w:customStyle="1" w:styleId="Author">
    <w:name w:val="Author"/>
    <w:basedOn w:val="Normal"/>
    <w:rsid w:val="00DB11B5"/>
    <w:pPr>
      <w:jc w:val="center"/>
    </w:pPr>
    <w:rPr>
      <w:b/>
      <w:bCs/>
    </w:rPr>
  </w:style>
  <w:style w:type="character" w:customStyle="1" w:styleId="tablecaptionCar">
    <w:name w:val="table caption Car"/>
    <w:basedOn w:val="Policepardfaut"/>
    <w:link w:val="tablecaption"/>
    <w:rsid w:val="00D755A5"/>
    <w:rPr>
      <w:b/>
      <w:sz w:val="24"/>
      <w:lang w:val="en-US" w:eastAsia="en-US" w:bidi="ar-SA"/>
    </w:rPr>
  </w:style>
  <w:style w:type="character" w:styleId="Lienhypertexte">
    <w:name w:val="Hyperlink"/>
    <w:basedOn w:val="Policepardfaut"/>
    <w:rPr>
      <w:rFonts w:ascii="Times New Roman" w:hAnsi="Times New Roman"/>
      <w:color w:val="0000FF"/>
      <w:sz w:val="24"/>
      <w:u w:val="single"/>
    </w:rPr>
  </w:style>
  <w:style w:type="paragraph" w:customStyle="1" w:styleId="Affiliation">
    <w:name w:val="Affiliation"/>
    <w:basedOn w:val="Normal"/>
    <w:autoRedefine/>
    <w:qFormat/>
    <w:rsid w:val="00FD5D71"/>
    <w:pPr>
      <w:jc w:val="center"/>
    </w:pPr>
  </w:style>
  <w:style w:type="paragraph" w:customStyle="1" w:styleId="Biography">
    <w:name w:val="Biography"/>
    <w:basedOn w:val="Normal"/>
    <w:rPr>
      <w:sz w:val="18"/>
    </w:rPr>
  </w:style>
  <w:style w:type="paragraph" w:customStyle="1" w:styleId="note">
    <w:name w:val="note"/>
    <w:basedOn w:val="Notedebasdepage"/>
    <w:autoRedefine/>
    <w:qFormat/>
    <w:rsid w:val="00FD5D71"/>
  </w:style>
  <w:style w:type="paragraph" w:styleId="Notedebasdepage">
    <w:name w:val="footnote text"/>
    <w:aliases w:val="Footnote"/>
    <w:basedOn w:val="Normal"/>
    <w:semiHidden/>
    <w:rPr>
      <w:sz w:val="20"/>
    </w:rPr>
  </w:style>
  <w:style w:type="character" w:styleId="Appelnotedebasdep">
    <w:name w:val="footnote reference"/>
    <w:basedOn w:val="Policepardfaut"/>
    <w:semiHidden/>
    <w:rPr>
      <w:vertAlign w:val="superscript"/>
    </w:rPr>
  </w:style>
  <w:style w:type="paragraph" w:customStyle="1" w:styleId="Titlemain">
    <w:name w:val="Title main"/>
    <w:basedOn w:val="Normal"/>
    <w:autoRedefine/>
    <w:pPr>
      <w:jc w:val="center"/>
    </w:pPr>
    <w:rPr>
      <w:b/>
    </w:rPr>
  </w:style>
  <w:style w:type="paragraph" w:customStyle="1" w:styleId="References">
    <w:name w:val="References"/>
    <w:basedOn w:val="Normal"/>
    <w:autoRedefine/>
    <w:pPr>
      <w:numPr>
        <w:numId w:val="6"/>
      </w:numPr>
    </w:pPr>
  </w:style>
  <w:style w:type="paragraph" w:customStyle="1" w:styleId="tablecontent">
    <w:name w:val="table content"/>
    <w:basedOn w:val="Normal"/>
    <w:autoRedefine/>
    <w:qFormat/>
    <w:rsid w:val="00FD5D71"/>
    <w:pPr>
      <w:spacing w:before="20" w:after="20"/>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swim@free.f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www.wetransfe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1962</Words>
  <Characters>9971</Characters>
  <Application>Microsoft Office Word</Application>
  <DocSecurity>0</DocSecurity>
  <Lines>276</Lines>
  <Paragraphs>152</Paragraphs>
  <ScaleCrop>false</ScaleCrop>
  <HeadingPairs>
    <vt:vector size="2" baseType="variant">
      <vt:variant>
        <vt:lpstr>Titre</vt:lpstr>
      </vt:variant>
      <vt:variant>
        <vt:i4>1</vt:i4>
      </vt:variant>
    </vt:vector>
  </HeadingPairs>
  <TitlesOfParts>
    <vt:vector size="1" baseType="lpstr">
      <vt:lpstr>Trinity College Dublin	</vt:lpstr>
    </vt:vector>
  </TitlesOfParts>
  <Company>LCPC</Company>
  <LinksUpToDate>false</LinksUpToDate>
  <CharactersWithSpaces>11781</CharactersWithSpaces>
  <SharedDoc>false</SharedDoc>
  <HLinks>
    <vt:vector size="12" baseType="variant">
      <vt:variant>
        <vt:i4>2818165</vt:i4>
      </vt:variant>
      <vt:variant>
        <vt:i4>9</vt:i4>
      </vt:variant>
      <vt:variant>
        <vt:i4>0</vt:i4>
      </vt:variant>
      <vt:variant>
        <vt:i4>5</vt:i4>
      </vt:variant>
      <vt:variant>
        <vt:lpwstr>https://www.wetransfer.com/</vt:lpwstr>
      </vt:variant>
      <vt:variant>
        <vt:lpwstr/>
      </vt:variant>
      <vt:variant>
        <vt:i4>5111905</vt:i4>
      </vt:variant>
      <vt:variant>
        <vt:i4>6</vt:i4>
      </vt:variant>
      <vt:variant>
        <vt:i4>0</vt:i4>
      </vt:variant>
      <vt:variant>
        <vt:i4>5</vt:i4>
      </vt:variant>
      <vt:variant>
        <vt:lpwstr>mailto:iswim@free.fr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College Dublin</dc:title>
  <dc:creator>..</dc:creator>
  <cp:lastModifiedBy>jacob</cp:lastModifiedBy>
  <cp:revision>2</cp:revision>
  <cp:lastPrinted>2000-10-25T14:03:00Z</cp:lastPrinted>
  <dcterms:created xsi:type="dcterms:W3CDTF">2016-02-14T21:33:00Z</dcterms:created>
  <dcterms:modified xsi:type="dcterms:W3CDTF">2016-02-14T21:33:00Z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-2070013880</vt:i4>
  </property>
  <property fmtid="{D5CDD505-2E9C-101B-9397-08002B2CF9AE}" pid="3" name="_EmailSubject">
    <vt:lpwstr>ICWIM5 - draft letter to authors</vt:lpwstr>
  </property>
  <property fmtid="{D5CDD505-2E9C-101B-9397-08002B2CF9AE}" pid="4" name="_AuthorEmail">
    <vt:lpwstr>eugene.obrien@ucd.ie</vt:lpwstr>
  </property>
  <property fmtid="{D5CDD505-2E9C-101B-9397-08002B2CF9AE}" pid="5" name="_AuthorEmailDisplayName">
    <vt:lpwstr>Eugene O'Brien</vt:lpwstr>
  </property>
  <property fmtid="{D5CDD505-2E9C-101B-9397-08002B2CF9AE}" pid="6" name="_ReviewingToolsShownOnce">
    <vt:lpwstr/>
  </property>
</Properties>
</file>