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6" w:firstLine="0"/>
        <w:jc w:val="left"/>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0" w:before="40" w:line="360" w:lineRule="auto"/>
        <w:ind w:left="-426" w:right="0" w:firstLine="0"/>
        <w:jc w:val="both"/>
        <w:rPr>
          <w:rFonts w:ascii="Open Sans" w:cs="Open Sans" w:eastAsia="Open Sans" w:hAnsi="Open Sans"/>
          <w:b w:val="1"/>
          <w:i w:val="0"/>
          <w:smallCaps w:val="0"/>
          <w:strike w:val="0"/>
          <w:color w:val="767171"/>
          <w:sz w:val="40"/>
          <w:szCs w:val="40"/>
          <w:u w:val="none"/>
          <w:shd w:fill="auto" w:val="clear"/>
          <w:vertAlign w:val="baseline"/>
        </w:rPr>
      </w:pPr>
      <w:r w:rsidDel="00000000" w:rsidR="00000000" w:rsidRPr="00000000">
        <w:rPr>
          <w:rFonts w:ascii="Open Sans" w:cs="Open Sans" w:eastAsia="Open Sans" w:hAnsi="Open Sans"/>
          <w:b w:val="1"/>
          <w:i w:val="0"/>
          <w:smallCaps w:val="0"/>
          <w:strike w:val="0"/>
          <w:color w:val="767171"/>
          <w:sz w:val="40"/>
          <w:szCs w:val="40"/>
          <w:u w:val="none"/>
          <w:shd w:fill="auto" w:val="clear"/>
          <w:vertAlign w:val="baseline"/>
          <w:rtl w:val="0"/>
        </w:rPr>
        <w:t xml:space="preserve">Guía de Instalación de SQL SERVER Express</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both"/>
        <w:rPr>
          <w:rFonts w:ascii="Overlock" w:cs="Overlock" w:eastAsia="Overlock" w:hAnsi="Overlock"/>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both"/>
        <w:rPr>
          <w:rFonts w:ascii="Overlock" w:cs="Overlock" w:eastAsia="Overlock" w:hAnsi="Overlock"/>
          <w:b w:val="1"/>
          <w:i w:val="0"/>
          <w:smallCaps w:val="0"/>
          <w:strike w:val="0"/>
          <w:color w:val="000000"/>
          <w:sz w:val="32"/>
          <w:szCs w:val="32"/>
          <w:u w:val="none"/>
          <w:shd w:fill="auto" w:val="clear"/>
          <w:vertAlign w:val="baseline"/>
        </w:rPr>
      </w:pPr>
      <w:r w:rsidDel="00000000" w:rsidR="00000000" w:rsidRPr="00000000">
        <w:rPr>
          <w:rFonts w:ascii="Overlock" w:cs="Overlock" w:eastAsia="Overlock" w:hAnsi="Overlock"/>
          <w:b w:val="1"/>
          <w:i w:val="0"/>
          <w:smallCaps w:val="0"/>
          <w:strike w:val="0"/>
          <w:color w:val="000000"/>
          <w:sz w:val="32"/>
          <w:szCs w:val="32"/>
          <w:u w:val="none"/>
          <w:shd w:fill="auto" w:val="clear"/>
          <w:vertAlign w:val="baseline"/>
          <w:rtl w:val="0"/>
        </w:rPr>
        <w:t xml:space="preserve">TUTORIAL DE INSTALACION</w:t>
      </w:r>
    </w:p>
    <w:p w:rsidR="00000000" w:rsidDel="00000000" w:rsidP="00000000" w:rsidRDefault="00000000" w:rsidRPr="00000000" w14:paraId="00000005">
      <w:pPr>
        <w:ind w:left="-426" w:firstLine="0"/>
        <w:rPr/>
      </w:pPr>
      <w:r w:rsidDel="00000000" w:rsidR="00000000" w:rsidRPr="00000000">
        <w:rPr>
          <w:rtl w:val="0"/>
        </w:rPr>
        <w:t xml:space="preserve">A continuación, veremos como instalar paso a paso SQL Server, el motor que utilizaremos de forma práctica en nuestro libro. Resulta importante mencionar que para trabajar y realizar los ejercicios prácticos es necesario que cuentes con un computador con Windows, puede ser WIN10 u 11, sin inconvenientes. Sin embargo, SQL Server no es compatible con MAC, y para poder descargar esta herramienta en ese sistema operativo, resulta mucho más complejo. De igual modo, no te preocupes que, en los recursos de interés del capítulo, te compartiré algún video de referencia. Iniciemos.</w:t>
      </w:r>
    </w:p>
    <w:p w:rsidR="00000000" w:rsidDel="00000000" w:rsidP="00000000" w:rsidRDefault="00000000" w:rsidRPr="00000000" w14:paraId="00000006">
      <w:pPr>
        <w:ind w:left="-426" w:firstLine="0"/>
        <w:rPr/>
      </w:pPr>
      <w:r w:rsidDel="00000000" w:rsidR="00000000" w:rsidRPr="00000000">
        <w:rPr>
          <w:rtl w:val="0"/>
        </w:rPr>
      </w:r>
    </w:p>
    <w:p w:rsidR="00000000" w:rsidDel="00000000" w:rsidP="00000000" w:rsidRDefault="00000000" w:rsidRPr="00000000" w14:paraId="00000007">
      <w:pPr>
        <w:ind w:left="-426" w:firstLine="0"/>
        <w:jc w:val="left"/>
        <w:rPr/>
      </w:pPr>
      <w:r w:rsidDel="00000000" w:rsidR="00000000" w:rsidRPr="00000000">
        <w:rPr>
          <w:rtl w:val="0"/>
        </w:rPr>
        <w:t xml:space="preserve">Primero de todo, nos dirigimos al siguiente link de descarga:</w:t>
      </w:r>
    </w:p>
    <w:p w:rsidR="00000000" w:rsidDel="00000000" w:rsidP="00000000" w:rsidRDefault="00000000" w:rsidRPr="00000000" w14:paraId="00000008">
      <w:pPr>
        <w:ind w:left="-426" w:firstLine="0"/>
        <w:jc w:val="left"/>
        <w:rPr/>
      </w:pPr>
      <w:r w:rsidDel="00000000" w:rsidR="00000000" w:rsidRPr="00000000">
        <w:rPr/>
        <w:drawing>
          <wp:inline distB="0" distT="0" distL="0" distR="0">
            <wp:extent cx="394970" cy="394970"/>
            <wp:effectExtent b="0" l="0" r="0" t="0"/>
            <wp:docPr descr="Clip con relleno sólido" id="5" name="image10.png"/>
            <a:graphic>
              <a:graphicData uri="http://schemas.openxmlformats.org/drawingml/2006/picture">
                <pic:pic>
                  <pic:nvPicPr>
                    <pic:cNvPr descr="Clip con relleno sólido" id="0" name="image10.png"/>
                    <pic:cNvPicPr preferRelativeResize="0"/>
                  </pic:nvPicPr>
                  <pic:blipFill>
                    <a:blip r:embed="rId6"/>
                    <a:srcRect b="0" l="0" r="0" t="0"/>
                    <a:stretch>
                      <a:fillRect/>
                    </a:stretch>
                  </pic:blipFill>
                  <pic:spPr>
                    <a:xfrm>
                      <a:off x="0" y="0"/>
                      <a:ext cx="394970" cy="3949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20321</wp:posOffset>
                </wp:positionV>
                <wp:extent cx="5819775" cy="895985"/>
                <wp:effectExtent b="0" l="0" r="0" t="0"/>
                <wp:wrapSquare wrapText="bothSides" distB="45720" distT="45720" distL="114300" distR="114300"/>
                <wp:docPr id="1" name=""/>
                <a:graphic>
                  <a:graphicData uri="http://schemas.microsoft.com/office/word/2010/wordprocessingShape">
                    <wps:wsp>
                      <wps:cNvSpPr/>
                      <wps:cNvPr id="2" name="Shape 2"/>
                      <wps:spPr>
                        <a:xfrm>
                          <a:off x="2440875" y="3336770"/>
                          <a:ext cx="5810250" cy="886460"/>
                        </a:xfrm>
                        <a:prstGeom prst="rect">
                          <a:avLst/>
                        </a:prstGeom>
                        <a:solidFill>
                          <a:srgbClr val="FFFFFF"/>
                        </a:solidFill>
                        <a:ln cap="flat" cmpd="sng" w="9525">
                          <a:solidFill>
                            <a:srgbClr val="D8D8D8"/>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Overlock" w:cs="Overlock" w:eastAsia="Overlock" w:hAnsi="Overlock"/>
                                <w:b w:val="1"/>
                                <w:i w:val="0"/>
                                <w:smallCaps w:val="0"/>
                                <w:strike w:val="0"/>
                                <w:color w:val="000000"/>
                                <w:sz w:val="24"/>
                                <w:vertAlign w:val="baseline"/>
                              </w:rPr>
                              <w:t xml:space="preserve">REFERENCIA: </w:t>
                            </w:r>
                            <w:r w:rsidDel="00000000" w:rsidR="00000000" w:rsidRPr="00000000">
                              <w:rPr>
                                <w:rFonts w:ascii="Overlock" w:cs="Overlock" w:eastAsia="Overlock" w:hAnsi="Overlock"/>
                                <w:b w:val="0"/>
                                <w:i w:val="0"/>
                                <w:smallCaps w:val="0"/>
                                <w:strike w:val="0"/>
                                <w:color w:val="000000"/>
                                <w:sz w:val="24"/>
                                <w:vertAlign w:val="baseline"/>
                              </w:rPr>
                              <w:t xml:space="preserve">https://www.microsoft.com/es-ar/sql-server/sql-server-downloads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20321</wp:posOffset>
                </wp:positionV>
                <wp:extent cx="5819775" cy="895985"/>
                <wp:effectExtent b="0" l="0" r="0" t="0"/>
                <wp:wrapSquare wrapText="bothSides" distB="45720" distT="45720" distL="114300" distR="114300"/>
                <wp:docPr id="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819775" cy="895985"/>
                        </a:xfrm>
                        <a:prstGeom prst="rect"/>
                        <a:ln/>
                      </pic:spPr>
                    </pic:pic>
                  </a:graphicData>
                </a:graphic>
              </wp:anchor>
            </w:drawing>
          </mc:Fallback>
        </mc:AlternateContent>
      </w:r>
    </w:p>
    <w:p w:rsidR="00000000" w:rsidDel="00000000" w:rsidP="00000000" w:rsidRDefault="00000000" w:rsidRPr="00000000" w14:paraId="00000009">
      <w:pPr>
        <w:jc w:val="left"/>
        <w:rPr>
          <w:color w:val="ff0000"/>
        </w:rPr>
      </w:pPr>
      <w:r w:rsidDel="00000000" w:rsidR="00000000" w:rsidRPr="00000000">
        <w:rPr>
          <w:rtl w:val="0"/>
        </w:rPr>
      </w:r>
    </w:p>
    <w:p w:rsidR="00000000" w:rsidDel="00000000" w:rsidP="00000000" w:rsidRDefault="00000000" w:rsidRPr="00000000" w14:paraId="0000000A">
      <w:pPr>
        <w:jc w:val="left"/>
        <w:rPr>
          <w:color w:val="ff0000"/>
        </w:rPr>
      </w:pPr>
      <w:r w:rsidDel="00000000" w:rsidR="00000000" w:rsidRPr="00000000">
        <w:rPr>
          <w:rtl w:val="0"/>
        </w:rPr>
      </w:r>
    </w:p>
    <w:p w:rsidR="00000000" w:rsidDel="00000000" w:rsidP="00000000" w:rsidRDefault="00000000" w:rsidRPr="00000000" w14:paraId="0000000B">
      <w:pPr>
        <w:jc w:val="left"/>
        <w:rPr>
          <w:color w:val="ff0000"/>
        </w:rPr>
      </w:pPr>
      <w:r w:rsidDel="00000000" w:rsidR="00000000" w:rsidRPr="00000000">
        <w:rPr>
          <w:rtl w:val="0"/>
        </w:rPr>
      </w:r>
    </w:p>
    <w:p w:rsidR="00000000" w:rsidDel="00000000" w:rsidP="00000000" w:rsidRDefault="00000000" w:rsidRPr="00000000" w14:paraId="0000000C">
      <w:pPr>
        <w:ind w:left="-567" w:firstLine="0"/>
        <w:jc w:val="left"/>
        <w:rPr/>
      </w:pPr>
      <w:r w:rsidDel="00000000" w:rsidR="00000000" w:rsidRPr="00000000">
        <w:rPr>
          <w:rtl w:val="0"/>
        </w:rPr>
        <w:t xml:space="preserve">Posteriormente dirigimos nuestro mouse hacia la parte inferior de la página web, hasta encontrar la versión de descarga: Express y presionamos el botón de “Descargar ahora”.</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drawing>
          <wp:inline distB="0" distT="0" distL="0" distR="0">
            <wp:extent cx="6364605" cy="2553335"/>
            <wp:effectExtent b="0" l="0" r="0" t="0"/>
            <wp:docPr descr="Interfaz de usuario gráfica, Texto, Aplicación, Word&#10;&#10;Descripción generada automáticamente" id="7" name="image20.png"/>
            <a:graphic>
              <a:graphicData uri="http://schemas.openxmlformats.org/drawingml/2006/picture">
                <pic:pic>
                  <pic:nvPicPr>
                    <pic:cNvPr descr="Interfaz de usuario gráfica, Texto, Aplicación, Word&#10;&#10;Descripción generada automáticamente" id="0" name="image20.png"/>
                    <pic:cNvPicPr preferRelativeResize="0"/>
                  </pic:nvPicPr>
                  <pic:blipFill>
                    <a:blip r:embed="rId8"/>
                    <a:srcRect b="0" l="0" r="0" t="0"/>
                    <a:stretch>
                      <a:fillRect/>
                    </a:stretch>
                  </pic:blipFill>
                  <pic:spPr>
                    <a:xfrm>
                      <a:off x="0" y="0"/>
                      <a:ext cx="6364605" cy="255333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2832" w:firstLine="708.0000000000001"/>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16</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i w:val="1"/>
          <w:sz w:val="20"/>
          <w:szCs w:val="20"/>
          <w:rtl w:val="0"/>
        </w:rPr>
        <w:t xml:space="preserve">SQL SERVER Express</w:t>
      </w:r>
    </w:p>
    <w:p w:rsidR="00000000" w:rsidDel="00000000" w:rsidP="00000000" w:rsidRDefault="00000000" w:rsidRPr="00000000" w14:paraId="00000010">
      <w:pPr>
        <w:spacing w:line="360" w:lineRule="auto"/>
        <w:jc w:val="left"/>
        <w:rPr/>
      </w:pPr>
      <w:r w:rsidDel="00000000" w:rsidR="00000000" w:rsidRPr="00000000">
        <w:rPr>
          <w:rtl w:val="0"/>
        </w:rPr>
      </w:r>
    </w:p>
    <w:p w:rsidR="00000000" w:rsidDel="00000000" w:rsidP="00000000" w:rsidRDefault="00000000" w:rsidRPr="00000000" w14:paraId="00000011">
      <w:pPr>
        <w:spacing w:line="360" w:lineRule="auto"/>
        <w:jc w:val="left"/>
        <w:rPr/>
      </w:pPr>
      <w:r w:rsidDel="00000000" w:rsidR="00000000" w:rsidRPr="00000000">
        <w:rPr>
          <w:rtl w:val="0"/>
        </w:rPr>
      </w:r>
    </w:p>
    <w:p w:rsidR="00000000" w:rsidDel="00000000" w:rsidP="00000000" w:rsidRDefault="00000000" w:rsidRPr="00000000" w14:paraId="00000012">
      <w:pPr>
        <w:spacing w:line="360" w:lineRule="auto"/>
        <w:jc w:val="left"/>
        <w:rPr/>
      </w:pPr>
      <w:r w:rsidDel="00000000" w:rsidR="00000000" w:rsidRPr="00000000">
        <w:rPr>
          <w:rtl w:val="0"/>
        </w:rPr>
        <w:t xml:space="preserve">SQL Server Express es una versión gratuita y ligera del sistema de gestión de bases de datos Microsoft SQL Server. Está diseñado para aplicaciones más pequeñas y para desarrolladores que necesitan una base de datos local para sus proyectos. </w:t>
      </w:r>
    </w:p>
    <w:p w:rsidR="00000000" w:rsidDel="00000000" w:rsidP="00000000" w:rsidRDefault="00000000" w:rsidRPr="00000000" w14:paraId="00000013">
      <w:pPr>
        <w:spacing w:line="360" w:lineRule="auto"/>
        <w:jc w:val="left"/>
        <w:rPr/>
      </w:pPr>
      <w:r w:rsidDel="00000000" w:rsidR="00000000" w:rsidRPr="00000000">
        <w:rPr>
          <w:rtl w:val="0"/>
        </w:rPr>
        <w:t xml:space="preserve">Algunas de sus características clave incluyen:</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1"/>
          <w:i w:val="0"/>
          <w:smallCaps w:val="0"/>
          <w:strike w:val="0"/>
          <w:color w:val="000000"/>
          <w:sz w:val="24"/>
          <w:szCs w:val="24"/>
          <w:u w:val="none"/>
          <w:shd w:fill="auto" w:val="clear"/>
          <w:vertAlign w:val="baseline"/>
          <w:rtl w:val="0"/>
        </w:rPr>
        <w:t xml:space="preserve">Gratuito</w:t>
      </w: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 SQL Server Express es gratuito para descargar y usar. Esto lo convierte en una opción popular para pequeñas empresas y desarrolladores individuales con presupuestos limitados.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1"/>
          <w:i w:val="0"/>
          <w:smallCaps w:val="0"/>
          <w:strike w:val="0"/>
          <w:color w:val="000000"/>
          <w:sz w:val="24"/>
          <w:szCs w:val="24"/>
          <w:u w:val="none"/>
          <w:shd w:fill="auto" w:val="clear"/>
          <w:vertAlign w:val="baseline"/>
          <w:rtl w:val="0"/>
        </w:rPr>
        <w:t xml:space="preserve">Limitaciones de Tamaño:</w:t>
      </w: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 SQL Server Express tiene limitaciones en el tamaño de la base de datos que puede manejar. En las versiones anteriores, el límite solía ser de 10 GB por base de datos, aunque las versiones posteriores pueden haber aumentado este límite.</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1"/>
          <w:i w:val="0"/>
          <w:smallCaps w:val="0"/>
          <w:strike w:val="0"/>
          <w:color w:val="000000"/>
          <w:sz w:val="24"/>
          <w:szCs w:val="24"/>
          <w:u w:val="none"/>
          <w:shd w:fill="auto" w:val="clear"/>
          <w:vertAlign w:val="baseline"/>
          <w:rtl w:val="0"/>
        </w:rPr>
        <w:t xml:space="preserve">Características Reducidas:</w:t>
      </w: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 Aunque incluye muchas de las características principales de SQL Server, como soporte para procedimientos almacenados, desencadenadores y vistas, carece de algunas características avanzadas que están disponibles en las versiones pagas de SQL Server.</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1"/>
          <w:i w:val="0"/>
          <w:smallCaps w:val="0"/>
          <w:strike w:val="0"/>
          <w:color w:val="000000"/>
          <w:sz w:val="24"/>
          <w:szCs w:val="24"/>
          <w:u w:val="none"/>
          <w:shd w:fill="auto" w:val="clear"/>
          <w:vertAlign w:val="baseline"/>
          <w:rtl w:val="0"/>
        </w:rPr>
        <w:t xml:space="preserve">Herramientas de Desarrollo:</w:t>
      </w: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 SQL Server Express incluye herramientas de desarrollo como SQL Server Management Studio (SSMS), que permite a los desarrolladores administrar sus bases de datos de manera eficiente.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1"/>
          <w:i w:val="0"/>
          <w:smallCaps w:val="0"/>
          <w:strike w:val="0"/>
          <w:color w:val="000000"/>
          <w:sz w:val="24"/>
          <w:szCs w:val="24"/>
          <w:u w:val="none"/>
          <w:shd w:fill="auto" w:val="clear"/>
          <w:vertAlign w:val="baseline"/>
          <w:rtl w:val="0"/>
        </w:rPr>
        <w:t xml:space="preserve">Escalabilidad:</w:t>
      </w: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 Aunque es adecuado para aplicaciones más pequeñas, SQL Server Express tiene sus limitaciones en términos de escalabilidad. Para aplicaciones grandes y de alta demanda, se recomienda utilizar las versiones pagas y más robustas de SQL Server.</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Excelente, una vez iniciada la descarga, seleccionamos una ubicación dentro de nuestro computador y esperemos hasta que finalice la misma, presionamos “Guardar”:</w:t>
      </w:r>
    </w:p>
    <w:p w:rsidR="00000000" w:rsidDel="00000000" w:rsidP="00000000" w:rsidRDefault="00000000" w:rsidRPr="00000000" w14:paraId="0000001B">
      <w:pPr>
        <w:rPr/>
      </w:pPr>
      <w:r w:rsidDel="00000000" w:rsidR="00000000" w:rsidRPr="00000000">
        <w:rPr/>
        <w:drawing>
          <wp:inline distB="0" distT="0" distL="0" distR="0">
            <wp:extent cx="6364605" cy="4040505"/>
            <wp:effectExtent b="0" l="0" r="0" t="0"/>
            <wp:docPr descr="Captura de pantalla de un celular&#10;&#10;Descripción generada automáticamente" id="6" name="image2.png"/>
            <a:graphic>
              <a:graphicData uri="http://schemas.openxmlformats.org/drawingml/2006/picture">
                <pic:pic>
                  <pic:nvPicPr>
                    <pic:cNvPr descr="Captura de pantalla de un celular&#10;&#10;Descripción generada automáticamente" id="0" name="image2.png"/>
                    <pic:cNvPicPr preferRelativeResize="0"/>
                  </pic:nvPicPr>
                  <pic:blipFill>
                    <a:blip r:embed="rId9"/>
                    <a:srcRect b="0" l="0" r="0" t="0"/>
                    <a:stretch>
                      <a:fillRect/>
                    </a:stretch>
                  </pic:blipFill>
                  <pic:spPr>
                    <a:xfrm>
                      <a:off x="0" y="0"/>
                      <a:ext cx="6364605" cy="40405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2832" w:firstLine="708.0000000000001"/>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17</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i w:val="1"/>
          <w:sz w:val="20"/>
          <w:szCs w:val="20"/>
          <w:rtl w:val="0"/>
        </w:rPr>
        <w:t xml:space="preserve">Guardado en local de la herramienta</w:t>
      </w:r>
    </w:p>
    <w:p w:rsidR="00000000" w:rsidDel="00000000" w:rsidP="00000000" w:rsidRDefault="00000000" w:rsidRPr="00000000" w14:paraId="0000001D">
      <w:pPr>
        <w:rPr/>
      </w:pPr>
      <w:r w:rsidDel="00000000" w:rsidR="00000000" w:rsidRPr="00000000">
        <w:rPr>
          <w:rtl w:val="0"/>
        </w:rPr>
        <w:t xml:space="preserve">Ejecutamos el archivo: </w:t>
      </w:r>
    </w:p>
    <w:p w:rsidR="00000000" w:rsidDel="00000000" w:rsidP="00000000" w:rsidRDefault="00000000" w:rsidRPr="00000000" w14:paraId="0000001E">
      <w:pPr>
        <w:jc w:val="center"/>
        <w:rPr/>
      </w:pPr>
      <w:r w:rsidDel="00000000" w:rsidR="00000000" w:rsidRPr="00000000">
        <w:rPr>
          <w:rtl w:val="0"/>
        </w:rPr>
        <w:t xml:space="preserve">   </w:t>
      </w:r>
      <w:r w:rsidDel="00000000" w:rsidR="00000000" w:rsidRPr="00000000">
        <w:rPr/>
        <w:drawing>
          <wp:inline distB="0" distT="0" distL="0" distR="0">
            <wp:extent cx="2320246" cy="563869"/>
            <wp:effectExtent b="0" l="0" r="0" t="0"/>
            <wp:docPr descr="Imagen que contiene Logotipo&#10;&#10;Descripción generada automáticamente" id="9" name="image4.png"/>
            <a:graphic>
              <a:graphicData uri="http://schemas.openxmlformats.org/drawingml/2006/picture">
                <pic:pic>
                  <pic:nvPicPr>
                    <pic:cNvPr descr="Imagen que contiene Logotipo&#10;&#10;Descripción generada automáticamente" id="0" name="image4.png"/>
                    <pic:cNvPicPr preferRelativeResize="0"/>
                  </pic:nvPicPr>
                  <pic:blipFill>
                    <a:blip r:embed="rId10"/>
                    <a:srcRect b="0" l="0" r="0" t="0"/>
                    <a:stretch>
                      <a:fillRect/>
                    </a:stretch>
                  </pic:blipFill>
                  <pic:spPr>
                    <a:xfrm>
                      <a:off x="0" y="0"/>
                      <a:ext cx="2320246" cy="5638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124" w:firstLine="707.9999999999998"/>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        Figura 1.</w:t>
      </w:r>
      <w:r w:rsidDel="00000000" w:rsidR="00000000" w:rsidRPr="00000000">
        <w:rPr>
          <w:rFonts w:ascii="Open Sans" w:cs="Open Sans" w:eastAsia="Open Sans" w:hAnsi="Open Sans"/>
          <w:b w:val="1"/>
          <w:i w:val="1"/>
          <w:sz w:val="20"/>
          <w:szCs w:val="20"/>
          <w:rtl w:val="0"/>
        </w:rPr>
        <w:t xml:space="preserve">18</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i w:val="1"/>
          <w:sz w:val="20"/>
          <w:szCs w:val="20"/>
          <w:rtl w:val="0"/>
        </w:rPr>
        <w:t xml:space="preserve">Instalador SQL Server Express</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Probablemente </w:t>
      </w:r>
      <w:r w:rsidDel="00000000" w:rsidR="00000000" w:rsidRPr="00000000">
        <w:rPr>
          <w:rFonts w:ascii="Open Sans" w:cs="Open Sans" w:eastAsia="Open Sans" w:hAnsi="Open Sans"/>
          <w:sz w:val="20"/>
          <w:szCs w:val="20"/>
          <w:rtl w:val="0"/>
        </w:rPr>
        <w:t xml:space="preserve">te aparece un mensaje, de permitir la ejecución del archivo, y presionamos: Permitir, luego veremos la siguiente pantalla, eligiendo el método de instalación “</w:t>
      </w:r>
      <w:r w:rsidDel="00000000" w:rsidR="00000000" w:rsidRPr="00000000">
        <w:rPr>
          <w:rFonts w:ascii="Open Sans" w:cs="Open Sans" w:eastAsia="Open Sans" w:hAnsi="Open Sans"/>
          <w:i w:val="1"/>
          <w:sz w:val="20"/>
          <w:szCs w:val="20"/>
          <w:rtl w:val="0"/>
        </w:rPr>
        <w:t xml:space="preserve">Básica</w:t>
      </w:r>
      <w:r w:rsidDel="00000000" w:rsidR="00000000" w:rsidRPr="00000000">
        <w:rPr>
          <w:rFonts w:ascii="Open Sans" w:cs="Open Sans" w:eastAsia="Open Sans" w:hAnsi="Open Sans"/>
          <w:sz w:val="20"/>
          <w:szCs w:val="20"/>
          <w:rtl w:val="0"/>
        </w:rPr>
        <w:t xml:space="preserve">”:</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6364605" cy="5037455"/>
            <wp:effectExtent b="0" l="0" r="0" t="0"/>
            <wp:docPr descr="Interfaz de usuario gráfica&#10;&#10;Descripción generada automáticamente" id="8" name="image8.png"/>
            <a:graphic>
              <a:graphicData uri="http://schemas.openxmlformats.org/drawingml/2006/picture">
                <pic:pic>
                  <pic:nvPicPr>
                    <pic:cNvPr descr="Interfaz de usuario gráfica&#10;&#10;Descripción generada automáticamente" id="0" name="image8.png"/>
                    <pic:cNvPicPr preferRelativeResize="0"/>
                  </pic:nvPicPr>
                  <pic:blipFill>
                    <a:blip r:embed="rId11"/>
                    <a:srcRect b="0" l="0" r="0" t="0"/>
                    <a:stretch>
                      <a:fillRect/>
                    </a:stretch>
                  </pic:blipFill>
                  <pic:spPr>
                    <a:xfrm>
                      <a:off x="0" y="0"/>
                      <a:ext cx="6364605" cy="50374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832" w:firstLine="708.0000000000001"/>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19</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i w:val="1"/>
          <w:sz w:val="20"/>
          <w:szCs w:val="20"/>
          <w:rtl w:val="0"/>
        </w:rPr>
        <w:t xml:space="preserve">Instalación básica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 la siguiente imagen, presionamos que SI. Esta acción nos instalara la herramienta en ingles lo cual evita futuros potenciales problemas de instalación. </w:t>
      </w:r>
    </w:p>
    <w:p w:rsidR="00000000" w:rsidDel="00000000" w:rsidP="00000000" w:rsidRDefault="00000000" w:rsidRPr="00000000" w14:paraId="00000026">
      <w:pPr>
        <w:jc w:val="center"/>
        <w:rPr/>
      </w:pPr>
      <w:r w:rsidDel="00000000" w:rsidR="00000000" w:rsidRPr="00000000">
        <w:rPr/>
        <w:drawing>
          <wp:inline distB="0" distT="0" distL="0" distR="0">
            <wp:extent cx="4149011" cy="2099270"/>
            <wp:effectExtent b="0" l="0" r="0" t="0"/>
            <wp:docPr descr="Texto&#10;&#10;Descripción generada automáticamente" id="11" name="image5.png"/>
            <a:graphic>
              <a:graphicData uri="http://schemas.openxmlformats.org/drawingml/2006/picture">
                <pic:pic>
                  <pic:nvPicPr>
                    <pic:cNvPr descr="Texto&#10;&#10;Descripción generada automáticamente" id="0" name="image5.png"/>
                    <pic:cNvPicPr preferRelativeResize="0"/>
                  </pic:nvPicPr>
                  <pic:blipFill>
                    <a:blip r:embed="rId12"/>
                    <a:srcRect b="0" l="0" r="0" t="0"/>
                    <a:stretch>
                      <a:fillRect/>
                    </a:stretch>
                  </pic:blipFill>
                  <pic:spPr>
                    <a:xfrm>
                      <a:off x="0" y="0"/>
                      <a:ext cx="4149011" cy="20992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  </w:t>
        <w:tab/>
        <w:t xml:space="preserve">                                      Figura 1.</w:t>
      </w:r>
      <w:r w:rsidDel="00000000" w:rsidR="00000000" w:rsidRPr="00000000">
        <w:rPr>
          <w:rFonts w:ascii="Open Sans" w:cs="Open Sans" w:eastAsia="Open Sans" w:hAnsi="Open Sans"/>
          <w:b w:val="1"/>
          <w:i w:val="1"/>
          <w:sz w:val="20"/>
          <w:szCs w:val="20"/>
          <w:rtl w:val="0"/>
        </w:rPr>
        <w:t xml:space="preserve">20 </w:t>
      </w:r>
      <w:r w:rsidDel="00000000" w:rsidR="00000000" w:rsidRPr="00000000">
        <w:rPr>
          <w:rFonts w:ascii="Open Sans" w:cs="Open Sans" w:eastAsia="Open Sans" w:hAnsi="Open Sans"/>
          <w:i w:val="1"/>
          <w:sz w:val="20"/>
          <w:szCs w:val="20"/>
          <w:rtl w:val="0"/>
        </w:rPr>
        <w:t xml:space="preserve">Idioma de la Interfaz de Usuario</w:t>
      </w:r>
    </w:p>
    <w:p w:rsidR="00000000" w:rsidDel="00000000" w:rsidP="00000000" w:rsidRDefault="00000000" w:rsidRPr="00000000" w14:paraId="00000028">
      <w:pPr>
        <w:rPr>
          <w:rFonts w:ascii="Open Sans" w:cs="Open Sans" w:eastAsia="Open Sans" w:hAnsi="Open Sans"/>
          <w:i w:val="1"/>
          <w:sz w:val="20"/>
          <w:szCs w:val="20"/>
        </w:rPr>
      </w:pPr>
      <w:r w:rsidDel="00000000" w:rsidR="00000000" w:rsidRPr="00000000">
        <w:rPr>
          <w:rtl w:val="0"/>
        </w:rPr>
      </w:r>
    </w:p>
    <w:p w:rsidR="00000000" w:rsidDel="00000000" w:rsidP="00000000" w:rsidRDefault="00000000" w:rsidRPr="00000000" w14:paraId="00000029">
      <w:pPr>
        <w:rPr>
          <w:rFonts w:ascii="Open Sans" w:cs="Open Sans" w:eastAsia="Open Sans" w:hAnsi="Open Sans"/>
          <w:i w:val="1"/>
          <w:sz w:val="20"/>
          <w:szCs w:val="20"/>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Aceptamos los términos y condiciones:</w:t>
      </w:r>
    </w:p>
    <w:p w:rsidR="00000000" w:rsidDel="00000000" w:rsidP="00000000" w:rsidRDefault="00000000" w:rsidRPr="00000000" w14:paraId="0000002C">
      <w:pPr>
        <w:jc w:val="center"/>
        <w:rPr/>
      </w:pPr>
      <w:r w:rsidDel="00000000" w:rsidR="00000000" w:rsidRPr="00000000">
        <w:rPr/>
        <w:drawing>
          <wp:inline distB="0" distT="0" distL="0" distR="0">
            <wp:extent cx="6364605" cy="4958080"/>
            <wp:effectExtent b="0" l="0" r="0" t="0"/>
            <wp:docPr descr="Interfaz de usuario gráfica, Texto, Aplicación&#10;&#10;Descripción generada automáticamente" id="10"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13"/>
                    <a:srcRect b="0" l="0" r="0" t="0"/>
                    <a:stretch>
                      <a:fillRect/>
                    </a:stretch>
                  </pic:blipFill>
                  <pic:spPr>
                    <a:xfrm>
                      <a:off x="0" y="0"/>
                      <a:ext cx="6364605" cy="49580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Fonts w:ascii="Open Sans" w:cs="Open Sans" w:eastAsia="Open Sans" w:hAnsi="Open Sans"/>
          <w:b w:val="1"/>
          <w:sz w:val="20"/>
          <w:szCs w:val="20"/>
          <w:rtl w:val="0"/>
        </w:rPr>
        <w:t xml:space="preserve">          Figura 1.</w:t>
      </w:r>
      <w:r w:rsidDel="00000000" w:rsidR="00000000" w:rsidRPr="00000000">
        <w:rPr>
          <w:rFonts w:ascii="Open Sans" w:cs="Open Sans" w:eastAsia="Open Sans" w:hAnsi="Open Sans"/>
          <w:b w:val="1"/>
          <w:i w:val="1"/>
          <w:sz w:val="20"/>
          <w:szCs w:val="20"/>
          <w:rtl w:val="0"/>
        </w:rPr>
        <w:t xml:space="preserve">21 </w:t>
      </w:r>
      <w:r w:rsidDel="00000000" w:rsidR="00000000" w:rsidRPr="00000000">
        <w:rPr>
          <w:rFonts w:ascii="Open Sans" w:cs="Open Sans" w:eastAsia="Open Sans" w:hAnsi="Open Sans"/>
          <w:i w:val="1"/>
          <w:sz w:val="20"/>
          <w:szCs w:val="20"/>
          <w:rtl w:val="0"/>
        </w:rPr>
        <w:t xml:space="preserve">Términos y Condiciones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Especificamos la ubicación de la instalación en nuestro computador y presionamos: </w:t>
      </w:r>
      <w:r w:rsidDel="00000000" w:rsidR="00000000" w:rsidRPr="00000000">
        <w:rPr>
          <w:i w:val="1"/>
          <w:rtl w:val="0"/>
        </w:rPr>
        <w:t xml:space="preserve">Instalar</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drawing>
          <wp:inline distB="0" distT="0" distL="0" distR="0">
            <wp:extent cx="6364605" cy="4901565"/>
            <wp:effectExtent b="0" l="0" r="0" t="0"/>
            <wp:docPr descr="Interfaz de usuario gráfica&#10;&#10;Descripción generada automáticamente" id="13" name="image15.png"/>
            <a:graphic>
              <a:graphicData uri="http://schemas.openxmlformats.org/drawingml/2006/picture">
                <pic:pic>
                  <pic:nvPicPr>
                    <pic:cNvPr descr="Interfaz de usuario gráfica&#10;&#10;Descripción generada automáticamente" id="0" name="image15.png"/>
                    <pic:cNvPicPr preferRelativeResize="0"/>
                  </pic:nvPicPr>
                  <pic:blipFill>
                    <a:blip r:embed="rId14"/>
                    <a:srcRect b="0" l="0" r="0" t="0"/>
                    <a:stretch>
                      <a:fillRect/>
                    </a:stretch>
                  </pic:blipFill>
                  <pic:spPr>
                    <a:xfrm>
                      <a:off x="0" y="0"/>
                      <a:ext cx="6364605" cy="490156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3540" w:firstLine="0"/>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22 </w:t>
      </w:r>
      <w:r w:rsidDel="00000000" w:rsidR="00000000" w:rsidRPr="00000000">
        <w:rPr>
          <w:rFonts w:ascii="Open Sans" w:cs="Open Sans" w:eastAsia="Open Sans" w:hAnsi="Open Sans"/>
          <w:i w:val="1"/>
          <w:sz w:val="20"/>
          <w:szCs w:val="20"/>
          <w:rtl w:val="0"/>
        </w:rPr>
        <w:t xml:space="preserve">Ubicación de instalación</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Comienza entonces, la instalación de la herramienta:</w:t>
      </w:r>
    </w:p>
    <w:p w:rsidR="00000000" w:rsidDel="00000000" w:rsidP="00000000" w:rsidRDefault="00000000" w:rsidRPr="00000000" w14:paraId="0000004C">
      <w:pPr>
        <w:rPr/>
      </w:pPr>
      <w:r w:rsidDel="00000000" w:rsidR="00000000" w:rsidRPr="00000000">
        <w:rPr/>
        <w:drawing>
          <wp:inline distB="0" distT="0" distL="0" distR="0">
            <wp:extent cx="6364605" cy="4998720"/>
            <wp:effectExtent b="0" l="0" r="0" t="0"/>
            <wp:docPr descr="Interfaz de usuario gráfica, Texto, Aplicación&#10;&#10;Descripción generada automáticamente" id="12" name="image1.png"/>
            <a:graphic>
              <a:graphicData uri="http://schemas.openxmlformats.org/drawingml/2006/picture">
                <pic:pic>
                  <pic:nvPicPr>
                    <pic:cNvPr descr="Interfaz de usuario gráfica, Texto, Aplicación&#10;&#10;Descripción generada automáticamente" id="0" name="image1.png"/>
                    <pic:cNvPicPr preferRelativeResize="0"/>
                  </pic:nvPicPr>
                  <pic:blipFill>
                    <a:blip r:embed="rId15"/>
                    <a:srcRect b="0" l="0" r="0" t="0"/>
                    <a:stretch>
                      <a:fillRect/>
                    </a:stretch>
                  </pic:blipFill>
                  <pic:spPr>
                    <a:xfrm>
                      <a:off x="0" y="0"/>
                      <a:ext cx="6364605" cy="49987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416" w:firstLine="707.9999999999998"/>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23 </w:t>
      </w:r>
      <w:r w:rsidDel="00000000" w:rsidR="00000000" w:rsidRPr="00000000">
        <w:rPr>
          <w:rFonts w:ascii="Open Sans" w:cs="Open Sans" w:eastAsia="Open Sans" w:hAnsi="Open Sans"/>
          <w:i w:val="1"/>
          <w:sz w:val="20"/>
          <w:szCs w:val="20"/>
          <w:rtl w:val="0"/>
        </w:rPr>
        <w:t xml:space="preserve">Proceso de Instalación de SQL SERVER Express</w:t>
      </w:r>
    </w:p>
    <w:p w:rsidR="00000000" w:rsidDel="00000000" w:rsidP="00000000" w:rsidRDefault="00000000" w:rsidRPr="00000000" w14:paraId="0000004E">
      <w:pPr>
        <w:ind w:left="1416" w:firstLine="707.9999999999998"/>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0" distT="0" distL="0" distR="0">
            <wp:extent cx="395180" cy="395180"/>
            <wp:effectExtent b="0" l="0" r="0" t="0"/>
            <wp:docPr descr="Advertencia con relleno sólido" id="16" name="image9.png"/>
            <a:graphic>
              <a:graphicData uri="http://schemas.openxmlformats.org/drawingml/2006/picture">
                <pic:pic>
                  <pic:nvPicPr>
                    <pic:cNvPr descr="Advertencia con relleno sólido" id="0" name="image9.png"/>
                    <pic:cNvPicPr preferRelativeResize="0"/>
                  </pic:nvPicPr>
                  <pic:blipFill>
                    <a:blip r:embed="rId16"/>
                    <a:srcRect b="0" l="0" r="0" t="0"/>
                    <a:stretch>
                      <a:fillRect/>
                    </a:stretch>
                  </pic:blipFill>
                  <pic:spPr>
                    <a:xfrm>
                      <a:off x="0" y="0"/>
                      <a:ext cx="395180" cy="3951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45720</wp:posOffset>
                </wp:positionV>
                <wp:extent cx="5038725" cy="895985"/>
                <wp:effectExtent b="0" l="0" r="0" t="0"/>
                <wp:wrapSquare wrapText="bothSides" distB="45720" distT="45720" distL="114300" distR="114300"/>
                <wp:docPr id="3" name=""/>
                <a:graphic>
                  <a:graphicData uri="http://schemas.microsoft.com/office/word/2010/wordprocessingShape">
                    <wps:wsp>
                      <wps:cNvSpPr/>
                      <wps:cNvPr id="4" name="Shape 4"/>
                      <wps:spPr>
                        <a:xfrm>
                          <a:off x="2831400" y="3336770"/>
                          <a:ext cx="5029200" cy="886460"/>
                        </a:xfrm>
                        <a:prstGeom prst="rect">
                          <a:avLst/>
                        </a:prstGeom>
                        <a:solidFill>
                          <a:srgbClr val="FFFFFF"/>
                        </a:solidFill>
                        <a:ln cap="flat" cmpd="sng" w="9525">
                          <a:solidFill>
                            <a:srgbClr val="D8D8D8"/>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Overlock" w:cs="Overlock" w:eastAsia="Overlock" w:hAnsi="Overlock"/>
                                <w:b w:val="1"/>
                                <w:i w:val="0"/>
                                <w:smallCaps w:val="0"/>
                                <w:strike w:val="0"/>
                                <w:color w:val="000000"/>
                                <w:sz w:val="24"/>
                                <w:vertAlign w:val="baseline"/>
                              </w:rPr>
                              <w:t xml:space="preserve">ADVERTENCIA: </w:t>
                            </w:r>
                            <w:r w:rsidDel="00000000" w:rsidR="00000000" w:rsidRPr="00000000">
                              <w:rPr>
                                <w:rFonts w:ascii="Overlock" w:cs="Overlock" w:eastAsia="Overlock" w:hAnsi="Overlock"/>
                                <w:b w:val="0"/>
                                <w:i w:val="0"/>
                                <w:smallCaps w:val="0"/>
                                <w:strike w:val="0"/>
                                <w:color w:val="000000"/>
                                <w:sz w:val="24"/>
                                <w:vertAlign w:val="baseline"/>
                              </w:rPr>
                              <w:t xml:space="preserve">La instalación de la herramienta demora aproximadamente entre 5 a un máximo de 10 minutos.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45720</wp:posOffset>
                </wp:positionV>
                <wp:extent cx="5038725" cy="895985"/>
                <wp:effectExtent b="0" l="0" r="0" t="0"/>
                <wp:wrapSquare wrapText="bothSides" distB="45720" distT="45720" distL="114300" distR="114300"/>
                <wp:docPr id="3"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5038725" cy="895985"/>
                        </a:xfrm>
                        <a:prstGeom prst="rect"/>
                        <a:ln/>
                      </pic:spPr>
                    </pic:pic>
                  </a:graphicData>
                </a:graphic>
              </wp:anchor>
            </w:drawing>
          </mc:Fallback>
        </mc:AlternateConten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Una vez finalizado el proceso de instalación veremos la siguiente pantalla:</w:t>
      </w:r>
    </w:p>
    <w:p w:rsidR="00000000" w:rsidDel="00000000" w:rsidP="00000000" w:rsidRDefault="00000000" w:rsidRPr="00000000" w14:paraId="0000005B">
      <w:pPr>
        <w:rPr/>
      </w:pPr>
      <w:r w:rsidDel="00000000" w:rsidR="00000000" w:rsidRPr="00000000">
        <w:rPr/>
        <w:drawing>
          <wp:inline distB="0" distT="0" distL="0" distR="0">
            <wp:extent cx="6364605" cy="4890135"/>
            <wp:effectExtent b="0" l="0" r="0" t="0"/>
            <wp:docPr descr="Interfaz de usuario gráfica, Texto&#10;&#10;Descripción generada automáticamente" id="14" name="image6.png"/>
            <a:graphic>
              <a:graphicData uri="http://schemas.openxmlformats.org/drawingml/2006/picture">
                <pic:pic>
                  <pic:nvPicPr>
                    <pic:cNvPr descr="Interfaz de usuario gráfica, Texto&#10;&#10;Descripción generada automáticamente" id="0" name="image6.png"/>
                    <pic:cNvPicPr preferRelativeResize="0"/>
                  </pic:nvPicPr>
                  <pic:blipFill>
                    <a:blip r:embed="rId18"/>
                    <a:srcRect b="0" l="0" r="0" t="0"/>
                    <a:stretch>
                      <a:fillRect/>
                    </a:stretch>
                  </pic:blipFill>
                  <pic:spPr>
                    <a:xfrm>
                      <a:off x="0" y="0"/>
                      <a:ext cx="6364605" cy="48901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832" w:firstLine="708.0000000000001"/>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24 </w:t>
      </w:r>
      <w:r w:rsidDel="00000000" w:rsidR="00000000" w:rsidRPr="00000000">
        <w:rPr>
          <w:rFonts w:ascii="Open Sans" w:cs="Open Sans" w:eastAsia="Open Sans" w:hAnsi="Open Sans"/>
          <w:i w:val="1"/>
          <w:sz w:val="20"/>
          <w:szCs w:val="20"/>
          <w:rtl w:val="0"/>
        </w:rPr>
        <w:t xml:space="preserve">Instalación completa</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Lo último que nos falta es instalar el SQL Server Management Studio, para ello presionamos: “Instalar SSMS”</w:t>
      </w:r>
    </w:p>
    <w:p w:rsidR="00000000" w:rsidDel="00000000" w:rsidP="00000000" w:rsidRDefault="00000000" w:rsidRPr="00000000" w14:paraId="0000005E">
      <w:pPr>
        <w:jc w:val="center"/>
        <w:rPr/>
      </w:pPr>
      <w:r w:rsidDel="00000000" w:rsidR="00000000" w:rsidRPr="00000000">
        <w:rPr/>
        <w:drawing>
          <wp:inline distB="0" distT="0" distL="0" distR="0">
            <wp:extent cx="5745370" cy="632448"/>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5370" cy="63244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2832" w:firstLine="708.0000000000001"/>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25 </w:t>
      </w:r>
      <w:r w:rsidDel="00000000" w:rsidR="00000000" w:rsidRPr="00000000">
        <w:rPr>
          <w:rFonts w:ascii="Open Sans" w:cs="Open Sans" w:eastAsia="Open Sans" w:hAnsi="Open Sans"/>
          <w:i w:val="1"/>
          <w:sz w:val="20"/>
          <w:szCs w:val="20"/>
          <w:rtl w:val="0"/>
        </w:rPr>
        <w:t xml:space="preserve">Instalar SSMS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 nos abrirá automáticamente una página en nuestro navegador para realizar la correspondiente descarga:</w:t>
      </w:r>
    </w:p>
    <w:p w:rsidR="00000000" w:rsidDel="00000000" w:rsidP="00000000" w:rsidRDefault="00000000" w:rsidRPr="00000000" w14:paraId="00000061">
      <w:pPr>
        <w:rPr/>
      </w:pPr>
      <w:r w:rsidDel="00000000" w:rsidR="00000000" w:rsidRPr="00000000">
        <w:rPr>
          <w:rtl w:val="0"/>
        </w:rPr>
        <w:t xml:space="preserve">Link:</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https://learn.microsoft.com/en-us/sql/ssms/download-sql-server-management-studio-ssms?view=sql-server-ver16&amp;redirectedfrom=MSDN</w:t>
      </w:r>
    </w:p>
    <w:p w:rsidR="00000000" w:rsidDel="00000000" w:rsidP="00000000" w:rsidRDefault="00000000" w:rsidRPr="00000000" w14:paraId="00000063">
      <w:pPr>
        <w:rPr/>
      </w:pPr>
      <w:r w:rsidDel="00000000" w:rsidR="00000000" w:rsidRPr="00000000">
        <w:rPr/>
        <w:drawing>
          <wp:inline distB="0" distT="0" distL="0" distR="0">
            <wp:extent cx="430354" cy="430354"/>
            <wp:effectExtent b="0" l="0" r="0" t="0"/>
            <wp:docPr descr="Notas adhesivas  con relleno sólido" id="17" name="image12.png"/>
            <a:graphic>
              <a:graphicData uri="http://schemas.openxmlformats.org/drawingml/2006/picture">
                <pic:pic>
                  <pic:nvPicPr>
                    <pic:cNvPr descr="Notas adhesivas  con relleno sólido" id="0" name="image12.png"/>
                    <pic:cNvPicPr preferRelativeResize="0"/>
                  </pic:nvPicPr>
                  <pic:blipFill>
                    <a:blip r:embed="rId20"/>
                    <a:srcRect b="0" l="0" r="0" t="0"/>
                    <a:stretch>
                      <a:fillRect/>
                    </a:stretch>
                  </pic:blipFill>
                  <pic:spPr>
                    <a:xfrm>
                      <a:off x="0" y="0"/>
                      <a:ext cx="430354" cy="43035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508000</wp:posOffset>
                </wp:positionH>
                <wp:positionV relativeFrom="paragraph">
                  <wp:posOffset>83820</wp:posOffset>
                </wp:positionV>
                <wp:extent cx="5038725" cy="895985"/>
                <wp:effectExtent b="0" l="0" r="0" t="0"/>
                <wp:wrapSquare wrapText="bothSides" distB="45720" distT="45720" distL="114300" distR="114300"/>
                <wp:docPr id="2" name=""/>
                <a:graphic>
                  <a:graphicData uri="http://schemas.microsoft.com/office/word/2010/wordprocessingShape">
                    <wps:wsp>
                      <wps:cNvSpPr/>
                      <wps:cNvPr id="3" name="Shape 3"/>
                      <wps:spPr>
                        <a:xfrm>
                          <a:off x="2831400" y="3336770"/>
                          <a:ext cx="5029200" cy="886460"/>
                        </a:xfrm>
                        <a:prstGeom prst="rect">
                          <a:avLst/>
                        </a:prstGeom>
                        <a:solidFill>
                          <a:srgbClr val="FFFFFF"/>
                        </a:solidFill>
                        <a:ln cap="flat" cmpd="sng" w="9525">
                          <a:solidFill>
                            <a:srgbClr val="D8D8D8"/>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Overlock" w:cs="Overlock" w:eastAsia="Overlock" w:hAnsi="Overlock"/>
                                <w:b w:val="1"/>
                                <w:i w:val="0"/>
                                <w:smallCaps w:val="0"/>
                                <w:strike w:val="0"/>
                                <w:color w:val="000000"/>
                                <w:sz w:val="24"/>
                                <w:vertAlign w:val="baseline"/>
                              </w:rPr>
                              <w:t xml:space="preserve">NOTA: </w:t>
                            </w:r>
                            <w:r w:rsidDel="00000000" w:rsidR="00000000" w:rsidRPr="00000000">
                              <w:rPr>
                                <w:rFonts w:ascii="Overlock" w:cs="Overlock" w:eastAsia="Overlock" w:hAnsi="Overlock"/>
                                <w:b w:val="0"/>
                                <w:i w:val="0"/>
                                <w:smallCaps w:val="0"/>
                                <w:strike w:val="0"/>
                                <w:color w:val="000000"/>
                                <w:sz w:val="24"/>
                                <w:vertAlign w:val="baseline"/>
                              </w:rPr>
                              <w:t xml:space="preserve">SSMS es una interfaz de usuario gráfica desarrollada por Microsoft que se utiliza para administrar y trabajar con bases de datos de Microsoft SQL Server. SSMS proporciona una amplia gama de herramientas y editores para administrar bases de datos SQL Server, crear consultas, diseñar y administrar tablas, procedimientos almacenados, vistas, y mucho más.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508000</wp:posOffset>
                </wp:positionH>
                <wp:positionV relativeFrom="paragraph">
                  <wp:posOffset>83820</wp:posOffset>
                </wp:positionV>
                <wp:extent cx="5038725" cy="895985"/>
                <wp:effectExtent b="0" l="0" r="0" t="0"/>
                <wp:wrapSquare wrapText="bothSides" distB="45720" distT="45720" distL="114300" distR="114300"/>
                <wp:docPr id="2"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5038725" cy="895985"/>
                        </a:xfrm>
                        <a:prstGeom prst="rect"/>
                        <a:ln/>
                      </pic:spPr>
                    </pic:pic>
                  </a:graphicData>
                </a:graphic>
              </wp:anchor>
            </w:drawing>
          </mc:Fallback>
        </mc:AlternateConten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Presionamos: “</w:t>
      </w:r>
      <w:r w:rsidDel="00000000" w:rsidR="00000000" w:rsidRPr="00000000">
        <w:rPr>
          <w:i w:val="1"/>
          <w:rtl w:val="0"/>
        </w:rPr>
        <w:t xml:space="preserve">Free Download for SQL Server Management Studio (SSMS) 19.1</w:t>
      </w: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drawing>
          <wp:inline distB="0" distT="0" distL="0" distR="0">
            <wp:extent cx="6364605" cy="562864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364605" cy="56286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2832" w:firstLine="708.0000000000001"/>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26 </w:t>
      </w:r>
      <w:r w:rsidDel="00000000" w:rsidR="00000000" w:rsidRPr="00000000">
        <w:rPr>
          <w:rFonts w:ascii="Open Sans" w:cs="Open Sans" w:eastAsia="Open Sans" w:hAnsi="Open Sans"/>
          <w:i w:val="1"/>
          <w:sz w:val="20"/>
          <w:szCs w:val="20"/>
          <w:rtl w:val="0"/>
        </w:rPr>
        <w:t xml:space="preserve">Descarga de SSMS</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Comenzará la descarga asociada: </w:t>
      </w:r>
    </w:p>
    <w:p w:rsidR="00000000" w:rsidDel="00000000" w:rsidP="00000000" w:rsidRDefault="00000000" w:rsidRPr="00000000" w14:paraId="0000006C">
      <w:pPr>
        <w:jc w:val="center"/>
        <w:rPr/>
      </w:pPr>
      <w:r w:rsidDel="00000000" w:rsidR="00000000" w:rsidRPr="00000000">
        <w:rPr/>
        <w:drawing>
          <wp:inline distB="0" distT="0" distL="0" distR="0">
            <wp:extent cx="2826966" cy="971531"/>
            <wp:effectExtent b="0" l="0" r="0" t="0"/>
            <wp:docPr descr="Interfaz de usuario gráfica, Aplicación&#10;&#10;Descripción generada automáticamente" id="19" name="image13.png"/>
            <a:graphic>
              <a:graphicData uri="http://schemas.openxmlformats.org/drawingml/2006/picture">
                <pic:pic>
                  <pic:nvPicPr>
                    <pic:cNvPr descr="Interfaz de usuario gráfica, Aplicación&#10;&#10;Descripción generada automáticamente" id="0" name="image13.png"/>
                    <pic:cNvPicPr preferRelativeResize="0"/>
                  </pic:nvPicPr>
                  <pic:blipFill>
                    <a:blip r:embed="rId23"/>
                    <a:srcRect b="0" l="0" r="0" t="0"/>
                    <a:stretch>
                      <a:fillRect/>
                    </a:stretch>
                  </pic:blipFill>
                  <pic:spPr>
                    <a:xfrm>
                      <a:off x="0" y="0"/>
                      <a:ext cx="2826966" cy="97153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2832" w:firstLine="708.0000000000001"/>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27 </w:t>
      </w:r>
      <w:r w:rsidDel="00000000" w:rsidR="00000000" w:rsidRPr="00000000">
        <w:rPr>
          <w:rFonts w:ascii="Open Sans" w:cs="Open Sans" w:eastAsia="Open Sans" w:hAnsi="Open Sans"/>
          <w:i w:val="1"/>
          <w:sz w:val="20"/>
          <w:szCs w:val="20"/>
          <w:rtl w:val="0"/>
        </w:rPr>
        <w:t xml:space="preserve">Descarga ejecutable SSMS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Una vez finalizada la descarga, ejecutamos el archivo y presionamos finalmente “</w:t>
      </w:r>
      <w:r w:rsidDel="00000000" w:rsidR="00000000" w:rsidRPr="00000000">
        <w:rPr>
          <w:i w:val="1"/>
          <w:rtl w:val="0"/>
        </w:rPr>
        <w:t xml:space="preserve">Install</w:t>
      </w: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drawing>
          <wp:inline distB="0" distT="0" distL="0" distR="0">
            <wp:extent cx="6278760" cy="5562494"/>
            <wp:effectExtent b="0" l="0" r="0" t="0"/>
            <wp:docPr descr="Texto&#10;&#10;Descripción generada automáticamente" id="20" name="image11.png"/>
            <a:graphic>
              <a:graphicData uri="http://schemas.openxmlformats.org/drawingml/2006/picture">
                <pic:pic>
                  <pic:nvPicPr>
                    <pic:cNvPr descr="Texto&#10;&#10;Descripción generada automáticamente" id="0" name="image11.png"/>
                    <pic:cNvPicPr preferRelativeResize="0"/>
                  </pic:nvPicPr>
                  <pic:blipFill>
                    <a:blip r:embed="rId24"/>
                    <a:srcRect b="0" l="0" r="0" t="0"/>
                    <a:stretch>
                      <a:fillRect/>
                    </a:stretch>
                  </pic:blipFill>
                  <pic:spPr>
                    <a:xfrm>
                      <a:off x="0" y="0"/>
                      <a:ext cx="6278760" cy="556249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Fonts w:ascii="Open Sans" w:cs="Open Sans" w:eastAsia="Open Sans" w:hAnsi="Open Sans"/>
          <w:b w:val="1"/>
          <w:sz w:val="20"/>
          <w:szCs w:val="20"/>
          <w:rtl w:val="0"/>
        </w:rPr>
        <w:t xml:space="preserve">                                                         Figura 1.</w:t>
      </w:r>
      <w:r w:rsidDel="00000000" w:rsidR="00000000" w:rsidRPr="00000000">
        <w:rPr>
          <w:rFonts w:ascii="Open Sans" w:cs="Open Sans" w:eastAsia="Open Sans" w:hAnsi="Open Sans"/>
          <w:b w:val="1"/>
          <w:i w:val="1"/>
          <w:sz w:val="20"/>
          <w:szCs w:val="20"/>
          <w:rtl w:val="0"/>
        </w:rPr>
        <w:t xml:space="preserve">28 </w:t>
      </w:r>
      <w:r w:rsidDel="00000000" w:rsidR="00000000" w:rsidRPr="00000000">
        <w:rPr>
          <w:rFonts w:ascii="Open Sans" w:cs="Open Sans" w:eastAsia="Open Sans" w:hAnsi="Open Sans"/>
          <w:i w:val="1"/>
          <w:sz w:val="20"/>
          <w:szCs w:val="20"/>
          <w:rtl w:val="0"/>
        </w:rPr>
        <w:t xml:space="preserve">Proceso de instalación de SSMS</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Brindamos los permisos necesarios para la instalación y veremos la siguiente imagen:</w:t>
      </w:r>
    </w:p>
    <w:p w:rsidR="00000000" w:rsidDel="00000000" w:rsidP="00000000" w:rsidRDefault="00000000" w:rsidRPr="00000000" w14:paraId="00000080">
      <w:pPr>
        <w:rPr/>
      </w:pPr>
      <w:r w:rsidDel="00000000" w:rsidR="00000000" w:rsidRPr="00000000">
        <w:rPr/>
        <w:drawing>
          <wp:inline distB="0" distT="0" distL="0" distR="0">
            <wp:extent cx="6263520" cy="4903376"/>
            <wp:effectExtent b="0" l="0" r="0" t="0"/>
            <wp:docPr descr="Interfaz de usuario gráfica, Aplicación&#10;&#10;Descripción generada automáticamente" id="21"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25"/>
                    <a:srcRect b="0" l="0" r="0" t="0"/>
                    <a:stretch>
                      <a:fillRect/>
                    </a:stretch>
                  </pic:blipFill>
                  <pic:spPr>
                    <a:xfrm>
                      <a:off x="0" y="0"/>
                      <a:ext cx="6263520" cy="490337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                                                         Figura 1.</w:t>
      </w:r>
      <w:r w:rsidDel="00000000" w:rsidR="00000000" w:rsidRPr="00000000">
        <w:rPr>
          <w:rFonts w:ascii="Open Sans" w:cs="Open Sans" w:eastAsia="Open Sans" w:hAnsi="Open Sans"/>
          <w:b w:val="1"/>
          <w:i w:val="1"/>
          <w:sz w:val="20"/>
          <w:szCs w:val="20"/>
          <w:rtl w:val="0"/>
        </w:rPr>
        <w:t xml:space="preserve">29 </w:t>
      </w:r>
      <w:r w:rsidDel="00000000" w:rsidR="00000000" w:rsidRPr="00000000">
        <w:rPr>
          <w:rFonts w:ascii="Open Sans" w:cs="Open Sans" w:eastAsia="Open Sans" w:hAnsi="Open Sans"/>
          <w:i w:val="1"/>
          <w:sz w:val="20"/>
          <w:szCs w:val="20"/>
          <w:rtl w:val="0"/>
        </w:rPr>
        <w:t xml:space="preserve">Loading Packages </w:t>
      </w:r>
    </w:p>
    <w:p w:rsidR="00000000" w:rsidDel="00000000" w:rsidP="00000000" w:rsidRDefault="00000000" w:rsidRPr="00000000" w14:paraId="00000082">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El proceso puede demorar también unos 5 minutos aproximadamente. Si todo salió bien, veremos un mensaje de instalación exitosa, para finalizar presionamos el botón de “</w:t>
      </w:r>
      <w:r w:rsidDel="00000000" w:rsidR="00000000" w:rsidRPr="00000000">
        <w:rPr>
          <w:rFonts w:ascii="Open Sans" w:cs="Open Sans" w:eastAsia="Open Sans" w:hAnsi="Open Sans"/>
          <w:i w:val="1"/>
          <w:sz w:val="20"/>
          <w:szCs w:val="20"/>
          <w:rtl w:val="0"/>
        </w:rPr>
        <w:t xml:space="preserve">Close</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83">
      <w:pPr>
        <w:jc w:val="center"/>
        <w:rPr>
          <w:rFonts w:ascii="Open Sans" w:cs="Open Sans" w:eastAsia="Open Sans" w:hAnsi="Open Sans"/>
          <w:sz w:val="20"/>
          <w:szCs w:val="20"/>
        </w:rPr>
      </w:pPr>
      <w:r w:rsidDel="00000000" w:rsidR="00000000" w:rsidRPr="00000000">
        <w:rPr/>
        <w:drawing>
          <wp:inline distB="0" distT="0" distL="0" distR="0">
            <wp:extent cx="6103503" cy="5044343"/>
            <wp:effectExtent b="0" l="0" r="0" t="0"/>
            <wp:docPr descr="Texto&#10;&#10;Descripción generada automáticamente" id="22" name="image14.png"/>
            <a:graphic>
              <a:graphicData uri="http://schemas.openxmlformats.org/drawingml/2006/picture">
                <pic:pic>
                  <pic:nvPicPr>
                    <pic:cNvPr descr="Texto&#10;&#10;Descripción generada automáticamente" id="0" name="image14.png"/>
                    <pic:cNvPicPr preferRelativeResize="0"/>
                  </pic:nvPicPr>
                  <pic:blipFill>
                    <a:blip r:embed="rId26"/>
                    <a:srcRect b="0" l="0" r="0" t="0"/>
                    <a:stretch>
                      <a:fillRect/>
                    </a:stretch>
                  </pic:blipFill>
                  <pic:spPr>
                    <a:xfrm>
                      <a:off x="0" y="0"/>
                      <a:ext cx="6103503" cy="504434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Open Sans" w:cs="Open Sans" w:eastAsia="Open Sans" w:hAnsi="Open Sans"/>
          <w:i w:val="1"/>
          <w:sz w:val="20"/>
          <w:szCs w:val="20"/>
        </w:rPr>
      </w:pPr>
      <w:r w:rsidDel="00000000" w:rsidR="00000000" w:rsidRPr="00000000">
        <w:rPr>
          <w:rFonts w:ascii="Open Sans" w:cs="Open Sans" w:eastAsia="Open Sans" w:hAnsi="Open Sans"/>
          <w:b w:val="1"/>
          <w:sz w:val="20"/>
          <w:szCs w:val="20"/>
          <w:rtl w:val="0"/>
        </w:rPr>
        <w:t xml:space="preserve">                                                         Figura 1.</w:t>
      </w:r>
      <w:r w:rsidDel="00000000" w:rsidR="00000000" w:rsidRPr="00000000">
        <w:rPr>
          <w:rFonts w:ascii="Open Sans" w:cs="Open Sans" w:eastAsia="Open Sans" w:hAnsi="Open Sans"/>
          <w:b w:val="1"/>
          <w:i w:val="1"/>
          <w:sz w:val="20"/>
          <w:szCs w:val="20"/>
          <w:rtl w:val="0"/>
        </w:rPr>
        <w:t xml:space="preserve">30 </w:t>
      </w:r>
      <w:r w:rsidDel="00000000" w:rsidR="00000000" w:rsidRPr="00000000">
        <w:rPr>
          <w:rFonts w:ascii="Open Sans" w:cs="Open Sans" w:eastAsia="Open Sans" w:hAnsi="Open Sans"/>
          <w:i w:val="1"/>
          <w:sz w:val="20"/>
          <w:szCs w:val="20"/>
          <w:rtl w:val="0"/>
        </w:rPr>
        <w:t xml:space="preserve">Setup Complete </w:t>
      </w:r>
    </w:p>
    <w:p w:rsidR="00000000" w:rsidDel="00000000" w:rsidP="00000000" w:rsidRDefault="00000000" w:rsidRPr="00000000" w14:paraId="00000085">
      <w:pPr>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Para ingresar al SSMS, en la tecla inicio de nuestro computador, buscamos “SQL Server Management Studio 19”: </w:t>
      </w:r>
    </w:p>
    <w:p w:rsidR="00000000" w:rsidDel="00000000" w:rsidP="00000000" w:rsidRDefault="00000000" w:rsidRPr="00000000" w14:paraId="00000086">
      <w:pPr>
        <w:jc w:val="left"/>
        <w:rPr>
          <w:rFonts w:ascii="Open Sans" w:cs="Open Sans" w:eastAsia="Open Sans" w:hAnsi="Open Sans"/>
          <w:sz w:val="20"/>
          <w:szCs w:val="20"/>
        </w:rPr>
      </w:pPr>
      <w:r w:rsidDel="00000000" w:rsidR="00000000" w:rsidRPr="00000000">
        <w:rPr/>
        <w:drawing>
          <wp:inline distB="0" distT="0" distL="0" distR="0">
            <wp:extent cx="6364605" cy="2546985"/>
            <wp:effectExtent b="0" l="0" r="0" t="0"/>
            <wp:docPr descr="Interfaz de usuario gráfica&#10;&#10;Descripción generada automáticamente" id="23" name="image19.png"/>
            <a:graphic>
              <a:graphicData uri="http://schemas.openxmlformats.org/drawingml/2006/picture">
                <pic:pic>
                  <pic:nvPicPr>
                    <pic:cNvPr descr="Interfaz de usuario gráfica&#10;&#10;Descripción generada automáticamente" id="0" name="image19.png"/>
                    <pic:cNvPicPr preferRelativeResize="0"/>
                  </pic:nvPicPr>
                  <pic:blipFill>
                    <a:blip r:embed="rId27"/>
                    <a:srcRect b="0" l="0" r="0" t="0"/>
                    <a:stretch>
                      <a:fillRect/>
                    </a:stretch>
                  </pic:blipFill>
                  <pic:spPr>
                    <a:xfrm>
                      <a:off x="0" y="0"/>
                      <a:ext cx="6364605" cy="25469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3540" w:firstLine="708.0000000000001"/>
        <w:jc w:val="left"/>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31 </w:t>
      </w:r>
      <w:r w:rsidDel="00000000" w:rsidR="00000000" w:rsidRPr="00000000">
        <w:rPr>
          <w:rFonts w:ascii="Open Sans" w:cs="Open Sans" w:eastAsia="Open Sans" w:hAnsi="Open Sans"/>
          <w:i w:val="1"/>
          <w:sz w:val="20"/>
          <w:szCs w:val="20"/>
          <w:rtl w:val="0"/>
        </w:rPr>
        <w:t xml:space="preserve">SSMS 19</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Observaremos la interfaz gráfica de SSMS:</w:t>
      </w:r>
    </w:p>
    <w:p w:rsidR="00000000" w:rsidDel="00000000" w:rsidP="00000000" w:rsidRDefault="00000000" w:rsidRPr="00000000" w14:paraId="0000008D">
      <w:pPr>
        <w:rPr/>
      </w:pPr>
      <w:r w:rsidDel="00000000" w:rsidR="00000000" w:rsidRPr="00000000">
        <w:rPr/>
        <w:drawing>
          <wp:inline distB="0" distT="0" distL="0" distR="0">
            <wp:extent cx="6364605" cy="3014980"/>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364605" cy="301498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540" w:firstLine="708.0000000000001"/>
        <w:jc w:val="left"/>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32 </w:t>
      </w:r>
      <w:r w:rsidDel="00000000" w:rsidR="00000000" w:rsidRPr="00000000">
        <w:rPr>
          <w:rFonts w:ascii="Open Sans" w:cs="Open Sans" w:eastAsia="Open Sans" w:hAnsi="Open Sans"/>
          <w:i w:val="1"/>
          <w:sz w:val="20"/>
          <w:szCs w:val="20"/>
          <w:rtl w:val="0"/>
        </w:rPr>
        <w:t xml:space="preserve">Inicio SSMS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0" distT="0" distL="0" distR="0">
            <wp:extent cx="6364605" cy="2912110"/>
            <wp:effectExtent b="0" l="0" r="0" t="0"/>
            <wp:docPr descr="Interfaz de usuario gráfica&#10;&#10;Descripción generada automáticamente" id="4" name="image21.png"/>
            <a:graphic>
              <a:graphicData uri="http://schemas.openxmlformats.org/drawingml/2006/picture">
                <pic:pic>
                  <pic:nvPicPr>
                    <pic:cNvPr descr="Interfaz de usuario gráfica&#10;&#10;Descripción generada automáticamente" id="0" name="image21.png"/>
                    <pic:cNvPicPr preferRelativeResize="0"/>
                  </pic:nvPicPr>
                  <pic:blipFill>
                    <a:blip r:embed="rId29"/>
                    <a:srcRect b="0" l="0" r="0" t="0"/>
                    <a:stretch>
                      <a:fillRect/>
                    </a:stretch>
                  </pic:blipFill>
                  <pic:spPr>
                    <a:xfrm>
                      <a:off x="0" y="0"/>
                      <a:ext cx="6364605" cy="291211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3540" w:firstLine="708.0000000000001"/>
        <w:jc w:val="left"/>
        <w:rPr/>
      </w:pPr>
      <w:r w:rsidDel="00000000" w:rsidR="00000000" w:rsidRPr="00000000">
        <w:rPr>
          <w:rFonts w:ascii="Open Sans" w:cs="Open Sans" w:eastAsia="Open Sans" w:hAnsi="Open Sans"/>
          <w:b w:val="1"/>
          <w:sz w:val="20"/>
          <w:szCs w:val="20"/>
          <w:rtl w:val="0"/>
        </w:rPr>
        <w:t xml:space="preserve">Figura 1.</w:t>
      </w:r>
      <w:r w:rsidDel="00000000" w:rsidR="00000000" w:rsidRPr="00000000">
        <w:rPr>
          <w:rFonts w:ascii="Open Sans" w:cs="Open Sans" w:eastAsia="Open Sans" w:hAnsi="Open Sans"/>
          <w:b w:val="1"/>
          <w:i w:val="1"/>
          <w:sz w:val="20"/>
          <w:szCs w:val="20"/>
          <w:rtl w:val="0"/>
        </w:rPr>
        <w:t xml:space="preserve">33 </w:t>
      </w:r>
      <w:r w:rsidDel="00000000" w:rsidR="00000000" w:rsidRPr="00000000">
        <w:rPr>
          <w:rFonts w:ascii="Open Sans" w:cs="Open Sans" w:eastAsia="Open Sans" w:hAnsi="Open Sans"/>
          <w:i w:val="1"/>
          <w:sz w:val="20"/>
          <w:szCs w:val="20"/>
          <w:rtl w:val="0"/>
        </w:rPr>
        <w:t xml:space="preserve">Interfaz principal de SSMS</w:t>
      </w:r>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both"/>
        <w:rPr>
          <w:rFonts w:ascii="Overlock" w:cs="Overlock" w:eastAsia="Overlock" w:hAnsi="Overlock"/>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both"/>
        <w:rPr>
          <w:rFonts w:ascii="Overlock" w:cs="Overlock" w:eastAsia="Overlock" w:hAnsi="Overlock"/>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4"/>
        <w:rPr/>
      </w:pPr>
      <w:r w:rsidDel="00000000" w:rsidR="00000000" w:rsidRPr="00000000">
        <w:rPr>
          <w:rtl w:val="0"/>
        </w:rPr>
      </w:r>
    </w:p>
    <w:p w:rsidR="00000000" w:rsidDel="00000000" w:rsidP="00000000" w:rsidRDefault="00000000" w:rsidRPr="00000000" w14:paraId="00000095">
      <w:pPr>
        <w:ind w:left="-284" w:firstLine="0"/>
        <w:rPr/>
      </w:pP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both"/>
        <w:rPr>
          <w:rFonts w:ascii="Overlock" w:cs="Overlock" w:eastAsia="Overlock" w:hAnsi="Overlock"/>
          <w:b w:val="1"/>
          <w:i w:val="0"/>
          <w:smallCaps w:val="0"/>
          <w:strike w:val="0"/>
          <w:color w:val="000000"/>
          <w:sz w:val="32"/>
          <w:szCs w:val="32"/>
          <w:u w:val="none"/>
          <w:shd w:fill="auto" w:val="clear"/>
          <w:vertAlign w:val="baseline"/>
        </w:rPr>
      </w:pPr>
      <w:r w:rsidDel="00000000" w:rsidR="00000000" w:rsidRPr="00000000">
        <w:rPr>
          <w:rFonts w:ascii="Overlock" w:cs="Overlock" w:eastAsia="Overlock" w:hAnsi="Overlock"/>
          <w:b w:val="1"/>
          <w:i w:val="0"/>
          <w:smallCaps w:val="0"/>
          <w:strike w:val="0"/>
          <w:color w:val="000000"/>
          <w:sz w:val="32"/>
          <w:szCs w:val="32"/>
          <w:u w:val="none"/>
          <w:shd w:fill="auto" w:val="clear"/>
          <w:vertAlign w:val="baseline"/>
          <w:rtl w:val="0"/>
        </w:rPr>
        <w:t xml:space="preserve">ERRORES COMUNES DE INSTALACION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tabs>
          <w:tab w:val="left" w:leader="none" w:pos="142"/>
        </w:tabs>
        <w:rPr>
          <w:rFonts w:ascii="Arial" w:cs="Arial" w:eastAsia="Arial" w:hAnsi="Arial"/>
          <w:sz w:val="22"/>
          <w:szCs w:val="22"/>
        </w:rPr>
      </w:pPr>
      <w:r w:rsidDel="00000000" w:rsidR="00000000" w:rsidRPr="00000000">
        <w:rPr>
          <w:rtl w:val="0"/>
        </w:rPr>
        <w:t xml:space="preserve">Existen diferentes problemas que podemos tener a la hora de instalar SQL Server, algunos pueden ser referente al idioma de instalación y algunos otros por cuestiones de permisos. </w:t>
      </w:r>
      <w:r w:rsidDel="00000000" w:rsidR="00000000" w:rsidRPr="00000000">
        <w:rPr>
          <w:rFonts w:ascii="Arial" w:cs="Arial" w:eastAsia="Arial" w:hAnsi="Arial"/>
          <w:sz w:val="22"/>
          <w:szCs w:val="22"/>
          <w:rtl w:val="0"/>
        </w:rPr>
        <w:t xml:space="preserve"> </w:t>
      </w:r>
      <w:r w:rsidDel="00000000" w:rsidR="00000000" w:rsidRPr="00000000">
        <w:rPr>
          <w:rtl w:val="0"/>
        </w:rPr>
        <w:t xml:space="preserve">A continuación, se dejan como material de referencia algunos errores habituales de instalación:</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Problemas con el idioma: </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hyperlink r:id="rId30">
        <w:r w:rsidDel="00000000" w:rsidR="00000000" w:rsidRPr="00000000">
          <w:rPr>
            <w:rFonts w:ascii="Overlock" w:cs="Overlock" w:eastAsia="Overlock" w:hAnsi="Overlock"/>
            <w:b w:val="0"/>
            <w:i w:val="0"/>
            <w:smallCaps w:val="0"/>
            <w:strike w:val="0"/>
            <w:color w:val="000000"/>
            <w:sz w:val="24"/>
            <w:szCs w:val="24"/>
            <w:u w:val="single"/>
            <w:shd w:fill="auto" w:val="clear"/>
            <w:vertAlign w:val="baseline"/>
            <w:rtl w:val="0"/>
          </w:rPr>
          <w:t xml:space="preserve">https://parzibyte.me/blog/2019/05/15/solucion-sql-server-idioma-so-no-soportado/</w:t>
        </w:r>
      </w:hyperlink>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Se produjo un error específico de instancia o relacionado con la red al establecer una conexión a SQL Server</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hyperlink r:id="rId31">
        <w:r w:rsidDel="00000000" w:rsidR="00000000" w:rsidRPr="00000000">
          <w:rPr>
            <w:rFonts w:ascii="Overlock" w:cs="Overlock" w:eastAsia="Overlock" w:hAnsi="Overlock"/>
            <w:b w:val="0"/>
            <w:i w:val="0"/>
            <w:smallCaps w:val="0"/>
            <w:strike w:val="0"/>
            <w:color w:val="000000"/>
            <w:sz w:val="24"/>
            <w:szCs w:val="24"/>
            <w:u w:val="single"/>
            <w:shd w:fill="auto" w:val="clear"/>
            <w:vertAlign w:val="baseline"/>
            <w:rtl w:val="0"/>
          </w:rPr>
          <w:t xml:space="preserve">https://docs.microsoft.com/es-es/troubleshoot/sql/connect/network-related-or-instance-specific-error-occurred-while-establishing-connection</w:t>
        </w:r>
      </w:hyperlink>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SQL Server: no se puede conectar al servidor, error relacionado con la red:</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hyperlink r:id="rId32">
        <w:r w:rsidDel="00000000" w:rsidR="00000000" w:rsidRPr="00000000">
          <w:rPr>
            <w:rFonts w:ascii="Overlock" w:cs="Overlock" w:eastAsia="Overlock" w:hAnsi="Overlock"/>
            <w:b w:val="0"/>
            <w:i w:val="0"/>
            <w:smallCaps w:val="0"/>
            <w:strike w:val="0"/>
            <w:color w:val="000000"/>
            <w:sz w:val="24"/>
            <w:szCs w:val="24"/>
            <w:u w:val="single"/>
            <w:shd w:fill="auto" w:val="clear"/>
            <w:vertAlign w:val="baseline"/>
            <w:rtl w:val="0"/>
          </w:rPr>
          <w:t xml:space="preserve">https://parzibyte.me/blog/2019/05/25/sql-server-no-se-puede-conectar-al-servidor/</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Mensaje de error al intentar instalar SQL Server Express:</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hyperlink r:id="rId33">
        <w:r w:rsidDel="00000000" w:rsidR="00000000" w:rsidRPr="00000000">
          <w:rPr>
            <w:rFonts w:ascii="Overlock" w:cs="Overlock" w:eastAsia="Overlock" w:hAnsi="Overlock"/>
            <w:b w:val="0"/>
            <w:i w:val="0"/>
            <w:smallCaps w:val="0"/>
            <w:strike w:val="0"/>
            <w:color w:val="000000"/>
            <w:sz w:val="24"/>
            <w:szCs w:val="24"/>
            <w:u w:val="single"/>
            <w:shd w:fill="auto" w:val="clear"/>
            <w:vertAlign w:val="baseline"/>
            <w:rtl w:val="0"/>
          </w:rPr>
          <w:t xml:space="preserve">https://support.microsoft.com/es-es/topic/mensaje-de-error-al-intentar-instalar-sql-server-express-sql-server-express-edition-o-sql-server-express-edition-con-advanced-services-no-se-pudo-iniciar-el-servicio-sql-server-7bcd714e-7097-55c0-3394-d98cc2437661</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No se puede instalar SQL Server mediante la aplicación de inicio o de inicio:</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tl w:val="0"/>
        </w:rPr>
        <w:t xml:space="preserve">https://support.microsoft.com/es-es/topic/kb2820068-no-se-puede-instalar-sql-server-mediante-la-aplicaci%C3%B3n-de-inicio-o-de-inicio-1fb621ed-926f-484d-36c1-589014ea2fa7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ind w:left="-284" w:firstLine="0"/>
        <w:jc w:val="left"/>
        <w:rPr/>
      </w:pPr>
      <w:r w:rsidDel="00000000" w:rsidR="00000000" w:rsidRPr="00000000">
        <w:rPr>
          <w:rtl w:val="0"/>
        </w:rPr>
      </w:r>
    </w:p>
    <w:sectPr>
      <w:footerReference r:id="rId34" w:type="default"/>
      <w:footerReference r:id="rId35" w:type="even"/>
      <w:pgSz w:h="17194" w:w="12269" w:orient="portrait"/>
      <w:pgMar w:bottom="907" w:top="907" w:left="907" w:right="907"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Overlock" w:cs="Overlock" w:eastAsia="Overlock" w:hAnsi="Overlock"/>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lock" w:cs="Overlock" w:eastAsia="Overlock" w:hAnsi="Overlock"/>
        <w:sz w:val="24"/>
        <w:szCs w:val="24"/>
        <w:lang w:val="es-A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23.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hyperlink" Target="https://docs.microsoft.com/es-es/troubleshoot/sql/connect/network-related-or-instance-specific-error-occurred-while-establishing-connection" TargetMode="External"/><Relationship Id="rId30" Type="http://schemas.openxmlformats.org/officeDocument/2006/relationships/hyperlink" Target="https://parzibyte.me/blog/2019/05/15/solucion-sql-server-idioma-so-no-soportado/" TargetMode="External"/><Relationship Id="rId11" Type="http://schemas.openxmlformats.org/officeDocument/2006/relationships/image" Target="media/image8.png"/><Relationship Id="rId33" Type="http://schemas.openxmlformats.org/officeDocument/2006/relationships/hyperlink" Target="https://support.microsoft.com/es-es/topic/mensaje-de-error-al-intentar-instalar-sql-server-express-sql-server-express-edition-o-sql-server-express-edition-con-advanced-services-no-se-pudo-iniciar-el-servicio-sql-server-7bcd714e-7097-55c0-3394-d98cc2437661" TargetMode="External"/><Relationship Id="rId10" Type="http://schemas.openxmlformats.org/officeDocument/2006/relationships/image" Target="media/image4.png"/><Relationship Id="rId32" Type="http://schemas.openxmlformats.org/officeDocument/2006/relationships/hyperlink" Target="https://parzibyte.me/blog/2019/05/25/sql-server-no-se-puede-conectar-al-servidor/" TargetMode="External"/><Relationship Id="rId13" Type="http://schemas.openxmlformats.org/officeDocument/2006/relationships/image" Target="media/image3.png"/><Relationship Id="rId35" Type="http://schemas.openxmlformats.org/officeDocument/2006/relationships/footer" Target="footer2.xml"/><Relationship Id="rId12" Type="http://schemas.openxmlformats.org/officeDocument/2006/relationships/image" Target="media/image5.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24.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