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295" w:rsidRDefault="00066295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066295" w:rsidRDefault="00066295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sz w:val="24"/>
          <w:szCs w:val="24"/>
          <w:lang w:val="nl-BE"/>
        </w:rPr>
        <w:t>Bachelorproef: Sprint 1</w:t>
      </w:r>
    </w:p>
    <w:p w:rsidR="00861C1B" w:rsidRPr="001B518C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1B518C">
        <w:rPr>
          <w:rFonts w:ascii="Times New Roman" w:hAnsi="Times New Roman" w:cs="Times New Roman"/>
          <w:sz w:val="24"/>
          <w:szCs w:val="24"/>
          <w:lang w:val="nl-BE"/>
        </w:rPr>
        <w:t>Groep: Webslides_01</w:t>
      </w:r>
    </w:p>
    <w:p w:rsidR="00130760" w:rsidRPr="001B518C" w:rsidRDefault="00861C1B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1B518C">
        <w:rPr>
          <w:rFonts w:ascii="Times New Roman" w:hAnsi="Times New Roman" w:cs="Times New Roman"/>
          <w:sz w:val="24"/>
          <w:szCs w:val="24"/>
          <w:lang w:val="nl-BE"/>
        </w:rPr>
        <w:t>webslides-01.project.tiwi.be</w:t>
      </w:r>
    </w:p>
    <w:p w:rsidR="00130760" w:rsidRPr="00861C1B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861C1B">
        <w:rPr>
          <w:rFonts w:ascii="Times New Roman" w:hAnsi="Times New Roman" w:cs="Times New Roman"/>
          <w:sz w:val="24"/>
          <w:szCs w:val="24"/>
          <w:lang w:val="nl-BE"/>
        </w:rPr>
        <w:t>13/03/2018</w:t>
      </w: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066295" w:rsidRDefault="00066295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066295" w:rsidRPr="00E87E08" w:rsidRDefault="00066295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:rsidR="00130760" w:rsidRPr="009D6E5A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9D6E5A">
        <w:rPr>
          <w:rFonts w:ascii="Times New Roman" w:hAnsi="Times New Roman" w:cs="Times New Roman"/>
          <w:sz w:val="24"/>
          <w:szCs w:val="24"/>
          <w:lang w:val="nl-BE"/>
        </w:rPr>
        <w:t>Bavo Deprez</w:t>
      </w:r>
    </w:p>
    <w:p w:rsidR="00130760" w:rsidRPr="001B518C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1B518C">
        <w:rPr>
          <w:rFonts w:ascii="Times New Roman" w:hAnsi="Times New Roman" w:cs="Times New Roman"/>
          <w:sz w:val="24"/>
          <w:szCs w:val="24"/>
          <w:lang w:val="nl-BE"/>
        </w:rPr>
        <w:t>Ku</w:t>
      </w:r>
      <w:r w:rsidR="00E87E08" w:rsidRPr="001B518C">
        <w:rPr>
          <w:rFonts w:ascii="Times New Roman" w:hAnsi="Times New Roman" w:cs="Times New Roman"/>
          <w:sz w:val="24"/>
          <w:szCs w:val="24"/>
          <w:lang w:val="nl-BE"/>
        </w:rPr>
        <w:t>rt D’h</w:t>
      </w:r>
      <w:r w:rsidRPr="001B518C">
        <w:rPr>
          <w:rFonts w:ascii="Times New Roman" w:hAnsi="Times New Roman" w:cs="Times New Roman"/>
          <w:sz w:val="24"/>
          <w:szCs w:val="24"/>
          <w:lang w:val="nl-BE"/>
        </w:rPr>
        <w:t>aene</w:t>
      </w:r>
    </w:p>
    <w:p w:rsidR="00130760" w:rsidRPr="001B518C" w:rsidRDefault="00130760" w:rsidP="00E87E08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1B518C">
        <w:rPr>
          <w:rFonts w:ascii="Times New Roman" w:hAnsi="Times New Roman" w:cs="Times New Roman"/>
          <w:sz w:val="24"/>
          <w:szCs w:val="24"/>
          <w:lang w:val="nl-BE"/>
        </w:rPr>
        <w:t>Phaedra Neirinck</w:t>
      </w: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E08">
        <w:rPr>
          <w:rFonts w:ascii="Times New Roman" w:hAnsi="Times New Roman" w:cs="Times New Roman"/>
          <w:sz w:val="24"/>
          <w:szCs w:val="24"/>
        </w:rPr>
        <w:t>Simeon Bruyland</w:t>
      </w:r>
    </w:p>
    <w:p w:rsidR="00130760" w:rsidRPr="00E87E08" w:rsidRDefault="00130760" w:rsidP="00E87E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6295" w:rsidRDefault="00E87E08" w:rsidP="00861C1B">
      <w:pPr>
        <w:jc w:val="center"/>
        <w:rPr>
          <w:rFonts w:ascii="Times New Roman" w:hAnsi="Times New Roman" w:cs="Times New Roman"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noProof/>
          <w:sz w:val="24"/>
          <w:szCs w:val="24"/>
          <w:lang w:val="nl-BE" w:eastAsia="nl-BE"/>
        </w:rPr>
        <w:drawing>
          <wp:inline distT="0" distB="0" distL="0" distR="0">
            <wp:extent cx="5759061" cy="2855398"/>
            <wp:effectExtent l="19050" t="19050" r="13089" b="21152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8305" b="3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61" cy="28553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B5" w:rsidRPr="00E87E08" w:rsidRDefault="008C0BE4" w:rsidP="00E87E08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sz w:val="24"/>
          <w:szCs w:val="24"/>
          <w:lang w:val="nl-BE"/>
        </w:rPr>
        <w:lastRenderedPageBreak/>
        <w:t xml:space="preserve">Het project rond Open Webslides </w:t>
      </w:r>
      <w:r w:rsidR="001C20B5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is in onderzoeksfase aan de universiteit Gent. Er wordt gezocht naar een gebruiksvriendelijk, gratis platform voor het delen van cursusmateriaal. Dit wordt </w:t>
      </w:r>
      <w:r w:rsidR="004C0012" w:rsidRPr="00E87E08">
        <w:rPr>
          <w:rFonts w:ascii="Times New Roman" w:hAnsi="Times New Roman" w:cs="Times New Roman"/>
          <w:sz w:val="24"/>
          <w:szCs w:val="24"/>
          <w:lang w:val="nl-BE"/>
        </w:rPr>
        <w:t>gerealiseerd</w:t>
      </w:r>
      <w:r w:rsidR="001C20B5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via een mini-forum rond webslides waarbij interactie tussen studenten en professoren mogelijk is. Met de annotatietool kunnen opmerkingen verbonden worden aan cursuselementen. </w:t>
      </w:r>
      <w:r w:rsidR="007552F1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Vervolgens </w:t>
      </w:r>
      <w:r w:rsidR="001C20B5" w:rsidRPr="00E87E08">
        <w:rPr>
          <w:rFonts w:ascii="Times New Roman" w:hAnsi="Times New Roman" w:cs="Times New Roman"/>
          <w:sz w:val="24"/>
          <w:szCs w:val="24"/>
          <w:lang w:val="nl-BE"/>
        </w:rPr>
        <w:t>kan er gemakkelijk genavigeerd worden tussen die opmerkingen</w:t>
      </w:r>
      <w:r w:rsidR="007552F1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via verschillende functies</w:t>
      </w:r>
      <w:r w:rsidR="001C20B5" w:rsidRPr="00E87E08">
        <w:rPr>
          <w:rFonts w:ascii="Times New Roman" w:hAnsi="Times New Roman" w:cs="Times New Roman"/>
          <w:sz w:val="24"/>
          <w:szCs w:val="24"/>
          <w:lang w:val="nl-BE"/>
        </w:rPr>
        <w:t>. De webslides zijn een betere manier om informatie te bundelen en kunnen hierbij andere platformen integreren.</w:t>
      </w:r>
      <w:r w:rsidR="001C20B5" w:rsidRPr="00E87E08">
        <w:rPr>
          <w:rFonts w:ascii="Times New Roman" w:hAnsi="Times New Roman" w:cs="Times New Roman"/>
          <w:sz w:val="24"/>
          <w:szCs w:val="24"/>
          <w:lang w:val="nl-BE"/>
        </w:rPr>
        <w:br/>
      </w: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347059" w:rsidRPr="00E87E08" w:rsidRDefault="00347059" w:rsidP="00E87E08">
      <w:pPr>
        <w:rPr>
          <w:rFonts w:ascii="Times New Roman" w:hAnsi="Times New Roman" w:cs="Times New Roman"/>
          <w:sz w:val="24"/>
          <w:szCs w:val="24"/>
          <w:u w:val="single"/>
          <w:lang w:val="nl-BE"/>
        </w:rPr>
      </w:pPr>
    </w:p>
    <w:p w:rsidR="007D0026" w:rsidRPr="00E87E08" w:rsidRDefault="00130760" w:rsidP="00E87E08">
      <w:pPr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b/>
          <w:sz w:val="24"/>
          <w:szCs w:val="24"/>
          <w:lang w:val="nl-BE"/>
        </w:rPr>
        <w:lastRenderedPageBreak/>
        <w:t>Inhoudstafel</w:t>
      </w:r>
    </w:p>
    <w:p w:rsidR="007D0026" w:rsidRPr="00E87E08" w:rsidRDefault="00905FC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sz w:val="24"/>
          <w:szCs w:val="24"/>
          <w:u w:val="single"/>
          <w:lang w:val="nl-BE"/>
        </w:rPr>
        <w:br/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>1 Inleiding------------------------------------------------------------------------------------------------------</w:t>
      </w:r>
      <w:r w:rsidR="00861C1B">
        <w:rPr>
          <w:rFonts w:ascii="Times New Roman" w:hAnsi="Times New Roman" w:cs="Times New Roman"/>
          <w:sz w:val="24"/>
          <w:szCs w:val="24"/>
          <w:lang w:val="nl-BE"/>
        </w:rPr>
        <w:t>--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1.1 Context------------------------------------------------------------------------------------------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p.1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1.2 Probleemstelling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</w:t>
      </w:r>
      <w:r w:rsidR="007D0026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p.1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1.3 Doelstelling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</w:t>
      </w:r>
      <w:r w:rsidR="007D0026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p.2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1.4 Structuur van het verslag---------------------------------------------------------------------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p.2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>2 Gebruikersaspecten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-------------------------------------------------------------------------------------------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2.1 High-level requirements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p.3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2.2 Use case diagrammen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p.3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2.3 Volledige feature list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p.3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 xml:space="preserve">2.4 Werking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p.3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3 Systeemarchitectuur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-----------------------------------------------------------------------------------------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ab/>
        <w:t>3.1 High-level systeem model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p.5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ab/>
        <w:t>3.2 Klassendiagrammen---------------------------------------------------------------------------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p.5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ab/>
        <w:t>3.3 Sequentiediagrammen------------------------------------------------------------------------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p.5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ab/>
        <w:t>3.4 Databank--------------------------------------------------------------------------------------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-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p.5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ab/>
        <w:t>3.5 Activiteitendiagram</w:t>
      </w:r>
      <w:r w:rsidR="007552F1" w:rsidRPr="00E87E08">
        <w:rPr>
          <w:rFonts w:ascii="Times New Roman" w:hAnsi="Times New Roman" w:cs="Times New Roman"/>
          <w:sz w:val="24"/>
          <w:szCs w:val="24"/>
          <w:lang w:val="nl-BE"/>
        </w:rPr>
        <w:t>men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----------------------------------------------------------------------</w:t>
      </w:r>
      <w:r w:rsidR="00227161">
        <w:rPr>
          <w:rFonts w:ascii="Times New Roman" w:hAnsi="Times New Roman" w:cs="Times New Roman"/>
          <w:sz w:val="24"/>
          <w:szCs w:val="24"/>
          <w:lang w:val="nl-BE"/>
        </w:rPr>
        <w:t>p.5</w:t>
      </w:r>
      <w:bookmarkStart w:id="0" w:name="_GoBack"/>
      <w:bookmarkEnd w:id="0"/>
    </w:p>
    <w:p w:rsidR="00D920AF" w:rsidRPr="00984275" w:rsidRDefault="00D920AF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D920AF" w:rsidRPr="00984275" w:rsidRDefault="00D920AF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D920AF" w:rsidRPr="00984275" w:rsidRDefault="00D920AF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905FC9" w:rsidRPr="00E87E08" w:rsidRDefault="007D0026" w:rsidP="00E87E08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984275">
        <w:rPr>
          <w:rFonts w:ascii="Times New Roman" w:hAnsi="Times New Roman" w:cs="Times New Roman"/>
          <w:sz w:val="24"/>
          <w:szCs w:val="24"/>
          <w:lang w:val="nl-BE"/>
        </w:rPr>
        <w:br w:type="page"/>
      </w:r>
    </w:p>
    <w:p w:rsidR="00D914E6" w:rsidRPr="00E87E08" w:rsidRDefault="00130760" w:rsidP="00E87E08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b/>
          <w:sz w:val="24"/>
          <w:szCs w:val="24"/>
          <w:lang w:val="nl-BE"/>
        </w:rPr>
        <w:lastRenderedPageBreak/>
        <w:t>Overzicht van de toegevoegde figuren</w:t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</w:t>
      </w:r>
      <w:r w:rsidR="007D0026" w:rsidRPr="00E87E08">
        <w:rPr>
          <w:rFonts w:ascii="Times New Roman" w:hAnsi="Times New Roman" w:cs="Times New Roman"/>
          <w:sz w:val="24"/>
          <w:szCs w:val="24"/>
          <w:lang w:val="nl-BE"/>
        </w:rPr>
        <w:br/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1: </w:t>
      </w:r>
      <w:r w:rsidR="004A3E42" w:rsidRPr="00E87E08">
        <w:rPr>
          <w:rFonts w:ascii="Times New Roman" w:hAnsi="Times New Roman" w:cs="Times New Roman"/>
          <w:sz w:val="24"/>
          <w:szCs w:val="24"/>
          <w:lang w:val="nl-BE"/>
        </w:rPr>
        <w:t>Use Case Diagram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>Figuur 2: screenshot new-tabblad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>Figuur 3: screenshot view-tabblad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br/>
        <w:t>Figuur 4: screenshot search-tabblad</w:t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5</w:t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: </w:t>
      </w:r>
      <w:r w:rsidR="004A3E42" w:rsidRPr="00E87E08">
        <w:rPr>
          <w:rFonts w:ascii="Times New Roman" w:hAnsi="Times New Roman" w:cs="Times New Roman"/>
          <w:sz w:val="24"/>
          <w:szCs w:val="24"/>
          <w:lang w:val="nl-BE"/>
        </w:rPr>
        <w:t>Deployment Diagram</w:t>
      </w:r>
      <w:r w:rsidR="004A3E42" w:rsidRPr="00E87E08">
        <w:rPr>
          <w:rFonts w:ascii="Times New Roman" w:hAnsi="Times New Roman" w:cs="Times New Roman"/>
          <w:sz w:val="24"/>
          <w:szCs w:val="24"/>
          <w:lang w:val="nl-BE"/>
        </w:rPr>
        <w:br/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6</w:t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t>:</w:t>
      </w:r>
      <w:r w:rsidR="004A3E42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Klassendiagram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front-end</w:t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7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>: Modulediagram front-end</w:t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8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>: Sequentiediagram (new-tabblad)</w:t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9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>: Sequentiediagram (search-tabblad)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10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: Klassendiagram </w:t>
      </w:r>
      <w:r w:rsidR="00634D28" w:rsidRPr="00E87E08">
        <w:rPr>
          <w:rFonts w:ascii="Times New Roman" w:hAnsi="Times New Roman" w:cs="Times New Roman"/>
          <w:sz w:val="24"/>
          <w:szCs w:val="24"/>
          <w:lang w:val="nl-BE"/>
        </w:rPr>
        <w:t>back-end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11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>:</w:t>
      </w:r>
      <w:r w:rsidR="00634D28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Activiteitendiagram (new-tabblad)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br/>
        <w:t xml:space="preserve">Figuur </w:t>
      </w:r>
      <w:r w:rsidR="00C72C42" w:rsidRPr="00E87E08">
        <w:rPr>
          <w:rFonts w:ascii="Times New Roman" w:hAnsi="Times New Roman" w:cs="Times New Roman"/>
          <w:sz w:val="24"/>
          <w:szCs w:val="24"/>
          <w:lang w:val="nl-BE"/>
        </w:rPr>
        <w:t>12</w:t>
      </w:r>
      <w:r w:rsidR="00D914E6" w:rsidRPr="00E87E08">
        <w:rPr>
          <w:rFonts w:ascii="Times New Roman" w:hAnsi="Times New Roman" w:cs="Times New Roman"/>
          <w:sz w:val="24"/>
          <w:szCs w:val="24"/>
          <w:lang w:val="nl-BE"/>
        </w:rPr>
        <w:t>:</w:t>
      </w:r>
      <w:r w:rsidR="00634D28" w:rsidRPr="00E87E08">
        <w:rPr>
          <w:rFonts w:ascii="Times New Roman" w:hAnsi="Times New Roman" w:cs="Times New Roman"/>
          <w:sz w:val="24"/>
          <w:szCs w:val="24"/>
          <w:lang w:val="nl-BE"/>
        </w:rPr>
        <w:t xml:space="preserve"> Acitviteitendiagram (view-tabblad)</w:t>
      </w:r>
    </w:p>
    <w:p w:rsidR="007D0026" w:rsidRPr="00E87E08" w:rsidRDefault="007D0026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C72C42" w:rsidP="00E87E08">
      <w:pPr>
        <w:rPr>
          <w:rFonts w:ascii="Times New Roman" w:hAnsi="Times New Roman" w:cs="Times New Roman"/>
          <w:sz w:val="24"/>
          <w:szCs w:val="24"/>
          <w:lang w:val="nl-BE"/>
        </w:rPr>
      </w:pPr>
      <w:r w:rsidRPr="00E87E08">
        <w:rPr>
          <w:rFonts w:ascii="Times New Roman" w:hAnsi="Times New Roman" w:cs="Times New Roman"/>
          <w:b/>
          <w:sz w:val="24"/>
          <w:szCs w:val="24"/>
          <w:lang w:val="nl-BE"/>
        </w:rPr>
        <w:t>Overzicht van de toegevoegde tabellen</w:t>
      </w:r>
      <w:r w:rsidR="007D0026" w:rsidRPr="00E87E08">
        <w:rPr>
          <w:rFonts w:ascii="Times New Roman" w:hAnsi="Times New Roman" w:cs="Times New Roman"/>
          <w:b/>
          <w:sz w:val="24"/>
          <w:szCs w:val="24"/>
          <w:lang w:val="nl-BE"/>
        </w:rPr>
        <w:br/>
      </w:r>
      <w:r w:rsidRPr="00E87E08">
        <w:rPr>
          <w:rFonts w:ascii="Times New Roman" w:hAnsi="Times New Roman" w:cs="Times New Roman"/>
          <w:sz w:val="24"/>
          <w:szCs w:val="24"/>
          <w:lang w:val="nl-BE"/>
        </w:rPr>
        <w:br/>
      </w:r>
      <w:r w:rsidR="008012F6" w:rsidRPr="00E87E08">
        <w:rPr>
          <w:rFonts w:ascii="Times New Roman" w:hAnsi="Times New Roman" w:cs="Times New Roman"/>
          <w:sz w:val="24"/>
          <w:szCs w:val="24"/>
          <w:lang w:val="nl-BE"/>
        </w:rPr>
        <w:t>Tabel 1: backlog</w:t>
      </w: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p w:rsidR="00B60769" w:rsidRPr="00E87E08" w:rsidRDefault="00B60769" w:rsidP="00E87E08">
      <w:pPr>
        <w:rPr>
          <w:rFonts w:ascii="Times New Roman" w:hAnsi="Times New Roman" w:cs="Times New Roman"/>
          <w:sz w:val="24"/>
          <w:szCs w:val="24"/>
          <w:lang w:val="nl-BE"/>
        </w:rPr>
      </w:pPr>
    </w:p>
    <w:sectPr w:rsidR="00B60769" w:rsidRPr="00E87E08" w:rsidSect="003B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466" w:rsidRDefault="001B5466" w:rsidP="00E87E08">
      <w:pPr>
        <w:spacing w:after="0" w:line="240" w:lineRule="auto"/>
      </w:pPr>
      <w:r>
        <w:separator/>
      </w:r>
    </w:p>
  </w:endnote>
  <w:endnote w:type="continuationSeparator" w:id="0">
    <w:p w:rsidR="001B5466" w:rsidRDefault="001B5466" w:rsidP="00E8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466" w:rsidRDefault="001B5466" w:rsidP="00E87E08">
      <w:pPr>
        <w:spacing w:after="0" w:line="240" w:lineRule="auto"/>
      </w:pPr>
      <w:r>
        <w:separator/>
      </w:r>
    </w:p>
  </w:footnote>
  <w:footnote w:type="continuationSeparator" w:id="0">
    <w:p w:rsidR="001B5466" w:rsidRDefault="001B5466" w:rsidP="00E8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7519"/>
    <w:multiLevelType w:val="multilevel"/>
    <w:tmpl w:val="FFD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433"/>
    <w:multiLevelType w:val="multilevel"/>
    <w:tmpl w:val="CBD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74217"/>
    <w:multiLevelType w:val="multilevel"/>
    <w:tmpl w:val="7614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5F31"/>
    <w:multiLevelType w:val="multilevel"/>
    <w:tmpl w:val="69FEC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FE3EF4"/>
    <w:multiLevelType w:val="multilevel"/>
    <w:tmpl w:val="AB5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70B8C"/>
    <w:multiLevelType w:val="multilevel"/>
    <w:tmpl w:val="2910CEC6"/>
    <w:lvl w:ilvl="0">
      <w:start w:val="1"/>
      <w:numFmt w:val="decimal"/>
      <w:pStyle w:val="Bach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ach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4DA15FA"/>
    <w:multiLevelType w:val="multilevel"/>
    <w:tmpl w:val="B6C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82763"/>
    <w:multiLevelType w:val="multilevel"/>
    <w:tmpl w:val="5B6C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5574C"/>
    <w:multiLevelType w:val="multilevel"/>
    <w:tmpl w:val="82CA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95FC9"/>
    <w:multiLevelType w:val="multilevel"/>
    <w:tmpl w:val="E0F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60"/>
    <w:rsid w:val="000219B5"/>
    <w:rsid w:val="0004363D"/>
    <w:rsid w:val="00066295"/>
    <w:rsid w:val="00080676"/>
    <w:rsid w:val="000D4816"/>
    <w:rsid w:val="00113384"/>
    <w:rsid w:val="001149E4"/>
    <w:rsid w:val="00130760"/>
    <w:rsid w:val="00144625"/>
    <w:rsid w:val="00155F3E"/>
    <w:rsid w:val="00174B94"/>
    <w:rsid w:val="00190370"/>
    <w:rsid w:val="001B518C"/>
    <w:rsid w:val="001B5466"/>
    <w:rsid w:val="001C1C65"/>
    <w:rsid w:val="001C20B5"/>
    <w:rsid w:val="002016BF"/>
    <w:rsid w:val="0021453D"/>
    <w:rsid w:val="00227161"/>
    <w:rsid w:val="002755BD"/>
    <w:rsid w:val="002A0EE0"/>
    <w:rsid w:val="002B40C9"/>
    <w:rsid w:val="002E6DA5"/>
    <w:rsid w:val="00346DA7"/>
    <w:rsid w:val="00347059"/>
    <w:rsid w:val="00350A65"/>
    <w:rsid w:val="00353FD9"/>
    <w:rsid w:val="003B268C"/>
    <w:rsid w:val="003C7E08"/>
    <w:rsid w:val="003D6E82"/>
    <w:rsid w:val="003E3D58"/>
    <w:rsid w:val="003E486B"/>
    <w:rsid w:val="00407533"/>
    <w:rsid w:val="00410157"/>
    <w:rsid w:val="00436424"/>
    <w:rsid w:val="004545A4"/>
    <w:rsid w:val="004A19F4"/>
    <w:rsid w:val="004A3E42"/>
    <w:rsid w:val="004B254C"/>
    <w:rsid w:val="004C0012"/>
    <w:rsid w:val="004D3428"/>
    <w:rsid w:val="00550860"/>
    <w:rsid w:val="00557B5D"/>
    <w:rsid w:val="005704EE"/>
    <w:rsid w:val="005858F6"/>
    <w:rsid w:val="005A2853"/>
    <w:rsid w:val="005B2FC2"/>
    <w:rsid w:val="006002BB"/>
    <w:rsid w:val="006241C1"/>
    <w:rsid w:val="00634D28"/>
    <w:rsid w:val="006C6DB5"/>
    <w:rsid w:val="007247EC"/>
    <w:rsid w:val="00743B54"/>
    <w:rsid w:val="007552F1"/>
    <w:rsid w:val="00761820"/>
    <w:rsid w:val="00777F73"/>
    <w:rsid w:val="00786CEA"/>
    <w:rsid w:val="007A6B01"/>
    <w:rsid w:val="007C6D27"/>
    <w:rsid w:val="007D0026"/>
    <w:rsid w:val="007D6DBA"/>
    <w:rsid w:val="007E6723"/>
    <w:rsid w:val="007F5E02"/>
    <w:rsid w:val="008012F6"/>
    <w:rsid w:val="00807B91"/>
    <w:rsid w:val="00861C1B"/>
    <w:rsid w:val="00870B3C"/>
    <w:rsid w:val="008735D1"/>
    <w:rsid w:val="008768FE"/>
    <w:rsid w:val="008B5EAA"/>
    <w:rsid w:val="008C0BE4"/>
    <w:rsid w:val="008C7B09"/>
    <w:rsid w:val="00905FC9"/>
    <w:rsid w:val="00983194"/>
    <w:rsid w:val="00984275"/>
    <w:rsid w:val="009911F8"/>
    <w:rsid w:val="00994006"/>
    <w:rsid w:val="009D6E5A"/>
    <w:rsid w:val="009E06CB"/>
    <w:rsid w:val="009F0C57"/>
    <w:rsid w:val="00A569AA"/>
    <w:rsid w:val="00B10FA3"/>
    <w:rsid w:val="00B214EF"/>
    <w:rsid w:val="00B57F6B"/>
    <w:rsid w:val="00B60769"/>
    <w:rsid w:val="00B90A6B"/>
    <w:rsid w:val="00BF03A2"/>
    <w:rsid w:val="00C00EA4"/>
    <w:rsid w:val="00C72C42"/>
    <w:rsid w:val="00C91E01"/>
    <w:rsid w:val="00C92648"/>
    <w:rsid w:val="00CA6D78"/>
    <w:rsid w:val="00D914E6"/>
    <w:rsid w:val="00D920AF"/>
    <w:rsid w:val="00DD6FC9"/>
    <w:rsid w:val="00E42155"/>
    <w:rsid w:val="00E87E08"/>
    <w:rsid w:val="00F02F5B"/>
    <w:rsid w:val="00F5306B"/>
    <w:rsid w:val="00F53FC1"/>
    <w:rsid w:val="00F65CD3"/>
    <w:rsid w:val="00F8399B"/>
    <w:rsid w:val="00F85C81"/>
    <w:rsid w:val="00F86722"/>
    <w:rsid w:val="00FA22E1"/>
    <w:rsid w:val="00FD6C49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8096"/>
  <w15:docId w15:val="{B698774A-DF3F-4D62-A8AD-4223495B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B268C"/>
  </w:style>
  <w:style w:type="paragraph" w:styleId="Kop1">
    <w:name w:val="heading 1"/>
    <w:basedOn w:val="Standaard"/>
    <w:next w:val="Standaard"/>
    <w:link w:val="Kop1Char"/>
    <w:uiPriority w:val="9"/>
    <w:qFormat/>
    <w:rsid w:val="00B6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2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20A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20A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20A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20A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20A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20A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20A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130760"/>
    <w:rPr>
      <w:b/>
      <w:bCs/>
    </w:rPr>
  </w:style>
  <w:style w:type="character" w:styleId="Nadruk">
    <w:name w:val="Emphasis"/>
    <w:basedOn w:val="Standaardalinea-lettertype"/>
    <w:uiPriority w:val="20"/>
    <w:qFormat/>
    <w:rsid w:val="00130760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B6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0769"/>
    <w:pPr>
      <w:outlineLvl w:val="9"/>
    </w:pPr>
  </w:style>
  <w:style w:type="paragraph" w:styleId="Lijstalinea">
    <w:name w:val="List Paragraph"/>
    <w:basedOn w:val="Standaard"/>
    <w:uiPriority w:val="34"/>
    <w:qFormat/>
    <w:rsid w:val="00B60769"/>
    <w:pPr>
      <w:ind w:left="720"/>
      <w:contextualSpacing/>
    </w:pPr>
  </w:style>
  <w:style w:type="table" w:styleId="Tabelraster">
    <w:name w:val="Table Grid"/>
    <w:basedOn w:val="Standaardtabel"/>
    <w:uiPriority w:val="39"/>
    <w:rsid w:val="00DD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20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407533"/>
    <w:rPr>
      <w:color w:val="0000FF"/>
      <w:u w:val="single"/>
    </w:rPr>
  </w:style>
  <w:style w:type="paragraph" w:customStyle="1" w:styleId="BachKop2">
    <w:name w:val="Bach Kop 2"/>
    <w:basedOn w:val="Standaard"/>
    <w:link w:val="BachKop2Char"/>
    <w:qFormat/>
    <w:rsid w:val="00D920AF"/>
    <w:pPr>
      <w:numPr>
        <w:ilvl w:val="1"/>
        <w:numId w:val="10"/>
      </w:numPr>
      <w:spacing w:before="480" w:after="240"/>
    </w:pPr>
    <w:rPr>
      <w:rFonts w:ascii="Times New Roman" w:hAnsi="Times New Roman" w:cs="Times New Roman"/>
      <w:b/>
      <w:sz w:val="28"/>
      <w:szCs w:val="24"/>
      <w:lang w:val="nl-BE"/>
    </w:rPr>
  </w:style>
  <w:style w:type="paragraph" w:customStyle="1" w:styleId="BachKop1">
    <w:name w:val="Bach Kop 1"/>
    <w:basedOn w:val="Standaard"/>
    <w:link w:val="BachKop1Char"/>
    <w:qFormat/>
    <w:rsid w:val="00D920AF"/>
    <w:pPr>
      <w:numPr>
        <w:numId w:val="10"/>
      </w:numPr>
      <w:spacing w:before="480" w:after="240"/>
    </w:pPr>
    <w:rPr>
      <w:rFonts w:ascii="Times New Roman" w:hAnsi="Times New Roman" w:cs="Times New Roman"/>
      <w:b/>
      <w:sz w:val="28"/>
      <w:szCs w:val="24"/>
      <w:lang w:val="nl-BE"/>
    </w:rPr>
  </w:style>
  <w:style w:type="character" w:customStyle="1" w:styleId="BachKop2Char">
    <w:name w:val="Bach Kop 2 Char"/>
    <w:basedOn w:val="Standaardalinea-lettertype"/>
    <w:link w:val="BachKop2"/>
    <w:rsid w:val="00D920AF"/>
    <w:rPr>
      <w:rFonts w:ascii="Times New Roman" w:hAnsi="Times New Roman" w:cs="Times New Roman"/>
      <w:b/>
      <w:sz w:val="28"/>
      <w:szCs w:val="24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20A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achKop1Char">
    <w:name w:val="Bach Kop 1 Char"/>
    <w:basedOn w:val="Standaardalinea-lettertype"/>
    <w:link w:val="BachKop1"/>
    <w:rsid w:val="00D920AF"/>
    <w:rPr>
      <w:rFonts w:ascii="Times New Roman" w:hAnsi="Times New Roman" w:cs="Times New Roman"/>
      <w:b/>
      <w:sz w:val="28"/>
      <w:szCs w:val="24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20A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20A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20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20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2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2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2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semiHidden/>
    <w:unhideWhenUsed/>
    <w:rsid w:val="00E87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87E08"/>
  </w:style>
  <w:style w:type="paragraph" w:styleId="Voettekst">
    <w:name w:val="footer"/>
    <w:basedOn w:val="Standaard"/>
    <w:link w:val="VoettekstChar"/>
    <w:uiPriority w:val="99"/>
    <w:semiHidden/>
    <w:unhideWhenUsed/>
    <w:rsid w:val="00E87E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87E08"/>
  </w:style>
  <w:style w:type="paragraph" w:styleId="Ballontekst">
    <w:name w:val="Balloon Text"/>
    <w:basedOn w:val="Standaard"/>
    <w:link w:val="BallontekstChar"/>
    <w:uiPriority w:val="99"/>
    <w:semiHidden/>
    <w:unhideWhenUsed/>
    <w:rsid w:val="00E8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7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8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FFF1D-3ADD-436B-A085-C840E82A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Twitwoe</dc:creator>
  <cp:lastModifiedBy>Twitwoe</cp:lastModifiedBy>
  <cp:revision>4</cp:revision>
  <cp:lastPrinted>2018-03-12T16:52:00Z</cp:lastPrinted>
  <dcterms:created xsi:type="dcterms:W3CDTF">2018-03-12T20:50:00Z</dcterms:created>
  <dcterms:modified xsi:type="dcterms:W3CDTF">2018-03-12T20:56:00Z</dcterms:modified>
</cp:coreProperties>
</file>