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7ACB9" w14:textId="714AA07A" w:rsidR="008E6C50" w:rsidRDefault="008E6C50" w:rsidP="00767294">
      <w:pPr>
        <w:pStyle w:val="berschrift1"/>
        <w:rPr>
          <w:rStyle w:val="Standard1"/>
        </w:rPr>
      </w:pPr>
      <w:r>
        <w:rPr>
          <w:rStyle w:val="Standard1"/>
        </w:rPr>
        <w:t>R23.4</w:t>
      </w:r>
    </w:p>
    <w:p w14:paraId="313EAC34" w14:textId="1A44A40D" w:rsidR="002E09FA" w:rsidRDefault="002E09FA" w:rsidP="002E09FA">
      <w:pPr>
        <w:pStyle w:val="berschrift2"/>
      </w:pPr>
      <w:r>
        <w:t>Änderungen und Erweiterungen – Allgemein</w:t>
      </w:r>
    </w:p>
    <w:p w14:paraId="56FB4B13" w14:textId="66F485D2" w:rsidR="008E6C50" w:rsidRDefault="002E09FA" w:rsidP="002E09FA">
      <w:pPr>
        <w:pStyle w:val="WBI-Blau"/>
      </w:pPr>
      <w:r>
        <w:t>NEU: E</w:t>
      </w:r>
      <w:r w:rsidR="008E6C50" w:rsidRPr="008E6C50">
        <w:t xml:space="preserve">rweitere Vorschaumöglichkeit für Dateianhänge </w:t>
      </w:r>
    </w:p>
    <w:p w14:paraId="59DCB616" w14:textId="68482292" w:rsidR="008E6C50" w:rsidRDefault="008E6C50" w:rsidP="008E6C50">
      <w:pPr>
        <w:pStyle w:val="WBI-Standard"/>
      </w:pPr>
      <w:r w:rsidRPr="008E6C50">
        <w:t xml:space="preserve">Bei kleinen Geräten, auf denen keine rechte Spalte auf der Detailseite angeboten wird, </w:t>
      </w:r>
      <w:r>
        <w:t>gab es bisher</w:t>
      </w:r>
      <w:r w:rsidRPr="008E6C50">
        <w:t xml:space="preserve"> keine Möglichkeit zur Anzeige der Vorschau für Anhänge. Das gleiche auch für Übersichtsseiten. </w:t>
      </w:r>
      <w:r>
        <w:t>Nun ist es möglich</w:t>
      </w:r>
      <w:r w:rsidRPr="008E6C50">
        <w:t xml:space="preserve"> über das Kontext-Menü von den Dateianhängen die Vorschau in einem Modal an</w:t>
      </w:r>
      <w:r>
        <w:t>zu</w:t>
      </w:r>
      <w:r w:rsidRPr="008E6C50">
        <w:t>zeig</w:t>
      </w:r>
      <w:r>
        <w:t>en.</w:t>
      </w:r>
    </w:p>
    <w:p w14:paraId="7C46B052" w14:textId="7407C508" w:rsidR="002E09FA" w:rsidRDefault="00E2732F" w:rsidP="00217A65">
      <w:pPr>
        <w:pStyle w:val="WBI-Standard"/>
        <w:numPr>
          <w:ilvl w:val="0"/>
          <w:numId w:val="17"/>
        </w:numPr>
      </w:pPr>
      <w:hyperlink w:anchor="8484" w:history="1">
        <w:r w:rsidR="002E09FA">
          <w:rPr>
            <w:rStyle w:val="Hyperlink"/>
          </w:rPr>
          <w:t>#8484</w:t>
        </w:r>
      </w:hyperlink>
      <w:r w:rsidR="002E09FA">
        <w:t xml:space="preserve"> </w:t>
      </w:r>
      <w:r w:rsidR="00F13E36">
        <w:t xml:space="preserve">&amp; </w:t>
      </w:r>
      <w:hyperlink w:anchor="8485" w:history="1">
        <w:r w:rsidR="002E09FA">
          <w:rPr>
            <w:rStyle w:val="Hyperlink"/>
          </w:rPr>
          <w:t>#8485</w:t>
        </w:r>
      </w:hyperlink>
      <w:r w:rsidR="002E09FA">
        <w:t xml:space="preserve"> </w:t>
      </w:r>
    </w:p>
    <w:p w14:paraId="7DEC6D18" w14:textId="77777777" w:rsidR="001C730E" w:rsidRDefault="001C730E" w:rsidP="001C730E">
      <w:pPr>
        <w:pStyle w:val="WBI-Standard"/>
      </w:pPr>
    </w:p>
    <w:p w14:paraId="14F43338" w14:textId="484702E0" w:rsidR="002E09FA" w:rsidRDefault="00B6069E" w:rsidP="00B6069E">
      <w:pPr>
        <w:pStyle w:val="WBI-Blau"/>
      </w:pPr>
      <w:r>
        <w:t xml:space="preserve">NEU: </w:t>
      </w:r>
      <w:r w:rsidRPr="00B6069E">
        <w:t xml:space="preserve">Mehrere Dateianhänge </w:t>
      </w:r>
      <w:r w:rsidR="001C730E">
        <w:t xml:space="preserve">auf einmal </w:t>
      </w:r>
      <w:r w:rsidRPr="00B6069E">
        <w:t xml:space="preserve">per </w:t>
      </w:r>
      <w:proofErr w:type="spellStart"/>
      <w:r w:rsidRPr="00B6069E">
        <w:t>Drag</w:t>
      </w:r>
      <w:r>
        <w:t>&amp;</w:t>
      </w:r>
      <w:r w:rsidRPr="00B6069E">
        <w:t>Drop</w:t>
      </w:r>
      <w:proofErr w:type="spellEnd"/>
      <w:r>
        <w:t xml:space="preserve"> hochladen</w:t>
      </w:r>
    </w:p>
    <w:p w14:paraId="674634B9" w14:textId="6D5C585E" w:rsidR="001C730E" w:rsidRDefault="001C730E" w:rsidP="001C730E">
      <w:pPr>
        <w:pStyle w:val="WBI-Standard"/>
      </w:pPr>
      <w:r w:rsidRPr="001C730E">
        <w:t xml:space="preserve">Mit </w:t>
      </w:r>
      <w:r>
        <w:t>der</w:t>
      </w:r>
      <w:r w:rsidRPr="001C730E">
        <w:t xml:space="preserve"> neuen </w:t>
      </w:r>
      <w:proofErr w:type="spellStart"/>
      <w:r w:rsidRPr="001C730E">
        <w:t>Drag&amp;Drop</w:t>
      </w:r>
      <w:proofErr w:type="spellEnd"/>
      <w:r>
        <w:t xml:space="preserve"> </w:t>
      </w:r>
      <w:r w:rsidRPr="001C730E">
        <w:t xml:space="preserve">Funktion ist der Upload mehrerer Dateien auf einmal möglich. Dadurch können die </w:t>
      </w:r>
      <w:r>
        <w:t>Ben</w:t>
      </w:r>
      <w:r w:rsidRPr="001C730E">
        <w:t xml:space="preserve">utzer effizienter mit </w:t>
      </w:r>
      <w:r>
        <w:t xml:space="preserve">den </w:t>
      </w:r>
      <w:r w:rsidRPr="001C730E">
        <w:t>Dokumentenanhängen</w:t>
      </w:r>
      <w:r>
        <w:t xml:space="preserve"> </w:t>
      </w:r>
      <w:r w:rsidRPr="001C730E">
        <w:t>arbeiten.</w:t>
      </w:r>
    </w:p>
    <w:p w14:paraId="00101D05" w14:textId="3C7925FE" w:rsidR="00B6069E" w:rsidRDefault="00E2732F" w:rsidP="00C53DC1">
      <w:pPr>
        <w:pStyle w:val="WBI-Standard"/>
        <w:numPr>
          <w:ilvl w:val="0"/>
          <w:numId w:val="18"/>
        </w:numPr>
      </w:pPr>
      <w:hyperlink r:id="rId11" w:history="1">
        <w:r w:rsidR="00C53DC1" w:rsidRPr="00C53DC1">
          <w:rPr>
            <w:rStyle w:val="Hyperlink"/>
          </w:rPr>
          <w:t>#6537</w:t>
        </w:r>
      </w:hyperlink>
    </w:p>
    <w:p w14:paraId="61C4719A" w14:textId="0217FB2A" w:rsidR="001C730E" w:rsidRDefault="001C730E" w:rsidP="00C53DC1">
      <w:pPr>
        <w:pStyle w:val="WBI-Standard"/>
      </w:pPr>
    </w:p>
    <w:p w14:paraId="3B07993B" w14:textId="0BE6E1EB" w:rsidR="000B4550" w:rsidRDefault="004D77BC" w:rsidP="004D77BC">
      <w:pPr>
        <w:pStyle w:val="WBI-Blau"/>
      </w:pPr>
      <w:r>
        <w:t>Optimierte Darstellung der dokumentenzugewiesenen Wissensgebiete</w:t>
      </w:r>
    </w:p>
    <w:p w14:paraId="0DEC7DDE" w14:textId="29341CCE" w:rsidR="004D77BC" w:rsidRDefault="00E2732F" w:rsidP="004D77BC">
      <w:pPr>
        <w:pStyle w:val="WBI-Standard"/>
        <w:numPr>
          <w:ilvl w:val="0"/>
          <w:numId w:val="18"/>
        </w:numPr>
      </w:pPr>
      <w:hyperlink r:id="rId12" w:history="1">
        <w:r w:rsidR="004D77BC" w:rsidRPr="004D77BC">
          <w:rPr>
            <w:rStyle w:val="Hyperlink"/>
          </w:rPr>
          <w:t>#8667</w:t>
        </w:r>
      </w:hyperlink>
      <w:r w:rsidR="00644354">
        <w:t xml:space="preserve"> (Pfad, </w:t>
      </w:r>
      <w:proofErr w:type="spellStart"/>
      <w:r w:rsidR="00725BBF">
        <w:t>Infocard</w:t>
      </w:r>
      <w:proofErr w:type="spellEnd"/>
      <w:r w:rsidR="00644354">
        <w:t xml:space="preserve">, </w:t>
      </w:r>
      <w:proofErr w:type="spellStart"/>
      <w:r w:rsidR="00644354">
        <w:t>Drawer</w:t>
      </w:r>
      <w:proofErr w:type="spellEnd"/>
      <w:r w:rsidR="00644354">
        <w:t>)</w:t>
      </w:r>
    </w:p>
    <w:p w14:paraId="3629A035" w14:textId="73F05197" w:rsidR="004D77BC" w:rsidRDefault="004D77BC" w:rsidP="00C53DC1">
      <w:pPr>
        <w:pStyle w:val="WBI-Standard"/>
      </w:pPr>
    </w:p>
    <w:p w14:paraId="22163CC3" w14:textId="4166DF20" w:rsidR="001C730E" w:rsidRDefault="00EE08BB" w:rsidP="00EE08BB">
      <w:pPr>
        <w:pStyle w:val="WBI-Blau"/>
      </w:pPr>
      <w:r w:rsidRPr="00EE08BB">
        <w:t>Änderung von Terminologie und Übersetzungen</w:t>
      </w:r>
    </w:p>
    <w:p w14:paraId="52CA0C5F" w14:textId="5A511D5C" w:rsidR="00EE08BB" w:rsidRDefault="00EE08BB" w:rsidP="00306416">
      <w:pPr>
        <w:pStyle w:val="WBI-Standard"/>
        <w:numPr>
          <w:ilvl w:val="0"/>
          <w:numId w:val="18"/>
        </w:numPr>
      </w:pPr>
      <w:r>
        <w:t>Vorlagen -&gt; Layouts</w:t>
      </w:r>
      <w:r w:rsidR="00F13E36">
        <w:t xml:space="preserve"> (</w:t>
      </w:r>
      <w:hyperlink r:id="rId13" w:history="1">
        <w:r w:rsidR="00F13E36" w:rsidRPr="00F13E36">
          <w:rPr>
            <w:rStyle w:val="Hyperlink"/>
          </w:rPr>
          <w:t>#8068</w:t>
        </w:r>
      </w:hyperlink>
      <w:r w:rsidR="00F13E36">
        <w:t>)</w:t>
      </w:r>
      <w:r w:rsidR="00973B06">
        <w:t xml:space="preserve"> ; </w:t>
      </w:r>
      <w:r>
        <w:t>Auswertungen -&gt; Statistiken</w:t>
      </w:r>
      <w:r w:rsidR="00F13E36">
        <w:t xml:space="preserve"> </w:t>
      </w:r>
      <w:hyperlink r:id="rId14" w:history="1">
        <w:r w:rsidR="00F13E36" w:rsidRPr="00F13E36">
          <w:rPr>
            <w:rStyle w:val="Hyperlink"/>
          </w:rPr>
          <w:t>(#5671</w:t>
        </w:r>
      </w:hyperlink>
      <w:r w:rsidR="00F13E36">
        <w:t>)</w:t>
      </w:r>
    </w:p>
    <w:p w14:paraId="58519A51" w14:textId="65825129" w:rsidR="00EE08BB" w:rsidRPr="006E66C0" w:rsidRDefault="00EE08BB" w:rsidP="00EE08BB">
      <w:pPr>
        <w:pStyle w:val="WBI-Standard"/>
        <w:numPr>
          <w:ilvl w:val="0"/>
          <w:numId w:val="18"/>
        </w:numPr>
        <w:rPr>
          <w:lang w:val="en-GB"/>
        </w:rPr>
      </w:pPr>
      <w:proofErr w:type="spellStart"/>
      <w:r w:rsidRPr="006E66C0">
        <w:rPr>
          <w:lang w:val="en-GB"/>
        </w:rPr>
        <w:t>Englische</w:t>
      </w:r>
      <w:proofErr w:type="spellEnd"/>
      <w:r w:rsidRPr="006E66C0">
        <w:rPr>
          <w:lang w:val="en-GB"/>
        </w:rPr>
        <w:t xml:space="preserve"> </w:t>
      </w:r>
      <w:proofErr w:type="spellStart"/>
      <w:r w:rsidRPr="006E66C0">
        <w:rPr>
          <w:lang w:val="en-GB"/>
        </w:rPr>
        <w:t>Übersetzungen</w:t>
      </w:r>
      <w:proofErr w:type="spellEnd"/>
      <w:r w:rsidRPr="006E66C0">
        <w:rPr>
          <w:lang w:val="en-GB"/>
        </w:rPr>
        <w:t xml:space="preserve"> (info read – activity notification</w:t>
      </w:r>
      <w:r w:rsidR="00F13E36" w:rsidRPr="006E66C0">
        <w:rPr>
          <w:lang w:val="en-GB"/>
        </w:rPr>
        <w:t xml:space="preserve"> </w:t>
      </w:r>
      <w:hyperlink r:id="rId15" w:history="1">
        <w:r w:rsidR="00F13E36" w:rsidRPr="006E66C0">
          <w:rPr>
            <w:rStyle w:val="Hyperlink"/>
            <w:lang w:val="en-GB"/>
          </w:rPr>
          <w:t>#8482</w:t>
        </w:r>
      </w:hyperlink>
      <w:r w:rsidRPr="006E66C0">
        <w:rPr>
          <w:lang w:val="en-GB"/>
        </w:rPr>
        <w:t>, shortcut -&gt; abbreviation</w:t>
      </w:r>
      <w:r w:rsidR="00F13E36" w:rsidRPr="006E66C0">
        <w:rPr>
          <w:lang w:val="en-GB"/>
        </w:rPr>
        <w:t xml:space="preserve"> </w:t>
      </w:r>
      <w:hyperlink r:id="rId16" w:history="1">
        <w:r w:rsidR="00F13E36" w:rsidRPr="006E66C0">
          <w:rPr>
            <w:rStyle w:val="Hyperlink"/>
            <w:lang w:val="en-GB"/>
          </w:rPr>
          <w:t>#8487</w:t>
        </w:r>
      </w:hyperlink>
      <w:r w:rsidRPr="006E66C0">
        <w:rPr>
          <w:lang w:val="en-GB"/>
        </w:rPr>
        <w:t>, fixed date/concrete date for content control -&gt; resubmission date</w:t>
      </w:r>
      <w:r w:rsidR="00F13E36" w:rsidRPr="006E66C0">
        <w:rPr>
          <w:lang w:val="en-GB"/>
        </w:rPr>
        <w:t xml:space="preserve"> </w:t>
      </w:r>
      <w:hyperlink r:id="rId17" w:history="1">
        <w:r w:rsidR="00F13E36" w:rsidRPr="006E66C0">
          <w:rPr>
            <w:rStyle w:val="Hyperlink"/>
            <w:lang w:val="en-GB"/>
          </w:rPr>
          <w:t>#8480</w:t>
        </w:r>
      </w:hyperlink>
      <w:r w:rsidRPr="006E66C0">
        <w:rPr>
          <w:lang w:val="en-GB"/>
        </w:rPr>
        <w:t>)</w:t>
      </w:r>
    </w:p>
    <w:p w14:paraId="28FAEAA8" w14:textId="3D08FBFC" w:rsidR="008E6C50" w:rsidRPr="006E66C0" w:rsidRDefault="008E6C50" w:rsidP="008E6C50">
      <w:pPr>
        <w:pStyle w:val="WBI-Standard"/>
        <w:rPr>
          <w:lang w:val="en-GB"/>
        </w:rPr>
      </w:pPr>
    </w:p>
    <w:p w14:paraId="7663F1C7" w14:textId="77777777" w:rsidR="00EE08BB" w:rsidRDefault="00EE08BB" w:rsidP="00EE08BB">
      <w:pPr>
        <w:pStyle w:val="berschrift2"/>
        <w:rPr>
          <w:lang w:val="de-AT"/>
        </w:rPr>
      </w:pPr>
      <w:r w:rsidRPr="00CF76EB">
        <w:rPr>
          <w:lang w:val="de-AT"/>
        </w:rPr>
        <w:t>Änderungen und Erweiterungen – Admin und Wissensmanager</w:t>
      </w:r>
    </w:p>
    <w:p w14:paraId="1CB7BAEE" w14:textId="3417FD7A" w:rsidR="008E6C50" w:rsidRDefault="00EE08BB" w:rsidP="00EE08BB">
      <w:pPr>
        <w:pStyle w:val="WBI-Blau"/>
      </w:pPr>
      <w:r>
        <w:t>NEU: Zusätzliche Lese-Rolle</w:t>
      </w:r>
    </w:p>
    <w:p w14:paraId="1763F07D" w14:textId="600A32BE" w:rsidR="00EE08BB" w:rsidRDefault="00EE08BB" w:rsidP="00EE08BB">
      <w:pPr>
        <w:pStyle w:val="WBI-Standard"/>
        <w:numPr>
          <w:ilvl w:val="0"/>
          <w:numId w:val="19"/>
        </w:numPr>
      </w:pPr>
      <w:r>
        <w:t xml:space="preserve">Konsument &amp; Sammelbenutzer </w:t>
      </w:r>
    </w:p>
    <w:p w14:paraId="024992BF" w14:textId="77777777" w:rsidR="00EE08BB" w:rsidRDefault="00EE08BB" w:rsidP="00EE08BB">
      <w:pPr>
        <w:pStyle w:val="WBI-Standard"/>
      </w:pPr>
    </w:p>
    <w:p w14:paraId="4FD67A94" w14:textId="5B8F5631" w:rsidR="00EE08BB" w:rsidRDefault="00EE08BB" w:rsidP="00EE08BB">
      <w:pPr>
        <w:pStyle w:val="berschrift2"/>
      </w:pPr>
      <w:r>
        <w:t>Optimierungen und Fehlerkorrekturen – Allgemein</w:t>
      </w:r>
    </w:p>
    <w:p w14:paraId="47F6ACBF" w14:textId="248A3CEF" w:rsidR="00725BBF" w:rsidRDefault="00E65733" w:rsidP="00725BBF">
      <w:pPr>
        <w:pStyle w:val="WBI-Blau"/>
        <w:rPr>
          <w:lang w:val="de-AT"/>
        </w:rPr>
      </w:pPr>
      <w:r>
        <w:rPr>
          <w:lang w:val="de-AT"/>
        </w:rPr>
        <w:t>Links auf Dateianhänge funktionieren wieder</w:t>
      </w:r>
    </w:p>
    <w:p w14:paraId="5D4DE7BD" w14:textId="77777777" w:rsidR="00725BBF" w:rsidRDefault="00E2732F" w:rsidP="00725BBF">
      <w:pPr>
        <w:pStyle w:val="WBI-Standard"/>
        <w:numPr>
          <w:ilvl w:val="0"/>
          <w:numId w:val="19"/>
        </w:numPr>
        <w:rPr>
          <w:lang w:val="de-AT"/>
        </w:rPr>
      </w:pPr>
      <w:hyperlink r:id="rId18" w:history="1">
        <w:r w:rsidR="00725BBF">
          <w:rPr>
            <w:rStyle w:val="Hyperlink"/>
            <w:lang w:val="de-AT"/>
          </w:rPr>
          <w:t>#8832</w:t>
        </w:r>
      </w:hyperlink>
      <w:r w:rsidR="00725BBF">
        <w:rPr>
          <w:lang w:val="de-AT"/>
        </w:rPr>
        <w:t xml:space="preserve"> </w:t>
      </w:r>
      <w:r w:rsidR="00725BBF">
        <w:t>(Fehler gemeldet von Kunden, daher soll auch hier aufgenommen werden)</w:t>
      </w:r>
    </w:p>
    <w:p w14:paraId="24EA8779" w14:textId="545BE620" w:rsidR="00EE08BB" w:rsidRDefault="00EE08BB" w:rsidP="00EE08BB"/>
    <w:p w14:paraId="6D74252D" w14:textId="28E03D66" w:rsidR="00EE08BB" w:rsidRDefault="00EE08BB" w:rsidP="00EE08BB">
      <w:pPr>
        <w:pStyle w:val="berschrift2"/>
        <w:rPr>
          <w:lang w:val="de-AT"/>
        </w:rPr>
      </w:pPr>
      <w:r w:rsidRPr="00CF76EB">
        <w:rPr>
          <w:lang w:val="de-AT"/>
        </w:rPr>
        <w:t>Optimierungen und Fehlerkorrekturen – Admin und Wissensmanager</w:t>
      </w:r>
    </w:p>
    <w:p w14:paraId="3DA03DCF" w14:textId="74720D27" w:rsidR="00EE08BB" w:rsidRPr="00EE08BB" w:rsidRDefault="00725BBF" w:rsidP="00725BBF">
      <w:pPr>
        <w:pStyle w:val="WBI-Blau"/>
        <w:rPr>
          <w:lang w:val="de-AT"/>
        </w:rPr>
      </w:pPr>
      <w:r w:rsidRPr="00725BBF">
        <w:rPr>
          <w:lang w:val="de-AT"/>
        </w:rPr>
        <w:t xml:space="preserve">Fehlende Validierung für das Löschen einer Vorlage, wenn </w:t>
      </w:r>
      <w:r>
        <w:rPr>
          <w:lang w:val="de-AT"/>
        </w:rPr>
        <w:t>Dokumentene</w:t>
      </w:r>
      <w:r w:rsidRPr="00725BBF">
        <w:rPr>
          <w:lang w:val="de-AT"/>
        </w:rPr>
        <w:t xml:space="preserve">ntwürfe im Papierkorb auf </w:t>
      </w:r>
      <w:r>
        <w:rPr>
          <w:lang w:val="de-AT"/>
        </w:rPr>
        <w:t>dieser</w:t>
      </w:r>
      <w:r w:rsidRPr="00725BBF">
        <w:rPr>
          <w:lang w:val="de-AT"/>
        </w:rPr>
        <w:t xml:space="preserve"> Vorlage </w:t>
      </w:r>
      <w:r w:rsidRPr="00725BBF">
        <w:t>basieren</w:t>
      </w:r>
    </w:p>
    <w:p w14:paraId="7D7EDF34" w14:textId="2221D756" w:rsidR="00973B06" w:rsidRDefault="00E2732F" w:rsidP="008E6C50">
      <w:pPr>
        <w:pStyle w:val="WBI-Standard"/>
        <w:numPr>
          <w:ilvl w:val="0"/>
          <w:numId w:val="19"/>
        </w:numPr>
      </w:pPr>
      <w:hyperlink r:id="rId19" w:history="1">
        <w:r w:rsidR="00725BBF">
          <w:rPr>
            <w:rStyle w:val="Hyperlink"/>
          </w:rPr>
          <w:t>#8817</w:t>
        </w:r>
      </w:hyperlink>
      <w:r w:rsidR="00725BBF">
        <w:t xml:space="preserve"> (Fehler gemeldet von Kunden, daher soll auch hier aufgenommen werden)</w:t>
      </w:r>
    </w:p>
    <w:p w14:paraId="074ED098" w14:textId="77777777" w:rsidR="00973B06" w:rsidRDefault="00973B06">
      <w:pPr>
        <w:spacing w:after="200"/>
      </w:pPr>
      <w:r>
        <w:br w:type="page"/>
      </w:r>
    </w:p>
    <w:p w14:paraId="22495610" w14:textId="11003FEC" w:rsidR="00767294" w:rsidRDefault="00767294" w:rsidP="00767294">
      <w:pPr>
        <w:pStyle w:val="berschrift1"/>
        <w:rPr>
          <w:rStyle w:val="Standard1"/>
        </w:rPr>
      </w:pPr>
      <w:r>
        <w:rPr>
          <w:rStyle w:val="Standard1"/>
        </w:rPr>
        <w:lastRenderedPageBreak/>
        <w:t>R23.3</w:t>
      </w:r>
    </w:p>
    <w:p w14:paraId="3AFBBB72" w14:textId="02FC3BEA" w:rsidR="00DC32A3" w:rsidRPr="00767294" w:rsidRDefault="00767294" w:rsidP="001105B6">
      <w:pPr>
        <w:pStyle w:val="berschrift2"/>
      </w:pPr>
      <w:r>
        <w:t>Änderungen und Erweiterungen – Allgemein</w:t>
      </w:r>
    </w:p>
    <w:p w14:paraId="15F58164" w14:textId="3DA267AE" w:rsidR="002056A2" w:rsidRDefault="00DC32A3" w:rsidP="003A6E6F">
      <w:pPr>
        <w:pStyle w:val="WBI-Blau"/>
        <w:rPr>
          <w:rStyle w:val="Standard1"/>
          <w:bCs w:val="0"/>
        </w:rPr>
      </w:pPr>
      <w:bookmarkStart w:id="0" w:name="_Hlk130538133"/>
      <w:r w:rsidRPr="008F6233">
        <w:t xml:space="preserve">NEU: </w:t>
      </w:r>
      <w:r w:rsidR="008F6233" w:rsidRPr="008F6233">
        <w:rPr>
          <w:rStyle w:val="Standard1"/>
          <w:bCs w:val="0"/>
        </w:rPr>
        <w:t>2</w:t>
      </w:r>
      <w:r w:rsidRPr="008F6233">
        <w:rPr>
          <w:rStyle w:val="Standard1"/>
          <w:bCs w:val="0"/>
        </w:rPr>
        <w:t>-Faktor</w:t>
      </w:r>
      <w:r w:rsidR="008F6233" w:rsidRPr="008F6233">
        <w:rPr>
          <w:rStyle w:val="Standard1"/>
          <w:bCs w:val="0"/>
        </w:rPr>
        <w:t>-</w:t>
      </w:r>
      <w:r w:rsidRPr="008F6233">
        <w:rPr>
          <w:rStyle w:val="Standard1"/>
          <w:bCs w:val="0"/>
        </w:rPr>
        <w:t>Authentifizierung für Benutzer im integrierten Verzeichnis</w:t>
      </w:r>
    </w:p>
    <w:p w14:paraId="31B3E550" w14:textId="2865CE6D" w:rsidR="00C35DFF" w:rsidRDefault="002056A2" w:rsidP="002056A2">
      <w:pPr>
        <w:pStyle w:val="WBI-Standard"/>
        <w:rPr>
          <w:rStyle w:val="Standard1"/>
          <w:bCs w:val="0"/>
        </w:rPr>
      </w:pPr>
      <w:r>
        <w:rPr>
          <w:rStyle w:val="Standard1"/>
          <w:bCs w:val="0"/>
        </w:rPr>
        <w:t xml:space="preserve">Als </w:t>
      </w:r>
      <w:r w:rsidRPr="002056A2">
        <w:rPr>
          <w:rStyle w:val="Standard1"/>
          <w:bCs w:val="0"/>
        </w:rPr>
        <w:t xml:space="preserve">zusätzliche Sicherheitsmaßnahme </w:t>
      </w:r>
      <w:r w:rsidR="00CB0D43" w:rsidRPr="00CB0D43">
        <w:rPr>
          <w:rStyle w:val="Standard1"/>
          <w:bCs w:val="0"/>
        </w:rPr>
        <w:t>zum Schutz von</w:t>
      </w:r>
      <w:r w:rsidRPr="002056A2">
        <w:rPr>
          <w:rStyle w:val="Standard1"/>
          <w:bCs w:val="0"/>
        </w:rPr>
        <w:t xml:space="preserve"> Benutzer im integrierten Verzeichnis</w:t>
      </w:r>
      <w:r>
        <w:rPr>
          <w:rStyle w:val="Standard1"/>
          <w:bCs w:val="0"/>
        </w:rPr>
        <w:t xml:space="preserve"> </w:t>
      </w:r>
      <w:r w:rsidR="00CB0D43" w:rsidRPr="00CB0D43">
        <w:rPr>
          <w:rStyle w:val="Standard1"/>
          <w:bCs w:val="0"/>
        </w:rPr>
        <w:t xml:space="preserve">steht nun eine Zwei-Faktor-Authentifizierung (2FA) </w:t>
      </w:r>
      <w:r>
        <w:rPr>
          <w:rStyle w:val="Standard1"/>
          <w:bCs w:val="0"/>
        </w:rPr>
        <w:t xml:space="preserve">zur Verfügung. </w:t>
      </w:r>
      <w:r w:rsidR="009A0271">
        <w:rPr>
          <w:rStyle w:val="Standard1"/>
          <w:bCs w:val="0"/>
        </w:rPr>
        <w:t xml:space="preserve">Bei </w:t>
      </w:r>
      <w:r w:rsidR="00CB0D43">
        <w:rPr>
          <w:rStyle w:val="Standard1"/>
          <w:bCs w:val="0"/>
        </w:rPr>
        <w:t xml:space="preserve">der </w:t>
      </w:r>
      <w:r w:rsidR="009A0271">
        <w:rPr>
          <w:rStyle w:val="Standard1"/>
          <w:bCs w:val="0"/>
        </w:rPr>
        <w:t xml:space="preserve">Verwendung von 2FA </w:t>
      </w:r>
      <w:r w:rsidR="00B03CD1">
        <w:rPr>
          <w:rStyle w:val="Standard1"/>
          <w:bCs w:val="0"/>
        </w:rPr>
        <w:t>ist die Eingabe</w:t>
      </w:r>
      <w:r w:rsidR="009A0271">
        <w:rPr>
          <w:rStyle w:val="Standard1"/>
          <w:bCs w:val="0"/>
        </w:rPr>
        <w:t xml:space="preserve"> </w:t>
      </w:r>
      <w:r w:rsidR="00B03CD1">
        <w:rPr>
          <w:rStyle w:val="Standard1"/>
          <w:bCs w:val="0"/>
        </w:rPr>
        <w:t xml:space="preserve">eines Authentifizierungscodes zusätzlich </w:t>
      </w:r>
      <w:r w:rsidR="009A0271">
        <w:rPr>
          <w:rStyle w:val="Standard1"/>
          <w:bCs w:val="0"/>
        </w:rPr>
        <w:t>zum Passwort</w:t>
      </w:r>
      <w:r w:rsidR="00B03CD1">
        <w:rPr>
          <w:rStyle w:val="Standard1"/>
          <w:bCs w:val="0"/>
        </w:rPr>
        <w:t xml:space="preserve"> erforderlich</w:t>
      </w:r>
      <w:r w:rsidR="009A0271">
        <w:rPr>
          <w:rStyle w:val="Standard1"/>
          <w:bCs w:val="0"/>
        </w:rPr>
        <w:t xml:space="preserve">. </w:t>
      </w:r>
      <w:r w:rsidR="00B03CD1">
        <w:rPr>
          <w:rStyle w:val="Standard1"/>
          <w:bCs w:val="0"/>
        </w:rPr>
        <w:t>Der</w:t>
      </w:r>
      <w:r w:rsidR="009A0271">
        <w:rPr>
          <w:rStyle w:val="Standard1"/>
          <w:bCs w:val="0"/>
        </w:rPr>
        <w:t xml:space="preserve"> Code </w:t>
      </w:r>
      <w:r w:rsidR="00C35DFF">
        <w:rPr>
          <w:rStyle w:val="Standard1"/>
          <w:bCs w:val="0"/>
        </w:rPr>
        <w:t>ist</w:t>
      </w:r>
      <w:r w:rsidR="009A0271">
        <w:rPr>
          <w:rStyle w:val="Standard1"/>
          <w:bCs w:val="0"/>
        </w:rPr>
        <w:t xml:space="preserve"> ein</w:t>
      </w:r>
      <w:r w:rsidR="00B03CD1">
        <w:rPr>
          <w:rStyle w:val="Standard1"/>
          <w:bCs w:val="0"/>
        </w:rPr>
        <w:t>e Art</w:t>
      </w:r>
      <w:r w:rsidR="009A0271">
        <w:rPr>
          <w:rStyle w:val="Standard1"/>
          <w:bCs w:val="0"/>
        </w:rPr>
        <w:t xml:space="preserve"> </w:t>
      </w:r>
      <w:r w:rsidR="009A0271" w:rsidRPr="002056A2">
        <w:rPr>
          <w:rStyle w:val="Standard1"/>
          <w:bCs w:val="0"/>
        </w:rPr>
        <w:t>Einmalkennw</w:t>
      </w:r>
      <w:r w:rsidR="009A0271">
        <w:rPr>
          <w:rStyle w:val="Standard1"/>
          <w:bCs w:val="0"/>
        </w:rPr>
        <w:t xml:space="preserve">ort, welches von </w:t>
      </w:r>
      <w:r w:rsidR="00B03CD1">
        <w:rPr>
          <w:rStyle w:val="Standard1"/>
          <w:bCs w:val="0"/>
        </w:rPr>
        <w:t xml:space="preserve">einer </w:t>
      </w:r>
      <w:r w:rsidR="009A0271">
        <w:rPr>
          <w:rStyle w:val="Standard1"/>
          <w:bCs w:val="0"/>
        </w:rPr>
        <w:t>Authenti</w:t>
      </w:r>
      <w:r w:rsidR="00C35DFF">
        <w:rPr>
          <w:rStyle w:val="Standard1"/>
          <w:bCs w:val="0"/>
        </w:rPr>
        <w:t>fi</w:t>
      </w:r>
      <w:r w:rsidR="009A0271">
        <w:rPr>
          <w:rStyle w:val="Standard1"/>
          <w:bCs w:val="0"/>
        </w:rPr>
        <w:t xml:space="preserve">zierungsapp generiert wird und nur für </w:t>
      </w:r>
      <w:r w:rsidR="009A0271" w:rsidRPr="002056A2">
        <w:rPr>
          <w:rStyle w:val="Standard1"/>
          <w:bCs w:val="0"/>
        </w:rPr>
        <w:t>kurze Zeit gültig</w:t>
      </w:r>
      <w:r w:rsidR="009A0271">
        <w:rPr>
          <w:rStyle w:val="Standard1"/>
          <w:bCs w:val="0"/>
        </w:rPr>
        <w:t xml:space="preserve"> ist.</w:t>
      </w:r>
      <w:r w:rsidR="00C35DFF">
        <w:rPr>
          <w:rStyle w:val="Standard1"/>
          <w:bCs w:val="0"/>
        </w:rPr>
        <w:t xml:space="preserve"> </w:t>
      </w:r>
      <w:r w:rsidR="00C35DFF" w:rsidRPr="002056A2">
        <w:rPr>
          <w:rStyle w:val="Standard1"/>
          <w:bCs w:val="0"/>
        </w:rPr>
        <w:t xml:space="preserve">Bekannte </w:t>
      </w:r>
      <w:r w:rsidR="00C35DFF">
        <w:rPr>
          <w:rStyle w:val="Standard1"/>
          <w:bCs w:val="0"/>
        </w:rPr>
        <w:t xml:space="preserve">Authentifizierungsapps sind z. B. </w:t>
      </w:r>
      <w:r w:rsidR="00C35DFF" w:rsidRPr="002056A2">
        <w:rPr>
          <w:rStyle w:val="Standard1"/>
          <w:bCs w:val="0"/>
        </w:rPr>
        <w:t>Microsoft Authenticator</w:t>
      </w:r>
      <w:r w:rsidR="00C35DFF">
        <w:rPr>
          <w:rStyle w:val="Standard1"/>
          <w:bCs w:val="0"/>
        </w:rPr>
        <w:t xml:space="preserve"> und </w:t>
      </w:r>
      <w:r w:rsidR="00C35DFF" w:rsidRPr="002056A2">
        <w:rPr>
          <w:rStyle w:val="Standard1"/>
          <w:bCs w:val="0"/>
        </w:rPr>
        <w:t>Google Authenticator</w:t>
      </w:r>
      <w:r w:rsidR="00C35DFF">
        <w:rPr>
          <w:rStyle w:val="Standard1"/>
          <w:bCs w:val="0"/>
        </w:rPr>
        <w:t>.</w:t>
      </w:r>
      <w:r w:rsidR="00CB0D43">
        <w:rPr>
          <w:rStyle w:val="Standard1"/>
          <w:bCs w:val="0"/>
        </w:rPr>
        <w:t xml:space="preserve"> </w:t>
      </w:r>
    </w:p>
    <w:p w14:paraId="4823095E" w14:textId="0A723AD4" w:rsidR="008F6233" w:rsidRDefault="002056A2" w:rsidP="008F6233">
      <w:pPr>
        <w:pStyle w:val="WBI-Standard"/>
        <w:rPr>
          <w:rStyle w:val="Standard1"/>
          <w:bCs w:val="0"/>
        </w:rPr>
      </w:pPr>
      <w:r>
        <w:rPr>
          <w:rStyle w:val="Standard1"/>
          <w:bCs w:val="0"/>
        </w:rPr>
        <w:t>Standardmäßig ist diese Funktionalität deaktiviert</w:t>
      </w:r>
      <w:r w:rsidR="00C35DFF">
        <w:rPr>
          <w:rStyle w:val="Standard1"/>
          <w:bCs w:val="0"/>
        </w:rPr>
        <w:t xml:space="preserve">. </w:t>
      </w:r>
      <w:r w:rsidR="00703170">
        <w:rPr>
          <w:rStyle w:val="Standard1"/>
          <w:bCs w:val="0"/>
        </w:rPr>
        <w:t>D</w:t>
      </w:r>
      <w:r w:rsidR="00C35DFF">
        <w:rPr>
          <w:rStyle w:val="Standard1"/>
          <w:bCs w:val="0"/>
        </w:rPr>
        <w:t xml:space="preserve">ie Aktivierung </w:t>
      </w:r>
      <w:r w:rsidR="00703170">
        <w:rPr>
          <w:rStyle w:val="Standard1"/>
          <w:bCs w:val="0"/>
        </w:rPr>
        <w:t>kann</w:t>
      </w:r>
      <w:r w:rsidR="00C35DFF">
        <w:rPr>
          <w:rStyle w:val="Standard1"/>
          <w:bCs w:val="0"/>
        </w:rPr>
        <w:t xml:space="preserve"> </w:t>
      </w:r>
      <w:r w:rsidR="00703170">
        <w:rPr>
          <w:rStyle w:val="Standard1"/>
          <w:bCs w:val="0"/>
        </w:rPr>
        <w:t>mit einem</w:t>
      </w:r>
      <w:r w:rsidR="00C35DFF">
        <w:rPr>
          <w:rStyle w:val="Standard1"/>
          <w:bCs w:val="0"/>
        </w:rPr>
        <w:t xml:space="preserve"> Support-Ticket </w:t>
      </w:r>
      <w:r w:rsidR="00703170">
        <w:rPr>
          <w:rStyle w:val="Standard1"/>
          <w:bCs w:val="0"/>
        </w:rPr>
        <w:t>angefordert werden</w:t>
      </w:r>
      <w:r>
        <w:rPr>
          <w:rStyle w:val="Standard1"/>
          <w:bCs w:val="0"/>
        </w:rPr>
        <w:t>.</w:t>
      </w:r>
      <w:r w:rsidR="00703170">
        <w:rPr>
          <w:rStyle w:val="Standard1"/>
          <w:bCs w:val="0"/>
        </w:rPr>
        <w:t xml:space="preserve"> </w:t>
      </w:r>
      <w:r w:rsidR="00C35DFF">
        <w:rPr>
          <w:rStyle w:val="Standard1"/>
          <w:bCs w:val="0"/>
        </w:rPr>
        <w:t xml:space="preserve">Nach der Aktivierung werden alle integrierten Benutzer </w:t>
      </w:r>
      <w:r w:rsidR="00703170">
        <w:rPr>
          <w:rStyle w:val="Standard1"/>
          <w:bCs w:val="0"/>
        </w:rPr>
        <w:t xml:space="preserve">automatisch </w:t>
      </w:r>
      <w:r w:rsidR="00C35DFF">
        <w:rPr>
          <w:rStyle w:val="Standard1"/>
          <w:bCs w:val="0"/>
        </w:rPr>
        <w:t xml:space="preserve">angefordert eine 2FA-Methode einzurichten. Die Benutzer, die sich über </w:t>
      </w:r>
      <w:proofErr w:type="spellStart"/>
      <w:r w:rsidR="00703170">
        <w:rPr>
          <w:rStyle w:val="Standard1"/>
          <w:bCs w:val="0"/>
        </w:rPr>
        <w:t>Active</w:t>
      </w:r>
      <w:proofErr w:type="spellEnd"/>
      <w:r w:rsidR="00703170">
        <w:rPr>
          <w:rStyle w:val="Standard1"/>
          <w:bCs w:val="0"/>
        </w:rPr>
        <w:t xml:space="preserve"> Directory </w:t>
      </w:r>
      <w:r w:rsidR="00C35DFF">
        <w:rPr>
          <w:rStyle w:val="Standard1"/>
          <w:bCs w:val="0"/>
        </w:rPr>
        <w:t>Single-</w:t>
      </w:r>
      <w:proofErr w:type="spellStart"/>
      <w:r w:rsidR="00C35DFF">
        <w:rPr>
          <w:rStyle w:val="Standard1"/>
          <w:bCs w:val="0"/>
        </w:rPr>
        <w:t>Sign</w:t>
      </w:r>
      <w:proofErr w:type="spellEnd"/>
      <w:r w:rsidR="00C35DFF">
        <w:rPr>
          <w:rStyle w:val="Standard1"/>
          <w:bCs w:val="0"/>
        </w:rPr>
        <w:t xml:space="preserve">-On anmelden, können weiterhin die 2FA-Methode von Microsoft Azure </w:t>
      </w:r>
      <w:proofErr w:type="spellStart"/>
      <w:r w:rsidR="00C35DFF">
        <w:rPr>
          <w:rStyle w:val="Standard1"/>
          <w:bCs w:val="0"/>
        </w:rPr>
        <w:t>Active</w:t>
      </w:r>
      <w:proofErr w:type="spellEnd"/>
      <w:r w:rsidR="00C35DFF">
        <w:rPr>
          <w:rStyle w:val="Standard1"/>
          <w:bCs w:val="0"/>
        </w:rPr>
        <w:t xml:space="preserve"> Directory verwenden und müssen </w:t>
      </w:r>
      <w:r w:rsidR="00C35DFF" w:rsidRPr="00C35DFF">
        <w:rPr>
          <w:rStyle w:val="Standard1"/>
          <w:bCs w:val="0"/>
        </w:rPr>
        <w:t>nicht</w:t>
      </w:r>
      <w:r w:rsidR="00C35DFF">
        <w:rPr>
          <w:rStyle w:val="Standard1"/>
          <w:bCs w:val="0"/>
        </w:rPr>
        <w:t xml:space="preserve"> zusätzlich eine </w:t>
      </w:r>
      <w:r w:rsidR="00703170" w:rsidRPr="00703170">
        <w:rPr>
          <w:rStyle w:val="Standard1"/>
          <w:bCs w:val="0"/>
        </w:rPr>
        <w:t xml:space="preserve">2-Faktor-Authentifizierung </w:t>
      </w:r>
      <w:r w:rsidR="00C35DFF">
        <w:rPr>
          <w:rStyle w:val="Standard1"/>
          <w:bCs w:val="0"/>
        </w:rPr>
        <w:t xml:space="preserve">in WIVIO einrichten. </w:t>
      </w:r>
      <w:r w:rsidR="00703170">
        <w:rPr>
          <w:rStyle w:val="Standard1"/>
          <w:bCs w:val="0"/>
        </w:rPr>
        <w:t xml:space="preserve"> </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2"/>
        <w:gridCol w:w="4932"/>
      </w:tblGrid>
      <w:tr w:rsidR="008F6233" w14:paraId="4D4CBF68" w14:textId="77777777" w:rsidTr="00E229FC">
        <w:tc>
          <w:tcPr>
            <w:tcW w:w="3284" w:type="dxa"/>
          </w:tcPr>
          <w:p w14:paraId="3B0C2E6A" w14:textId="77777777" w:rsidR="00FE4B74" w:rsidRDefault="008F6233" w:rsidP="00FE4B74">
            <w:pPr>
              <w:keepNext/>
              <w:jc w:val="center"/>
            </w:pPr>
            <w:r w:rsidRPr="001926DE">
              <w:rPr>
                <w:noProof/>
                <w:lang w:eastAsia="de-DE"/>
              </w:rPr>
              <w:drawing>
                <wp:inline distT="0" distB="0" distL="0" distR="0" wp14:anchorId="084C4C81" wp14:editId="721F9487">
                  <wp:extent cx="2199600" cy="2160000"/>
                  <wp:effectExtent l="19050" t="19050" r="10795" b="1206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99600" cy="2160000"/>
                          </a:xfrm>
                          <a:prstGeom prst="rect">
                            <a:avLst/>
                          </a:prstGeom>
                          <a:ln>
                            <a:solidFill>
                              <a:schemeClr val="bg2"/>
                            </a:solidFill>
                          </a:ln>
                        </pic:spPr>
                      </pic:pic>
                    </a:graphicData>
                  </a:graphic>
                </wp:inline>
              </w:drawing>
            </w:r>
          </w:p>
          <w:p w14:paraId="0AA9E150" w14:textId="7F571824" w:rsidR="008F6233" w:rsidRPr="008F6233" w:rsidRDefault="00FE4B74" w:rsidP="00FE4B74">
            <w:pPr>
              <w:pStyle w:val="Beschriftung"/>
              <w:jc w:val="center"/>
            </w:pPr>
            <w:r>
              <w:t xml:space="preserve">Abbildung </w:t>
            </w:r>
            <w:r w:rsidR="00E2732F">
              <w:fldChar w:fldCharType="begin"/>
            </w:r>
            <w:r w:rsidR="00E2732F">
              <w:instrText xml:space="preserve"> SEQ Abbildung \* ARABIC </w:instrText>
            </w:r>
            <w:r w:rsidR="00E2732F">
              <w:fldChar w:fldCharType="separate"/>
            </w:r>
            <w:r w:rsidR="00B70091">
              <w:rPr>
                <w:noProof/>
              </w:rPr>
              <w:t>1</w:t>
            </w:r>
            <w:r w:rsidR="00E2732F">
              <w:rPr>
                <w:noProof/>
              </w:rPr>
              <w:fldChar w:fldCharType="end"/>
            </w:r>
            <w:r>
              <w:t xml:space="preserve">: </w:t>
            </w:r>
            <w:r w:rsidRPr="007B2355">
              <w:t>Anmeldung WIVIO</w:t>
            </w:r>
          </w:p>
        </w:tc>
        <w:tc>
          <w:tcPr>
            <w:tcW w:w="3285" w:type="dxa"/>
          </w:tcPr>
          <w:p w14:paraId="19A692AF" w14:textId="77777777" w:rsidR="00C31379" w:rsidRDefault="008F6233" w:rsidP="000922A8">
            <w:pPr>
              <w:jc w:val="center"/>
            </w:pPr>
            <w:r w:rsidRPr="00DC32A3">
              <w:rPr>
                <w:noProof/>
                <w:lang w:eastAsia="de-DE"/>
              </w:rPr>
              <w:drawing>
                <wp:inline distT="0" distB="0" distL="0" distR="0" wp14:anchorId="70A48813" wp14:editId="73052E38">
                  <wp:extent cx="2188800" cy="2160000"/>
                  <wp:effectExtent l="19050" t="19050" r="21590" b="1206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69" t="3031" r="2815" b="2796"/>
                          <a:stretch/>
                        </pic:blipFill>
                        <pic:spPr bwMode="auto">
                          <a:xfrm>
                            <a:off x="0" y="0"/>
                            <a:ext cx="2188800" cy="2160000"/>
                          </a:xfrm>
                          <a:prstGeom prst="rect">
                            <a:avLst/>
                          </a:prstGeom>
                          <a:ln w="9525" cap="flat" cmpd="sng" algn="ctr">
                            <a:solidFill>
                              <a:srgbClr val="E6E7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456B439" w14:textId="74ECAEF9" w:rsidR="008F6233" w:rsidRPr="008F6233" w:rsidRDefault="00C31379" w:rsidP="00C31379">
            <w:pPr>
              <w:pStyle w:val="Beschriftung"/>
              <w:jc w:val="center"/>
            </w:pPr>
            <w:r>
              <w:t xml:space="preserve">Abbildung </w:t>
            </w:r>
            <w:r w:rsidR="00E2732F">
              <w:fldChar w:fldCharType="begin"/>
            </w:r>
            <w:r w:rsidR="00E2732F">
              <w:instrText xml:space="preserve"> SEQ Abbildung \* ARABIC </w:instrText>
            </w:r>
            <w:r w:rsidR="00E2732F">
              <w:fldChar w:fldCharType="separate"/>
            </w:r>
            <w:r w:rsidR="00B70091">
              <w:rPr>
                <w:noProof/>
              </w:rPr>
              <w:t>2</w:t>
            </w:r>
            <w:r w:rsidR="00E2732F">
              <w:rPr>
                <w:noProof/>
              </w:rPr>
              <w:fldChar w:fldCharType="end"/>
            </w:r>
            <w:r>
              <w:t>: Zwei-Faktor-Authentifizierung</w:t>
            </w:r>
          </w:p>
        </w:tc>
      </w:tr>
      <w:bookmarkEnd w:id="0"/>
    </w:tbl>
    <w:p w14:paraId="38672762" w14:textId="77777777" w:rsidR="005E1A4D" w:rsidRDefault="005E1A4D" w:rsidP="005E1A4D">
      <w:pPr>
        <w:pStyle w:val="WBI-Standard"/>
      </w:pPr>
    </w:p>
    <w:p w14:paraId="126993FA" w14:textId="39B03828" w:rsidR="00767294" w:rsidRDefault="00767294" w:rsidP="00767294">
      <w:pPr>
        <w:pStyle w:val="WBI-Blau"/>
      </w:pPr>
      <w:r>
        <w:t>NEU: Filtermöglichkeiten bei Aufgaben</w:t>
      </w:r>
    </w:p>
    <w:p w14:paraId="20495F20" w14:textId="14717A82" w:rsidR="00AD6683" w:rsidRDefault="00AD6683" w:rsidP="00767294">
      <w:pPr>
        <w:pStyle w:val="WBI-Standard"/>
      </w:pPr>
      <w:r>
        <w:t>W</w:t>
      </w:r>
      <w:r w:rsidRPr="00AD6683">
        <w:t xml:space="preserve">enn </w:t>
      </w:r>
      <w:r>
        <w:t>einen Benutzer</w:t>
      </w:r>
      <w:r w:rsidRPr="00AD6683">
        <w:t xml:space="preserve"> zu viele </w:t>
      </w:r>
      <w:r>
        <w:t>offene</w:t>
      </w:r>
      <w:r w:rsidRPr="00AD6683">
        <w:t xml:space="preserve"> Aufgaben </w:t>
      </w:r>
      <w:r w:rsidR="005F3652">
        <w:t>hat</w:t>
      </w:r>
      <w:r w:rsidRPr="00AD6683">
        <w:t xml:space="preserve">, </w:t>
      </w:r>
      <w:r>
        <w:t xml:space="preserve">ist </w:t>
      </w:r>
      <w:r w:rsidR="005F3652">
        <w:t>die Aufgabens</w:t>
      </w:r>
      <w:r w:rsidR="005E1A4D">
        <w:t>eite nicht mehr</w:t>
      </w:r>
      <w:r>
        <w:t xml:space="preserve"> übersichtlich und es wird </w:t>
      </w:r>
      <w:r w:rsidRPr="00AD6683">
        <w:t>schwieriger</w:t>
      </w:r>
      <w:r>
        <w:t xml:space="preserve"> Aufgaben zu finden. Um</w:t>
      </w:r>
      <w:r w:rsidRPr="00AD6683">
        <w:t xml:space="preserve"> das effiziente Arbeiten besonders bei </w:t>
      </w:r>
      <w:r w:rsidR="005E1A4D">
        <w:t xml:space="preserve">einer </w:t>
      </w:r>
      <w:r w:rsidR="005E1A4D" w:rsidRPr="00AD6683">
        <w:t>großen Aufgabenanzahl</w:t>
      </w:r>
      <w:r w:rsidRPr="00AD6683">
        <w:t xml:space="preserve"> </w:t>
      </w:r>
      <w:r>
        <w:t xml:space="preserve">zu </w:t>
      </w:r>
      <w:r w:rsidRPr="00AD6683">
        <w:t>ermöglich</w:t>
      </w:r>
      <w:r>
        <w:t>en, können die Aufgaben nun nach Dokumententitel oder Dokumentennummer gefiltert werden, sowie nach Aufgabentyp, z. B. Aktualitätsprüfung, Genehmigungsprüfung, usw.</w:t>
      </w:r>
    </w:p>
    <w:p w14:paraId="775E93C4" w14:textId="25C8CB77" w:rsidR="00767294" w:rsidRDefault="00767294" w:rsidP="000922A8">
      <w:pPr>
        <w:jc w:val="center"/>
      </w:pPr>
      <w:r w:rsidRPr="001B58F0">
        <w:rPr>
          <w:noProof/>
          <w:lang w:eastAsia="de-DE"/>
        </w:rPr>
        <w:drawing>
          <wp:inline distT="0" distB="0" distL="0" distR="0" wp14:anchorId="48591943" wp14:editId="1D2B01DF">
            <wp:extent cx="6263640" cy="1589616"/>
            <wp:effectExtent l="19050" t="19050" r="22860" b="10795"/>
            <wp:docPr id="38"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rotWithShape="1">
                    <a:blip r:embed="rId22"/>
                    <a:srcRect b="21031"/>
                    <a:stretch/>
                  </pic:blipFill>
                  <pic:spPr bwMode="auto">
                    <a:xfrm>
                      <a:off x="0" y="0"/>
                      <a:ext cx="6263640" cy="1589616"/>
                    </a:xfrm>
                    <a:prstGeom prst="rect">
                      <a:avLst/>
                    </a:prstGeom>
                    <a:ln w="9525" cap="flat" cmpd="sng" algn="ctr">
                      <a:solidFill>
                        <a:srgbClr val="E6E7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B216402" w14:textId="3FB36376" w:rsidR="00767294" w:rsidRPr="00CF76EB" w:rsidRDefault="00767294" w:rsidP="00683552">
      <w:pPr>
        <w:pStyle w:val="Beschriftung"/>
        <w:jc w:val="center"/>
      </w:pPr>
      <w:r>
        <w:t xml:space="preserve">Abbildung </w:t>
      </w:r>
      <w:r w:rsidR="00E2732F">
        <w:fldChar w:fldCharType="begin"/>
      </w:r>
      <w:r w:rsidR="00E2732F">
        <w:instrText xml:space="preserve"> SEQ Abbildung \* ARABIC </w:instrText>
      </w:r>
      <w:r w:rsidR="00E2732F">
        <w:fldChar w:fldCharType="separate"/>
      </w:r>
      <w:r w:rsidR="00B70091">
        <w:rPr>
          <w:noProof/>
        </w:rPr>
        <w:t>3</w:t>
      </w:r>
      <w:r w:rsidR="00E2732F">
        <w:rPr>
          <w:noProof/>
        </w:rPr>
        <w:fldChar w:fldCharType="end"/>
      </w:r>
      <w:r>
        <w:t>:  Erweiterte Filterfunktion bei Aufgaben</w:t>
      </w:r>
    </w:p>
    <w:p w14:paraId="32933FFC" w14:textId="2276E996" w:rsidR="005E1A4D" w:rsidRDefault="005E1A4D">
      <w:pPr>
        <w:spacing w:after="200"/>
      </w:pPr>
      <w:r>
        <w:br w:type="page"/>
      </w:r>
    </w:p>
    <w:p w14:paraId="4B06A8A6" w14:textId="34D6E16F" w:rsidR="00767294" w:rsidRDefault="00767294" w:rsidP="00767294">
      <w:pPr>
        <w:pStyle w:val="WBI-Blau"/>
      </w:pPr>
      <w:r>
        <w:lastRenderedPageBreak/>
        <w:t>NEU: Erweiterte Filtermöglichkeit bei Entwürfen</w:t>
      </w:r>
    </w:p>
    <w:p w14:paraId="1C3ED1C3" w14:textId="5196D04B" w:rsidR="005F3652" w:rsidRDefault="00767294" w:rsidP="005F3652">
      <w:pPr>
        <w:pStyle w:val="WBI-Standard"/>
        <w:rPr>
          <w:color w:val="FF0000"/>
        </w:rPr>
      </w:pPr>
      <w:r w:rsidRPr="007A01A2">
        <w:t>Zusätzlich zu</w:t>
      </w:r>
      <w:r w:rsidR="005F3652">
        <w:t xml:space="preserve"> den bestehenden Filtermöglichkeiten</w:t>
      </w:r>
      <w:r w:rsidRPr="007A01A2">
        <w:t xml:space="preserve"> </w:t>
      </w:r>
      <w:r>
        <w:t>ist es nun möglich die Entwürfe auch nach Status zu filtern</w:t>
      </w:r>
      <w:r w:rsidR="005F3652">
        <w:t>, um somit ausschließlich die Entwürfe</w:t>
      </w:r>
      <w:r w:rsidR="00865D46">
        <w:t xml:space="preserve"> </w:t>
      </w:r>
      <w:r w:rsidR="00865D46" w:rsidRPr="00865D46">
        <w:t>anzuzeigen</w:t>
      </w:r>
      <w:r w:rsidR="005F3652">
        <w:t>, die derzeit in Bearbeitung sind, oder nur solche, die in der Veröffentlichung sind.</w:t>
      </w:r>
      <w:r w:rsidR="00CB0D43">
        <w:t xml:space="preserve"> </w:t>
      </w:r>
    </w:p>
    <w:p w14:paraId="479DFB75" w14:textId="77777777" w:rsidR="00767294" w:rsidRDefault="00767294" w:rsidP="000922A8">
      <w:pPr>
        <w:jc w:val="center"/>
      </w:pPr>
      <w:r w:rsidRPr="00905374">
        <w:rPr>
          <w:noProof/>
          <w:lang w:eastAsia="de-DE"/>
        </w:rPr>
        <w:drawing>
          <wp:inline distT="0" distB="0" distL="0" distR="0" wp14:anchorId="15F39C62" wp14:editId="3DC3234F">
            <wp:extent cx="6263640" cy="1065530"/>
            <wp:effectExtent l="19050" t="19050" r="22860" b="20320"/>
            <wp:docPr id="40"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23"/>
                    <a:stretch>
                      <a:fillRect/>
                    </a:stretch>
                  </pic:blipFill>
                  <pic:spPr>
                    <a:xfrm>
                      <a:off x="0" y="0"/>
                      <a:ext cx="6263640" cy="1065530"/>
                    </a:xfrm>
                    <a:prstGeom prst="rect">
                      <a:avLst/>
                    </a:prstGeom>
                    <a:ln>
                      <a:solidFill>
                        <a:schemeClr val="bg2"/>
                      </a:solidFill>
                    </a:ln>
                  </pic:spPr>
                </pic:pic>
              </a:graphicData>
            </a:graphic>
          </wp:inline>
        </w:drawing>
      </w:r>
    </w:p>
    <w:p w14:paraId="70BC926F" w14:textId="34387F3E" w:rsidR="005F3652" w:rsidRPr="005F3652" w:rsidRDefault="00767294" w:rsidP="00683552">
      <w:pPr>
        <w:pStyle w:val="Beschriftung"/>
        <w:jc w:val="center"/>
      </w:pPr>
      <w:r>
        <w:t xml:space="preserve">Abbildung </w:t>
      </w:r>
      <w:r w:rsidR="00E2732F">
        <w:fldChar w:fldCharType="begin"/>
      </w:r>
      <w:r w:rsidR="00E2732F">
        <w:instrText xml:space="preserve"> SEQ Abbildung \* ARABIC </w:instrText>
      </w:r>
      <w:r w:rsidR="00E2732F">
        <w:fldChar w:fldCharType="separate"/>
      </w:r>
      <w:r w:rsidR="00B70091">
        <w:rPr>
          <w:noProof/>
        </w:rPr>
        <w:t>4</w:t>
      </w:r>
      <w:r w:rsidR="00E2732F">
        <w:rPr>
          <w:noProof/>
        </w:rPr>
        <w:fldChar w:fldCharType="end"/>
      </w:r>
      <w:r>
        <w:t>: Erweiterte Filterfunktion bei Entwürfen</w:t>
      </w:r>
    </w:p>
    <w:p w14:paraId="761EE253" w14:textId="77777777" w:rsidR="005E1A4D" w:rsidRPr="005E1A4D" w:rsidRDefault="005E1A4D" w:rsidP="005E1A4D">
      <w:pPr>
        <w:pStyle w:val="WBI-Standard"/>
      </w:pPr>
    </w:p>
    <w:p w14:paraId="4641EE95" w14:textId="0AE108E5" w:rsidR="00767294" w:rsidRDefault="00767294" w:rsidP="00767294">
      <w:pPr>
        <w:pStyle w:val="WBI-Blau"/>
      </w:pPr>
      <w:r>
        <w:t xml:space="preserve">NEU: Mehrfachauswahl in dem Wissensgebietsfilter kann mit „und“ oder „oder“ verknüpft werden </w:t>
      </w:r>
    </w:p>
    <w:p w14:paraId="15F94B99" w14:textId="333C1EEF" w:rsidR="00767294" w:rsidRDefault="00767294" w:rsidP="00767294">
      <w:pPr>
        <w:pStyle w:val="WBI-Standard"/>
      </w:pPr>
      <w:r>
        <w:t xml:space="preserve">Im Wissensgebietsfilter war bisher nur die „oder“ Verknüpfung möglich, d.h. bei Mehrfachauswahl werden Wissensdokumente gefiltert, die mindestens einem ausgewählten Wissensgebiet zugewiesen sind. Nun ist es möglich die Mehrfachauswahl mit „und“ zu verknüpfen, damit die </w:t>
      </w:r>
      <w:r w:rsidR="00865D46">
        <w:t>Dokumente</w:t>
      </w:r>
      <w:r>
        <w:t xml:space="preserve"> gefiltert werden, die </w:t>
      </w:r>
      <w:r w:rsidR="00865D46">
        <w:t xml:space="preserve">gleichzeitig </w:t>
      </w:r>
      <w:r w:rsidR="002E4520">
        <w:t>allen</w:t>
      </w:r>
      <w:r>
        <w:t xml:space="preserve"> ausgewählten Wissensgebieten zugewiesen sind.</w:t>
      </w:r>
    </w:p>
    <w:p w14:paraId="17D5F797" w14:textId="77777777" w:rsidR="00767294" w:rsidRDefault="00767294" w:rsidP="000922A8">
      <w:pPr>
        <w:jc w:val="center"/>
      </w:pPr>
      <w:r w:rsidRPr="00905374">
        <w:rPr>
          <w:noProof/>
          <w:lang w:eastAsia="de-DE"/>
        </w:rPr>
        <w:drawing>
          <wp:inline distT="0" distB="0" distL="0" distR="0" wp14:anchorId="022E6106" wp14:editId="484CD60E">
            <wp:extent cx="6263640" cy="2194560"/>
            <wp:effectExtent l="19050" t="19050" r="22860" b="15240"/>
            <wp:docPr id="11" name="Picture 11"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email&#10;&#10;Description automatically generated"/>
                    <pic:cNvPicPr/>
                  </pic:nvPicPr>
                  <pic:blipFill>
                    <a:blip r:embed="rId24"/>
                    <a:stretch>
                      <a:fillRect/>
                    </a:stretch>
                  </pic:blipFill>
                  <pic:spPr>
                    <a:xfrm>
                      <a:off x="0" y="0"/>
                      <a:ext cx="6263640" cy="2194560"/>
                    </a:xfrm>
                    <a:prstGeom prst="rect">
                      <a:avLst/>
                    </a:prstGeom>
                    <a:ln>
                      <a:solidFill>
                        <a:schemeClr val="bg2"/>
                      </a:solidFill>
                    </a:ln>
                  </pic:spPr>
                </pic:pic>
              </a:graphicData>
            </a:graphic>
          </wp:inline>
        </w:drawing>
      </w:r>
    </w:p>
    <w:p w14:paraId="2BBB6D52" w14:textId="151ED66E" w:rsidR="00767294" w:rsidRPr="00683552" w:rsidRDefault="00767294" w:rsidP="000922A8">
      <w:pPr>
        <w:jc w:val="center"/>
        <w:rPr>
          <w:i/>
          <w:iCs/>
          <w:color w:val="9D9D9C" w:themeColor="text2"/>
          <w:sz w:val="18"/>
          <w:szCs w:val="18"/>
        </w:rPr>
      </w:pPr>
      <w:r w:rsidRPr="00D2109C">
        <w:rPr>
          <w:i/>
          <w:iCs/>
          <w:color w:val="9D9D9C" w:themeColor="text2"/>
          <w:sz w:val="18"/>
          <w:szCs w:val="18"/>
        </w:rPr>
        <w:t xml:space="preserve">Abbildung </w:t>
      </w:r>
      <w:r w:rsidRPr="00D2109C">
        <w:rPr>
          <w:i/>
          <w:iCs/>
          <w:color w:val="9D9D9C" w:themeColor="text2"/>
          <w:sz w:val="18"/>
          <w:szCs w:val="18"/>
        </w:rPr>
        <w:fldChar w:fldCharType="begin"/>
      </w:r>
      <w:r w:rsidRPr="00D2109C">
        <w:rPr>
          <w:i/>
          <w:iCs/>
          <w:color w:val="9D9D9C" w:themeColor="text2"/>
          <w:sz w:val="18"/>
          <w:szCs w:val="18"/>
        </w:rPr>
        <w:instrText xml:space="preserve"> SEQ Abbildung \* ARABIC </w:instrText>
      </w:r>
      <w:r w:rsidRPr="00D2109C">
        <w:rPr>
          <w:i/>
          <w:iCs/>
          <w:color w:val="9D9D9C" w:themeColor="text2"/>
          <w:sz w:val="18"/>
          <w:szCs w:val="18"/>
        </w:rPr>
        <w:fldChar w:fldCharType="separate"/>
      </w:r>
      <w:r w:rsidR="00B70091">
        <w:rPr>
          <w:i/>
          <w:iCs/>
          <w:noProof/>
          <w:color w:val="9D9D9C" w:themeColor="text2"/>
          <w:sz w:val="18"/>
          <w:szCs w:val="18"/>
        </w:rPr>
        <w:t>5</w:t>
      </w:r>
      <w:r w:rsidRPr="00D2109C">
        <w:rPr>
          <w:i/>
          <w:iCs/>
          <w:color w:val="9D9D9C" w:themeColor="text2"/>
          <w:sz w:val="18"/>
          <w:szCs w:val="18"/>
        </w:rPr>
        <w:fldChar w:fldCharType="end"/>
      </w:r>
      <w:r w:rsidRPr="00D2109C">
        <w:rPr>
          <w:i/>
          <w:iCs/>
          <w:color w:val="9D9D9C" w:themeColor="text2"/>
          <w:sz w:val="18"/>
          <w:szCs w:val="18"/>
        </w:rPr>
        <w:t>:</w:t>
      </w:r>
      <w:r>
        <w:rPr>
          <w:i/>
          <w:iCs/>
          <w:color w:val="9D9D9C" w:themeColor="text2"/>
          <w:sz w:val="18"/>
          <w:szCs w:val="18"/>
        </w:rPr>
        <w:t xml:space="preserve"> Wechseloption zwischen Oder/Und Verknüpfung</w:t>
      </w:r>
    </w:p>
    <w:p w14:paraId="0B2F2F46" w14:textId="77777777" w:rsidR="005E1A4D" w:rsidRDefault="005E1A4D" w:rsidP="005E1A4D">
      <w:pPr>
        <w:pStyle w:val="WBI-Standard"/>
      </w:pPr>
    </w:p>
    <w:p w14:paraId="505DB390" w14:textId="4BF82EFB" w:rsidR="00767294" w:rsidRPr="00683552" w:rsidRDefault="00767294" w:rsidP="00683552">
      <w:pPr>
        <w:pStyle w:val="WBI-Blau"/>
      </w:pPr>
      <w:r w:rsidRPr="00683552">
        <w:t>NEU: Vorschau</w:t>
      </w:r>
      <w:r w:rsidR="001105B6" w:rsidRPr="00683552">
        <w:t xml:space="preserve"> von Dokumenten wird in eigenem Reiter dargestellt, wenn die </w:t>
      </w:r>
      <w:r w:rsidR="00683552" w:rsidRPr="00683552">
        <w:t xml:space="preserve">rechte </w:t>
      </w:r>
      <w:r w:rsidR="001105B6" w:rsidRPr="00683552">
        <w:t xml:space="preserve">Spalte ausgeblendet </w:t>
      </w:r>
      <w:r w:rsidR="00683552" w:rsidRPr="00683552">
        <w:t>wird</w:t>
      </w:r>
    </w:p>
    <w:p w14:paraId="65877783" w14:textId="1A2D0389" w:rsidR="00767294" w:rsidRPr="006C319F" w:rsidRDefault="001105B6" w:rsidP="006C319F">
      <w:pPr>
        <w:pStyle w:val="WBI-Standard"/>
      </w:pPr>
      <w:r w:rsidRPr="006C319F">
        <w:t xml:space="preserve">Standardmäßig wird die Vorschau eines Wissensdokumentes in einer rechten Spalte angezeigt. Diese Spalte kann ausgeblendet werden. In solchen Fällen </w:t>
      </w:r>
      <w:r w:rsidR="005E1A4D">
        <w:t>wird</w:t>
      </w:r>
      <w:r w:rsidRPr="006C319F">
        <w:t xml:space="preserve"> nun die Vorschau in einem eigenen Reiter </w:t>
      </w:r>
      <w:r w:rsidR="005E1A4D">
        <w:t>anzeigt</w:t>
      </w:r>
      <w:r w:rsidR="00767294" w:rsidRPr="006C319F">
        <w:t xml:space="preserve">. </w:t>
      </w:r>
    </w:p>
    <w:p w14:paraId="1900CA36" w14:textId="76562FC8" w:rsidR="00767294" w:rsidRDefault="00767294" w:rsidP="00767294">
      <w:pPr>
        <w:jc w:val="center"/>
        <w:rPr>
          <w:i/>
          <w:iCs/>
          <w:color w:val="9D9D9C" w:themeColor="text2"/>
          <w:sz w:val="18"/>
          <w:szCs w:val="18"/>
        </w:rPr>
      </w:pPr>
      <w:r w:rsidRPr="00C75E33">
        <w:rPr>
          <w:noProof/>
          <w:lang w:eastAsia="de-DE"/>
        </w:rPr>
        <w:drawing>
          <wp:inline distT="0" distB="0" distL="0" distR="0" wp14:anchorId="46BCBDBD" wp14:editId="6E68D17C">
            <wp:extent cx="3790151" cy="2142698"/>
            <wp:effectExtent l="19050" t="19050" r="20320" b="10160"/>
            <wp:docPr id="42"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5"/>
                    <a:stretch>
                      <a:fillRect/>
                    </a:stretch>
                  </pic:blipFill>
                  <pic:spPr>
                    <a:xfrm>
                      <a:off x="0" y="0"/>
                      <a:ext cx="3851072" cy="2177138"/>
                    </a:xfrm>
                    <a:prstGeom prst="rect">
                      <a:avLst/>
                    </a:prstGeom>
                    <a:ln>
                      <a:solidFill>
                        <a:schemeClr val="bg2"/>
                      </a:solidFill>
                    </a:ln>
                  </pic:spPr>
                </pic:pic>
              </a:graphicData>
            </a:graphic>
          </wp:inline>
        </w:drawing>
      </w:r>
      <w:r>
        <w:br/>
      </w:r>
      <w:r w:rsidRPr="00C75E33">
        <w:rPr>
          <w:i/>
          <w:iCs/>
          <w:color w:val="9D9D9C" w:themeColor="text2"/>
          <w:sz w:val="18"/>
          <w:szCs w:val="18"/>
        </w:rPr>
        <w:t xml:space="preserve">Abbildung </w:t>
      </w:r>
      <w:r w:rsidRPr="00C75E33">
        <w:rPr>
          <w:i/>
          <w:iCs/>
          <w:color w:val="9D9D9C" w:themeColor="text2"/>
          <w:sz w:val="18"/>
          <w:szCs w:val="18"/>
        </w:rPr>
        <w:fldChar w:fldCharType="begin"/>
      </w:r>
      <w:r w:rsidRPr="00C75E33">
        <w:rPr>
          <w:i/>
          <w:iCs/>
          <w:color w:val="9D9D9C" w:themeColor="text2"/>
          <w:sz w:val="18"/>
          <w:szCs w:val="18"/>
        </w:rPr>
        <w:instrText xml:space="preserve"> SEQ Abbildung \* ARABIC </w:instrText>
      </w:r>
      <w:r w:rsidRPr="00C75E33">
        <w:rPr>
          <w:i/>
          <w:iCs/>
          <w:color w:val="9D9D9C" w:themeColor="text2"/>
          <w:sz w:val="18"/>
          <w:szCs w:val="18"/>
        </w:rPr>
        <w:fldChar w:fldCharType="separate"/>
      </w:r>
      <w:r w:rsidR="00B70091">
        <w:rPr>
          <w:i/>
          <w:iCs/>
          <w:noProof/>
          <w:color w:val="9D9D9C" w:themeColor="text2"/>
          <w:sz w:val="18"/>
          <w:szCs w:val="18"/>
        </w:rPr>
        <w:t>6</w:t>
      </w:r>
      <w:r w:rsidRPr="00C75E33">
        <w:rPr>
          <w:i/>
          <w:iCs/>
          <w:color w:val="9D9D9C" w:themeColor="text2"/>
          <w:sz w:val="18"/>
          <w:szCs w:val="18"/>
        </w:rPr>
        <w:fldChar w:fldCharType="end"/>
      </w:r>
      <w:r w:rsidRPr="00C75E33">
        <w:rPr>
          <w:i/>
          <w:iCs/>
          <w:color w:val="9D9D9C" w:themeColor="text2"/>
          <w:sz w:val="18"/>
          <w:szCs w:val="18"/>
        </w:rPr>
        <w:t xml:space="preserve">: </w:t>
      </w:r>
      <w:r>
        <w:rPr>
          <w:i/>
          <w:iCs/>
          <w:color w:val="9D9D9C" w:themeColor="text2"/>
          <w:sz w:val="18"/>
          <w:szCs w:val="18"/>
        </w:rPr>
        <w:t>Vorschau wird in der rechten Spalte angezeigt und der Reiter „Vorschau“ fehlt</w:t>
      </w:r>
    </w:p>
    <w:p w14:paraId="7DED99EA" w14:textId="77777777" w:rsidR="00767294" w:rsidRPr="00C75E33" w:rsidRDefault="00767294" w:rsidP="001105B6">
      <w:pPr>
        <w:rPr>
          <w:i/>
          <w:iCs/>
          <w:color w:val="9D9D9C" w:themeColor="text2"/>
          <w:sz w:val="18"/>
          <w:szCs w:val="18"/>
        </w:rPr>
      </w:pPr>
    </w:p>
    <w:p w14:paraId="1F36A025" w14:textId="77777777" w:rsidR="00767294" w:rsidRDefault="00767294" w:rsidP="001105B6">
      <w:pPr>
        <w:jc w:val="center"/>
      </w:pPr>
      <w:r w:rsidRPr="007A01A2">
        <w:rPr>
          <w:b/>
          <w:noProof/>
          <w:lang w:eastAsia="de-DE"/>
        </w:rPr>
        <w:lastRenderedPageBreak/>
        <w:drawing>
          <wp:inline distT="0" distB="0" distL="0" distR="0" wp14:anchorId="79A425AE" wp14:editId="4DAC5FBD">
            <wp:extent cx="5400000" cy="3859200"/>
            <wp:effectExtent l="19050" t="19050" r="10795" b="2730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6"/>
                    <a:stretch>
                      <a:fillRect/>
                    </a:stretch>
                  </pic:blipFill>
                  <pic:spPr>
                    <a:xfrm>
                      <a:off x="0" y="0"/>
                      <a:ext cx="5400000" cy="3859200"/>
                    </a:xfrm>
                    <a:prstGeom prst="rect">
                      <a:avLst/>
                    </a:prstGeom>
                    <a:ln>
                      <a:solidFill>
                        <a:schemeClr val="bg2"/>
                      </a:solidFill>
                    </a:ln>
                  </pic:spPr>
                </pic:pic>
              </a:graphicData>
            </a:graphic>
          </wp:inline>
        </w:drawing>
      </w:r>
    </w:p>
    <w:p w14:paraId="7A21ED63" w14:textId="2BABA52D" w:rsidR="00907C3A" w:rsidRPr="00907C3A" w:rsidRDefault="00767294" w:rsidP="00907C3A">
      <w:pPr>
        <w:jc w:val="center"/>
        <w:rPr>
          <w:i/>
          <w:iCs/>
          <w:color w:val="9D9D9C" w:themeColor="text2"/>
          <w:sz w:val="18"/>
          <w:szCs w:val="18"/>
        </w:rPr>
      </w:pPr>
      <w:r w:rsidRPr="00C75E33">
        <w:rPr>
          <w:i/>
          <w:iCs/>
          <w:color w:val="9D9D9C" w:themeColor="text2"/>
          <w:sz w:val="18"/>
          <w:szCs w:val="18"/>
        </w:rPr>
        <w:t xml:space="preserve">Abbildung </w:t>
      </w:r>
      <w:r w:rsidRPr="00C75E33">
        <w:rPr>
          <w:i/>
          <w:iCs/>
          <w:color w:val="9D9D9C" w:themeColor="text2"/>
          <w:sz w:val="18"/>
          <w:szCs w:val="18"/>
        </w:rPr>
        <w:fldChar w:fldCharType="begin"/>
      </w:r>
      <w:r w:rsidRPr="00C75E33">
        <w:rPr>
          <w:i/>
          <w:iCs/>
          <w:color w:val="9D9D9C" w:themeColor="text2"/>
          <w:sz w:val="18"/>
          <w:szCs w:val="18"/>
        </w:rPr>
        <w:instrText xml:space="preserve"> SEQ Abbildung \* ARABIC </w:instrText>
      </w:r>
      <w:r w:rsidRPr="00C75E33">
        <w:rPr>
          <w:i/>
          <w:iCs/>
          <w:color w:val="9D9D9C" w:themeColor="text2"/>
          <w:sz w:val="18"/>
          <w:szCs w:val="18"/>
        </w:rPr>
        <w:fldChar w:fldCharType="separate"/>
      </w:r>
      <w:r w:rsidR="00B70091">
        <w:rPr>
          <w:i/>
          <w:iCs/>
          <w:noProof/>
          <w:color w:val="9D9D9C" w:themeColor="text2"/>
          <w:sz w:val="18"/>
          <w:szCs w:val="18"/>
        </w:rPr>
        <w:t>7</w:t>
      </w:r>
      <w:r w:rsidRPr="00C75E33">
        <w:rPr>
          <w:i/>
          <w:iCs/>
          <w:color w:val="9D9D9C" w:themeColor="text2"/>
          <w:sz w:val="18"/>
          <w:szCs w:val="18"/>
        </w:rPr>
        <w:fldChar w:fldCharType="end"/>
      </w:r>
      <w:r w:rsidRPr="00C75E33">
        <w:rPr>
          <w:i/>
          <w:iCs/>
          <w:color w:val="9D9D9C" w:themeColor="text2"/>
          <w:sz w:val="18"/>
          <w:szCs w:val="18"/>
        </w:rPr>
        <w:t xml:space="preserve">: </w:t>
      </w:r>
      <w:r>
        <w:rPr>
          <w:i/>
          <w:iCs/>
          <w:color w:val="9D9D9C" w:themeColor="text2"/>
          <w:sz w:val="18"/>
          <w:szCs w:val="18"/>
        </w:rPr>
        <w:t>Ansicht der Vorschau im Reiter „Vorschau“</w:t>
      </w:r>
    </w:p>
    <w:p w14:paraId="274D774A" w14:textId="77777777" w:rsidR="005E1A4D" w:rsidRDefault="005E1A4D" w:rsidP="005E1A4D">
      <w:pPr>
        <w:pStyle w:val="WBI-Standard"/>
      </w:pPr>
    </w:p>
    <w:p w14:paraId="7C021E02" w14:textId="5D0516ED" w:rsidR="00767294" w:rsidRPr="00683552" w:rsidRDefault="00683552" w:rsidP="00683552">
      <w:pPr>
        <w:pStyle w:val="WBI-Blau"/>
      </w:pPr>
      <w:r>
        <w:t>NEU</w:t>
      </w:r>
      <w:r w:rsidR="00767294" w:rsidRPr="00683552">
        <w:t xml:space="preserve">: </w:t>
      </w:r>
      <w:r w:rsidR="00767294" w:rsidRPr="00683552">
        <w:rPr>
          <w:rStyle w:val="Standard1"/>
          <w:bCs w:val="0"/>
        </w:rPr>
        <w:t>Interaktionszähler wieder eingefügt</w:t>
      </w:r>
    </w:p>
    <w:p w14:paraId="389E0050" w14:textId="29BF1A54" w:rsidR="00767294" w:rsidRPr="006C319F" w:rsidRDefault="00767294" w:rsidP="006C319F">
      <w:pPr>
        <w:pStyle w:val="WBI-Standard"/>
      </w:pPr>
      <w:r w:rsidRPr="006C319F">
        <w:t xml:space="preserve">Im Vorschaubereich </w:t>
      </w:r>
      <w:r w:rsidR="00683552" w:rsidRPr="006C319F">
        <w:t xml:space="preserve">eines </w:t>
      </w:r>
      <w:r w:rsidRPr="006C319F">
        <w:t>veröffentlichte</w:t>
      </w:r>
      <w:r w:rsidR="00683552" w:rsidRPr="006C319F">
        <w:t>n</w:t>
      </w:r>
      <w:r w:rsidRPr="006C319F">
        <w:t xml:space="preserve"> Dokument</w:t>
      </w:r>
      <w:r w:rsidR="00683552" w:rsidRPr="006C319F">
        <w:t>es wird</w:t>
      </w:r>
      <w:r w:rsidRPr="006C319F">
        <w:t xml:space="preserve"> </w:t>
      </w:r>
      <w:r w:rsidR="00683552" w:rsidRPr="006C319F">
        <w:t>nun</w:t>
      </w:r>
      <w:r w:rsidRPr="006C319F">
        <w:t xml:space="preserve"> Interaktionszähler angezeigt.</w:t>
      </w:r>
      <w:r w:rsidR="00683552" w:rsidRPr="006C319F">
        <w:t xml:space="preserve"> Die Interaktionen werden ab der ersten Veröffentlichung gezählt. Als e</w:t>
      </w:r>
      <w:r w:rsidRPr="006C319F">
        <w:t xml:space="preserve">ine Interaktion </w:t>
      </w:r>
      <w:r w:rsidR="00683552" w:rsidRPr="006C319F">
        <w:t>zählt</w:t>
      </w:r>
      <w:r w:rsidRPr="006C319F">
        <w:t xml:space="preserve"> das Öffnen </w:t>
      </w:r>
      <w:r w:rsidR="00683552" w:rsidRPr="006C319F">
        <w:t>einer veröffentlichten Version des Wissensdokumentes oder das Öffnen der PDF-</w:t>
      </w:r>
      <w:r w:rsidRPr="006C319F">
        <w:t>Vorschau</w:t>
      </w:r>
      <w:r w:rsidR="00683552" w:rsidRPr="006C319F">
        <w:t>.</w:t>
      </w:r>
    </w:p>
    <w:p w14:paraId="207EDCE6" w14:textId="77777777" w:rsidR="00767294" w:rsidRDefault="00767294" w:rsidP="00CB7E0E">
      <w:pPr>
        <w:jc w:val="center"/>
      </w:pPr>
      <w:r w:rsidRPr="001C4AF0">
        <w:rPr>
          <w:noProof/>
          <w:lang w:eastAsia="de-DE"/>
        </w:rPr>
        <w:drawing>
          <wp:inline distT="0" distB="0" distL="0" distR="0" wp14:anchorId="112D4A04" wp14:editId="117D2544">
            <wp:extent cx="6263640" cy="2533015"/>
            <wp:effectExtent l="19050" t="19050" r="22860" b="19685"/>
            <wp:docPr id="44" name="Picture 6"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email&#10;&#10;Description automatically generated"/>
                    <pic:cNvPicPr/>
                  </pic:nvPicPr>
                  <pic:blipFill>
                    <a:blip r:embed="rId27"/>
                    <a:stretch>
                      <a:fillRect/>
                    </a:stretch>
                  </pic:blipFill>
                  <pic:spPr>
                    <a:xfrm>
                      <a:off x="0" y="0"/>
                      <a:ext cx="6263640" cy="2533015"/>
                    </a:xfrm>
                    <a:prstGeom prst="rect">
                      <a:avLst/>
                    </a:prstGeom>
                    <a:ln>
                      <a:solidFill>
                        <a:schemeClr val="bg2"/>
                      </a:solidFill>
                    </a:ln>
                  </pic:spPr>
                </pic:pic>
              </a:graphicData>
            </a:graphic>
          </wp:inline>
        </w:drawing>
      </w:r>
    </w:p>
    <w:p w14:paraId="5CFA98D6" w14:textId="43351329" w:rsidR="00907C3A" w:rsidRDefault="00767294" w:rsidP="00907C3A">
      <w:pPr>
        <w:jc w:val="center"/>
      </w:pPr>
      <w:r w:rsidRPr="001C4AF0">
        <w:rPr>
          <w:i/>
          <w:iCs/>
          <w:color w:val="9D9D9C" w:themeColor="text2"/>
          <w:sz w:val="18"/>
          <w:szCs w:val="18"/>
        </w:rPr>
        <w:t xml:space="preserve">Abbildung </w:t>
      </w:r>
      <w:r w:rsidRPr="001C4AF0">
        <w:rPr>
          <w:i/>
          <w:iCs/>
          <w:color w:val="9D9D9C" w:themeColor="text2"/>
          <w:sz w:val="18"/>
          <w:szCs w:val="18"/>
        </w:rPr>
        <w:fldChar w:fldCharType="begin"/>
      </w:r>
      <w:r w:rsidRPr="001C4AF0">
        <w:rPr>
          <w:i/>
          <w:iCs/>
          <w:color w:val="9D9D9C" w:themeColor="text2"/>
          <w:sz w:val="18"/>
          <w:szCs w:val="18"/>
        </w:rPr>
        <w:instrText xml:space="preserve"> SEQ Abbildung \* ARABIC </w:instrText>
      </w:r>
      <w:r w:rsidRPr="001C4AF0">
        <w:rPr>
          <w:i/>
          <w:iCs/>
          <w:color w:val="9D9D9C" w:themeColor="text2"/>
          <w:sz w:val="18"/>
          <w:szCs w:val="18"/>
        </w:rPr>
        <w:fldChar w:fldCharType="separate"/>
      </w:r>
      <w:r w:rsidR="00B70091">
        <w:rPr>
          <w:i/>
          <w:iCs/>
          <w:noProof/>
          <w:color w:val="9D9D9C" w:themeColor="text2"/>
          <w:sz w:val="18"/>
          <w:szCs w:val="18"/>
        </w:rPr>
        <w:t>8</w:t>
      </w:r>
      <w:r w:rsidRPr="001C4AF0">
        <w:rPr>
          <w:i/>
          <w:iCs/>
          <w:color w:val="9D9D9C" w:themeColor="text2"/>
          <w:sz w:val="18"/>
          <w:szCs w:val="18"/>
        </w:rPr>
        <w:fldChar w:fldCharType="end"/>
      </w:r>
      <w:r w:rsidRPr="001C4AF0">
        <w:rPr>
          <w:i/>
          <w:iCs/>
          <w:color w:val="9D9D9C" w:themeColor="text2"/>
          <w:sz w:val="18"/>
          <w:szCs w:val="18"/>
        </w:rPr>
        <w:t xml:space="preserve">: </w:t>
      </w:r>
      <w:r>
        <w:rPr>
          <w:i/>
          <w:iCs/>
          <w:color w:val="9D9D9C" w:themeColor="text2"/>
          <w:sz w:val="18"/>
          <w:szCs w:val="18"/>
        </w:rPr>
        <w:t>Interaktionszähler wird über der Vorschau angezeigt</w:t>
      </w:r>
    </w:p>
    <w:p w14:paraId="755566A2" w14:textId="02E184E7" w:rsidR="00706602" w:rsidRDefault="00706602">
      <w:pPr>
        <w:spacing w:after="200"/>
        <w:rPr>
          <w:rStyle w:val="Standard1"/>
          <w:bCs w:val="0"/>
        </w:rPr>
      </w:pPr>
      <w:r>
        <w:rPr>
          <w:rStyle w:val="Standard1"/>
          <w:bCs w:val="0"/>
        </w:rPr>
        <w:br w:type="page"/>
      </w:r>
    </w:p>
    <w:p w14:paraId="3AFBFFCF" w14:textId="7E71F874" w:rsidR="00767294" w:rsidRDefault="00767294" w:rsidP="00767294">
      <w:pPr>
        <w:pStyle w:val="WBI-Blau"/>
      </w:pPr>
      <w:r>
        <w:rPr>
          <w:rStyle w:val="Standard1"/>
        </w:rPr>
        <w:lastRenderedPageBreak/>
        <w:t xml:space="preserve">Verbesserung </w:t>
      </w:r>
      <w:r w:rsidR="001F2EF1">
        <w:rPr>
          <w:rStyle w:val="Standard1"/>
        </w:rPr>
        <w:t>des Überarbeitungsprozesses von</w:t>
      </w:r>
      <w:r>
        <w:rPr>
          <w:rStyle w:val="Standard1"/>
        </w:rPr>
        <w:t xml:space="preserve"> PDF-Wissensdokumenten</w:t>
      </w:r>
    </w:p>
    <w:p w14:paraId="1750C12A" w14:textId="1FC21520" w:rsidR="00767294" w:rsidRDefault="00CB7E0E" w:rsidP="006C319F">
      <w:pPr>
        <w:pStyle w:val="WBI-Standard"/>
      </w:pPr>
      <w:r>
        <w:t xml:space="preserve">Die veröffentlichten Wissensdokumente </w:t>
      </w:r>
      <w:r w:rsidR="005D7200">
        <w:t>von</w:t>
      </w:r>
      <w:r>
        <w:t xml:space="preserve"> einem PDF-Format können nun sehr schnell über die Option „Datei ersetzen…“ in Überarbeitung genommen werden und im Anschluss direkt durch das neue PDF-Dokument ersetzt werden. </w:t>
      </w:r>
    </w:p>
    <w:p w14:paraId="100F2148" w14:textId="77777777" w:rsidR="00767294" w:rsidRDefault="00767294" w:rsidP="00CB7E0E">
      <w:pPr>
        <w:jc w:val="center"/>
      </w:pPr>
      <w:r w:rsidRPr="001C02D4">
        <w:rPr>
          <w:noProof/>
          <w:lang w:eastAsia="de-DE"/>
        </w:rPr>
        <w:drawing>
          <wp:inline distT="0" distB="0" distL="0" distR="0" wp14:anchorId="090B62D2" wp14:editId="14DABFD9">
            <wp:extent cx="6263640" cy="1633855"/>
            <wp:effectExtent l="19050" t="19050" r="22860" b="23495"/>
            <wp:docPr id="45"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8"/>
                    <a:stretch>
                      <a:fillRect/>
                    </a:stretch>
                  </pic:blipFill>
                  <pic:spPr>
                    <a:xfrm>
                      <a:off x="0" y="0"/>
                      <a:ext cx="6263640" cy="1633855"/>
                    </a:xfrm>
                    <a:prstGeom prst="rect">
                      <a:avLst/>
                    </a:prstGeom>
                    <a:ln>
                      <a:solidFill>
                        <a:schemeClr val="bg2"/>
                      </a:solidFill>
                    </a:ln>
                  </pic:spPr>
                </pic:pic>
              </a:graphicData>
            </a:graphic>
          </wp:inline>
        </w:drawing>
      </w:r>
    </w:p>
    <w:p w14:paraId="626AE6D2" w14:textId="77777777" w:rsidR="00CB7E0E" w:rsidRDefault="00CB7E0E" w:rsidP="00CB7E0E">
      <w:pPr>
        <w:keepNext/>
        <w:jc w:val="center"/>
        <w:rPr>
          <w:i/>
          <w:iCs/>
          <w:color w:val="9D9D9C" w:themeColor="text2"/>
          <w:sz w:val="18"/>
          <w:szCs w:val="18"/>
        </w:rPr>
      </w:pPr>
    </w:p>
    <w:p w14:paraId="12CBADA3" w14:textId="13A95692" w:rsidR="00CB7E0E" w:rsidRDefault="00CB7E0E" w:rsidP="00CB7E0E">
      <w:pPr>
        <w:keepNext/>
        <w:jc w:val="center"/>
      </w:pPr>
      <w:r w:rsidRPr="00CB7E0E">
        <w:rPr>
          <w:noProof/>
          <w:lang w:eastAsia="de-DE"/>
        </w:rPr>
        <w:drawing>
          <wp:inline distT="0" distB="0" distL="0" distR="0" wp14:anchorId="055C328F" wp14:editId="63E449A3">
            <wp:extent cx="6263640" cy="1634490"/>
            <wp:effectExtent l="19050" t="19050" r="22860" b="2286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63640" cy="1634490"/>
                    </a:xfrm>
                    <a:prstGeom prst="rect">
                      <a:avLst/>
                    </a:prstGeom>
                    <a:ln>
                      <a:solidFill>
                        <a:schemeClr val="bg2"/>
                      </a:solidFill>
                    </a:ln>
                  </pic:spPr>
                </pic:pic>
              </a:graphicData>
            </a:graphic>
          </wp:inline>
        </w:drawing>
      </w:r>
    </w:p>
    <w:p w14:paraId="726522CD" w14:textId="7221AE26" w:rsidR="00CB7E0E" w:rsidRDefault="00CB7E0E" w:rsidP="00CB7E0E">
      <w:pPr>
        <w:pStyle w:val="Beschriftung"/>
        <w:jc w:val="center"/>
      </w:pPr>
      <w:r>
        <w:t xml:space="preserve">Abbildung </w:t>
      </w:r>
      <w:r w:rsidR="00E2732F">
        <w:fldChar w:fldCharType="begin"/>
      </w:r>
      <w:r w:rsidR="00E2732F">
        <w:instrText xml:space="preserve"> SEQ Abbildung \* ARABIC </w:instrText>
      </w:r>
      <w:r w:rsidR="00E2732F">
        <w:fldChar w:fldCharType="separate"/>
      </w:r>
      <w:r w:rsidR="00B70091">
        <w:rPr>
          <w:noProof/>
        </w:rPr>
        <w:t>9</w:t>
      </w:r>
      <w:r w:rsidR="00E2732F">
        <w:rPr>
          <w:noProof/>
        </w:rPr>
        <w:fldChar w:fldCharType="end"/>
      </w:r>
      <w:r>
        <w:t xml:space="preserve">: </w:t>
      </w:r>
      <w:r w:rsidRPr="000029DB">
        <w:t>PDF-Wissensdokument überarbeiten und ersetzen</w:t>
      </w:r>
    </w:p>
    <w:p w14:paraId="1426D548" w14:textId="77777777" w:rsidR="00767294" w:rsidRDefault="00767294" w:rsidP="00767294">
      <w:r w:rsidRPr="001C02D4">
        <w:rPr>
          <w:noProof/>
          <w:lang w:eastAsia="de-DE"/>
        </w:rPr>
        <w:drawing>
          <wp:inline distT="0" distB="0" distL="0" distR="0" wp14:anchorId="26FEAC18" wp14:editId="2E4E6D95">
            <wp:extent cx="6263640" cy="1844675"/>
            <wp:effectExtent l="19050" t="19050" r="22860" b="2222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30"/>
                    <a:stretch>
                      <a:fillRect/>
                    </a:stretch>
                  </pic:blipFill>
                  <pic:spPr>
                    <a:xfrm>
                      <a:off x="0" y="0"/>
                      <a:ext cx="6263640" cy="1844675"/>
                    </a:xfrm>
                    <a:prstGeom prst="rect">
                      <a:avLst/>
                    </a:prstGeom>
                    <a:ln>
                      <a:solidFill>
                        <a:schemeClr val="bg2"/>
                      </a:solidFill>
                    </a:ln>
                  </pic:spPr>
                </pic:pic>
              </a:graphicData>
            </a:graphic>
          </wp:inline>
        </w:drawing>
      </w:r>
    </w:p>
    <w:p w14:paraId="30D0D87D" w14:textId="114AA09A" w:rsidR="00767294" w:rsidRPr="001C4AF0" w:rsidRDefault="00767294" w:rsidP="00767294">
      <w:pPr>
        <w:jc w:val="center"/>
        <w:rPr>
          <w:i/>
          <w:iCs/>
          <w:color w:val="9D9D9C" w:themeColor="text2"/>
          <w:sz w:val="18"/>
          <w:szCs w:val="18"/>
        </w:rPr>
      </w:pPr>
      <w:r w:rsidRPr="001C4AF0">
        <w:rPr>
          <w:i/>
          <w:iCs/>
          <w:color w:val="9D9D9C" w:themeColor="text2"/>
          <w:sz w:val="18"/>
          <w:szCs w:val="18"/>
        </w:rPr>
        <w:t xml:space="preserve">Abbildung </w:t>
      </w:r>
      <w:r w:rsidRPr="001C4AF0">
        <w:rPr>
          <w:i/>
          <w:iCs/>
          <w:color w:val="9D9D9C" w:themeColor="text2"/>
          <w:sz w:val="18"/>
          <w:szCs w:val="18"/>
        </w:rPr>
        <w:fldChar w:fldCharType="begin"/>
      </w:r>
      <w:r w:rsidRPr="001C4AF0">
        <w:rPr>
          <w:i/>
          <w:iCs/>
          <w:color w:val="9D9D9C" w:themeColor="text2"/>
          <w:sz w:val="18"/>
          <w:szCs w:val="18"/>
        </w:rPr>
        <w:instrText xml:space="preserve"> SEQ Abbildung \* ARABIC </w:instrText>
      </w:r>
      <w:r w:rsidRPr="001C4AF0">
        <w:rPr>
          <w:i/>
          <w:iCs/>
          <w:color w:val="9D9D9C" w:themeColor="text2"/>
          <w:sz w:val="18"/>
          <w:szCs w:val="18"/>
        </w:rPr>
        <w:fldChar w:fldCharType="separate"/>
      </w:r>
      <w:r w:rsidR="00B70091">
        <w:rPr>
          <w:i/>
          <w:iCs/>
          <w:noProof/>
          <w:color w:val="9D9D9C" w:themeColor="text2"/>
          <w:sz w:val="18"/>
          <w:szCs w:val="18"/>
        </w:rPr>
        <w:t>10</w:t>
      </w:r>
      <w:r w:rsidRPr="001C4AF0">
        <w:rPr>
          <w:i/>
          <w:iCs/>
          <w:color w:val="9D9D9C" w:themeColor="text2"/>
          <w:sz w:val="18"/>
          <w:szCs w:val="18"/>
        </w:rPr>
        <w:fldChar w:fldCharType="end"/>
      </w:r>
      <w:r w:rsidRPr="001C4AF0">
        <w:rPr>
          <w:i/>
          <w:iCs/>
          <w:color w:val="9D9D9C" w:themeColor="text2"/>
          <w:sz w:val="18"/>
          <w:szCs w:val="18"/>
        </w:rPr>
        <w:t xml:space="preserve">: </w:t>
      </w:r>
      <w:r w:rsidR="00CB7E0E">
        <w:rPr>
          <w:i/>
          <w:iCs/>
          <w:color w:val="9D9D9C" w:themeColor="text2"/>
          <w:sz w:val="18"/>
          <w:szCs w:val="18"/>
        </w:rPr>
        <w:t>Neue PDF-Datei</w:t>
      </w:r>
      <w:r>
        <w:rPr>
          <w:i/>
          <w:iCs/>
          <w:color w:val="9D9D9C" w:themeColor="text2"/>
          <w:sz w:val="18"/>
          <w:szCs w:val="18"/>
        </w:rPr>
        <w:t xml:space="preserve"> auswählen</w:t>
      </w:r>
    </w:p>
    <w:p w14:paraId="570E0921" w14:textId="77777777" w:rsidR="00767294" w:rsidRDefault="00767294" w:rsidP="00767294"/>
    <w:p w14:paraId="3A2842B3" w14:textId="37149A34" w:rsidR="00767294" w:rsidRDefault="00CB7E0E" w:rsidP="006C319F">
      <w:pPr>
        <w:pStyle w:val="WBI-Standard"/>
      </w:pPr>
      <w:r>
        <w:t>Zudem steht diese Option auch zentral in der Detailseite eines Dokumentenentwurfes zur Verfügung.</w:t>
      </w:r>
    </w:p>
    <w:p w14:paraId="7E6EB873" w14:textId="77777777" w:rsidR="00CB7E0E" w:rsidRDefault="00CB7E0E" w:rsidP="00CB7E0E">
      <w:pPr>
        <w:keepNext/>
        <w:jc w:val="center"/>
      </w:pPr>
      <w:r w:rsidRPr="00CB7E0E">
        <w:rPr>
          <w:noProof/>
          <w:lang w:eastAsia="de-DE"/>
        </w:rPr>
        <w:drawing>
          <wp:inline distT="0" distB="0" distL="0" distR="0" wp14:anchorId="00A2FF04" wp14:editId="3887BB7A">
            <wp:extent cx="5479576" cy="1887817"/>
            <wp:effectExtent l="19050" t="19050" r="26035" b="1778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2301"/>
                    <a:stretch/>
                  </pic:blipFill>
                  <pic:spPr bwMode="auto">
                    <a:xfrm>
                      <a:off x="0" y="0"/>
                      <a:ext cx="5500728" cy="1895104"/>
                    </a:xfrm>
                    <a:prstGeom prst="rect">
                      <a:avLst/>
                    </a:prstGeom>
                    <a:ln w="9525" cap="flat" cmpd="sng" algn="ctr">
                      <a:solidFill>
                        <a:srgbClr val="E6E7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5939AA8" w14:textId="69049FB6" w:rsidR="00767294" w:rsidRDefault="00CB7E0E" w:rsidP="00D073EC">
      <w:pPr>
        <w:pStyle w:val="Beschriftung"/>
        <w:jc w:val="center"/>
      </w:pPr>
      <w:r>
        <w:t xml:space="preserve">Abbildung </w:t>
      </w:r>
      <w:r w:rsidR="00E2732F">
        <w:fldChar w:fldCharType="begin"/>
      </w:r>
      <w:r w:rsidR="00E2732F">
        <w:instrText xml:space="preserve"> SEQ Abbildung \* ARABIC </w:instrText>
      </w:r>
      <w:r w:rsidR="00E2732F">
        <w:fldChar w:fldCharType="separate"/>
      </w:r>
      <w:r w:rsidR="00B70091">
        <w:rPr>
          <w:noProof/>
        </w:rPr>
        <w:t>11</w:t>
      </w:r>
      <w:r w:rsidR="00E2732F">
        <w:rPr>
          <w:noProof/>
        </w:rPr>
        <w:fldChar w:fldCharType="end"/>
      </w:r>
      <w:r>
        <w:t>: PDF-Dokumententwurf ersetzen</w:t>
      </w:r>
    </w:p>
    <w:p w14:paraId="68E06654" w14:textId="467A96BA" w:rsidR="00907C3A" w:rsidRDefault="00852E20" w:rsidP="00767294">
      <w:pPr>
        <w:pStyle w:val="WBI-Blau"/>
      </w:pPr>
      <w:r>
        <w:lastRenderedPageBreak/>
        <w:t>Dokumentenü</w:t>
      </w:r>
      <w:r w:rsidR="00907C3A">
        <w:t>bertragung abbrechen</w:t>
      </w:r>
      <w:r w:rsidR="00BE4BA8">
        <w:t xml:space="preserve"> bei der Übertragung von einem Entwurf</w:t>
      </w:r>
    </w:p>
    <w:p w14:paraId="62F3A29C" w14:textId="3C4F35D8" w:rsidR="00907C3A" w:rsidRDefault="00865D46" w:rsidP="00907C3A">
      <w:pPr>
        <w:pStyle w:val="WBI-Standard"/>
      </w:pPr>
      <w:r>
        <w:t xml:space="preserve">Eine </w:t>
      </w:r>
      <w:r w:rsidR="00852E20">
        <w:t>vorgesehene</w:t>
      </w:r>
      <w:r>
        <w:t xml:space="preserve"> </w:t>
      </w:r>
      <w:r w:rsidR="00852E20">
        <w:t>IV-Ü</w:t>
      </w:r>
      <w:r>
        <w:t xml:space="preserve">bertragung </w:t>
      </w:r>
      <w:r w:rsidR="00BE4BA8">
        <w:t xml:space="preserve">bei Entwürfen </w:t>
      </w:r>
      <w:r w:rsidR="00852E20">
        <w:t xml:space="preserve">kann nun auch abgebrochen werden, solange der Entwurf noch in Überarbeitung ist und nicht in der Veröffentlichung. </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5"/>
        <w:gridCol w:w="4959"/>
      </w:tblGrid>
      <w:tr w:rsidR="00AE44AF" w14:paraId="007627F0" w14:textId="77777777" w:rsidTr="0004346C">
        <w:tc>
          <w:tcPr>
            <w:tcW w:w="3284" w:type="dxa"/>
          </w:tcPr>
          <w:p w14:paraId="183FD735" w14:textId="233FC32A" w:rsidR="00865D46" w:rsidRPr="008F6233" w:rsidRDefault="00865D46" w:rsidP="00865D46">
            <w:pPr>
              <w:pStyle w:val="Beschriftung"/>
              <w:jc w:val="center"/>
            </w:pPr>
            <w:r w:rsidRPr="00907C3A">
              <w:rPr>
                <w:noProof/>
                <w:lang w:eastAsia="de-DE"/>
              </w:rPr>
              <w:drawing>
                <wp:inline distT="0" distB="0" distL="0" distR="0" wp14:anchorId="2A177DA3" wp14:editId="623B9E4B">
                  <wp:extent cx="2718506" cy="1890243"/>
                  <wp:effectExtent l="19050" t="19050" r="24765" b="1524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8399" cy="1897122"/>
                          </a:xfrm>
                          <a:prstGeom prst="rect">
                            <a:avLst/>
                          </a:prstGeom>
                          <a:ln>
                            <a:solidFill>
                              <a:schemeClr val="bg2"/>
                            </a:solidFill>
                          </a:ln>
                        </pic:spPr>
                      </pic:pic>
                    </a:graphicData>
                  </a:graphic>
                </wp:inline>
              </w:drawing>
            </w:r>
            <w:r>
              <w:t xml:space="preserve">Abbildung </w:t>
            </w:r>
            <w:r w:rsidR="00E2732F">
              <w:fldChar w:fldCharType="begin"/>
            </w:r>
            <w:r w:rsidR="00E2732F">
              <w:instrText xml:space="preserve"> SEQ Abbildung \* ARABIC </w:instrText>
            </w:r>
            <w:r w:rsidR="00E2732F">
              <w:fldChar w:fldCharType="separate"/>
            </w:r>
            <w:r w:rsidR="00B70091">
              <w:rPr>
                <w:noProof/>
              </w:rPr>
              <w:t>12</w:t>
            </w:r>
            <w:r w:rsidR="00E2732F">
              <w:rPr>
                <w:noProof/>
              </w:rPr>
              <w:fldChar w:fldCharType="end"/>
            </w:r>
            <w:r>
              <w:t>: IV-Übertragung abbrechen</w:t>
            </w:r>
          </w:p>
        </w:tc>
        <w:tc>
          <w:tcPr>
            <w:tcW w:w="3285" w:type="dxa"/>
          </w:tcPr>
          <w:p w14:paraId="1B254935" w14:textId="1FA71545" w:rsidR="00865D46" w:rsidRPr="008F6233" w:rsidRDefault="00AE44AF" w:rsidP="00865D46">
            <w:pPr>
              <w:pStyle w:val="Beschriftung"/>
              <w:keepNext/>
              <w:jc w:val="center"/>
            </w:pPr>
            <w:r w:rsidRPr="00AE44AF">
              <w:rPr>
                <w:noProof/>
                <w:lang w:eastAsia="de-DE"/>
              </w:rPr>
              <w:drawing>
                <wp:inline distT="0" distB="0" distL="0" distR="0" wp14:anchorId="064366D3" wp14:editId="693EE9CD">
                  <wp:extent cx="2766847" cy="1548985"/>
                  <wp:effectExtent l="12700" t="12700" r="14605" b="1333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76146" cy="1610175"/>
                          </a:xfrm>
                          <a:prstGeom prst="rect">
                            <a:avLst/>
                          </a:prstGeom>
                          <a:ln>
                            <a:solidFill>
                              <a:schemeClr val="bg2"/>
                            </a:solidFill>
                          </a:ln>
                        </pic:spPr>
                      </pic:pic>
                    </a:graphicData>
                  </a:graphic>
                </wp:inline>
              </w:drawing>
            </w:r>
            <w:r w:rsidR="00865D46">
              <w:t xml:space="preserve">Abbildung </w:t>
            </w:r>
            <w:r w:rsidR="00E2732F">
              <w:fldChar w:fldCharType="begin"/>
            </w:r>
            <w:r w:rsidR="00E2732F">
              <w:instrText xml:space="preserve"> SEQ Abbildung \* ARABIC </w:instrText>
            </w:r>
            <w:r w:rsidR="00E2732F">
              <w:fldChar w:fldCharType="separate"/>
            </w:r>
            <w:r w:rsidR="00B70091">
              <w:rPr>
                <w:noProof/>
              </w:rPr>
              <w:t>13</w:t>
            </w:r>
            <w:r w:rsidR="00E2732F">
              <w:rPr>
                <w:noProof/>
              </w:rPr>
              <w:fldChar w:fldCharType="end"/>
            </w:r>
            <w:r w:rsidR="00865D46">
              <w:t xml:space="preserve">: </w:t>
            </w:r>
            <w:r w:rsidR="00865D46" w:rsidRPr="00545E35">
              <w:t>IV-Übertragung abbrechen</w:t>
            </w:r>
          </w:p>
        </w:tc>
      </w:tr>
    </w:tbl>
    <w:p w14:paraId="0024DF94" w14:textId="77777777" w:rsidR="00BE4BA8" w:rsidRDefault="00BE4BA8" w:rsidP="00BE4BA8">
      <w:pPr>
        <w:pStyle w:val="WBI-Standard"/>
      </w:pPr>
    </w:p>
    <w:p w14:paraId="12B19CB5" w14:textId="61C5E667" w:rsidR="00FE4B74" w:rsidRPr="00FE4B74" w:rsidRDefault="00767294" w:rsidP="00767294">
      <w:pPr>
        <w:pStyle w:val="WBI-Blau"/>
        <w:rPr>
          <w:bCs/>
        </w:rPr>
      </w:pPr>
      <w:r>
        <w:t>Zeitintervall Anzeige im Titel der Aktualitätsprüfungs-Aufgaben</w:t>
      </w:r>
    </w:p>
    <w:p w14:paraId="3F2225A6" w14:textId="1C0B193D" w:rsidR="006C319F" w:rsidRDefault="00767294" w:rsidP="006C319F">
      <w:pPr>
        <w:pStyle w:val="WBI-Standard"/>
      </w:pPr>
      <w:r>
        <w:t xml:space="preserve">Bei den Aktualitätsprüfungsaufgaben </w:t>
      </w:r>
      <w:r w:rsidR="006C319F">
        <w:t>ist es nun</w:t>
      </w:r>
      <w:r>
        <w:t xml:space="preserve"> ersichtlich, was für ein Intervall für die Wiedervorlage im Dokument eingestellt ist.</w:t>
      </w:r>
    </w:p>
    <w:p w14:paraId="61CA0779" w14:textId="4D75E6C0" w:rsidR="00767294" w:rsidRDefault="00767294" w:rsidP="006C319F">
      <w:pPr>
        <w:jc w:val="center"/>
      </w:pPr>
      <w:r w:rsidRPr="00075814">
        <w:rPr>
          <w:noProof/>
          <w:lang w:eastAsia="de-DE"/>
        </w:rPr>
        <w:drawing>
          <wp:inline distT="0" distB="0" distL="0" distR="0" wp14:anchorId="2F13858F" wp14:editId="3B14591E">
            <wp:extent cx="4704540" cy="1223238"/>
            <wp:effectExtent l="12700" t="12700" r="7620" b="8890"/>
            <wp:docPr id="47"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rotWithShape="1">
                    <a:blip r:embed="rId34"/>
                    <a:srcRect l="1" t="1403" r="51454" b="54035"/>
                    <a:stretch/>
                  </pic:blipFill>
                  <pic:spPr bwMode="auto">
                    <a:xfrm>
                      <a:off x="0" y="0"/>
                      <a:ext cx="4833714" cy="1256825"/>
                    </a:xfrm>
                    <a:prstGeom prst="rect">
                      <a:avLst/>
                    </a:prstGeom>
                    <a:ln w="9525" cap="flat" cmpd="sng" algn="ctr">
                      <a:solidFill>
                        <a:srgbClr val="E6E7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81BA75F" w14:textId="53C1D8E4" w:rsidR="00FF4510" w:rsidRPr="00FE4B74" w:rsidRDefault="00767294" w:rsidP="00FE4B74">
      <w:pPr>
        <w:jc w:val="center"/>
        <w:rPr>
          <w:i/>
          <w:iCs/>
          <w:color w:val="9D9D9C" w:themeColor="text2"/>
          <w:sz w:val="18"/>
          <w:szCs w:val="18"/>
        </w:rPr>
      </w:pPr>
      <w:r w:rsidRPr="001C4AF0">
        <w:rPr>
          <w:i/>
          <w:iCs/>
          <w:color w:val="9D9D9C" w:themeColor="text2"/>
          <w:sz w:val="18"/>
          <w:szCs w:val="18"/>
        </w:rPr>
        <w:t xml:space="preserve">Abbildung </w:t>
      </w:r>
      <w:r w:rsidRPr="001C4AF0">
        <w:rPr>
          <w:i/>
          <w:iCs/>
          <w:color w:val="9D9D9C" w:themeColor="text2"/>
          <w:sz w:val="18"/>
          <w:szCs w:val="18"/>
        </w:rPr>
        <w:fldChar w:fldCharType="begin"/>
      </w:r>
      <w:r w:rsidRPr="001C4AF0">
        <w:rPr>
          <w:i/>
          <w:iCs/>
          <w:color w:val="9D9D9C" w:themeColor="text2"/>
          <w:sz w:val="18"/>
          <w:szCs w:val="18"/>
        </w:rPr>
        <w:instrText xml:space="preserve"> SEQ Abbildung \* ARABIC </w:instrText>
      </w:r>
      <w:r w:rsidRPr="001C4AF0">
        <w:rPr>
          <w:i/>
          <w:iCs/>
          <w:color w:val="9D9D9C" w:themeColor="text2"/>
          <w:sz w:val="18"/>
          <w:szCs w:val="18"/>
        </w:rPr>
        <w:fldChar w:fldCharType="separate"/>
      </w:r>
      <w:r w:rsidR="00B70091">
        <w:rPr>
          <w:i/>
          <w:iCs/>
          <w:noProof/>
          <w:color w:val="9D9D9C" w:themeColor="text2"/>
          <w:sz w:val="18"/>
          <w:szCs w:val="18"/>
        </w:rPr>
        <w:t>14</w:t>
      </w:r>
      <w:r w:rsidRPr="001C4AF0">
        <w:rPr>
          <w:i/>
          <w:iCs/>
          <w:color w:val="9D9D9C" w:themeColor="text2"/>
          <w:sz w:val="18"/>
          <w:szCs w:val="18"/>
        </w:rPr>
        <w:fldChar w:fldCharType="end"/>
      </w:r>
      <w:r w:rsidRPr="001C4AF0">
        <w:rPr>
          <w:i/>
          <w:iCs/>
          <w:color w:val="9D9D9C" w:themeColor="text2"/>
          <w:sz w:val="18"/>
          <w:szCs w:val="18"/>
        </w:rPr>
        <w:t xml:space="preserve">: </w:t>
      </w:r>
      <w:r>
        <w:rPr>
          <w:i/>
          <w:iCs/>
          <w:color w:val="9D9D9C" w:themeColor="text2"/>
          <w:sz w:val="18"/>
          <w:szCs w:val="18"/>
        </w:rPr>
        <w:t>Wöchentliche Aktualitätsprüfung</w:t>
      </w:r>
    </w:p>
    <w:p w14:paraId="0A2B11B6" w14:textId="779AE59A" w:rsidR="00BE4BA8" w:rsidRDefault="00BE4BA8" w:rsidP="00BE4BA8">
      <w:pPr>
        <w:pStyle w:val="WBI-Standard"/>
        <w:rPr>
          <w:lang w:val="de-AT"/>
        </w:rPr>
      </w:pPr>
    </w:p>
    <w:p w14:paraId="0C674693" w14:textId="77777777" w:rsidR="00BE4BA8" w:rsidRDefault="00BE4BA8" w:rsidP="00BE4BA8">
      <w:pPr>
        <w:pStyle w:val="WBI-Standard"/>
        <w:rPr>
          <w:lang w:val="de-AT"/>
        </w:rPr>
      </w:pPr>
    </w:p>
    <w:p w14:paraId="7D98D73A" w14:textId="5289C3D8" w:rsidR="00767294" w:rsidRDefault="00767294" w:rsidP="00FF4510">
      <w:pPr>
        <w:pStyle w:val="berschrift2"/>
        <w:rPr>
          <w:lang w:val="de-AT"/>
        </w:rPr>
      </w:pPr>
      <w:r w:rsidRPr="00CF76EB">
        <w:rPr>
          <w:lang w:val="de-AT"/>
        </w:rPr>
        <w:t>Änderungen und Erweiterungen – Admin und Wissensmanager</w:t>
      </w:r>
    </w:p>
    <w:p w14:paraId="6B85BD49" w14:textId="31970C79" w:rsidR="00767294" w:rsidRDefault="00767294" w:rsidP="00767294">
      <w:pPr>
        <w:pStyle w:val="WBI-Blau"/>
      </w:pPr>
      <w:r>
        <w:t>NEU: Manuelle Sortierung der Vorlagen</w:t>
      </w:r>
    </w:p>
    <w:p w14:paraId="53780459" w14:textId="5ED272FE" w:rsidR="00FF4510" w:rsidRDefault="000922A8" w:rsidP="009B7B19">
      <w:pPr>
        <w:pStyle w:val="WBI-Standard"/>
      </w:pPr>
      <w:r>
        <w:t xml:space="preserve">Die </w:t>
      </w:r>
      <w:r w:rsidR="00FF4510">
        <w:t xml:space="preserve">Reihenfolge, in der die Vorlagen im Assistenten "Neues Dokument" und im Modal "Vorlage ändern" aufgelistet werden, </w:t>
      </w:r>
      <w:r>
        <w:t xml:space="preserve">kann nun von den </w:t>
      </w:r>
      <w:r w:rsidRPr="009B7B19">
        <w:t>Administratoren</w:t>
      </w:r>
      <w:r>
        <w:t xml:space="preserve"> bzw. Wissensmanager bestimmt werden.</w:t>
      </w:r>
    </w:p>
    <w:p w14:paraId="468EB430" w14:textId="77777777" w:rsidR="000922A8" w:rsidRDefault="000922A8" w:rsidP="000922A8">
      <w:pPr>
        <w:pStyle w:val="WBI-Standard"/>
        <w:keepNext/>
        <w:jc w:val="center"/>
      </w:pPr>
      <w:r w:rsidRPr="000922A8">
        <w:rPr>
          <w:noProof/>
          <w:lang w:eastAsia="de-DE"/>
        </w:rPr>
        <w:drawing>
          <wp:inline distT="0" distB="0" distL="0" distR="0" wp14:anchorId="36A643BB" wp14:editId="7C0B2595">
            <wp:extent cx="3948430" cy="2470150"/>
            <wp:effectExtent l="19050" t="19050" r="13970" b="2540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5671"/>
                    <a:stretch/>
                  </pic:blipFill>
                  <pic:spPr bwMode="auto">
                    <a:xfrm>
                      <a:off x="0" y="0"/>
                      <a:ext cx="3957015" cy="2475521"/>
                    </a:xfrm>
                    <a:prstGeom prst="rect">
                      <a:avLst/>
                    </a:prstGeom>
                    <a:ln w="9525" cap="flat" cmpd="sng" algn="ctr">
                      <a:solidFill>
                        <a:srgbClr val="E6E7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71A9C33" w14:textId="3D566931" w:rsidR="002D7E48" w:rsidRDefault="000922A8" w:rsidP="000922A8">
      <w:pPr>
        <w:pStyle w:val="Beschriftung"/>
        <w:jc w:val="center"/>
      </w:pPr>
      <w:r>
        <w:t xml:space="preserve">Abbildung </w:t>
      </w:r>
      <w:r w:rsidR="00E2732F">
        <w:fldChar w:fldCharType="begin"/>
      </w:r>
      <w:r w:rsidR="00E2732F">
        <w:instrText xml:space="preserve"> SEQ Abbildung \* ARABIC </w:instrText>
      </w:r>
      <w:r w:rsidR="00E2732F">
        <w:fldChar w:fldCharType="separate"/>
      </w:r>
      <w:r w:rsidR="00B70091">
        <w:rPr>
          <w:noProof/>
        </w:rPr>
        <w:t>15</w:t>
      </w:r>
      <w:r w:rsidR="00E2732F">
        <w:rPr>
          <w:noProof/>
        </w:rPr>
        <w:fldChar w:fldCharType="end"/>
      </w:r>
      <w:r>
        <w:t>: Vorlage für das neue Dokument wählen</w:t>
      </w:r>
    </w:p>
    <w:p w14:paraId="304ABAEB" w14:textId="2FB5CD04" w:rsidR="00FF4510" w:rsidRDefault="000922A8" w:rsidP="009B7B19">
      <w:pPr>
        <w:pStyle w:val="WBI-Standard"/>
      </w:pPr>
      <w:r>
        <w:lastRenderedPageBreak/>
        <w:t xml:space="preserve">Dafür muss die Vorlagenübersichtsliste in den "Sortiermodus" geschaltet werden. </w:t>
      </w:r>
      <w:r w:rsidR="00FF4510">
        <w:t xml:space="preserve">Die Sortierung erfolgt pro Dokumentenformat. Mittels der </w:t>
      </w:r>
      <w:r w:rsidR="00FF4510" w:rsidRPr="009B7B19">
        <w:t>Schaltflächen</w:t>
      </w:r>
      <w:r w:rsidR="00FF4510">
        <w:t xml:space="preserve"> „Nach oben" und „Nach unten“ ist es möglich die jeweilige Vorlage eine Position nach hinten (mit Ausnahme des letzten Listeneintrags) oder nach vorne (mit Ausnahme des ersten Listenelements) zu </w:t>
      </w:r>
      <w:r>
        <w:t>verschieben</w:t>
      </w:r>
      <w:r w:rsidR="00FF4510">
        <w:t>.</w:t>
      </w:r>
    </w:p>
    <w:p w14:paraId="77BD8A2C" w14:textId="77777777" w:rsidR="00767294" w:rsidRDefault="00767294" w:rsidP="000922A8">
      <w:pPr>
        <w:jc w:val="center"/>
      </w:pPr>
      <w:r w:rsidRPr="00A62D2D">
        <w:rPr>
          <w:noProof/>
          <w:lang w:eastAsia="de-DE"/>
        </w:rPr>
        <w:drawing>
          <wp:inline distT="0" distB="0" distL="0" distR="0" wp14:anchorId="4467725A" wp14:editId="4F9ABBF7">
            <wp:extent cx="6263640" cy="1861820"/>
            <wp:effectExtent l="19050" t="19050" r="22860" b="2413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6"/>
                    <a:stretch>
                      <a:fillRect/>
                    </a:stretch>
                  </pic:blipFill>
                  <pic:spPr>
                    <a:xfrm>
                      <a:off x="0" y="0"/>
                      <a:ext cx="6263640" cy="1861820"/>
                    </a:xfrm>
                    <a:prstGeom prst="rect">
                      <a:avLst/>
                    </a:prstGeom>
                    <a:ln>
                      <a:solidFill>
                        <a:schemeClr val="bg2"/>
                      </a:solidFill>
                    </a:ln>
                  </pic:spPr>
                </pic:pic>
              </a:graphicData>
            </a:graphic>
          </wp:inline>
        </w:drawing>
      </w:r>
    </w:p>
    <w:p w14:paraId="3D6AB624" w14:textId="25D37BCB" w:rsidR="00767294" w:rsidRPr="00A62D2D" w:rsidRDefault="00767294" w:rsidP="00767294">
      <w:pPr>
        <w:jc w:val="center"/>
        <w:rPr>
          <w:i/>
          <w:iCs/>
          <w:color w:val="9D9D9C" w:themeColor="text2"/>
          <w:sz w:val="18"/>
          <w:szCs w:val="18"/>
        </w:rPr>
      </w:pPr>
      <w:r w:rsidRPr="00A62D2D">
        <w:rPr>
          <w:i/>
          <w:iCs/>
          <w:color w:val="9D9D9C" w:themeColor="text2"/>
          <w:sz w:val="18"/>
          <w:szCs w:val="18"/>
        </w:rPr>
        <w:t xml:space="preserve">Abbildung </w:t>
      </w:r>
      <w:r w:rsidRPr="00A62D2D">
        <w:rPr>
          <w:i/>
          <w:iCs/>
          <w:color w:val="9D9D9C" w:themeColor="text2"/>
          <w:sz w:val="18"/>
          <w:szCs w:val="18"/>
        </w:rPr>
        <w:fldChar w:fldCharType="begin"/>
      </w:r>
      <w:r w:rsidRPr="00A62D2D">
        <w:rPr>
          <w:i/>
          <w:iCs/>
          <w:color w:val="9D9D9C" w:themeColor="text2"/>
          <w:sz w:val="18"/>
          <w:szCs w:val="18"/>
        </w:rPr>
        <w:instrText xml:space="preserve"> SEQ Abbildung \* ARABIC </w:instrText>
      </w:r>
      <w:r w:rsidRPr="00A62D2D">
        <w:rPr>
          <w:i/>
          <w:iCs/>
          <w:color w:val="9D9D9C" w:themeColor="text2"/>
          <w:sz w:val="18"/>
          <w:szCs w:val="18"/>
        </w:rPr>
        <w:fldChar w:fldCharType="separate"/>
      </w:r>
      <w:r w:rsidR="00B70091">
        <w:rPr>
          <w:i/>
          <w:iCs/>
          <w:noProof/>
          <w:color w:val="9D9D9C" w:themeColor="text2"/>
          <w:sz w:val="18"/>
          <w:szCs w:val="18"/>
        </w:rPr>
        <w:t>16</w:t>
      </w:r>
      <w:r w:rsidRPr="00A62D2D">
        <w:rPr>
          <w:i/>
          <w:iCs/>
          <w:color w:val="9D9D9C" w:themeColor="text2"/>
          <w:sz w:val="18"/>
          <w:szCs w:val="18"/>
        </w:rPr>
        <w:fldChar w:fldCharType="end"/>
      </w:r>
      <w:r w:rsidRPr="00A62D2D">
        <w:rPr>
          <w:i/>
          <w:iCs/>
          <w:color w:val="9D9D9C" w:themeColor="text2"/>
          <w:sz w:val="18"/>
          <w:szCs w:val="18"/>
        </w:rPr>
        <w:t>:</w:t>
      </w:r>
      <w:r>
        <w:rPr>
          <w:i/>
          <w:iCs/>
          <w:color w:val="9D9D9C" w:themeColor="text2"/>
          <w:sz w:val="18"/>
          <w:szCs w:val="18"/>
        </w:rPr>
        <w:t xml:space="preserve"> Vorlagen umsortieren</w:t>
      </w:r>
    </w:p>
    <w:p w14:paraId="41DA5C2B" w14:textId="77777777" w:rsidR="00767294" w:rsidRDefault="00767294" w:rsidP="00767294"/>
    <w:p w14:paraId="710EB655" w14:textId="77777777" w:rsidR="00767294" w:rsidRDefault="00767294" w:rsidP="000922A8">
      <w:pPr>
        <w:jc w:val="center"/>
      </w:pPr>
      <w:r w:rsidRPr="00A62D2D">
        <w:rPr>
          <w:noProof/>
          <w:lang w:eastAsia="de-DE"/>
        </w:rPr>
        <w:drawing>
          <wp:inline distT="0" distB="0" distL="0" distR="0" wp14:anchorId="7E29C154" wp14:editId="22EAA21D">
            <wp:extent cx="6263640" cy="1470660"/>
            <wp:effectExtent l="19050" t="19050" r="22860" b="15240"/>
            <wp:docPr id="28" name="Picture 2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low confidence"/>
                    <pic:cNvPicPr/>
                  </pic:nvPicPr>
                  <pic:blipFill>
                    <a:blip r:embed="rId37"/>
                    <a:stretch>
                      <a:fillRect/>
                    </a:stretch>
                  </pic:blipFill>
                  <pic:spPr>
                    <a:xfrm>
                      <a:off x="0" y="0"/>
                      <a:ext cx="6263640" cy="1470660"/>
                    </a:xfrm>
                    <a:prstGeom prst="rect">
                      <a:avLst/>
                    </a:prstGeom>
                    <a:ln>
                      <a:solidFill>
                        <a:schemeClr val="bg2"/>
                      </a:solidFill>
                    </a:ln>
                  </pic:spPr>
                </pic:pic>
              </a:graphicData>
            </a:graphic>
          </wp:inline>
        </w:drawing>
      </w:r>
    </w:p>
    <w:p w14:paraId="17972DBD" w14:textId="698B843E" w:rsidR="00767294" w:rsidRPr="00767294" w:rsidRDefault="00767294" w:rsidP="00767294">
      <w:pPr>
        <w:jc w:val="center"/>
        <w:rPr>
          <w:i/>
          <w:iCs/>
          <w:color w:val="9D9D9C" w:themeColor="text2"/>
          <w:sz w:val="18"/>
          <w:szCs w:val="18"/>
        </w:rPr>
      </w:pPr>
      <w:r w:rsidRPr="00A62D2D">
        <w:rPr>
          <w:i/>
          <w:iCs/>
          <w:color w:val="9D9D9C" w:themeColor="text2"/>
          <w:sz w:val="18"/>
          <w:szCs w:val="18"/>
        </w:rPr>
        <w:t xml:space="preserve">Abbildung </w:t>
      </w:r>
      <w:r w:rsidRPr="00A62D2D">
        <w:rPr>
          <w:i/>
          <w:iCs/>
          <w:color w:val="9D9D9C" w:themeColor="text2"/>
          <w:sz w:val="18"/>
          <w:szCs w:val="18"/>
        </w:rPr>
        <w:fldChar w:fldCharType="begin"/>
      </w:r>
      <w:r w:rsidRPr="00A62D2D">
        <w:rPr>
          <w:i/>
          <w:iCs/>
          <w:color w:val="9D9D9C" w:themeColor="text2"/>
          <w:sz w:val="18"/>
          <w:szCs w:val="18"/>
        </w:rPr>
        <w:instrText xml:space="preserve"> SEQ Abbildung \* ARABIC </w:instrText>
      </w:r>
      <w:r w:rsidRPr="00A62D2D">
        <w:rPr>
          <w:i/>
          <w:iCs/>
          <w:color w:val="9D9D9C" w:themeColor="text2"/>
          <w:sz w:val="18"/>
          <w:szCs w:val="18"/>
        </w:rPr>
        <w:fldChar w:fldCharType="separate"/>
      </w:r>
      <w:r w:rsidR="00B70091">
        <w:rPr>
          <w:i/>
          <w:iCs/>
          <w:noProof/>
          <w:color w:val="9D9D9C" w:themeColor="text2"/>
          <w:sz w:val="18"/>
          <w:szCs w:val="18"/>
        </w:rPr>
        <w:t>17</w:t>
      </w:r>
      <w:r w:rsidRPr="00A62D2D">
        <w:rPr>
          <w:i/>
          <w:iCs/>
          <w:color w:val="9D9D9C" w:themeColor="text2"/>
          <w:sz w:val="18"/>
          <w:szCs w:val="18"/>
        </w:rPr>
        <w:fldChar w:fldCharType="end"/>
      </w:r>
      <w:r w:rsidRPr="00A62D2D">
        <w:rPr>
          <w:i/>
          <w:iCs/>
          <w:color w:val="9D9D9C" w:themeColor="text2"/>
          <w:sz w:val="18"/>
          <w:szCs w:val="18"/>
        </w:rPr>
        <w:t>:</w:t>
      </w:r>
      <w:r>
        <w:rPr>
          <w:i/>
          <w:iCs/>
          <w:color w:val="9D9D9C" w:themeColor="text2"/>
          <w:sz w:val="18"/>
          <w:szCs w:val="18"/>
        </w:rPr>
        <w:t xml:space="preserve"> Änderung der </w:t>
      </w:r>
      <w:r w:rsidR="000922A8">
        <w:rPr>
          <w:i/>
          <w:iCs/>
          <w:color w:val="9D9D9C" w:themeColor="text2"/>
          <w:sz w:val="18"/>
          <w:szCs w:val="18"/>
        </w:rPr>
        <w:t>Ausgaber</w:t>
      </w:r>
      <w:r>
        <w:rPr>
          <w:i/>
          <w:iCs/>
          <w:color w:val="9D9D9C" w:themeColor="text2"/>
          <w:sz w:val="18"/>
          <w:szCs w:val="18"/>
        </w:rPr>
        <w:t>eihenfolge</w:t>
      </w:r>
    </w:p>
    <w:p w14:paraId="6914390A" w14:textId="77777777" w:rsidR="00BE4BA8" w:rsidRDefault="00BE4BA8" w:rsidP="00BE4BA8">
      <w:pPr>
        <w:pStyle w:val="WBI-Standard"/>
      </w:pPr>
      <w:bookmarkStart w:id="1" w:name="OLE_LINK1"/>
    </w:p>
    <w:bookmarkEnd w:id="1"/>
    <w:p w14:paraId="6B6B26E2" w14:textId="43F5F893" w:rsidR="00767294" w:rsidRDefault="00767294" w:rsidP="005B37EC">
      <w:pPr>
        <w:pStyle w:val="berschrift2"/>
      </w:pPr>
      <w:r>
        <w:t>Optimierungen und Korrekturen – Allgemein</w:t>
      </w:r>
    </w:p>
    <w:p w14:paraId="4F6FDB44" w14:textId="465371C9" w:rsidR="001A36AE" w:rsidRDefault="001A36AE" w:rsidP="001A36AE">
      <w:pPr>
        <w:pStyle w:val="WBI-Blau"/>
      </w:pPr>
      <w:r>
        <w:t>Verbesserte</w:t>
      </w:r>
      <w:r w:rsidRPr="00F55FF3">
        <w:t xml:space="preserve"> Anzeige von leeren Listen</w:t>
      </w:r>
    </w:p>
    <w:p w14:paraId="113B8CF5" w14:textId="77777777" w:rsidR="001A36AE" w:rsidRDefault="001A36AE" w:rsidP="001A36AE">
      <w:pPr>
        <w:pStyle w:val="WBI-Standard"/>
      </w:pPr>
      <w:r>
        <w:t>Die leeren Listen im System werden nun konsistent mit entsprechender Information und ggf. Aktion dargestellt. Eine Liste kann aus mehreren Gründen leer sein:</w:t>
      </w:r>
    </w:p>
    <w:p w14:paraId="349B50E5" w14:textId="6D3F9462" w:rsidR="001A36AE" w:rsidRDefault="001A36AE" w:rsidP="001A36AE">
      <w:pPr>
        <w:pStyle w:val="WBI-Standard"/>
        <w:numPr>
          <w:ilvl w:val="0"/>
          <w:numId w:val="16"/>
        </w:numPr>
      </w:pPr>
      <w:r>
        <w:t>Es gibt noch keine Daten im System (evtl. abhängig von den Berechtigungen des Benutzers).</w:t>
      </w:r>
    </w:p>
    <w:p w14:paraId="457B3C61" w14:textId="77777777" w:rsidR="001A36AE" w:rsidRDefault="001A36AE" w:rsidP="001A36AE">
      <w:pPr>
        <w:pStyle w:val="WBI-Standard"/>
        <w:numPr>
          <w:ilvl w:val="0"/>
          <w:numId w:val="16"/>
        </w:numPr>
      </w:pPr>
      <w:r>
        <w:t>Es gibt keine Daten, die einem Filter entsprechen.</w:t>
      </w:r>
    </w:p>
    <w:p w14:paraId="23C83141" w14:textId="77777777" w:rsidR="001A36AE" w:rsidRDefault="001A36AE" w:rsidP="001A36AE">
      <w:pPr>
        <w:jc w:val="center"/>
      </w:pPr>
      <w:r w:rsidRPr="00F81835">
        <w:rPr>
          <w:noProof/>
          <w:lang w:eastAsia="de-DE"/>
        </w:rPr>
        <w:drawing>
          <wp:inline distT="0" distB="0" distL="0" distR="0" wp14:anchorId="6E6C2FB9" wp14:editId="476FCECF">
            <wp:extent cx="3600000" cy="1785600"/>
            <wp:effectExtent l="12700" t="12700" r="6985" b="18415"/>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enthält.&#10;&#10;Automatisch generierte Beschreibung"/>
                    <pic:cNvPicPr/>
                  </pic:nvPicPr>
                  <pic:blipFill>
                    <a:blip r:embed="rId38"/>
                    <a:stretch>
                      <a:fillRect/>
                    </a:stretch>
                  </pic:blipFill>
                  <pic:spPr>
                    <a:xfrm>
                      <a:off x="0" y="0"/>
                      <a:ext cx="3600000" cy="1785600"/>
                    </a:xfrm>
                    <a:prstGeom prst="rect">
                      <a:avLst/>
                    </a:prstGeom>
                    <a:ln w="9525" cap="flat" cmpd="sng" algn="ctr">
                      <a:solidFill>
                        <a:srgbClr val="E6E7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52164030" w14:textId="6891BEAB" w:rsidR="001A36AE" w:rsidRDefault="001A36AE" w:rsidP="001A36AE">
      <w:pPr>
        <w:pStyle w:val="Beschriftung"/>
        <w:jc w:val="center"/>
      </w:pPr>
      <w:r>
        <w:t xml:space="preserve">Abbildung </w:t>
      </w:r>
      <w:r w:rsidR="00E2732F">
        <w:fldChar w:fldCharType="begin"/>
      </w:r>
      <w:r w:rsidR="00E2732F">
        <w:instrText xml:space="preserve"> SEQ Abbildung \* ARABIC </w:instrText>
      </w:r>
      <w:r w:rsidR="00E2732F">
        <w:fldChar w:fldCharType="separate"/>
      </w:r>
      <w:r w:rsidR="00B70091">
        <w:rPr>
          <w:noProof/>
        </w:rPr>
        <w:t>18</w:t>
      </w:r>
      <w:r w:rsidR="00E2732F">
        <w:rPr>
          <w:noProof/>
        </w:rPr>
        <w:fldChar w:fldCharType="end"/>
      </w:r>
      <w:r>
        <w:t>: Keine Wissensdokumente im System</w:t>
      </w:r>
    </w:p>
    <w:p w14:paraId="3AA94668" w14:textId="77777777" w:rsidR="001A36AE" w:rsidRDefault="001A36AE" w:rsidP="001A36AE">
      <w:pPr>
        <w:keepNext/>
        <w:jc w:val="center"/>
      </w:pPr>
      <w:r>
        <w:lastRenderedPageBreak/>
        <w:t xml:space="preserve">  </w:t>
      </w:r>
      <w:r w:rsidRPr="00F81835">
        <w:rPr>
          <w:noProof/>
          <w:lang w:eastAsia="de-DE"/>
        </w:rPr>
        <w:drawing>
          <wp:inline distT="0" distB="0" distL="0" distR="0" wp14:anchorId="275DA5C1" wp14:editId="4EACACB0">
            <wp:extent cx="3600000" cy="1605600"/>
            <wp:effectExtent l="12700" t="12700" r="6985" b="762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0000" cy="1605600"/>
                    </a:xfrm>
                    <a:prstGeom prst="rect">
                      <a:avLst/>
                    </a:prstGeom>
                    <a:ln w="9525" cap="flat" cmpd="sng" algn="ctr">
                      <a:solidFill>
                        <a:srgbClr val="E6E7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181DEF3E" w14:textId="0DA2A76D" w:rsidR="001A36AE" w:rsidRPr="001A36AE" w:rsidRDefault="001A36AE" w:rsidP="001A36AE">
      <w:pPr>
        <w:pStyle w:val="Beschriftung"/>
        <w:jc w:val="center"/>
      </w:pPr>
      <w:r>
        <w:t xml:space="preserve">Abbildung </w:t>
      </w:r>
      <w:r w:rsidR="00E2732F">
        <w:fldChar w:fldCharType="begin"/>
      </w:r>
      <w:r w:rsidR="00E2732F">
        <w:instrText xml:space="preserve"> SEQ Abbildung \* ARABIC </w:instrText>
      </w:r>
      <w:r w:rsidR="00E2732F">
        <w:fldChar w:fldCharType="separate"/>
      </w:r>
      <w:r w:rsidR="00B70091">
        <w:rPr>
          <w:noProof/>
        </w:rPr>
        <w:t>19</w:t>
      </w:r>
      <w:r w:rsidR="00E2732F">
        <w:rPr>
          <w:noProof/>
        </w:rPr>
        <w:fldChar w:fldCharType="end"/>
      </w:r>
      <w:r>
        <w:t>: Keine Wissensdokumente entsprechen der Suchkriterien</w:t>
      </w:r>
    </w:p>
    <w:p w14:paraId="31E6D459" w14:textId="77777777" w:rsidR="00BE4BA8" w:rsidRDefault="00BE4BA8" w:rsidP="00BE4BA8">
      <w:pPr>
        <w:pStyle w:val="WBI-Standard"/>
      </w:pPr>
    </w:p>
    <w:p w14:paraId="08BF9A8D" w14:textId="62780864" w:rsidR="00767294" w:rsidRDefault="005B37EC" w:rsidP="00767294">
      <w:pPr>
        <w:pStyle w:val="WBI-Blau"/>
      </w:pPr>
      <w:r>
        <w:t xml:space="preserve">Alphabetische </w:t>
      </w:r>
      <w:r w:rsidR="00767294">
        <w:t xml:space="preserve">Reihenfolge der </w:t>
      </w:r>
      <w:r w:rsidR="00CF2DC2">
        <w:t>Sichtbarkeit und Benachrichtigung</w:t>
      </w:r>
      <w:r w:rsidR="00767294">
        <w:t xml:space="preserve"> in </w:t>
      </w:r>
      <w:r w:rsidR="00CF2DC2">
        <w:t>E-Mail-B</w:t>
      </w:r>
      <w:r w:rsidR="00767294">
        <w:t>enachrichtigung</w:t>
      </w:r>
    </w:p>
    <w:p w14:paraId="3998BCCF" w14:textId="7D5216C8" w:rsidR="00767294" w:rsidRDefault="00E8067B" w:rsidP="009B7B19">
      <w:pPr>
        <w:pStyle w:val="WBI-Standard"/>
      </w:pPr>
      <w:r>
        <w:t>Die</w:t>
      </w:r>
      <w:r w:rsidR="00767294" w:rsidRPr="005B37EC">
        <w:t xml:space="preserve"> Benutzer und Gruppen, die bei „Sichtbarkeit“ und „Benachrichtigung“ </w:t>
      </w:r>
      <w:r w:rsidR="00B3206B">
        <w:t xml:space="preserve">eines Wissensdokumentes </w:t>
      </w:r>
      <w:r w:rsidR="00767294" w:rsidRPr="005B37EC">
        <w:t xml:space="preserve">eingetragen sind, werden nun in alphabetischer Reihenfolge in </w:t>
      </w:r>
      <w:r w:rsidR="00B3206B">
        <w:t xml:space="preserve">den </w:t>
      </w:r>
      <w:r w:rsidR="00767294" w:rsidRPr="005B37EC">
        <w:t>E-Mail-Benachrichtigung</w:t>
      </w:r>
      <w:r w:rsidR="00B3206B">
        <w:t>en</w:t>
      </w:r>
      <w:r w:rsidR="00767294" w:rsidRPr="005B37EC">
        <w:t xml:space="preserve"> dargestellt.</w:t>
      </w:r>
    </w:p>
    <w:p w14:paraId="339023C5" w14:textId="77777777" w:rsidR="00767294" w:rsidRDefault="00767294" w:rsidP="00767294"/>
    <w:p w14:paraId="3BB91CDA" w14:textId="77777777" w:rsidR="00767294" w:rsidRDefault="00767294" w:rsidP="00CF2DC2">
      <w:pPr>
        <w:jc w:val="center"/>
      </w:pPr>
      <w:r w:rsidRPr="00C95423">
        <w:rPr>
          <w:noProof/>
          <w:lang w:eastAsia="de-DE"/>
        </w:rPr>
        <w:drawing>
          <wp:inline distT="0" distB="0" distL="0" distR="0" wp14:anchorId="75D2EB34" wp14:editId="3A9CDDFE">
            <wp:extent cx="2938639" cy="1432330"/>
            <wp:effectExtent l="19050" t="19050" r="14605" b="15875"/>
            <wp:docPr id="36" name="Picture 3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with medium confidence"/>
                    <pic:cNvPicPr/>
                  </pic:nvPicPr>
                  <pic:blipFill rotWithShape="1">
                    <a:blip r:embed="rId40"/>
                    <a:srcRect t="45899" r="63901"/>
                    <a:stretch/>
                  </pic:blipFill>
                  <pic:spPr bwMode="auto">
                    <a:xfrm>
                      <a:off x="0" y="0"/>
                      <a:ext cx="2946448" cy="1436136"/>
                    </a:xfrm>
                    <a:prstGeom prst="rect">
                      <a:avLst/>
                    </a:prstGeom>
                    <a:ln w="9525" cap="flat" cmpd="sng" algn="ctr">
                      <a:solidFill>
                        <a:srgbClr val="E6E7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8AB2FD2" w14:textId="68D387D2" w:rsidR="008F0BCB" w:rsidRDefault="00767294" w:rsidP="008F0BCB">
      <w:pPr>
        <w:jc w:val="center"/>
        <w:rPr>
          <w:i/>
          <w:iCs/>
          <w:color w:val="9D9D9C" w:themeColor="text2"/>
          <w:sz w:val="18"/>
          <w:szCs w:val="18"/>
        </w:rPr>
      </w:pPr>
      <w:r w:rsidRPr="00A62D2D">
        <w:rPr>
          <w:i/>
          <w:iCs/>
          <w:color w:val="9D9D9C" w:themeColor="text2"/>
          <w:sz w:val="18"/>
          <w:szCs w:val="18"/>
        </w:rPr>
        <w:t xml:space="preserve">Abbildung </w:t>
      </w:r>
      <w:r w:rsidRPr="00A62D2D">
        <w:rPr>
          <w:i/>
          <w:iCs/>
          <w:color w:val="9D9D9C" w:themeColor="text2"/>
          <w:sz w:val="18"/>
          <w:szCs w:val="18"/>
        </w:rPr>
        <w:fldChar w:fldCharType="begin"/>
      </w:r>
      <w:r w:rsidRPr="00A62D2D">
        <w:rPr>
          <w:i/>
          <w:iCs/>
          <w:color w:val="9D9D9C" w:themeColor="text2"/>
          <w:sz w:val="18"/>
          <w:szCs w:val="18"/>
        </w:rPr>
        <w:instrText xml:space="preserve"> SEQ Abbildung \* ARABIC </w:instrText>
      </w:r>
      <w:r w:rsidRPr="00A62D2D">
        <w:rPr>
          <w:i/>
          <w:iCs/>
          <w:color w:val="9D9D9C" w:themeColor="text2"/>
          <w:sz w:val="18"/>
          <w:szCs w:val="18"/>
        </w:rPr>
        <w:fldChar w:fldCharType="separate"/>
      </w:r>
      <w:r w:rsidR="00B70091">
        <w:rPr>
          <w:i/>
          <w:iCs/>
          <w:noProof/>
          <w:color w:val="9D9D9C" w:themeColor="text2"/>
          <w:sz w:val="18"/>
          <w:szCs w:val="18"/>
        </w:rPr>
        <w:t>20</w:t>
      </w:r>
      <w:r w:rsidRPr="00A62D2D">
        <w:rPr>
          <w:i/>
          <w:iCs/>
          <w:color w:val="9D9D9C" w:themeColor="text2"/>
          <w:sz w:val="18"/>
          <w:szCs w:val="18"/>
        </w:rPr>
        <w:fldChar w:fldCharType="end"/>
      </w:r>
      <w:r w:rsidRPr="00A62D2D">
        <w:rPr>
          <w:i/>
          <w:iCs/>
          <w:color w:val="9D9D9C" w:themeColor="text2"/>
          <w:sz w:val="18"/>
          <w:szCs w:val="18"/>
        </w:rPr>
        <w:t>:</w:t>
      </w:r>
      <w:r>
        <w:rPr>
          <w:i/>
          <w:iCs/>
          <w:color w:val="9D9D9C" w:themeColor="text2"/>
          <w:sz w:val="18"/>
          <w:szCs w:val="18"/>
        </w:rPr>
        <w:t xml:space="preserve"> Alphabetische Reihenfolge in der </w:t>
      </w:r>
      <w:r w:rsidR="00FE4B74">
        <w:rPr>
          <w:i/>
          <w:iCs/>
          <w:color w:val="9D9D9C" w:themeColor="text2"/>
          <w:sz w:val="18"/>
          <w:szCs w:val="18"/>
        </w:rPr>
        <w:t>E-Mail</w:t>
      </w:r>
    </w:p>
    <w:p w14:paraId="3FE3AC01" w14:textId="77777777" w:rsidR="00BE4BA8" w:rsidRDefault="00BE4BA8" w:rsidP="00BE4BA8">
      <w:pPr>
        <w:pStyle w:val="WBI-Standard"/>
        <w:rPr>
          <w:rStyle w:val="Standard1"/>
        </w:rPr>
      </w:pPr>
    </w:p>
    <w:p w14:paraId="7A3E5E52" w14:textId="5A350A94" w:rsidR="00FE4B74" w:rsidRDefault="00FE4B74" w:rsidP="00FE4B74">
      <w:pPr>
        <w:pStyle w:val="WBI-Blau"/>
      </w:pPr>
      <w:r>
        <w:rPr>
          <w:rStyle w:val="Standard1"/>
        </w:rPr>
        <w:t>Maximale Länge der Änderungskommentare erhöht</w:t>
      </w:r>
    </w:p>
    <w:p w14:paraId="41ECC88E" w14:textId="3DDC633E" w:rsidR="00BE4BA8" w:rsidRDefault="00FE4B74" w:rsidP="00931946">
      <w:pPr>
        <w:pStyle w:val="WBI-Standard"/>
      </w:pPr>
      <w:r w:rsidRPr="006C319F">
        <w:t>Die maximal erlaubte Länge der Änderungskommentare wurde nun von 256 auf 1024 Zeichen erhöht.</w:t>
      </w:r>
    </w:p>
    <w:p w14:paraId="4AD811D9" w14:textId="77777777" w:rsidR="00931946" w:rsidRDefault="00931946" w:rsidP="00931946">
      <w:pPr>
        <w:pStyle w:val="WBI-Standard"/>
      </w:pPr>
    </w:p>
    <w:p w14:paraId="5B6582BA" w14:textId="183B9C6D" w:rsidR="00FE4B74" w:rsidRPr="006C319F" w:rsidRDefault="00FE4B74" w:rsidP="00FE4B74">
      <w:pPr>
        <w:pStyle w:val="WBI-Blau"/>
      </w:pPr>
      <w:r w:rsidRPr="006C319F">
        <w:t>Visuelle Verbesserung des Drag-and-Drop Bereichs</w:t>
      </w:r>
    </w:p>
    <w:p w14:paraId="605508C3" w14:textId="77777777" w:rsidR="00FE4B74" w:rsidRDefault="00FE4B74" w:rsidP="00FE4B74">
      <w:pPr>
        <w:pStyle w:val="WBI-Standard"/>
      </w:pPr>
      <w:r w:rsidRPr="006C319F">
        <w:t>Um die Sichtbarkeit des Drag-and-Drop Bereichs zu verbessern, wurde eine visuelle Erweiterung in Form einer grauen gestrichelten Linie hinzugefügt.</w:t>
      </w:r>
    </w:p>
    <w:p w14:paraId="393E0FF6" w14:textId="77777777" w:rsidR="00FE4B74" w:rsidRDefault="00FE4B74" w:rsidP="00FE4B74">
      <w:pPr>
        <w:keepNext/>
        <w:jc w:val="center"/>
      </w:pPr>
      <w:r w:rsidRPr="006C319F">
        <w:rPr>
          <w:noProof/>
          <w:lang w:eastAsia="de-DE"/>
        </w:rPr>
        <w:drawing>
          <wp:inline distT="0" distB="0" distL="0" distR="0" wp14:anchorId="3C09E2A7" wp14:editId="62490419">
            <wp:extent cx="2487084" cy="2068245"/>
            <wp:effectExtent l="19050" t="19050" r="27940" b="27305"/>
            <wp:docPr id="63" name="Grafik 6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rafik 63" descr="Ein Bild, das Text enthält.&#10;&#10;Automatisch generierte Beschreibung"/>
                    <pic:cNvPicPr/>
                  </pic:nvPicPr>
                  <pic:blipFill>
                    <a:blip r:embed="rId41"/>
                    <a:stretch>
                      <a:fillRect/>
                    </a:stretch>
                  </pic:blipFill>
                  <pic:spPr>
                    <a:xfrm>
                      <a:off x="0" y="0"/>
                      <a:ext cx="2500239" cy="2079185"/>
                    </a:xfrm>
                    <a:prstGeom prst="rect">
                      <a:avLst/>
                    </a:prstGeom>
                    <a:ln>
                      <a:solidFill>
                        <a:schemeClr val="bg2"/>
                      </a:solidFill>
                    </a:ln>
                  </pic:spPr>
                </pic:pic>
              </a:graphicData>
            </a:graphic>
          </wp:inline>
        </w:drawing>
      </w:r>
    </w:p>
    <w:p w14:paraId="1CF71228" w14:textId="2F4539D1" w:rsidR="00FE4B74" w:rsidRDefault="00FE4B74" w:rsidP="00FE4B74">
      <w:pPr>
        <w:pStyle w:val="Beschriftung"/>
        <w:jc w:val="center"/>
      </w:pPr>
      <w:r>
        <w:t xml:space="preserve">Abbildung </w:t>
      </w:r>
      <w:r w:rsidR="00E2732F">
        <w:fldChar w:fldCharType="begin"/>
      </w:r>
      <w:r w:rsidR="00E2732F">
        <w:instrText xml:space="preserve"> SEQ Abbildung \* ARABIC </w:instrText>
      </w:r>
      <w:r w:rsidR="00E2732F">
        <w:fldChar w:fldCharType="separate"/>
      </w:r>
      <w:r w:rsidR="00B70091">
        <w:rPr>
          <w:noProof/>
        </w:rPr>
        <w:t>21</w:t>
      </w:r>
      <w:r w:rsidR="00E2732F">
        <w:rPr>
          <w:noProof/>
        </w:rPr>
        <w:fldChar w:fldCharType="end"/>
      </w:r>
      <w:r>
        <w:t>: Drag-and-Drop Bereich</w:t>
      </w:r>
    </w:p>
    <w:p w14:paraId="29E8802E" w14:textId="77777777" w:rsidR="00BE4BA8" w:rsidRDefault="00BE4BA8" w:rsidP="00BE4BA8">
      <w:pPr>
        <w:pStyle w:val="WBI-Standard"/>
      </w:pPr>
    </w:p>
    <w:p w14:paraId="465136EF" w14:textId="77777777" w:rsidR="00931946" w:rsidRDefault="00931946">
      <w:pPr>
        <w:spacing w:after="200"/>
        <w:rPr>
          <w:color w:val="0093CC" w:themeColor="accent1"/>
        </w:rPr>
      </w:pPr>
      <w:r>
        <w:br w:type="page"/>
      </w:r>
    </w:p>
    <w:p w14:paraId="4D804E70" w14:textId="528B5538" w:rsidR="00FE4B74" w:rsidRDefault="00FE4B74" w:rsidP="00FE4B74">
      <w:pPr>
        <w:pStyle w:val="WBI-Blau"/>
      </w:pPr>
      <w:r>
        <w:lastRenderedPageBreak/>
        <w:t>Funktionsverbesserung der Schaltfläche „Erweitern“</w:t>
      </w:r>
    </w:p>
    <w:p w14:paraId="4E4E0A95" w14:textId="73D463A2" w:rsidR="00FE4B74" w:rsidRPr="00FF4510" w:rsidRDefault="00FE4B74" w:rsidP="00FE4B74">
      <w:pPr>
        <w:pStyle w:val="WBI-Standard"/>
      </w:pPr>
      <w:r w:rsidRPr="00FF4510">
        <w:t xml:space="preserve">Wenn das Navigationsmenü aufgrund der Browsergröße bzw. Auflösung reduziert wird und nicht erweitert werden </w:t>
      </w:r>
      <w:r w:rsidR="00BE4BA8">
        <w:t>kann</w:t>
      </w:r>
      <w:r w:rsidRPr="00FF4510">
        <w:t>, wird die Schaltfläche zum Erweitern des Menüs nicht mehr dargestellt.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8"/>
        <w:gridCol w:w="4916"/>
      </w:tblGrid>
      <w:tr w:rsidR="00FE4B74" w14:paraId="79152A6F" w14:textId="77777777" w:rsidTr="0004346C">
        <w:tc>
          <w:tcPr>
            <w:tcW w:w="4948" w:type="dxa"/>
          </w:tcPr>
          <w:p w14:paraId="22F8E58D" w14:textId="77777777" w:rsidR="00FE4B74" w:rsidRDefault="00FE4B74" w:rsidP="0004346C">
            <w:pPr>
              <w:jc w:val="center"/>
            </w:pPr>
            <w:r w:rsidRPr="00FF4510">
              <w:rPr>
                <w:noProof/>
                <w:lang w:eastAsia="de-DE"/>
              </w:rPr>
              <w:drawing>
                <wp:inline distT="0" distB="0" distL="0" distR="0" wp14:anchorId="262F0E59" wp14:editId="764628F2">
                  <wp:extent cx="1360800" cy="1800000"/>
                  <wp:effectExtent l="19050" t="19050" r="11430" b="10160"/>
                  <wp:docPr id="66" name="Grafik 6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66" descr="Ein Bild, das Text enthält.&#10;&#10;Automatisch generierte Beschreibung"/>
                          <pic:cNvPicPr/>
                        </pic:nvPicPr>
                        <pic:blipFill>
                          <a:blip r:embed="rId42"/>
                          <a:stretch>
                            <a:fillRect/>
                          </a:stretch>
                        </pic:blipFill>
                        <pic:spPr>
                          <a:xfrm>
                            <a:off x="0" y="0"/>
                            <a:ext cx="1360800" cy="1800000"/>
                          </a:xfrm>
                          <a:prstGeom prst="rect">
                            <a:avLst/>
                          </a:prstGeom>
                          <a:ln>
                            <a:solidFill>
                              <a:schemeClr val="bg2"/>
                            </a:solidFill>
                          </a:ln>
                        </pic:spPr>
                      </pic:pic>
                    </a:graphicData>
                  </a:graphic>
                </wp:inline>
              </w:drawing>
            </w:r>
          </w:p>
          <w:p w14:paraId="418B0985" w14:textId="5FBA09F8" w:rsidR="00FE4B74" w:rsidRDefault="00FE4B74" w:rsidP="0004346C">
            <w:pPr>
              <w:pStyle w:val="Beschriftung"/>
              <w:jc w:val="center"/>
            </w:pPr>
            <w:r>
              <w:t xml:space="preserve">Abbildung </w:t>
            </w:r>
            <w:r w:rsidR="00E2732F">
              <w:fldChar w:fldCharType="begin"/>
            </w:r>
            <w:r w:rsidR="00E2732F">
              <w:instrText xml:space="preserve"> SEQ Abbildung \* ARABIC </w:instrText>
            </w:r>
            <w:r w:rsidR="00E2732F">
              <w:fldChar w:fldCharType="separate"/>
            </w:r>
            <w:r w:rsidR="00B70091">
              <w:rPr>
                <w:noProof/>
              </w:rPr>
              <w:t>22</w:t>
            </w:r>
            <w:r w:rsidR="00E2732F">
              <w:rPr>
                <w:noProof/>
              </w:rPr>
              <w:fldChar w:fldCharType="end"/>
            </w:r>
            <w:r>
              <w:t>: Schaltfläche wird dargestellt</w:t>
            </w:r>
          </w:p>
        </w:tc>
        <w:tc>
          <w:tcPr>
            <w:tcW w:w="4916" w:type="dxa"/>
          </w:tcPr>
          <w:p w14:paraId="0DF90F1B" w14:textId="77777777" w:rsidR="00FE4B74" w:rsidRDefault="00FE4B74" w:rsidP="0004346C">
            <w:pPr>
              <w:jc w:val="center"/>
            </w:pPr>
            <w:r w:rsidRPr="00FF4510">
              <w:rPr>
                <w:noProof/>
                <w:lang w:eastAsia="de-DE"/>
              </w:rPr>
              <w:drawing>
                <wp:inline distT="0" distB="0" distL="0" distR="0" wp14:anchorId="7C9DCA17" wp14:editId="4C5ED010">
                  <wp:extent cx="266400" cy="1800000"/>
                  <wp:effectExtent l="19050" t="19050" r="19685" b="1016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6400" cy="1800000"/>
                          </a:xfrm>
                          <a:prstGeom prst="rect">
                            <a:avLst/>
                          </a:prstGeom>
                          <a:ln>
                            <a:solidFill>
                              <a:schemeClr val="bg2"/>
                            </a:solidFill>
                          </a:ln>
                        </pic:spPr>
                      </pic:pic>
                    </a:graphicData>
                  </a:graphic>
                </wp:inline>
              </w:drawing>
            </w:r>
          </w:p>
          <w:p w14:paraId="26C545D8" w14:textId="2EE6F93A" w:rsidR="00FE4B74" w:rsidRDefault="00FE4B74" w:rsidP="0004346C">
            <w:pPr>
              <w:pStyle w:val="Beschriftung"/>
              <w:jc w:val="center"/>
            </w:pPr>
            <w:r>
              <w:t xml:space="preserve">Abbildung </w:t>
            </w:r>
            <w:r w:rsidR="00E2732F">
              <w:fldChar w:fldCharType="begin"/>
            </w:r>
            <w:r w:rsidR="00E2732F">
              <w:instrText xml:space="preserve"> SEQ Abbildung \* ARABIC </w:instrText>
            </w:r>
            <w:r w:rsidR="00E2732F">
              <w:fldChar w:fldCharType="separate"/>
            </w:r>
            <w:r w:rsidR="00B70091">
              <w:rPr>
                <w:noProof/>
              </w:rPr>
              <w:t>23</w:t>
            </w:r>
            <w:r w:rsidR="00E2732F">
              <w:rPr>
                <w:noProof/>
              </w:rPr>
              <w:fldChar w:fldCharType="end"/>
            </w:r>
            <w:r>
              <w:t>: Schaltfläche wird nicht dargestellt</w:t>
            </w:r>
          </w:p>
        </w:tc>
      </w:tr>
    </w:tbl>
    <w:p w14:paraId="0CD70846" w14:textId="77777777" w:rsidR="00BE4BA8" w:rsidRDefault="00BE4BA8" w:rsidP="00BE4BA8">
      <w:pPr>
        <w:pStyle w:val="WBI-Standard"/>
      </w:pPr>
    </w:p>
    <w:p w14:paraId="557BCB56" w14:textId="3644EA23" w:rsidR="00767294" w:rsidRPr="009B7CCA" w:rsidRDefault="00767294" w:rsidP="00767294">
      <w:pPr>
        <w:pStyle w:val="WBI-Blau"/>
      </w:pPr>
      <w:r w:rsidRPr="009B7CCA">
        <w:t>Darstellung</w:t>
      </w:r>
      <w:r w:rsidR="00683404">
        <w:t xml:space="preserve"> der Dokumentenversionen</w:t>
      </w:r>
      <w:r w:rsidRPr="009B7CCA">
        <w:t xml:space="preserve"> in der </w:t>
      </w:r>
      <w:r w:rsidR="00683404">
        <w:t>H</w:t>
      </w:r>
      <w:r w:rsidRPr="009B7CCA">
        <w:t>istorie angepasst</w:t>
      </w:r>
    </w:p>
    <w:p w14:paraId="09348D3E" w14:textId="3AA86CBD" w:rsidR="00767294" w:rsidRDefault="00767294" w:rsidP="009B7B19">
      <w:pPr>
        <w:pStyle w:val="WBI-Standard"/>
      </w:pPr>
      <w:r w:rsidRPr="009B7CCA">
        <w:t>In der Dokumenten</w:t>
      </w:r>
      <w:r w:rsidR="009B7CCA" w:rsidRPr="009B7CCA">
        <w:t>h</w:t>
      </w:r>
      <w:r w:rsidRPr="009B7CCA">
        <w:t xml:space="preserve">istorie </w:t>
      </w:r>
      <w:r w:rsidR="009B7CCA">
        <w:t>werden</w:t>
      </w:r>
      <w:r w:rsidRPr="009B7CCA">
        <w:t xml:space="preserve"> Einträge </w:t>
      </w:r>
      <w:r w:rsidR="009B7CCA">
        <w:t xml:space="preserve">nicht mehr </w:t>
      </w:r>
      <w:r w:rsidRPr="009B7CCA">
        <w:t xml:space="preserve">verschoben angezeigt, wenn der Änderungskommentar länger als eine Zeile </w:t>
      </w:r>
      <w:r w:rsidR="009B7CCA">
        <w:t>ist</w:t>
      </w:r>
      <w:r w:rsidRPr="009B7CCA">
        <w:t>.</w:t>
      </w:r>
    </w:p>
    <w:p w14:paraId="54C5FCC1" w14:textId="77777777" w:rsidR="009B7CCA" w:rsidRDefault="009B7CCA" w:rsidP="009B7CCA">
      <w:pPr>
        <w:keepNext/>
        <w:jc w:val="center"/>
      </w:pPr>
      <w:r>
        <w:rPr>
          <w:noProof/>
          <w:lang w:eastAsia="de-DE"/>
        </w:rPr>
        <w:drawing>
          <wp:inline distT="0" distB="0" distL="0" distR="0" wp14:anchorId="3D61937A" wp14:editId="6A01572A">
            <wp:extent cx="3375659" cy="1482372"/>
            <wp:effectExtent l="19050" t="19050" r="15875" b="2286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14752" cy="1499539"/>
                    </a:xfrm>
                    <a:prstGeom prst="rect">
                      <a:avLst/>
                    </a:prstGeom>
                    <a:ln>
                      <a:solidFill>
                        <a:schemeClr val="bg2"/>
                      </a:solidFill>
                    </a:ln>
                  </pic:spPr>
                </pic:pic>
              </a:graphicData>
            </a:graphic>
          </wp:inline>
        </w:drawing>
      </w:r>
    </w:p>
    <w:p w14:paraId="401B45AF" w14:textId="2316A5FE" w:rsidR="00767294" w:rsidRDefault="009B7CCA" w:rsidP="009B7CCA">
      <w:pPr>
        <w:pStyle w:val="Beschriftung"/>
        <w:jc w:val="center"/>
      </w:pPr>
      <w:r>
        <w:t xml:space="preserve">Abbildung </w:t>
      </w:r>
      <w:r w:rsidR="00E2732F">
        <w:fldChar w:fldCharType="begin"/>
      </w:r>
      <w:r w:rsidR="00E2732F">
        <w:instrText xml:space="preserve"> SEQ Abbildung \* ARABIC </w:instrText>
      </w:r>
      <w:r w:rsidR="00E2732F">
        <w:fldChar w:fldCharType="separate"/>
      </w:r>
      <w:r w:rsidR="00B70091">
        <w:rPr>
          <w:noProof/>
        </w:rPr>
        <w:t>24</w:t>
      </w:r>
      <w:r w:rsidR="00E2732F">
        <w:rPr>
          <w:noProof/>
        </w:rPr>
        <w:fldChar w:fldCharType="end"/>
      </w:r>
      <w:r>
        <w:t>: Dokumentenhistorie</w:t>
      </w:r>
    </w:p>
    <w:p w14:paraId="4C945512" w14:textId="0D0BDC3E" w:rsidR="00BE4BA8" w:rsidRDefault="00BE4BA8" w:rsidP="00931946">
      <w:pPr>
        <w:pStyle w:val="WBI-Standard"/>
      </w:pPr>
    </w:p>
    <w:p w14:paraId="7E0D795B" w14:textId="4E6D2795" w:rsidR="008F0BCB" w:rsidRDefault="008F0BCB" w:rsidP="008F0BCB">
      <w:pPr>
        <w:pStyle w:val="WBI-Blau"/>
      </w:pPr>
      <w:r>
        <w:t>Fehlende Änderungskommentare in der Dokumentenhistorie</w:t>
      </w:r>
    </w:p>
    <w:p w14:paraId="65F58766" w14:textId="77777777" w:rsidR="008F0BCB" w:rsidRDefault="008F0BCB" w:rsidP="008F0BCB">
      <w:pPr>
        <w:pStyle w:val="WBI-Standard"/>
      </w:pPr>
      <w:r>
        <w:t>Bei einigen Dokumenten war der letzte Änderungskommentar in der Dokumentenhistorie nicht sichtbar, wenn sich das Dokument aktuell in Überarbeitung befindet. Dieser Anzeigefehler wurde nun behoben.</w:t>
      </w:r>
    </w:p>
    <w:p w14:paraId="17585143" w14:textId="77777777" w:rsidR="008F0BCB" w:rsidRDefault="008F0BCB" w:rsidP="008F0BCB">
      <w:pPr>
        <w:keepNext/>
        <w:jc w:val="center"/>
      </w:pPr>
      <w:r w:rsidRPr="002E1BF5">
        <w:rPr>
          <w:noProof/>
          <w:lang w:eastAsia="de-DE"/>
        </w:rPr>
        <w:drawing>
          <wp:inline distT="0" distB="0" distL="0" distR="0" wp14:anchorId="4CA0E311" wp14:editId="5333E8C7">
            <wp:extent cx="4339430" cy="1431572"/>
            <wp:effectExtent l="19050" t="19050" r="23495" b="1651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9940" b="4837"/>
                    <a:stretch/>
                  </pic:blipFill>
                  <pic:spPr bwMode="auto">
                    <a:xfrm>
                      <a:off x="0" y="0"/>
                      <a:ext cx="4398954" cy="1451209"/>
                    </a:xfrm>
                    <a:prstGeom prst="rect">
                      <a:avLst/>
                    </a:prstGeom>
                    <a:ln w="9525" cap="flat" cmpd="sng" algn="ctr">
                      <a:solidFill>
                        <a:srgbClr val="E6E7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D324F00" w14:textId="0B488772" w:rsidR="008F0BCB" w:rsidRDefault="008F0BCB" w:rsidP="008F0BCB">
      <w:pPr>
        <w:pStyle w:val="Beschriftung"/>
        <w:jc w:val="center"/>
      </w:pPr>
      <w:r>
        <w:t xml:space="preserve">Abbildung </w:t>
      </w:r>
      <w:r w:rsidR="00E2732F">
        <w:fldChar w:fldCharType="begin"/>
      </w:r>
      <w:r w:rsidR="00E2732F">
        <w:instrText xml:space="preserve"> SEQ Abbildung \* ARABIC </w:instrText>
      </w:r>
      <w:r w:rsidR="00E2732F">
        <w:fldChar w:fldCharType="separate"/>
      </w:r>
      <w:r w:rsidR="00B70091">
        <w:rPr>
          <w:noProof/>
        </w:rPr>
        <w:t>25</w:t>
      </w:r>
      <w:r w:rsidR="00E2732F">
        <w:rPr>
          <w:noProof/>
        </w:rPr>
        <w:fldChar w:fldCharType="end"/>
      </w:r>
      <w:r>
        <w:t>: Änderungskommentar fehlt</w:t>
      </w:r>
    </w:p>
    <w:p w14:paraId="073B923B" w14:textId="77777777" w:rsidR="00BE4BA8" w:rsidRDefault="00BE4BA8" w:rsidP="00BE4BA8">
      <w:pPr>
        <w:pStyle w:val="WBI-Standard"/>
      </w:pPr>
    </w:p>
    <w:p w14:paraId="6F38A513" w14:textId="77777777" w:rsidR="00931946" w:rsidRDefault="00931946">
      <w:pPr>
        <w:spacing w:after="200"/>
        <w:rPr>
          <w:color w:val="0093CC" w:themeColor="accent1"/>
        </w:rPr>
      </w:pPr>
      <w:r>
        <w:br w:type="page"/>
      </w:r>
    </w:p>
    <w:p w14:paraId="714D3352" w14:textId="6E19CF75" w:rsidR="00767294" w:rsidRDefault="00767294" w:rsidP="00767294">
      <w:pPr>
        <w:pStyle w:val="WBI-Blau"/>
      </w:pPr>
      <w:r>
        <w:lastRenderedPageBreak/>
        <w:t>Anzeigekorrektur der Avatare bei Sichtbarkeit / Benachrichtigung</w:t>
      </w:r>
    </w:p>
    <w:p w14:paraId="39B6CE72" w14:textId="37A9A4F6" w:rsidR="00767294" w:rsidRDefault="00767294" w:rsidP="009B7B19">
      <w:pPr>
        <w:pStyle w:val="WBI-Standard"/>
      </w:pPr>
      <w:r>
        <w:t xml:space="preserve">Die </w:t>
      </w:r>
      <w:r w:rsidR="009B7CCA" w:rsidRPr="009B7CCA">
        <w:t>Benutzerbild</w:t>
      </w:r>
      <w:r w:rsidR="009B7CCA">
        <w:t>er</w:t>
      </w:r>
      <w:r w:rsidR="009B7CCA" w:rsidRPr="009B7CCA">
        <w:t xml:space="preserve"> </w:t>
      </w:r>
      <w:r w:rsidR="009B7CCA">
        <w:t>werden nun auch</w:t>
      </w:r>
      <w:r>
        <w:t xml:space="preserve"> bei </w:t>
      </w:r>
      <w:r w:rsidR="00683404">
        <w:t>Zuordnungen</w:t>
      </w:r>
      <w:r>
        <w:t xml:space="preserve"> über Gruppe</w:t>
      </w:r>
      <w:r w:rsidR="009B7CCA">
        <w:t>nmitgliedschaft</w:t>
      </w:r>
      <w:r>
        <w:t xml:space="preserve"> angezeigt.</w:t>
      </w:r>
    </w:p>
    <w:p w14:paraId="363EB97F" w14:textId="77777777" w:rsidR="009B7CCA" w:rsidRDefault="009B7CCA" w:rsidP="009B7CCA">
      <w:pPr>
        <w:keepNext/>
        <w:jc w:val="center"/>
      </w:pPr>
      <w:r w:rsidRPr="009B7CCA">
        <w:rPr>
          <w:noProof/>
          <w:lang w:eastAsia="de-DE"/>
        </w:rPr>
        <w:drawing>
          <wp:inline distT="0" distB="0" distL="0" distR="0" wp14:anchorId="1E8E39E4" wp14:editId="74F5C815">
            <wp:extent cx="1792067" cy="1990372"/>
            <wp:effectExtent l="19050" t="19050" r="17780" b="1016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01093" cy="2000396"/>
                    </a:xfrm>
                    <a:prstGeom prst="rect">
                      <a:avLst/>
                    </a:prstGeom>
                    <a:ln>
                      <a:solidFill>
                        <a:schemeClr val="bg2"/>
                      </a:solidFill>
                    </a:ln>
                  </pic:spPr>
                </pic:pic>
              </a:graphicData>
            </a:graphic>
          </wp:inline>
        </w:drawing>
      </w:r>
    </w:p>
    <w:p w14:paraId="351AB66B" w14:textId="19DE7D79" w:rsidR="00767294" w:rsidRDefault="009B7CCA" w:rsidP="009B7CCA">
      <w:pPr>
        <w:pStyle w:val="Beschriftung"/>
        <w:jc w:val="center"/>
      </w:pPr>
      <w:r>
        <w:t xml:space="preserve">Abbildung </w:t>
      </w:r>
      <w:r w:rsidR="00E2732F">
        <w:fldChar w:fldCharType="begin"/>
      </w:r>
      <w:r w:rsidR="00E2732F">
        <w:instrText xml:space="preserve"> SEQ Abbildung \* ARABIC </w:instrText>
      </w:r>
      <w:r w:rsidR="00E2732F">
        <w:fldChar w:fldCharType="separate"/>
      </w:r>
      <w:r w:rsidR="00B70091">
        <w:rPr>
          <w:noProof/>
        </w:rPr>
        <w:t>26</w:t>
      </w:r>
      <w:r w:rsidR="00E2732F">
        <w:rPr>
          <w:noProof/>
        </w:rPr>
        <w:fldChar w:fldCharType="end"/>
      </w:r>
      <w:r>
        <w:t>: Benutzerbilder</w:t>
      </w:r>
    </w:p>
    <w:p w14:paraId="4A372CB4" w14:textId="77777777" w:rsidR="00BE4BA8" w:rsidRDefault="00BE4BA8" w:rsidP="00BE4BA8">
      <w:pPr>
        <w:pStyle w:val="WBI-Standard"/>
      </w:pPr>
    </w:p>
    <w:p w14:paraId="5CD4F9E4" w14:textId="1F98F68C" w:rsidR="00767294" w:rsidRDefault="009B7CCA" w:rsidP="00767294">
      <w:pPr>
        <w:pStyle w:val="WBI-Blau"/>
      </w:pPr>
      <w:r>
        <w:t xml:space="preserve">QuickTime Movie </w:t>
      </w:r>
      <w:r w:rsidR="008F0BCB">
        <w:t>Dokumenten</w:t>
      </w:r>
      <w:r>
        <w:t>anhänge</w:t>
      </w:r>
    </w:p>
    <w:p w14:paraId="2F18BB93" w14:textId="5109A8F1" w:rsidR="00510397" w:rsidRDefault="00767294" w:rsidP="008F0BCB">
      <w:pPr>
        <w:pStyle w:val="WBI-Standard"/>
      </w:pPr>
      <w:r>
        <w:t xml:space="preserve">Die Standardkonfiguration </w:t>
      </w:r>
      <w:r w:rsidR="00E846DC">
        <w:t xml:space="preserve">für zugelassene Dateianhänge wurde mit .MOV </w:t>
      </w:r>
      <w:proofErr w:type="gramStart"/>
      <w:r w:rsidR="005D7200">
        <w:t>und .QT</w:t>
      </w:r>
      <w:proofErr w:type="gramEnd"/>
      <w:r w:rsidR="005D7200">
        <w:t>-</w:t>
      </w:r>
      <w:r w:rsidR="00E846DC">
        <w:t xml:space="preserve">Formate </w:t>
      </w:r>
      <w:r>
        <w:t>erweitert damit Videos im QuickTime Format nun bei den Anhängen hochgeladen können.</w:t>
      </w:r>
      <w:r w:rsidR="00683404">
        <w:t xml:space="preserve"> </w:t>
      </w:r>
    </w:p>
    <w:p w14:paraId="35530766" w14:textId="77777777" w:rsidR="00BE4BA8" w:rsidRDefault="00BE4BA8" w:rsidP="00BE4BA8">
      <w:pPr>
        <w:pStyle w:val="WBI-Standard"/>
        <w:rPr>
          <w:lang w:val="de-AT"/>
        </w:rPr>
      </w:pPr>
    </w:p>
    <w:p w14:paraId="5EE4C32A" w14:textId="6754A536" w:rsidR="008F0BCB" w:rsidRDefault="008F0BCB" w:rsidP="008F0BCB">
      <w:pPr>
        <w:pStyle w:val="WBI-Blau"/>
        <w:rPr>
          <w:lang w:val="de-AT"/>
        </w:rPr>
      </w:pPr>
      <w:r w:rsidRPr="003513DA">
        <w:rPr>
          <w:lang w:val="de-AT"/>
        </w:rPr>
        <w:t xml:space="preserve">Validierung für nicht erlaubte Symbole im Namen von </w:t>
      </w:r>
      <w:r w:rsidRPr="008F0BCB">
        <w:rPr>
          <w:lang w:val="de-AT"/>
        </w:rPr>
        <w:t>Dokumentenanhänge</w:t>
      </w:r>
      <w:r>
        <w:rPr>
          <w:lang w:val="de-AT"/>
        </w:rPr>
        <w:t>n</w:t>
      </w:r>
    </w:p>
    <w:p w14:paraId="17381E07" w14:textId="2DA67F45" w:rsidR="008F0BCB" w:rsidRPr="008F0BCB" w:rsidRDefault="008F0BCB" w:rsidP="008F0BCB">
      <w:pPr>
        <w:pStyle w:val="WBI-Standard"/>
        <w:rPr>
          <w:lang w:val="de-AT"/>
        </w:rPr>
      </w:pPr>
      <w:r>
        <w:rPr>
          <w:lang w:val="de-AT"/>
        </w:rPr>
        <w:t xml:space="preserve">Der Name von einem Dokumentenanhang wird für </w:t>
      </w:r>
      <w:r w:rsidRPr="003513DA">
        <w:rPr>
          <w:lang w:val="de-AT"/>
        </w:rPr>
        <w:t>nicht erlaubte Symbol</w:t>
      </w:r>
      <w:r>
        <w:rPr>
          <w:lang w:val="de-AT"/>
        </w:rPr>
        <w:t>e nun sowohl beim Erstellen als auch beim Ändern des Anhangs validiert.</w:t>
      </w:r>
    </w:p>
    <w:p w14:paraId="7D9A8C24" w14:textId="77777777" w:rsidR="00BE4BA8" w:rsidRDefault="00BE4BA8" w:rsidP="00BE4BA8">
      <w:pPr>
        <w:pStyle w:val="WBI-Standard"/>
      </w:pPr>
    </w:p>
    <w:p w14:paraId="662BC887" w14:textId="301DAD9F" w:rsidR="00767294" w:rsidRDefault="00C06FAE" w:rsidP="00767294">
      <w:pPr>
        <w:pStyle w:val="WBI-Blau"/>
      </w:pPr>
      <w:r>
        <w:t xml:space="preserve">Falsche </w:t>
      </w:r>
      <w:r w:rsidR="00767294">
        <w:t xml:space="preserve">Aufforderung </w:t>
      </w:r>
      <w:r>
        <w:t>zur</w:t>
      </w:r>
      <w:r w:rsidR="00767294">
        <w:t xml:space="preserve"> Änderung</w:t>
      </w:r>
      <w:r>
        <w:t xml:space="preserve"> der Wiedervorlage</w:t>
      </w:r>
    </w:p>
    <w:p w14:paraId="22BA15B2" w14:textId="6A8C556F" w:rsidR="00767294" w:rsidRDefault="00767294" w:rsidP="00161C62">
      <w:pPr>
        <w:pStyle w:val="WBI-Standard"/>
      </w:pPr>
      <w:r>
        <w:t>Wenn bei einem Dokument ein konkretes Datum als Wiedervorlage gesetzt wurde kam es teilweise zu falschen Aufforderungen die Wiedervorlage zu ändern</w:t>
      </w:r>
      <w:r w:rsidR="00C06FAE">
        <w:t>, z. B. beim Schließen einer „Info Lesen“ Aufgabe</w:t>
      </w:r>
      <w:r>
        <w:t xml:space="preserve">. Dieser Fehler wurde behoben. </w:t>
      </w:r>
    </w:p>
    <w:p w14:paraId="24B66A6D" w14:textId="77777777" w:rsidR="00931946" w:rsidRDefault="00931946" w:rsidP="00161C62">
      <w:pPr>
        <w:pStyle w:val="WBI-Standard"/>
      </w:pPr>
    </w:p>
    <w:p w14:paraId="758876DF" w14:textId="7D2F70D7" w:rsidR="008F0BCB" w:rsidRDefault="008F0BCB" w:rsidP="008F0BCB">
      <w:pPr>
        <w:pStyle w:val="WBI-Blau"/>
      </w:pPr>
      <w:r>
        <w:t>Anzeige der Benutzerkarte nach einer abgelehnten IV-Übertragung</w:t>
      </w:r>
    </w:p>
    <w:p w14:paraId="0F454CAA" w14:textId="01E2C08B" w:rsidR="008F0BCB" w:rsidRDefault="008F0BCB" w:rsidP="008F0BCB">
      <w:pPr>
        <w:pStyle w:val="WBI-Standard"/>
      </w:pPr>
      <w:r>
        <w:t>Nach einer abgelehnten IV-Übertragung wird in der Überarb</w:t>
      </w:r>
      <w:r w:rsidR="00D00A7B">
        <w:t xml:space="preserve">eitungsaufgabe </w:t>
      </w:r>
      <w:r>
        <w:t>nicht mehr eine undefinierte Benutzerkarte angezeigt.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8"/>
        <w:gridCol w:w="4916"/>
      </w:tblGrid>
      <w:tr w:rsidR="008F0BCB" w14:paraId="25AADDDC" w14:textId="77777777" w:rsidTr="0004346C">
        <w:tc>
          <w:tcPr>
            <w:tcW w:w="4948" w:type="dxa"/>
          </w:tcPr>
          <w:p w14:paraId="709ACEC7" w14:textId="77777777" w:rsidR="008F0BCB" w:rsidRDefault="008F0BCB" w:rsidP="0004346C">
            <w:pPr>
              <w:keepNext/>
              <w:jc w:val="center"/>
            </w:pPr>
            <w:r>
              <w:rPr>
                <w:noProof/>
                <w:lang w:eastAsia="de-DE"/>
              </w:rPr>
              <w:drawing>
                <wp:inline distT="0" distB="0" distL="0" distR="0" wp14:anchorId="270E1285" wp14:editId="61E94ABC">
                  <wp:extent cx="2343600" cy="900000"/>
                  <wp:effectExtent l="19050" t="19050" r="19050" b="14605"/>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43600" cy="900000"/>
                          </a:xfrm>
                          <a:prstGeom prst="rect">
                            <a:avLst/>
                          </a:prstGeom>
                          <a:ln>
                            <a:solidFill>
                              <a:schemeClr val="bg2"/>
                            </a:solidFill>
                          </a:ln>
                        </pic:spPr>
                      </pic:pic>
                    </a:graphicData>
                  </a:graphic>
                </wp:inline>
              </w:drawing>
            </w:r>
          </w:p>
          <w:p w14:paraId="7DFB8AE5" w14:textId="63986BD2" w:rsidR="008F0BCB" w:rsidRDefault="008F0BCB" w:rsidP="0004346C">
            <w:pPr>
              <w:pStyle w:val="Beschriftung"/>
              <w:jc w:val="center"/>
            </w:pPr>
            <w:r>
              <w:t xml:space="preserve">Abbildung </w:t>
            </w:r>
            <w:r w:rsidR="00E2732F">
              <w:fldChar w:fldCharType="begin"/>
            </w:r>
            <w:r w:rsidR="00E2732F">
              <w:instrText xml:space="preserve"> SEQ Abbildung \* ARABIC </w:instrText>
            </w:r>
            <w:r w:rsidR="00E2732F">
              <w:fldChar w:fldCharType="separate"/>
            </w:r>
            <w:r w:rsidR="00B70091">
              <w:rPr>
                <w:noProof/>
              </w:rPr>
              <w:t>27</w:t>
            </w:r>
            <w:r w:rsidR="00E2732F">
              <w:rPr>
                <w:noProof/>
              </w:rPr>
              <w:fldChar w:fldCharType="end"/>
            </w:r>
            <w:r>
              <w:t xml:space="preserve">: </w:t>
            </w:r>
            <w:r w:rsidRPr="00043510">
              <w:t>Zukünftig inhaltverantwortlich</w:t>
            </w:r>
            <w:r>
              <w:t xml:space="preserve"> (</w:t>
            </w:r>
            <w:proofErr w:type="spellStart"/>
            <w:r>
              <w:t>undefined</w:t>
            </w:r>
            <w:proofErr w:type="spellEnd"/>
            <w:r>
              <w:t>)</w:t>
            </w:r>
          </w:p>
        </w:tc>
        <w:tc>
          <w:tcPr>
            <w:tcW w:w="4916" w:type="dxa"/>
          </w:tcPr>
          <w:p w14:paraId="360C74E5" w14:textId="77777777" w:rsidR="008F0BCB" w:rsidRDefault="008F0BCB" w:rsidP="0004346C">
            <w:pPr>
              <w:keepNext/>
              <w:jc w:val="center"/>
            </w:pPr>
            <w:r>
              <w:rPr>
                <w:noProof/>
                <w:lang w:eastAsia="de-DE"/>
              </w:rPr>
              <w:drawing>
                <wp:inline distT="0" distB="0" distL="0" distR="0" wp14:anchorId="4DE50701" wp14:editId="664AA31A">
                  <wp:extent cx="2358000" cy="900000"/>
                  <wp:effectExtent l="19050" t="19050" r="23495" b="14605"/>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58000" cy="900000"/>
                          </a:xfrm>
                          <a:prstGeom prst="rect">
                            <a:avLst/>
                          </a:prstGeom>
                          <a:ln>
                            <a:solidFill>
                              <a:schemeClr val="bg2"/>
                            </a:solidFill>
                          </a:ln>
                        </pic:spPr>
                      </pic:pic>
                    </a:graphicData>
                  </a:graphic>
                </wp:inline>
              </w:drawing>
            </w:r>
          </w:p>
          <w:p w14:paraId="16ED38DB" w14:textId="06BCA44A" w:rsidR="008F0BCB" w:rsidRDefault="008F0BCB" w:rsidP="0004346C">
            <w:pPr>
              <w:pStyle w:val="Beschriftung"/>
              <w:jc w:val="center"/>
            </w:pPr>
            <w:r>
              <w:t xml:space="preserve">Abbildung </w:t>
            </w:r>
            <w:r w:rsidR="00E2732F">
              <w:fldChar w:fldCharType="begin"/>
            </w:r>
            <w:r w:rsidR="00E2732F">
              <w:instrText xml:space="preserve"> SEQ Abbildung \* ARABIC </w:instrText>
            </w:r>
            <w:r w:rsidR="00E2732F">
              <w:fldChar w:fldCharType="separate"/>
            </w:r>
            <w:r w:rsidR="00B70091">
              <w:rPr>
                <w:noProof/>
              </w:rPr>
              <w:t>28</w:t>
            </w:r>
            <w:r w:rsidR="00E2732F">
              <w:rPr>
                <w:noProof/>
              </w:rPr>
              <w:fldChar w:fldCharType="end"/>
            </w:r>
            <w:r>
              <w:t xml:space="preserve">: </w:t>
            </w:r>
            <w:r w:rsidRPr="00AC77CF">
              <w:t>Zukünftig inhaltverantwortlich</w:t>
            </w:r>
          </w:p>
        </w:tc>
      </w:tr>
    </w:tbl>
    <w:p w14:paraId="19FACB05" w14:textId="77777777" w:rsidR="00BE4BA8" w:rsidRDefault="00BE4BA8" w:rsidP="00BE4BA8">
      <w:pPr>
        <w:pStyle w:val="WBI-Standard"/>
      </w:pPr>
    </w:p>
    <w:p w14:paraId="4ADD51B3" w14:textId="77777777" w:rsidR="00931946" w:rsidRDefault="00931946">
      <w:pPr>
        <w:spacing w:after="200"/>
        <w:rPr>
          <w:color w:val="0093CC" w:themeColor="accent1"/>
        </w:rPr>
      </w:pPr>
      <w:r>
        <w:br w:type="page"/>
      </w:r>
    </w:p>
    <w:p w14:paraId="57DF252E" w14:textId="11A39023" w:rsidR="00767294" w:rsidRDefault="00767294" w:rsidP="00767294">
      <w:pPr>
        <w:pStyle w:val="WBI-Blau"/>
      </w:pPr>
      <w:r>
        <w:lastRenderedPageBreak/>
        <w:t>Dokument übertragen – Schaltfläche „Übertragen“</w:t>
      </w:r>
    </w:p>
    <w:p w14:paraId="37ECFB8D" w14:textId="4D99C500" w:rsidR="00767294" w:rsidRDefault="00767294" w:rsidP="009B7B19">
      <w:pPr>
        <w:pStyle w:val="WBI-Standard"/>
      </w:pPr>
      <w:r>
        <w:t>Wenn der Benutzer versucht hat bei einer IV-Übertragung einen nicht existierenden Benutzer als neuer IV-anzugeben wurde die Schaltfläche „Übertragen“ richtigerweise deaktiviert. Wenn der Benutzer im Anschluss den richtigen IV ausgewählt hat, blieb die Schaltfläche „Übertragen“ fälschlicherweise immer noch deaktiviert. Dieser Fehler wurde nun behoben.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2"/>
        <w:gridCol w:w="4932"/>
      </w:tblGrid>
      <w:tr w:rsidR="00B3443D" w14:paraId="3F094986" w14:textId="77777777" w:rsidTr="003513DA">
        <w:tc>
          <w:tcPr>
            <w:tcW w:w="4932" w:type="dxa"/>
          </w:tcPr>
          <w:p w14:paraId="197B12D6" w14:textId="77777777" w:rsidR="00767294" w:rsidRDefault="00767294" w:rsidP="00B3443D">
            <w:pPr>
              <w:keepNext/>
              <w:jc w:val="center"/>
            </w:pPr>
            <w:r w:rsidRPr="005B51DD">
              <w:rPr>
                <w:noProof/>
                <w:lang w:eastAsia="de-DE"/>
              </w:rPr>
              <w:drawing>
                <wp:inline distT="0" distB="0" distL="0" distR="0" wp14:anchorId="148F46DA" wp14:editId="07E9F937">
                  <wp:extent cx="1990800" cy="1800000"/>
                  <wp:effectExtent l="19050" t="19050" r="9525" b="10160"/>
                  <wp:docPr id="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90800" cy="1800000"/>
                          </a:xfrm>
                          <a:prstGeom prst="rect">
                            <a:avLst/>
                          </a:prstGeom>
                          <a:ln>
                            <a:solidFill>
                              <a:schemeClr val="bg2"/>
                            </a:solidFill>
                          </a:ln>
                        </pic:spPr>
                      </pic:pic>
                    </a:graphicData>
                  </a:graphic>
                </wp:inline>
              </w:drawing>
            </w:r>
          </w:p>
          <w:p w14:paraId="218E6194" w14:textId="3558FECA" w:rsidR="00767294" w:rsidRDefault="00767294" w:rsidP="00E229FC">
            <w:pPr>
              <w:pStyle w:val="Beschriftung"/>
              <w:jc w:val="center"/>
            </w:pPr>
            <w:r>
              <w:t xml:space="preserve">Abbildung </w:t>
            </w:r>
            <w:r w:rsidR="00E2732F">
              <w:fldChar w:fldCharType="begin"/>
            </w:r>
            <w:r w:rsidR="00E2732F">
              <w:instrText xml:space="preserve"> SEQ Abbildung \* ARABIC </w:instrText>
            </w:r>
            <w:r w:rsidR="00E2732F">
              <w:fldChar w:fldCharType="separate"/>
            </w:r>
            <w:r w:rsidR="00B70091">
              <w:rPr>
                <w:noProof/>
              </w:rPr>
              <w:t>29</w:t>
            </w:r>
            <w:r w:rsidR="00E2732F">
              <w:rPr>
                <w:noProof/>
              </w:rPr>
              <w:fldChar w:fldCharType="end"/>
            </w:r>
            <w:r>
              <w:t>: deaktivierte Schaltfläche</w:t>
            </w:r>
          </w:p>
        </w:tc>
        <w:tc>
          <w:tcPr>
            <w:tcW w:w="4932" w:type="dxa"/>
          </w:tcPr>
          <w:p w14:paraId="6E422954" w14:textId="77777777" w:rsidR="00767294" w:rsidRDefault="00767294" w:rsidP="00B3443D">
            <w:pPr>
              <w:keepNext/>
              <w:jc w:val="center"/>
            </w:pPr>
            <w:r w:rsidRPr="005B51DD">
              <w:rPr>
                <w:noProof/>
                <w:lang w:eastAsia="de-DE"/>
              </w:rPr>
              <w:drawing>
                <wp:inline distT="0" distB="0" distL="0" distR="0" wp14:anchorId="5C3D4E98" wp14:editId="360A5EBD">
                  <wp:extent cx="1990800" cy="1800000"/>
                  <wp:effectExtent l="19050" t="19050" r="9525" b="10160"/>
                  <wp:docPr id="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90800" cy="1800000"/>
                          </a:xfrm>
                          <a:prstGeom prst="rect">
                            <a:avLst/>
                          </a:prstGeom>
                          <a:ln>
                            <a:solidFill>
                              <a:schemeClr val="bg2"/>
                            </a:solidFill>
                          </a:ln>
                        </pic:spPr>
                      </pic:pic>
                    </a:graphicData>
                  </a:graphic>
                </wp:inline>
              </w:drawing>
            </w:r>
          </w:p>
          <w:p w14:paraId="7B386F0D" w14:textId="7E73DC91" w:rsidR="00767294" w:rsidRDefault="00767294" w:rsidP="00E229FC">
            <w:pPr>
              <w:pStyle w:val="Beschriftung"/>
              <w:jc w:val="center"/>
            </w:pPr>
            <w:r>
              <w:t xml:space="preserve">Abbildung </w:t>
            </w:r>
            <w:r w:rsidR="00E2732F">
              <w:fldChar w:fldCharType="begin"/>
            </w:r>
            <w:r w:rsidR="00E2732F">
              <w:instrText xml:space="preserve"> SEQ Abbildung \* ARABIC </w:instrText>
            </w:r>
            <w:r w:rsidR="00E2732F">
              <w:fldChar w:fldCharType="separate"/>
            </w:r>
            <w:r w:rsidR="00B70091">
              <w:rPr>
                <w:noProof/>
              </w:rPr>
              <w:t>30</w:t>
            </w:r>
            <w:r w:rsidR="00E2732F">
              <w:rPr>
                <w:noProof/>
              </w:rPr>
              <w:fldChar w:fldCharType="end"/>
            </w:r>
            <w:r>
              <w:t>: aktivierte Schaltfläche</w:t>
            </w:r>
          </w:p>
        </w:tc>
      </w:tr>
    </w:tbl>
    <w:p w14:paraId="3FF38003" w14:textId="0184DA0D" w:rsidR="002F14D5" w:rsidRDefault="002F14D5" w:rsidP="002F14D5">
      <w:pPr>
        <w:pStyle w:val="WBI-Standard"/>
        <w:rPr>
          <w:lang w:val="de-AT"/>
        </w:rPr>
      </w:pPr>
    </w:p>
    <w:p w14:paraId="60ADCB89" w14:textId="77777777" w:rsidR="002F14D5" w:rsidRDefault="002F14D5" w:rsidP="002F14D5">
      <w:pPr>
        <w:pStyle w:val="WBI-Standard"/>
        <w:rPr>
          <w:lang w:val="de-AT"/>
        </w:rPr>
      </w:pPr>
    </w:p>
    <w:p w14:paraId="7F9D7219" w14:textId="5AB3D4B1" w:rsidR="00767294" w:rsidRPr="00CF76EB" w:rsidRDefault="00767294" w:rsidP="00B3443D">
      <w:pPr>
        <w:pStyle w:val="berschrift2"/>
        <w:rPr>
          <w:lang w:val="de-AT"/>
        </w:rPr>
      </w:pPr>
      <w:r w:rsidRPr="00CF76EB">
        <w:rPr>
          <w:lang w:val="de-AT"/>
        </w:rPr>
        <w:t>Optimierungen und Fehlerkorrekturen – Wissensmanager</w:t>
      </w:r>
    </w:p>
    <w:p w14:paraId="01485326" w14:textId="69930A0D" w:rsidR="00BE09ED" w:rsidRPr="009B7B19" w:rsidRDefault="00001DB2" w:rsidP="00BE09ED">
      <w:pPr>
        <w:pStyle w:val="WBI-Blau"/>
      </w:pPr>
      <w:r>
        <w:t xml:space="preserve">Optimierte </w:t>
      </w:r>
      <w:r w:rsidR="00BE09ED" w:rsidRPr="00BE09ED">
        <w:t>Beschleunigung der Vorgangs</w:t>
      </w:r>
      <w:r w:rsidR="003513DA">
        <w:t>s</w:t>
      </w:r>
      <w:r w:rsidR="00BE09ED" w:rsidRPr="00BE09ED">
        <w:t xml:space="preserve">eite </w:t>
      </w:r>
    </w:p>
    <w:p w14:paraId="292A69EA" w14:textId="784266FE" w:rsidR="00001DB2" w:rsidRDefault="00376455" w:rsidP="00B3443D">
      <w:pPr>
        <w:pStyle w:val="WBI-Standard"/>
      </w:pPr>
      <w:r>
        <w:rPr>
          <w:rStyle w:val="Standard1"/>
          <w:bCs w:val="0"/>
        </w:rPr>
        <w:t>Die</w:t>
      </w:r>
      <w:r w:rsidR="003513DA">
        <w:rPr>
          <w:rStyle w:val="Standard1"/>
          <w:bCs w:val="0"/>
        </w:rPr>
        <w:t xml:space="preserve"> Vorgansseite </w:t>
      </w:r>
      <w:r>
        <w:rPr>
          <w:rStyle w:val="Standard1"/>
          <w:bCs w:val="0"/>
        </w:rPr>
        <w:t>wird</w:t>
      </w:r>
      <w:r w:rsidR="003513DA">
        <w:rPr>
          <w:rStyle w:val="Standard1"/>
          <w:bCs w:val="0"/>
        </w:rPr>
        <w:t xml:space="preserve"> nun</w:t>
      </w:r>
      <w:r w:rsidR="00001DB2">
        <w:rPr>
          <w:rStyle w:val="Standard1"/>
          <w:bCs w:val="0"/>
        </w:rPr>
        <w:t xml:space="preserve"> ungefähr</w:t>
      </w:r>
      <w:r w:rsidR="003513DA">
        <w:rPr>
          <w:rStyle w:val="Standard1"/>
          <w:bCs w:val="0"/>
        </w:rPr>
        <w:t xml:space="preserve"> </w:t>
      </w:r>
      <w:r w:rsidR="00001DB2">
        <w:rPr>
          <w:rStyle w:val="Standard1"/>
          <w:bCs w:val="0"/>
        </w:rPr>
        <w:t>dreifach</w:t>
      </w:r>
      <w:r w:rsidR="003513DA">
        <w:rPr>
          <w:rStyle w:val="Standard1"/>
          <w:bCs w:val="0"/>
        </w:rPr>
        <w:t xml:space="preserve"> schneller </w:t>
      </w:r>
      <w:r w:rsidR="00001DB2">
        <w:rPr>
          <w:rStyle w:val="Standard1"/>
          <w:bCs w:val="0"/>
        </w:rPr>
        <w:t xml:space="preserve">geladen, was für eine optimierte Benutzererfahrung </w:t>
      </w:r>
      <w:r w:rsidR="00001DB2" w:rsidRPr="00BE09ED">
        <w:t>bei großen Systemen</w:t>
      </w:r>
      <w:r w:rsidR="00001DB2">
        <w:t xml:space="preserve"> beisteuert. </w:t>
      </w:r>
    </w:p>
    <w:p w14:paraId="3FF0F06A" w14:textId="77777777" w:rsidR="002F14D5" w:rsidRDefault="002F14D5" w:rsidP="002F14D5">
      <w:pPr>
        <w:pStyle w:val="WBI-Standard"/>
      </w:pPr>
    </w:p>
    <w:p w14:paraId="4B7124A7" w14:textId="6898909E" w:rsidR="00F021CE" w:rsidRDefault="00F021CE" w:rsidP="00F021CE">
      <w:pPr>
        <w:pStyle w:val="WBI-Blau"/>
      </w:pPr>
      <w:r>
        <w:t>IV-Übertragung durch Wissensmanager</w:t>
      </w:r>
    </w:p>
    <w:p w14:paraId="590C1ADD" w14:textId="2BAAE7FF" w:rsidR="00F021CE" w:rsidRDefault="00F021CE" w:rsidP="00B3443D">
      <w:pPr>
        <w:pStyle w:val="WBI-Standard"/>
        <w:rPr>
          <w:rStyle w:val="Standard1"/>
          <w:bCs w:val="0"/>
        </w:rPr>
      </w:pPr>
      <w:r w:rsidRPr="009B7B19">
        <w:t xml:space="preserve">Bei einer vom Wissensmanager durchgeführten IV-Übertragung </w:t>
      </w:r>
      <w:r>
        <w:t>war</w:t>
      </w:r>
      <w:r w:rsidRPr="009B7B19">
        <w:t xml:space="preserve"> </w:t>
      </w:r>
      <w:r>
        <w:t xml:space="preserve">bisher </w:t>
      </w:r>
      <w:r w:rsidRPr="009B7B19">
        <w:t xml:space="preserve">der alte IV als Autor dargestellt. </w:t>
      </w:r>
      <w:r>
        <w:t>Nun wird der Wissensmanager stattdessen</w:t>
      </w:r>
      <w:r w:rsidRPr="009B7B19">
        <w:t xml:space="preserve"> angezeigt.</w:t>
      </w:r>
    </w:p>
    <w:p w14:paraId="27D03DD9" w14:textId="5B511400" w:rsidR="002F14D5" w:rsidRDefault="002F14D5">
      <w:pPr>
        <w:spacing w:after="200"/>
        <w:rPr>
          <w:rStyle w:val="Standard1"/>
          <w:bCs w:val="0"/>
        </w:rPr>
      </w:pPr>
      <w:r>
        <w:rPr>
          <w:rStyle w:val="Standard1"/>
          <w:bCs w:val="0"/>
        </w:rPr>
        <w:br w:type="page"/>
      </w:r>
    </w:p>
    <w:p w14:paraId="7483A96B" w14:textId="6A1285D5" w:rsidR="00767294" w:rsidRDefault="00767294" w:rsidP="00767294">
      <w:pPr>
        <w:pStyle w:val="berschrift1"/>
        <w:rPr>
          <w:rStyle w:val="Standard1"/>
        </w:rPr>
      </w:pPr>
      <w:r w:rsidRPr="00B70967">
        <w:rPr>
          <w:rStyle w:val="Standard1"/>
        </w:rPr>
        <w:lastRenderedPageBreak/>
        <w:t>R23.2</w:t>
      </w:r>
    </w:p>
    <w:p w14:paraId="78A6442E" w14:textId="37FA9E19" w:rsidR="00767294" w:rsidRDefault="00767294" w:rsidP="00BE09ED">
      <w:pPr>
        <w:pStyle w:val="berschrift2"/>
      </w:pPr>
      <w:r>
        <w:t>Änderungen und Erweiterungen – Allgemein</w:t>
      </w:r>
    </w:p>
    <w:p w14:paraId="1D9290C0" w14:textId="2E7F37C8" w:rsidR="00767294" w:rsidRDefault="00767294" w:rsidP="00767294">
      <w:pPr>
        <w:pStyle w:val="WBI-Blau"/>
      </w:pPr>
      <w:r>
        <w:t xml:space="preserve">NEU: Vorschauanzeige für </w:t>
      </w:r>
      <w:r w:rsidR="009B7B19">
        <w:t>Dokumentena</w:t>
      </w:r>
      <w:r>
        <w:t>nhänge</w:t>
      </w:r>
    </w:p>
    <w:p w14:paraId="7D740842" w14:textId="4211DDD1" w:rsidR="00767294" w:rsidRDefault="00BE09ED" w:rsidP="00767294">
      <w:pPr>
        <w:pStyle w:val="WBI-Standard"/>
      </w:pPr>
      <w:r>
        <w:t>D</w:t>
      </w:r>
      <w:r w:rsidR="00767294">
        <w:t>ie Vorschau eine</w:t>
      </w:r>
      <w:r w:rsidR="00161C62">
        <w:t xml:space="preserve">s Dokumentenanhangs </w:t>
      </w:r>
      <w:r w:rsidR="00A957DF">
        <w:t>kann</w:t>
      </w:r>
      <w:r>
        <w:t xml:space="preserve"> </w:t>
      </w:r>
      <w:r w:rsidR="00F021CE">
        <w:t xml:space="preserve">für bestimmte Dateiformate </w:t>
      </w:r>
      <w:r w:rsidR="00161C62">
        <w:t>direkt in WIVIO</w:t>
      </w:r>
      <w:r>
        <w:t xml:space="preserve"> </w:t>
      </w:r>
      <w:r w:rsidR="00F021CE" w:rsidRPr="00F021CE">
        <w:t>angezeigt bzw. abgespielt werden</w:t>
      </w:r>
      <w:r w:rsidR="00F021CE">
        <w:t>, nämlich a</w:t>
      </w:r>
      <w:r w:rsidR="00767294">
        <w:t xml:space="preserve">lle </w:t>
      </w:r>
      <w:r>
        <w:t>Audio-, Video- und Bildformate,</w:t>
      </w:r>
      <w:r w:rsidR="00767294">
        <w:t xml:space="preserve"> die standardmäßig vom Browser unterstützt werden</w:t>
      </w:r>
      <w:r w:rsidR="00161C62">
        <w:t>.</w:t>
      </w:r>
      <w:r w:rsidR="00F021CE">
        <w:t xml:space="preserve"> </w:t>
      </w:r>
      <w:r w:rsidR="00A957DF">
        <w:t>Hinweis:</w:t>
      </w:r>
      <w:r>
        <w:t xml:space="preserve"> </w:t>
      </w:r>
      <w:r w:rsidR="00161C62">
        <w:t>Diese Funktionalität steht auf mobilen Geräten noch nicht zur Verfügung.</w:t>
      </w:r>
    </w:p>
    <w:p w14:paraId="676DB5D9" w14:textId="77777777" w:rsidR="00767294" w:rsidRDefault="00767294" w:rsidP="009B7B19">
      <w:pPr>
        <w:keepNext/>
        <w:spacing w:line="240" w:lineRule="auto"/>
        <w:jc w:val="center"/>
      </w:pPr>
      <w:r w:rsidRPr="00236ABC">
        <w:rPr>
          <w:noProof/>
          <w:lang w:eastAsia="de-DE"/>
        </w:rPr>
        <w:drawing>
          <wp:inline distT="0" distB="0" distL="0" distR="0" wp14:anchorId="23BE13AE" wp14:editId="07D5D6BB">
            <wp:extent cx="6166910" cy="1648672"/>
            <wp:effectExtent l="19050" t="19050" r="24765" b="27940"/>
            <wp:docPr id="53"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51"/>
                    <a:srcRect l="13754" t="17655"/>
                    <a:stretch/>
                  </pic:blipFill>
                  <pic:spPr bwMode="auto">
                    <a:xfrm>
                      <a:off x="0" y="0"/>
                      <a:ext cx="6173505" cy="1650435"/>
                    </a:xfrm>
                    <a:prstGeom prst="rect">
                      <a:avLst/>
                    </a:prstGeom>
                    <a:ln w="9525" cap="flat" cmpd="sng" algn="ctr">
                      <a:solidFill>
                        <a:srgbClr val="E6E7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9256F71" w14:textId="32B3AFB2" w:rsidR="00767294" w:rsidRPr="001C02D4" w:rsidRDefault="00767294" w:rsidP="009B7B19">
      <w:pPr>
        <w:pStyle w:val="Beschriftung"/>
        <w:jc w:val="center"/>
      </w:pPr>
      <w:r>
        <w:t xml:space="preserve">Abbildung </w:t>
      </w:r>
      <w:r w:rsidR="00E2732F">
        <w:fldChar w:fldCharType="begin"/>
      </w:r>
      <w:r w:rsidR="00E2732F">
        <w:instrText xml:space="preserve"> SEQ Abbildung \* ARABIC </w:instrText>
      </w:r>
      <w:r w:rsidR="00E2732F">
        <w:fldChar w:fldCharType="separate"/>
      </w:r>
      <w:r w:rsidR="00B70091">
        <w:rPr>
          <w:noProof/>
        </w:rPr>
        <w:t>31</w:t>
      </w:r>
      <w:r w:rsidR="00E2732F">
        <w:rPr>
          <w:noProof/>
        </w:rPr>
        <w:fldChar w:fldCharType="end"/>
      </w:r>
      <w:r>
        <w:t xml:space="preserve">: </w:t>
      </w:r>
      <w:r w:rsidR="00A957DF">
        <w:t>Dokumentena</w:t>
      </w:r>
      <w:r>
        <w:t xml:space="preserve">nhang </w:t>
      </w:r>
      <w:r w:rsidR="00A957DF">
        <w:t>Vorschau</w:t>
      </w:r>
    </w:p>
    <w:p w14:paraId="67C8FFFC" w14:textId="77777777" w:rsidR="00F86B3E" w:rsidRDefault="00F86B3E" w:rsidP="00F86B3E">
      <w:pPr>
        <w:pStyle w:val="WBI-Standard"/>
      </w:pPr>
    </w:p>
    <w:p w14:paraId="2C3135F7" w14:textId="6665BB22" w:rsidR="00767294" w:rsidRDefault="00767294" w:rsidP="00767294">
      <w:pPr>
        <w:pStyle w:val="WBI-Blau"/>
      </w:pPr>
      <w:r>
        <w:t xml:space="preserve">NEU: </w:t>
      </w:r>
      <w:r w:rsidR="00A957DF">
        <w:t>Stabiler</w:t>
      </w:r>
      <w:r>
        <w:t xml:space="preserve"> Link auf die </w:t>
      </w:r>
      <w:r w:rsidR="00A957DF">
        <w:t>Dokumentenv</w:t>
      </w:r>
      <w:r>
        <w:t>orschau</w:t>
      </w:r>
    </w:p>
    <w:p w14:paraId="74D198B5" w14:textId="67FB284A" w:rsidR="00767294" w:rsidRDefault="00160E62" w:rsidP="00160E62">
      <w:pPr>
        <w:pStyle w:val="WBI-Standard"/>
      </w:pPr>
      <w:r>
        <w:t xml:space="preserve">Es ist nun möglich nicht nur einen stabilen Link </w:t>
      </w:r>
      <w:r w:rsidR="00F021CE">
        <w:t>auf</w:t>
      </w:r>
      <w:r>
        <w:t xml:space="preserve"> veröffentlichte Wissensdokumente zu kopieren bzw. zu versenden, sondern auch zu der PDF-Vorschau der Wissensdokumente.</w:t>
      </w:r>
    </w:p>
    <w:p w14:paraId="45D4B05C" w14:textId="77777777" w:rsidR="006B0E59" w:rsidRDefault="006B0E59" w:rsidP="006B0E59">
      <w:pPr>
        <w:keepNext/>
        <w:jc w:val="center"/>
      </w:pPr>
      <w:r w:rsidRPr="006B0E59">
        <w:rPr>
          <w:noProof/>
          <w:lang w:eastAsia="de-DE"/>
        </w:rPr>
        <w:drawing>
          <wp:inline distT="0" distB="0" distL="0" distR="0" wp14:anchorId="08C996B8" wp14:editId="60CBCB17">
            <wp:extent cx="3378905" cy="2362096"/>
            <wp:effectExtent l="19050" t="19050" r="12065" b="19685"/>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756" r="1086" b="1864"/>
                    <a:stretch/>
                  </pic:blipFill>
                  <pic:spPr bwMode="auto">
                    <a:xfrm>
                      <a:off x="0" y="0"/>
                      <a:ext cx="3396587" cy="2374457"/>
                    </a:xfrm>
                    <a:prstGeom prst="rect">
                      <a:avLst/>
                    </a:prstGeom>
                    <a:ln w="9525" cap="flat" cmpd="sng" algn="ctr">
                      <a:solidFill>
                        <a:srgbClr val="E6E7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CF79542" w14:textId="575B6DFE" w:rsidR="006B0E59" w:rsidRPr="006B0E59" w:rsidRDefault="006B0E59" w:rsidP="006B0E59">
      <w:pPr>
        <w:pStyle w:val="Beschriftung"/>
        <w:jc w:val="center"/>
      </w:pPr>
      <w:r>
        <w:t xml:space="preserve">Abbildung </w:t>
      </w:r>
      <w:r w:rsidR="00E2732F">
        <w:fldChar w:fldCharType="begin"/>
      </w:r>
      <w:r w:rsidR="00E2732F">
        <w:instrText xml:space="preserve"> SEQ Abbildung \* ARABIC </w:instrText>
      </w:r>
      <w:r w:rsidR="00E2732F">
        <w:fldChar w:fldCharType="separate"/>
      </w:r>
      <w:r w:rsidR="00B70091">
        <w:rPr>
          <w:noProof/>
        </w:rPr>
        <w:t>32</w:t>
      </w:r>
      <w:r w:rsidR="00E2732F">
        <w:rPr>
          <w:noProof/>
        </w:rPr>
        <w:fldChar w:fldCharType="end"/>
      </w:r>
      <w:r>
        <w:t xml:space="preserve">: </w:t>
      </w:r>
      <w:r w:rsidRPr="001F2CE4">
        <w:t>Link auf Vorschau kopieren bzw. senden</w:t>
      </w:r>
    </w:p>
    <w:p w14:paraId="75AEB8F9" w14:textId="77777777" w:rsidR="00F86B3E" w:rsidRDefault="00F86B3E" w:rsidP="000809A9">
      <w:pPr>
        <w:pStyle w:val="berschrift2"/>
      </w:pPr>
    </w:p>
    <w:p w14:paraId="3B9CC99B" w14:textId="77777777" w:rsidR="00F86B3E" w:rsidRDefault="00F86B3E">
      <w:pPr>
        <w:spacing w:after="200"/>
        <w:rPr>
          <w:rFonts w:eastAsiaTheme="majorEastAsia" w:cstheme="majorBidi"/>
          <w:b/>
          <w:bCs/>
          <w:szCs w:val="26"/>
        </w:rPr>
      </w:pPr>
      <w:r>
        <w:br w:type="page"/>
      </w:r>
    </w:p>
    <w:p w14:paraId="0D40FEFC" w14:textId="0A24AA0F" w:rsidR="00767294" w:rsidRPr="00767294" w:rsidRDefault="00767294" w:rsidP="000809A9">
      <w:pPr>
        <w:pStyle w:val="berschrift2"/>
      </w:pPr>
      <w:r>
        <w:lastRenderedPageBreak/>
        <w:t>Änderungen und Erweiterungen – Admin und Wissensmanager</w:t>
      </w:r>
    </w:p>
    <w:p w14:paraId="2C84A385" w14:textId="77777777" w:rsidR="00767294" w:rsidRDefault="00767294" w:rsidP="00767294">
      <w:pPr>
        <w:pStyle w:val="WBI-Blau"/>
      </w:pPr>
      <w:r>
        <w:t>NEU: Papierkorb für Vorlagen</w:t>
      </w:r>
    </w:p>
    <w:p w14:paraId="0075EF1C" w14:textId="0C0AD46D" w:rsidR="00C94BEC" w:rsidRDefault="00767294" w:rsidP="00C94BEC">
      <w:pPr>
        <w:pStyle w:val="WBI-Standard"/>
      </w:pPr>
      <w:r>
        <w:t>Administrator</w:t>
      </w:r>
      <w:r w:rsidR="00160E62">
        <w:t>en</w:t>
      </w:r>
      <w:r>
        <w:t xml:space="preserve"> und Wissensmanager </w:t>
      </w:r>
      <w:r w:rsidR="00160E62">
        <w:t>können</w:t>
      </w:r>
      <w:r w:rsidR="00C94BEC">
        <w:t xml:space="preserve"> die</w:t>
      </w:r>
      <w:r w:rsidR="00160E62">
        <w:t xml:space="preserve"> Dokumentenv</w:t>
      </w:r>
      <w:r>
        <w:t>orlagen</w:t>
      </w:r>
      <w:r w:rsidR="00C94BEC">
        <w:t xml:space="preserve"> vom System</w:t>
      </w:r>
      <w:r>
        <w:t xml:space="preserve"> </w:t>
      </w:r>
      <w:r w:rsidR="00160E62">
        <w:t>löschen</w:t>
      </w:r>
      <w:r w:rsidR="00C94BEC">
        <w:t>. Wenn existierende Dokumente oder Entwürfe auf die ausgewählte Vorlage basieren, kann die Vorlage nur in de</w:t>
      </w:r>
      <w:r w:rsidR="000809A9">
        <w:t>n</w:t>
      </w:r>
      <w:r w:rsidR="00C94BEC">
        <w:t xml:space="preserve"> Papierkorb verschoben werden. Andernfalls ist das endgültige Löschen der Vorlage auch möglich. </w:t>
      </w:r>
    </w:p>
    <w:p w14:paraId="50715B5A" w14:textId="518CB3BE" w:rsidR="00767294" w:rsidRDefault="00160E62" w:rsidP="00767294">
      <w:pPr>
        <w:pStyle w:val="WBI-Standard"/>
      </w:pPr>
      <w:r>
        <w:t xml:space="preserve">Bei der Erstellung neuer Wissensdokumente oder bei einer Änderung der Vorlage von bestehenden Dokumenten, </w:t>
      </w:r>
      <w:r w:rsidR="00C94BEC">
        <w:t xml:space="preserve">werden Vorlagen im Papierkorb </w:t>
      </w:r>
      <w:r>
        <w:t>nicht mehr zur Auswahl angeboten</w:t>
      </w:r>
      <w:r w:rsidR="00C94BEC">
        <w:t>.</w:t>
      </w:r>
    </w:p>
    <w:p w14:paraId="27CA5C3F" w14:textId="77777777" w:rsidR="00767294" w:rsidRDefault="00767294" w:rsidP="001224B3">
      <w:pPr>
        <w:jc w:val="center"/>
      </w:pPr>
      <w:r w:rsidRPr="00477319">
        <w:rPr>
          <w:noProof/>
          <w:lang w:eastAsia="de-DE"/>
        </w:rPr>
        <w:drawing>
          <wp:inline distT="0" distB="0" distL="0" distR="0" wp14:anchorId="39AD1736" wp14:editId="204637C1">
            <wp:extent cx="5348817" cy="2348900"/>
            <wp:effectExtent l="19050" t="19050" r="23495" b="1333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rotWithShape="1">
                    <a:blip r:embed="rId53"/>
                    <a:srcRect l="13443" t="4423" r="19291" b="8651"/>
                    <a:stretch/>
                  </pic:blipFill>
                  <pic:spPr bwMode="auto">
                    <a:xfrm>
                      <a:off x="0" y="0"/>
                      <a:ext cx="5394137" cy="2368802"/>
                    </a:xfrm>
                    <a:prstGeom prst="rect">
                      <a:avLst/>
                    </a:prstGeom>
                    <a:ln w="9525" cap="flat" cmpd="sng" algn="ctr">
                      <a:solidFill>
                        <a:srgbClr val="E6E7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4D02000" w14:textId="3A66BA9E" w:rsidR="00767294" w:rsidRPr="009B7B19" w:rsidRDefault="00767294" w:rsidP="009B7B19">
      <w:pPr>
        <w:jc w:val="center"/>
        <w:rPr>
          <w:rStyle w:val="Standard1"/>
          <w:bCs w:val="0"/>
          <w:i/>
          <w:iCs/>
          <w:color w:val="9D9D9C" w:themeColor="text2"/>
          <w:sz w:val="18"/>
          <w:szCs w:val="18"/>
        </w:rPr>
      </w:pPr>
      <w:r w:rsidRPr="00A62D2D">
        <w:rPr>
          <w:i/>
          <w:iCs/>
          <w:color w:val="9D9D9C" w:themeColor="text2"/>
          <w:sz w:val="18"/>
          <w:szCs w:val="18"/>
        </w:rPr>
        <w:t xml:space="preserve">Abbildung </w:t>
      </w:r>
      <w:r w:rsidRPr="00A62D2D">
        <w:rPr>
          <w:i/>
          <w:iCs/>
          <w:color w:val="9D9D9C" w:themeColor="text2"/>
          <w:sz w:val="18"/>
          <w:szCs w:val="18"/>
        </w:rPr>
        <w:fldChar w:fldCharType="begin"/>
      </w:r>
      <w:r w:rsidRPr="00A62D2D">
        <w:rPr>
          <w:i/>
          <w:iCs/>
          <w:color w:val="9D9D9C" w:themeColor="text2"/>
          <w:sz w:val="18"/>
          <w:szCs w:val="18"/>
        </w:rPr>
        <w:instrText xml:space="preserve"> SEQ Abbildung \* ARABIC </w:instrText>
      </w:r>
      <w:r w:rsidRPr="00A62D2D">
        <w:rPr>
          <w:i/>
          <w:iCs/>
          <w:color w:val="9D9D9C" w:themeColor="text2"/>
          <w:sz w:val="18"/>
          <w:szCs w:val="18"/>
        </w:rPr>
        <w:fldChar w:fldCharType="separate"/>
      </w:r>
      <w:r w:rsidR="00B70091">
        <w:rPr>
          <w:i/>
          <w:iCs/>
          <w:noProof/>
          <w:color w:val="9D9D9C" w:themeColor="text2"/>
          <w:sz w:val="18"/>
          <w:szCs w:val="18"/>
        </w:rPr>
        <w:t>33</w:t>
      </w:r>
      <w:r w:rsidRPr="00A62D2D">
        <w:rPr>
          <w:i/>
          <w:iCs/>
          <w:color w:val="9D9D9C" w:themeColor="text2"/>
          <w:sz w:val="18"/>
          <w:szCs w:val="18"/>
        </w:rPr>
        <w:fldChar w:fldCharType="end"/>
      </w:r>
      <w:r w:rsidRPr="00A62D2D">
        <w:rPr>
          <w:i/>
          <w:iCs/>
          <w:color w:val="9D9D9C" w:themeColor="text2"/>
          <w:sz w:val="18"/>
          <w:szCs w:val="18"/>
        </w:rPr>
        <w:t>:</w:t>
      </w:r>
      <w:r>
        <w:rPr>
          <w:i/>
          <w:iCs/>
          <w:color w:val="9D9D9C" w:themeColor="text2"/>
          <w:sz w:val="18"/>
          <w:szCs w:val="18"/>
        </w:rPr>
        <w:t xml:space="preserve"> Vorlage löschen</w:t>
      </w:r>
    </w:p>
    <w:p w14:paraId="3F686622" w14:textId="77777777" w:rsidR="00767294" w:rsidRDefault="00767294" w:rsidP="001224B3">
      <w:pPr>
        <w:pStyle w:val="WBI-Blau"/>
        <w:jc w:val="center"/>
        <w:rPr>
          <w:rStyle w:val="Standard1"/>
        </w:rPr>
      </w:pPr>
      <w:r w:rsidRPr="00477319">
        <w:rPr>
          <w:rStyle w:val="Standard1"/>
          <w:noProof/>
          <w:lang w:eastAsia="de-DE"/>
        </w:rPr>
        <w:drawing>
          <wp:inline distT="0" distB="0" distL="0" distR="0" wp14:anchorId="4600D41B" wp14:editId="4F70CAD8">
            <wp:extent cx="2566106" cy="1567231"/>
            <wp:effectExtent l="19050" t="19050" r="24765" b="1397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rotWithShape="1">
                    <a:blip r:embed="rId54"/>
                    <a:srcRect l="36937" t="5663" r="36831" b="47178"/>
                    <a:stretch/>
                  </pic:blipFill>
                  <pic:spPr bwMode="auto">
                    <a:xfrm>
                      <a:off x="0" y="0"/>
                      <a:ext cx="2580867" cy="1576246"/>
                    </a:xfrm>
                    <a:prstGeom prst="rect">
                      <a:avLst/>
                    </a:prstGeom>
                    <a:ln w="9525" cap="flat" cmpd="sng" algn="ctr">
                      <a:solidFill>
                        <a:srgbClr val="E6E7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F362F79" w14:textId="34827E16" w:rsidR="00767294" w:rsidRPr="009B7B19" w:rsidRDefault="00767294" w:rsidP="009B7B19">
      <w:pPr>
        <w:jc w:val="center"/>
        <w:rPr>
          <w:rStyle w:val="Standard1"/>
          <w:bCs w:val="0"/>
          <w:i/>
          <w:iCs/>
          <w:color w:val="9D9D9C" w:themeColor="text2"/>
          <w:sz w:val="18"/>
          <w:szCs w:val="18"/>
        </w:rPr>
      </w:pPr>
      <w:r w:rsidRPr="00A62D2D">
        <w:rPr>
          <w:i/>
          <w:iCs/>
          <w:color w:val="9D9D9C" w:themeColor="text2"/>
          <w:sz w:val="18"/>
          <w:szCs w:val="18"/>
        </w:rPr>
        <w:t xml:space="preserve">Abbildung </w:t>
      </w:r>
      <w:r w:rsidRPr="00A62D2D">
        <w:rPr>
          <w:i/>
          <w:iCs/>
          <w:color w:val="9D9D9C" w:themeColor="text2"/>
          <w:sz w:val="18"/>
          <w:szCs w:val="18"/>
        </w:rPr>
        <w:fldChar w:fldCharType="begin"/>
      </w:r>
      <w:r w:rsidRPr="00A62D2D">
        <w:rPr>
          <w:i/>
          <w:iCs/>
          <w:color w:val="9D9D9C" w:themeColor="text2"/>
          <w:sz w:val="18"/>
          <w:szCs w:val="18"/>
        </w:rPr>
        <w:instrText xml:space="preserve"> SEQ Abbildung \* ARABIC </w:instrText>
      </w:r>
      <w:r w:rsidRPr="00A62D2D">
        <w:rPr>
          <w:i/>
          <w:iCs/>
          <w:color w:val="9D9D9C" w:themeColor="text2"/>
          <w:sz w:val="18"/>
          <w:szCs w:val="18"/>
        </w:rPr>
        <w:fldChar w:fldCharType="separate"/>
      </w:r>
      <w:r w:rsidR="00B70091">
        <w:rPr>
          <w:i/>
          <w:iCs/>
          <w:noProof/>
          <w:color w:val="9D9D9C" w:themeColor="text2"/>
          <w:sz w:val="18"/>
          <w:szCs w:val="18"/>
        </w:rPr>
        <w:t>34</w:t>
      </w:r>
      <w:r w:rsidRPr="00A62D2D">
        <w:rPr>
          <w:i/>
          <w:iCs/>
          <w:color w:val="9D9D9C" w:themeColor="text2"/>
          <w:sz w:val="18"/>
          <w:szCs w:val="18"/>
        </w:rPr>
        <w:fldChar w:fldCharType="end"/>
      </w:r>
      <w:r w:rsidRPr="00A62D2D">
        <w:rPr>
          <w:i/>
          <w:iCs/>
          <w:color w:val="9D9D9C" w:themeColor="text2"/>
          <w:sz w:val="18"/>
          <w:szCs w:val="18"/>
        </w:rPr>
        <w:t>:</w:t>
      </w:r>
      <w:r>
        <w:rPr>
          <w:i/>
          <w:iCs/>
          <w:color w:val="9D9D9C" w:themeColor="text2"/>
          <w:sz w:val="18"/>
          <w:szCs w:val="18"/>
        </w:rPr>
        <w:t xml:space="preserve"> löschen Bestätigen</w:t>
      </w:r>
    </w:p>
    <w:p w14:paraId="05B93031" w14:textId="77777777" w:rsidR="00F86B3E" w:rsidRDefault="00F86B3E" w:rsidP="00767294">
      <w:pPr>
        <w:pStyle w:val="WBI-Blau"/>
      </w:pPr>
    </w:p>
    <w:p w14:paraId="6CC8062D" w14:textId="37BA6B75" w:rsidR="00767294" w:rsidRDefault="00767294" w:rsidP="00767294">
      <w:pPr>
        <w:pStyle w:val="WBI-Blau"/>
      </w:pPr>
      <w:r>
        <w:t>NEU: Erweiterte Kopf-/Fußzeile Einstellung für Vorlagen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78"/>
        <w:gridCol w:w="5176"/>
      </w:tblGrid>
      <w:tr w:rsidR="00F86B3E" w14:paraId="391B7CF7" w14:textId="77777777" w:rsidTr="00020710">
        <w:tc>
          <w:tcPr>
            <w:tcW w:w="4678" w:type="dxa"/>
          </w:tcPr>
          <w:p w14:paraId="2B9BD624" w14:textId="77777777" w:rsidR="00F86B3E" w:rsidRPr="00020710" w:rsidRDefault="00F86B3E" w:rsidP="00020710">
            <w:pPr>
              <w:pStyle w:val="WBI-Standard"/>
              <w:spacing w:line="276" w:lineRule="auto"/>
              <w:jc w:val="left"/>
            </w:pPr>
            <w:r w:rsidRPr="00020710">
              <w:t>Administratoren und Wissensmanager können nun für Vorlagen im System definieren, welche Teile der Dokumente überschrieben werden sollen. Somit können Metadaten wie Dokumententitel oder Dokumentennummer automatisch vom System in den Wissensdokumenten importiert werden. Die ausgewählten Bereiche (Kopfzeile bzw. Fußzeile) werden überschrieben und manuelle Änderungen in diesen Bereichen sind nicht mehr möglich.</w:t>
            </w:r>
            <w:bookmarkStart w:id="2" w:name="_Hlk130222877"/>
            <w:r w:rsidRPr="00020710">
              <w:t xml:space="preserve"> </w:t>
            </w:r>
          </w:p>
          <w:bookmarkEnd w:id="2"/>
          <w:p w14:paraId="583BDA4F" w14:textId="77777777" w:rsidR="00F86B3E" w:rsidRDefault="00F86B3E" w:rsidP="00767294">
            <w:pPr>
              <w:pStyle w:val="WBI-Standard"/>
            </w:pPr>
          </w:p>
        </w:tc>
        <w:tc>
          <w:tcPr>
            <w:tcW w:w="5176" w:type="dxa"/>
          </w:tcPr>
          <w:p w14:paraId="7FAF04AC" w14:textId="77777777" w:rsidR="00F86B3E" w:rsidRDefault="00F86B3E" w:rsidP="00F86B3E">
            <w:pPr>
              <w:pStyle w:val="WBI-Blau"/>
              <w:jc w:val="center"/>
            </w:pPr>
            <w:r w:rsidRPr="00B95037">
              <w:rPr>
                <w:noProof/>
                <w:lang w:eastAsia="de-DE"/>
              </w:rPr>
              <w:drawing>
                <wp:inline distT="0" distB="0" distL="0" distR="0" wp14:anchorId="2A6CD5CB" wp14:editId="112843AA">
                  <wp:extent cx="2261734" cy="2361063"/>
                  <wp:effectExtent l="19050" t="19050" r="24765" b="2032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rotWithShape="1">
                          <a:blip r:embed="rId55"/>
                          <a:srcRect l="13393" r="54647"/>
                          <a:stretch/>
                        </pic:blipFill>
                        <pic:spPr bwMode="auto">
                          <a:xfrm>
                            <a:off x="0" y="0"/>
                            <a:ext cx="2283867" cy="2384168"/>
                          </a:xfrm>
                          <a:prstGeom prst="rect">
                            <a:avLst/>
                          </a:prstGeom>
                          <a:ln w="9525" cap="flat" cmpd="sng" algn="ctr">
                            <a:solidFill>
                              <a:srgbClr val="E6E7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8533032" w14:textId="0A18D306" w:rsidR="00F86B3E" w:rsidRDefault="00F86B3E" w:rsidP="00F86B3E">
            <w:pPr>
              <w:jc w:val="center"/>
              <w:rPr>
                <w:i/>
                <w:iCs/>
                <w:color w:val="9D9D9C" w:themeColor="text2"/>
                <w:sz w:val="18"/>
                <w:szCs w:val="18"/>
              </w:rPr>
            </w:pPr>
            <w:r w:rsidRPr="00A62D2D">
              <w:rPr>
                <w:i/>
                <w:iCs/>
                <w:color w:val="9D9D9C" w:themeColor="text2"/>
                <w:sz w:val="18"/>
                <w:szCs w:val="18"/>
              </w:rPr>
              <w:t xml:space="preserve">Abbildung </w:t>
            </w:r>
            <w:r w:rsidRPr="00A62D2D">
              <w:rPr>
                <w:i/>
                <w:iCs/>
                <w:color w:val="9D9D9C" w:themeColor="text2"/>
                <w:sz w:val="18"/>
                <w:szCs w:val="18"/>
              </w:rPr>
              <w:fldChar w:fldCharType="begin"/>
            </w:r>
            <w:r w:rsidRPr="00A62D2D">
              <w:rPr>
                <w:i/>
                <w:iCs/>
                <w:color w:val="9D9D9C" w:themeColor="text2"/>
                <w:sz w:val="18"/>
                <w:szCs w:val="18"/>
              </w:rPr>
              <w:instrText xml:space="preserve"> SEQ Abbildung \* ARABIC </w:instrText>
            </w:r>
            <w:r w:rsidRPr="00A62D2D">
              <w:rPr>
                <w:i/>
                <w:iCs/>
                <w:color w:val="9D9D9C" w:themeColor="text2"/>
                <w:sz w:val="18"/>
                <w:szCs w:val="18"/>
              </w:rPr>
              <w:fldChar w:fldCharType="separate"/>
            </w:r>
            <w:r w:rsidR="00B70091">
              <w:rPr>
                <w:i/>
                <w:iCs/>
                <w:noProof/>
                <w:color w:val="9D9D9C" w:themeColor="text2"/>
                <w:sz w:val="18"/>
                <w:szCs w:val="18"/>
              </w:rPr>
              <w:t>35</w:t>
            </w:r>
            <w:r w:rsidRPr="00A62D2D">
              <w:rPr>
                <w:i/>
                <w:iCs/>
                <w:color w:val="9D9D9C" w:themeColor="text2"/>
                <w:sz w:val="18"/>
                <w:szCs w:val="18"/>
              </w:rPr>
              <w:fldChar w:fldCharType="end"/>
            </w:r>
            <w:r w:rsidRPr="00A62D2D">
              <w:rPr>
                <w:i/>
                <w:iCs/>
                <w:color w:val="9D9D9C" w:themeColor="text2"/>
                <w:sz w:val="18"/>
                <w:szCs w:val="18"/>
              </w:rPr>
              <w:t>:</w:t>
            </w:r>
            <w:r>
              <w:rPr>
                <w:i/>
                <w:iCs/>
                <w:color w:val="9D9D9C" w:themeColor="text2"/>
                <w:sz w:val="18"/>
                <w:szCs w:val="18"/>
              </w:rPr>
              <w:t xml:space="preserve"> Auswahl was überschreiben werden soll</w:t>
            </w:r>
          </w:p>
          <w:p w14:paraId="0B32DB80" w14:textId="77777777" w:rsidR="00F86B3E" w:rsidRDefault="00F86B3E" w:rsidP="00767294">
            <w:pPr>
              <w:pStyle w:val="WBI-Standard"/>
            </w:pPr>
          </w:p>
        </w:tc>
      </w:tr>
    </w:tbl>
    <w:p w14:paraId="4C78BE6A" w14:textId="2A6C55FD" w:rsidR="000809A9" w:rsidRDefault="000809A9" w:rsidP="000809A9">
      <w:pPr>
        <w:pStyle w:val="WBI-Standard"/>
      </w:pPr>
      <w:r>
        <w:lastRenderedPageBreak/>
        <w:t xml:space="preserve">Diese Einstellung kann nur für Vorlagenentwürfe geändert </w:t>
      </w:r>
      <w:r w:rsidRPr="000809A9">
        <w:t>werden</w:t>
      </w:r>
      <w:r>
        <w:t xml:space="preserve">, d.h. um sie für bereits veröffentlichte Vorlagen zu ändern, muss zuerst einen Überarbeitungsentwurf erstellt werden. </w:t>
      </w:r>
    </w:p>
    <w:p w14:paraId="192B9AF0" w14:textId="24B5C9A9" w:rsidR="006B0E59" w:rsidRDefault="006B0E59" w:rsidP="006B0E59">
      <w:pPr>
        <w:pStyle w:val="WBI-Standard"/>
        <w:jc w:val="center"/>
      </w:pPr>
      <w:r w:rsidRPr="006B0E59">
        <w:rPr>
          <w:noProof/>
          <w:lang w:eastAsia="de-DE"/>
        </w:rPr>
        <w:drawing>
          <wp:inline distT="0" distB="0" distL="0" distR="0" wp14:anchorId="6D062425" wp14:editId="05658565">
            <wp:extent cx="4643261" cy="2366821"/>
            <wp:effectExtent l="19050" t="19050" r="24130" b="14605"/>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52443" cy="2371501"/>
                    </a:xfrm>
                    <a:prstGeom prst="rect">
                      <a:avLst/>
                    </a:prstGeom>
                    <a:ln w="9525" cap="flat" cmpd="sng" algn="ctr">
                      <a:solidFill>
                        <a:srgbClr val="E6E7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241DA9F9" w14:textId="77777777" w:rsidR="00D6063D" w:rsidRDefault="00D6063D" w:rsidP="00D6063D">
      <w:pPr>
        <w:pStyle w:val="WBI-Standard"/>
      </w:pPr>
    </w:p>
    <w:p w14:paraId="2FA02AC8" w14:textId="65BD2412" w:rsidR="00767294" w:rsidRDefault="00767294" w:rsidP="00767294">
      <w:pPr>
        <w:pStyle w:val="berschrift2"/>
      </w:pPr>
      <w:r>
        <w:t>Änderungen und Erweiterungen – Administration</w:t>
      </w:r>
    </w:p>
    <w:p w14:paraId="4B58A371" w14:textId="77777777" w:rsidR="00767294" w:rsidRDefault="00767294" w:rsidP="00767294">
      <w:pPr>
        <w:pStyle w:val="WBI-Blau"/>
        <w:rPr>
          <w:rStyle w:val="Standard1"/>
        </w:rPr>
      </w:pPr>
      <w:r>
        <w:rPr>
          <w:rStyle w:val="Standard1"/>
        </w:rPr>
        <w:t>NEU: Papierkorb für Benutzer</w:t>
      </w:r>
    </w:p>
    <w:p w14:paraId="180CAF14" w14:textId="7F4825CC" w:rsidR="00767294" w:rsidRDefault="00767294" w:rsidP="009B7B19">
      <w:pPr>
        <w:pStyle w:val="WBI-Standard"/>
      </w:pPr>
      <w:r>
        <w:t xml:space="preserve">Administratoren </w:t>
      </w:r>
      <w:r w:rsidR="007D7735">
        <w:t>können nicht nur</w:t>
      </w:r>
      <w:r>
        <w:t xml:space="preserve"> Benutzer</w:t>
      </w:r>
      <w:r w:rsidR="007D7735">
        <w:t xml:space="preserve"> deaktivieren, sondern auch löschen</w:t>
      </w:r>
      <w:r>
        <w:t xml:space="preserve"> </w:t>
      </w:r>
      <w:r w:rsidR="007D7735">
        <w:t>bzw.</w:t>
      </w:r>
      <w:r>
        <w:t xml:space="preserve"> in </w:t>
      </w:r>
      <w:r w:rsidR="007D7735">
        <w:t>einen</w:t>
      </w:r>
      <w:r>
        <w:t xml:space="preserve"> Papierkorb verschieben</w:t>
      </w:r>
      <w:r w:rsidR="007D7735">
        <w:t xml:space="preserve">. </w:t>
      </w:r>
      <w:r>
        <w:t>Wenn ein Benutzer in den Papierkorb verschoben bzw. „gelöscht“ wird, werden automatisch auch alle Entwürfe, Gruppenzuweisungen (Sichtbarkeit</w:t>
      </w:r>
      <w:r w:rsidR="007D7735">
        <w:t xml:space="preserve"> und </w:t>
      </w:r>
      <w:r>
        <w:t>Benachrichtigung), Dokumentenzuweisungen (Sichtbarkeit</w:t>
      </w:r>
      <w:r w:rsidR="007D7735">
        <w:t xml:space="preserve"> und </w:t>
      </w:r>
      <w:r>
        <w:t>Benachrichtigung)</w:t>
      </w:r>
      <w:r w:rsidR="007D7735">
        <w:t xml:space="preserve">, </w:t>
      </w:r>
      <w:r>
        <w:t>„Lesen“ Aufgaben</w:t>
      </w:r>
      <w:r w:rsidR="007D7735">
        <w:t xml:space="preserve"> und die Benutzerrollenzuweisungen</w:t>
      </w:r>
      <w:r>
        <w:t xml:space="preserve"> gelöscht</w:t>
      </w:r>
      <w:r w:rsidR="007D7735">
        <w:t xml:space="preserve">. </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8"/>
        <w:gridCol w:w="3666"/>
      </w:tblGrid>
      <w:tr w:rsidR="00600026" w14:paraId="7D6E4EBB" w14:textId="77777777" w:rsidTr="00E229FC">
        <w:tc>
          <w:tcPr>
            <w:tcW w:w="4932" w:type="dxa"/>
          </w:tcPr>
          <w:p w14:paraId="222DFF69" w14:textId="77777777" w:rsidR="007D7735" w:rsidRDefault="007D7735" w:rsidP="007D7735">
            <w:pPr>
              <w:jc w:val="center"/>
            </w:pPr>
            <w:r w:rsidRPr="009D03C8">
              <w:rPr>
                <w:noProof/>
                <w:lang w:eastAsia="de-DE"/>
              </w:rPr>
              <w:drawing>
                <wp:inline distT="0" distB="0" distL="0" distR="0" wp14:anchorId="3C472D6C" wp14:editId="29593760">
                  <wp:extent cx="3772108" cy="1567039"/>
                  <wp:effectExtent l="19050" t="19050" r="19050" b="14605"/>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rotWithShape="1">
                          <a:blip r:embed="rId57"/>
                          <a:srcRect l="15015" r="22292"/>
                          <a:stretch/>
                        </pic:blipFill>
                        <pic:spPr bwMode="auto">
                          <a:xfrm>
                            <a:off x="0" y="0"/>
                            <a:ext cx="3801227" cy="1579136"/>
                          </a:xfrm>
                          <a:prstGeom prst="rect">
                            <a:avLst/>
                          </a:prstGeom>
                          <a:ln w="9525" cap="flat" cmpd="sng" algn="ctr">
                            <a:solidFill>
                              <a:srgbClr val="E6E7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C8D498" w14:textId="2C1D5023" w:rsidR="007D7735" w:rsidRPr="007D7735" w:rsidRDefault="007D7735" w:rsidP="007D7735">
            <w:pPr>
              <w:jc w:val="center"/>
              <w:rPr>
                <w:i/>
                <w:iCs/>
                <w:color w:val="9D9D9C" w:themeColor="text2"/>
                <w:sz w:val="18"/>
                <w:szCs w:val="18"/>
              </w:rPr>
            </w:pPr>
            <w:r w:rsidRPr="00A62D2D">
              <w:rPr>
                <w:i/>
                <w:iCs/>
                <w:color w:val="9D9D9C" w:themeColor="text2"/>
                <w:sz w:val="18"/>
                <w:szCs w:val="18"/>
              </w:rPr>
              <w:t xml:space="preserve">Abbildung </w:t>
            </w:r>
            <w:r w:rsidRPr="00A62D2D">
              <w:rPr>
                <w:i/>
                <w:iCs/>
                <w:color w:val="9D9D9C" w:themeColor="text2"/>
                <w:sz w:val="18"/>
                <w:szCs w:val="18"/>
              </w:rPr>
              <w:fldChar w:fldCharType="begin"/>
            </w:r>
            <w:r w:rsidRPr="00A62D2D">
              <w:rPr>
                <w:i/>
                <w:iCs/>
                <w:color w:val="9D9D9C" w:themeColor="text2"/>
                <w:sz w:val="18"/>
                <w:szCs w:val="18"/>
              </w:rPr>
              <w:instrText xml:space="preserve"> SEQ Abbildung \* ARABIC </w:instrText>
            </w:r>
            <w:r w:rsidRPr="00A62D2D">
              <w:rPr>
                <w:i/>
                <w:iCs/>
                <w:color w:val="9D9D9C" w:themeColor="text2"/>
                <w:sz w:val="18"/>
                <w:szCs w:val="18"/>
              </w:rPr>
              <w:fldChar w:fldCharType="separate"/>
            </w:r>
            <w:r w:rsidR="00B70091">
              <w:rPr>
                <w:i/>
                <w:iCs/>
                <w:noProof/>
                <w:color w:val="9D9D9C" w:themeColor="text2"/>
                <w:sz w:val="18"/>
                <w:szCs w:val="18"/>
              </w:rPr>
              <w:t>36</w:t>
            </w:r>
            <w:r w:rsidRPr="00A62D2D">
              <w:rPr>
                <w:i/>
                <w:iCs/>
                <w:color w:val="9D9D9C" w:themeColor="text2"/>
                <w:sz w:val="18"/>
                <w:szCs w:val="18"/>
              </w:rPr>
              <w:fldChar w:fldCharType="end"/>
            </w:r>
            <w:r w:rsidRPr="00A62D2D">
              <w:rPr>
                <w:i/>
                <w:iCs/>
                <w:color w:val="9D9D9C" w:themeColor="text2"/>
                <w:sz w:val="18"/>
                <w:szCs w:val="18"/>
              </w:rPr>
              <w:t>:</w:t>
            </w:r>
            <w:r>
              <w:rPr>
                <w:i/>
                <w:iCs/>
                <w:color w:val="9D9D9C" w:themeColor="text2"/>
                <w:sz w:val="18"/>
                <w:szCs w:val="18"/>
              </w:rPr>
              <w:t xml:space="preserve"> Benutzer löschen</w:t>
            </w:r>
          </w:p>
        </w:tc>
        <w:tc>
          <w:tcPr>
            <w:tcW w:w="4932" w:type="dxa"/>
          </w:tcPr>
          <w:p w14:paraId="32989088" w14:textId="77777777" w:rsidR="007D7735" w:rsidRDefault="007D7735" w:rsidP="007D7735">
            <w:pPr>
              <w:jc w:val="center"/>
            </w:pPr>
            <w:r w:rsidRPr="009D03C8">
              <w:rPr>
                <w:noProof/>
                <w:lang w:eastAsia="de-DE"/>
              </w:rPr>
              <w:drawing>
                <wp:inline distT="0" distB="0" distL="0" distR="0" wp14:anchorId="31657D2A" wp14:editId="2024358F">
                  <wp:extent cx="2173605" cy="2065128"/>
                  <wp:effectExtent l="12700" t="12700" r="10795" b="1778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rotWithShape="1">
                          <a:blip r:embed="rId58"/>
                          <a:srcRect l="893" t="1774" r="1205" b="1520"/>
                          <a:stretch/>
                        </pic:blipFill>
                        <pic:spPr bwMode="auto">
                          <a:xfrm>
                            <a:off x="0" y="0"/>
                            <a:ext cx="2199703" cy="2089924"/>
                          </a:xfrm>
                          <a:prstGeom prst="rect">
                            <a:avLst/>
                          </a:prstGeom>
                          <a:ln w="9525" cap="flat" cmpd="sng" algn="ctr">
                            <a:solidFill>
                              <a:srgbClr val="E6E7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C525405" w14:textId="2FE2F6DA" w:rsidR="007D7735" w:rsidRPr="00DE76C6" w:rsidRDefault="007D7735" w:rsidP="00DE76C6">
            <w:pPr>
              <w:jc w:val="center"/>
              <w:rPr>
                <w:i/>
                <w:iCs/>
                <w:color w:val="9D9D9C" w:themeColor="text2"/>
                <w:sz w:val="18"/>
                <w:szCs w:val="18"/>
              </w:rPr>
            </w:pPr>
            <w:r w:rsidRPr="00A62D2D">
              <w:rPr>
                <w:i/>
                <w:iCs/>
                <w:color w:val="9D9D9C" w:themeColor="text2"/>
                <w:sz w:val="18"/>
                <w:szCs w:val="18"/>
              </w:rPr>
              <w:t xml:space="preserve">Abbildung </w:t>
            </w:r>
            <w:r w:rsidRPr="00A62D2D">
              <w:rPr>
                <w:i/>
                <w:iCs/>
                <w:color w:val="9D9D9C" w:themeColor="text2"/>
                <w:sz w:val="18"/>
                <w:szCs w:val="18"/>
              </w:rPr>
              <w:fldChar w:fldCharType="begin"/>
            </w:r>
            <w:r w:rsidRPr="00A62D2D">
              <w:rPr>
                <w:i/>
                <w:iCs/>
                <w:color w:val="9D9D9C" w:themeColor="text2"/>
                <w:sz w:val="18"/>
                <w:szCs w:val="18"/>
              </w:rPr>
              <w:instrText xml:space="preserve"> SEQ Abbildung \* ARABIC </w:instrText>
            </w:r>
            <w:r w:rsidRPr="00A62D2D">
              <w:rPr>
                <w:i/>
                <w:iCs/>
                <w:color w:val="9D9D9C" w:themeColor="text2"/>
                <w:sz w:val="18"/>
                <w:szCs w:val="18"/>
              </w:rPr>
              <w:fldChar w:fldCharType="separate"/>
            </w:r>
            <w:r w:rsidR="00B70091">
              <w:rPr>
                <w:i/>
                <w:iCs/>
                <w:noProof/>
                <w:color w:val="9D9D9C" w:themeColor="text2"/>
                <w:sz w:val="18"/>
                <w:szCs w:val="18"/>
              </w:rPr>
              <w:t>37</w:t>
            </w:r>
            <w:r w:rsidRPr="00A62D2D">
              <w:rPr>
                <w:i/>
                <w:iCs/>
                <w:color w:val="9D9D9C" w:themeColor="text2"/>
                <w:sz w:val="18"/>
                <w:szCs w:val="18"/>
              </w:rPr>
              <w:fldChar w:fldCharType="end"/>
            </w:r>
            <w:r w:rsidRPr="00A62D2D">
              <w:rPr>
                <w:i/>
                <w:iCs/>
                <w:color w:val="9D9D9C" w:themeColor="text2"/>
                <w:sz w:val="18"/>
                <w:szCs w:val="18"/>
              </w:rPr>
              <w:t>:</w:t>
            </w:r>
            <w:r>
              <w:rPr>
                <w:i/>
                <w:iCs/>
                <w:color w:val="9D9D9C" w:themeColor="text2"/>
                <w:sz w:val="18"/>
                <w:szCs w:val="18"/>
              </w:rPr>
              <w:t xml:space="preserve"> Bestätigen der Löschung</w:t>
            </w:r>
          </w:p>
        </w:tc>
      </w:tr>
    </w:tbl>
    <w:p w14:paraId="32F4D517" w14:textId="77777777" w:rsidR="00DE76C6" w:rsidRDefault="00DE76C6" w:rsidP="00DE76C6">
      <w:pPr>
        <w:spacing w:line="240" w:lineRule="auto"/>
        <w:jc w:val="center"/>
      </w:pPr>
    </w:p>
    <w:p w14:paraId="4E6D5058" w14:textId="44BA1CEF" w:rsidR="00767294" w:rsidRPr="007D7735" w:rsidRDefault="007D7735" w:rsidP="007D7735">
      <w:pPr>
        <w:pStyle w:val="WBI-Standard"/>
        <w:rPr>
          <w:i/>
          <w:iCs/>
          <w:color w:val="9D9D9C" w:themeColor="text2"/>
          <w:sz w:val="18"/>
          <w:szCs w:val="18"/>
        </w:rPr>
      </w:pPr>
      <w:r>
        <w:t>Der „gelöschte“ Benutzer kann im Papierkorb gefunden und bei Bedarf wiederhergestellt werden. Allerdings können die bereits bereinigten Daten nicht mehr wiederhergestellt werden (z. B. Gruppenzuweisungen).</w:t>
      </w:r>
    </w:p>
    <w:p w14:paraId="52B01323" w14:textId="77777777" w:rsidR="00767294" w:rsidRDefault="00767294" w:rsidP="00DE76C6">
      <w:pPr>
        <w:jc w:val="center"/>
      </w:pPr>
      <w:r w:rsidRPr="009D03C8">
        <w:rPr>
          <w:noProof/>
          <w:lang w:eastAsia="de-DE"/>
        </w:rPr>
        <w:drawing>
          <wp:inline distT="0" distB="0" distL="0" distR="0" wp14:anchorId="77A3844D" wp14:editId="5B25E3DC">
            <wp:extent cx="5593571" cy="1217083"/>
            <wp:effectExtent l="19050" t="19050" r="26670" b="2159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rotWithShape="1">
                    <a:blip r:embed="rId59"/>
                    <a:srcRect l="15015"/>
                    <a:stretch/>
                  </pic:blipFill>
                  <pic:spPr bwMode="auto">
                    <a:xfrm>
                      <a:off x="0" y="0"/>
                      <a:ext cx="5615602" cy="1221877"/>
                    </a:xfrm>
                    <a:prstGeom prst="rect">
                      <a:avLst/>
                    </a:prstGeom>
                    <a:ln w="9525" cap="flat" cmpd="sng" algn="ctr">
                      <a:solidFill>
                        <a:srgbClr val="E6E7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B1CD322" w14:textId="0CA118F0" w:rsidR="00767294" w:rsidRDefault="00767294" w:rsidP="009B7B19">
      <w:pPr>
        <w:jc w:val="center"/>
        <w:rPr>
          <w:i/>
          <w:iCs/>
          <w:color w:val="9D9D9C" w:themeColor="text2"/>
          <w:sz w:val="18"/>
          <w:szCs w:val="18"/>
        </w:rPr>
      </w:pPr>
      <w:r w:rsidRPr="00A62D2D">
        <w:rPr>
          <w:i/>
          <w:iCs/>
          <w:color w:val="9D9D9C" w:themeColor="text2"/>
          <w:sz w:val="18"/>
          <w:szCs w:val="18"/>
        </w:rPr>
        <w:t xml:space="preserve">Abbildung </w:t>
      </w:r>
      <w:r w:rsidRPr="00A62D2D">
        <w:rPr>
          <w:i/>
          <w:iCs/>
          <w:color w:val="9D9D9C" w:themeColor="text2"/>
          <w:sz w:val="18"/>
          <w:szCs w:val="18"/>
        </w:rPr>
        <w:fldChar w:fldCharType="begin"/>
      </w:r>
      <w:r w:rsidRPr="00A62D2D">
        <w:rPr>
          <w:i/>
          <w:iCs/>
          <w:color w:val="9D9D9C" w:themeColor="text2"/>
          <w:sz w:val="18"/>
          <w:szCs w:val="18"/>
        </w:rPr>
        <w:instrText xml:space="preserve"> SEQ Abbildung \* ARABIC </w:instrText>
      </w:r>
      <w:r w:rsidRPr="00A62D2D">
        <w:rPr>
          <w:i/>
          <w:iCs/>
          <w:color w:val="9D9D9C" w:themeColor="text2"/>
          <w:sz w:val="18"/>
          <w:szCs w:val="18"/>
        </w:rPr>
        <w:fldChar w:fldCharType="separate"/>
      </w:r>
      <w:r w:rsidR="00B70091">
        <w:rPr>
          <w:i/>
          <w:iCs/>
          <w:noProof/>
          <w:color w:val="9D9D9C" w:themeColor="text2"/>
          <w:sz w:val="18"/>
          <w:szCs w:val="18"/>
        </w:rPr>
        <w:t>38</w:t>
      </w:r>
      <w:r w:rsidRPr="00A62D2D">
        <w:rPr>
          <w:i/>
          <w:iCs/>
          <w:color w:val="9D9D9C" w:themeColor="text2"/>
          <w:sz w:val="18"/>
          <w:szCs w:val="18"/>
        </w:rPr>
        <w:fldChar w:fldCharType="end"/>
      </w:r>
      <w:r w:rsidRPr="00A62D2D">
        <w:rPr>
          <w:i/>
          <w:iCs/>
          <w:color w:val="9D9D9C" w:themeColor="text2"/>
          <w:sz w:val="18"/>
          <w:szCs w:val="18"/>
        </w:rPr>
        <w:t>:</w:t>
      </w:r>
      <w:r>
        <w:rPr>
          <w:i/>
          <w:iCs/>
          <w:color w:val="9D9D9C" w:themeColor="text2"/>
          <w:sz w:val="18"/>
          <w:szCs w:val="18"/>
        </w:rPr>
        <w:t xml:space="preserve"> Benutzer aus dem Papierkorb wiederherstellen</w:t>
      </w:r>
    </w:p>
    <w:p w14:paraId="3177F2B2" w14:textId="77777777" w:rsidR="0059613D" w:rsidRDefault="0059613D">
      <w:pPr>
        <w:spacing w:after="200"/>
        <w:rPr>
          <w:rStyle w:val="Standard1"/>
          <w:color w:val="0093CC" w:themeColor="accent1"/>
        </w:rPr>
      </w:pPr>
      <w:r>
        <w:rPr>
          <w:rStyle w:val="Standard1"/>
        </w:rPr>
        <w:br w:type="page"/>
      </w:r>
    </w:p>
    <w:p w14:paraId="0EFDE84C" w14:textId="1285C8E0" w:rsidR="00EA5C8F" w:rsidRDefault="00EA5C8F" w:rsidP="00EA5C8F">
      <w:pPr>
        <w:pStyle w:val="WBI-Blau"/>
        <w:rPr>
          <w:rStyle w:val="Standard1"/>
        </w:rPr>
      </w:pPr>
      <w:r>
        <w:rPr>
          <w:rStyle w:val="Standard1"/>
        </w:rPr>
        <w:lastRenderedPageBreak/>
        <w:t xml:space="preserve">Gruppen </w:t>
      </w:r>
      <w:r w:rsidRPr="004116E5">
        <w:rPr>
          <w:rStyle w:val="Standard1"/>
        </w:rPr>
        <w:t xml:space="preserve">aus einem externen Benutzerverzeichnis </w:t>
      </w:r>
      <w:r>
        <w:rPr>
          <w:rStyle w:val="Standard1"/>
        </w:rPr>
        <w:t>können</w:t>
      </w:r>
      <w:r w:rsidRPr="004116E5">
        <w:rPr>
          <w:rStyle w:val="Standard1"/>
        </w:rPr>
        <w:t xml:space="preserve"> in WIVIO </w:t>
      </w:r>
      <w:r>
        <w:rPr>
          <w:rStyle w:val="Standard1"/>
        </w:rPr>
        <w:t xml:space="preserve">nicht </w:t>
      </w:r>
      <w:r w:rsidRPr="004116E5">
        <w:rPr>
          <w:rStyle w:val="Standard1"/>
        </w:rPr>
        <w:t>geändert werden</w:t>
      </w:r>
    </w:p>
    <w:p w14:paraId="3DC563F5" w14:textId="6F59441C" w:rsidR="00EA5C8F" w:rsidRDefault="00EA5C8F" w:rsidP="00EA5C8F">
      <w:pPr>
        <w:pStyle w:val="WBI-Standard"/>
      </w:pPr>
      <w:r>
        <w:rPr>
          <w:rStyle w:val="Standard1"/>
        </w:rPr>
        <w:t xml:space="preserve">Sichtbarkeits- und Benachrichtigungsgruppen, die </w:t>
      </w:r>
      <w:r w:rsidRPr="001C626F">
        <w:t>aus einem externen Benutzerverzeichnis</w:t>
      </w:r>
      <w:r>
        <w:t xml:space="preserve"> übernommen werden, können in WIVIO nicht mehr geändert werden, d.h. die Metadaten der Gruppe (Name und Beschreibung), als auch die Gruppenmitglieder müssen immer nur in dem externen </w:t>
      </w:r>
      <w:r w:rsidR="0059732E">
        <w:t>V</w:t>
      </w:r>
      <w:r w:rsidRPr="001C626F">
        <w:t>erzeichnis</w:t>
      </w:r>
      <w:r>
        <w:t xml:space="preserve"> überarbeitet werden.</w:t>
      </w:r>
    </w:p>
    <w:p w14:paraId="58987842" w14:textId="77777777" w:rsidR="00EA5C8F" w:rsidRDefault="00EA5C8F" w:rsidP="00EA5C8F">
      <w:pPr>
        <w:jc w:val="center"/>
      </w:pPr>
      <w:r w:rsidRPr="00EA5C8F">
        <w:rPr>
          <w:rStyle w:val="Standard1"/>
          <w:noProof/>
          <w:color w:val="0093CC" w:themeColor="accent1"/>
          <w:lang w:eastAsia="de-DE"/>
        </w:rPr>
        <w:drawing>
          <wp:inline distT="0" distB="0" distL="0" distR="0" wp14:anchorId="3E3AD798" wp14:editId="726DC951">
            <wp:extent cx="2633839" cy="1906869"/>
            <wp:effectExtent l="19050" t="19050" r="14605" b="1778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54257" cy="1921652"/>
                    </a:xfrm>
                    <a:prstGeom prst="rect">
                      <a:avLst/>
                    </a:prstGeom>
                    <a:ln w="9525" cap="flat" cmpd="sng" algn="ctr">
                      <a:solidFill>
                        <a:srgbClr val="E6E7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6C4A560A" w14:textId="0BFDAF36" w:rsidR="00EA5C8F" w:rsidRPr="00325222" w:rsidRDefault="00EA5C8F" w:rsidP="00EA5C8F">
      <w:pPr>
        <w:pStyle w:val="Beschriftung"/>
        <w:jc w:val="center"/>
        <w:rPr>
          <w:rStyle w:val="Standard1"/>
          <w:color w:val="0093CC" w:themeColor="accent1"/>
        </w:rPr>
      </w:pPr>
      <w:r>
        <w:t xml:space="preserve">Abbildung </w:t>
      </w:r>
      <w:r w:rsidR="00E2732F">
        <w:fldChar w:fldCharType="begin"/>
      </w:r>
      <w:r w:rsidR="00E2732F">
        <w:instrText xml:space="preserve"> SEQ Abbildung \* ARABIC </w:instrText>
      </w:r>
      <w:r w:rsidR="00E2732F">
        <w:fldChar w:fldCharType="separate"/>
      </w:r>
      <w:r w:rsidR="00B70091">
        <w:rPr>
          <w:noProof/>
        </w:rPr>
        <w:t>39</w:t>
      </w:r>
      <w:r w:rsidR="00E2732F">
        <w:rPr>
          <w:noProof/>
        </w:rPr>
        <w:fldChar w:fldCharType="end"/>
      </w:r>
      <w:r>
        <w:t>: Gruppe aus einem externen Benutzerverzeichnis</w:t>
      </w:r>
    </w:p>
    <w:p w14:paraId="0B57BEDB" w14:textId="77777777" w:rsidR="0059613D" w:rsidRDefault="0059613D" w:rsidP="0059613D">
      <w:pPr>
        <w:pStyle w:val="WBI-Standard"/>
        <w:rPr>
          <w:rStyle w:val="Standard1"/>
        </w:rPr>
      </w:pPr>
    </w:p>
    <w:p w14:paraId="7AD3A435" w14:textId="7EEDFEDF" w:rsidR="00EA5C8F" w:rsidRDefault="00EA5C8F" w:rsidP="00EA5C8F">
      <w:pPr>
        <w:pStyle w:val="WBI-Blau"/>
        <w:rPr>
          <w:rStyle w:val="Standard1"/>
        </w:rPr>
      </w:pPr>
      <w:r>
        <w:rPr>
          <w:rStyle w:val="Standard1"/>
        </w:rPr>
        <w:t xml:space="preserve">Benutzer </w:t>
      </w:r>
      <w:r w:rsidRPr="004116E5">
        <w:rPr>
          <w:rStyle w:val="Standard1"/>
        </w:rPr>
        <w:t xml:space="preserve">aus einem externen Benutzerverzeichnis </w:t>
      </w:r>
      <w:r>
        <w:rPr>
          <w:rStyle w:val="Standard1"/>
        </w:rPr>
        <w:t>können</w:t>
      </w:r>
      <w:r w:rsidRPr="004116E5">
        <w:rPr>
          <w:rStyle w:val="Standard1"/>
        </w:rPr>
        <w:t xml:space="preserve"> in WIVIO </w:t>
      </w:r>
      <w:r>
        <w:rPr>
          <w:rStyle w:val="Standard1"/>
        </w:rPr>
        <w:t xml:space="preserve">nur teilweise </w:t>
      </w:r>
      <w:r w:rsidRPr="004116E5">
        <w:rPr>
          <w:rStyle w:val="Standard1"/>
        </w:rPr>
        <w:t>geändert werden</w:t>
      </w:r>
    </w:p>
    <w:p w14:paraId="244F78B8" w14:textId="77777777" w:rsidR="00EA5C8F" w:rsidRDefault="00EA5C8F" w:rsidP="00EA5C8F">
      <w:pPr>
        <w:pStyle w:val="WBI-Standard"/>
      </w:pPr>
      <w:r>
        <w:rPr>
          <w:rStyle w:val="Standard1"/>
        </w:rPr>
        <w:t xml:space="preserve">Die Benutzer, die </w:t>
      </w:r>
      <w:r w:rsidRPr="001C626F">
        <w:t>aus einem externen Benutzerverzeichnis</w:t>
      </w:r>
      <w:r>
        <w:t xml:space="preserve"> übernommen werden, können in WIVIO nur teilweise geändert werden. </w:t>
      </w:r>
    </w:p>
    <w:p w14:paraId="17D7013D" w14:textId="4BD2C7BE" w:rsidR="00EA5C8F" w:rsidRDefault="00EA5C8F" w:rsidP="00EA5C8F">
      <w:pPr>
        <w:pStyle w:val="WBI-Standard"/>
        <w:numPr>
          <w:ilvl w:val="0"/>
          <w:numId w:val="15"/>
        </w:numPr>
      </w:pPr>
      <w:r>
        <w:t>Benutzername, Kürzel, Vorname und Nachname können in WIVIO</w:t>
      </w:r>
      <w:r w:rsidRPr="00EA5C8F">
        <w:t xml:space="preserve"> </w:t>
      </w:r>
      <w:r>
        <w:t>nicht geändert werden</w:t>
      </w:r>
      <w:r w:rsidR="0059732E">
        <w:t>.</w:t>
      </w:r>
    </w:p>
    <w:p w14:paraId="2E574532" w14:textId="70459385" w:rsidR="00EA5C8F" w:rsidRDefault="00EA5C8F" w:rsidP="00EA5C8F">
      <w:pPr>
        <w:pStyle w:val="WBI-Standard"/>
        <w:numPr>
          <w:ilvl w:val="0"/>
          <w:numId w:val="15"/>
        </w:numPr>
      </w:pPr>
      <w:r>
        <w:t xml:space="preserve">E-Mail, Telefon und Benutzerrollenzuweisung können in WIVIO geändert werden, werden aber möglicherweise überschrieben, wenn diese Benutzerattribute auch aus dem externen </w:t>
      </w:r>
      <w:r w:rsidR="0059732E">
        <w:t>V</w:t>
      </w:r>
      <w:r>
        <w:t>erzeichnis übernommen werden</w:t>
      </w:r>
      <w:r w:rsidR="0059732E">
        <w:t>.</w:t>
      </w:r>
    </w:p>
    <w:p w14:paraId="6506664E" w14:textId="77777777" w:rsidR="00EA5C8F" w:rsidRDefault="00EA5C8F" w:rsidP="00EA5C8F">
      <w:pPr>
        <w:jc w:val="center"/>
      </w:pPr>
      <w:r w:rsidRPr="00EA5C8F">
        <w:rPr>
          <w:noProof/>
          <w:lang w:eastAsia="de-DE"/>
        </w:rPr>
        <w:drawing>
          <wp:inline distT="0" distB="0" distL="0" distR="0" wp14:anchorId="78D1263A" wp14:editId="2537D3D5">
            <wp:extent cx="5197870" cy="2475775"/>
            <wp:effectExtent l="12700" t="12700" r="9525" b="1397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20549" r="4165" b="1510"/>
                    <a:stretch/>
                  </pic:blipFill>
                  <pic:spPr bwMode="auto">
                    <a:xfrm>
                      <a:off x="0" y="0"/>
                      <a:ext cx="5228265" cy="2490252"/>
                    </a:xfrm>
                    <a:prstGeom prst="rect">
                      <a:avLst/>
                    </a:prstGeom>
                    <a:ln w="9525" cap="flat" cmpd="sng" algn="ctr">
                      <a:solidFill>
                        <a:srgbClr val="E6E7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5A2BB72" w14:textId="1C15A5C3" w:rsidR="00EA5C8F" w:rsidRPr="009B7B19" w:rsidRDefault="00EA5C8F" w:rsidP="00EA5C8F">
      <w:pPr>
        <w:pStyle w:val="Beschriftung"/>
        <w:jc w:val="center"/>
      </w:pPr>
      <w:r>
        <w:t xml:space="preserve">Abbildung </w:t>
      </w:r>
      <w:r w:rsidR="00E2732F">
        <w:fldChar w:fldCharType="begin"/>
      </w:r>
      <w:r w:rsidR="00E2732F">
        <w:instrText xml:space="preserve"> SEQ Abbildung \* ARABIC </w:instrText>
      </w:r>
      <w:r w:rsidR="00E2732F">
        <w:fldChar w:fldCharType="separate"/>
      </w:r>
      <w:r w:rsidR="00B70091">
        <w:rPr>
          <w:noProof/>
        </w:rPr>
        <w:t>40</w:t>
      </w:r>
      <w:r w:rsidR="00E2732F">
        <w:rPr>
          <w:noProof/>
        </w:rPr>
        <w:fldChar w:fldCharType="end"/>
      </w:r>
      <w:r>
        <w:t xml:space="preserve">: Benutzer </w:t>
      </w:r>
      <w:r w:rsidRPr="004009ED">
        <w:t>Gruppe aus einem externen Benutzerverzeichnis</w:t>
      </w:r>
    </w:p>
    <w:p w14:paraId="624FD068" w14:textId="77777777" w:rsidR="00845AD6" w:rsidRDefault="00845AD6">
      <w:pPr>
        <w:spacing w:after="200"/>
        <w:rPr>
          <w:rFonts w:eastAsiaTheme="majorEastAsia" w:cstheme="majorBidi"/>
          <w:b/>
          <w:bCs/>
          <w:szCs w:val="26"/>
        </w:rPr>
      </w:pPr>
      <w:r>
        <w:br w:type="page"/>
      </w:r>
    </w:p>
    <w:p w14:paraId="663A0F1F" w14:textId="4C187BBD" w:rsidR="009B7B19" w:rsidRPr="00767294" w:rsidRDefault="00767294" w:rsidP="00FE62C2">
      <w:pPr>
        <w:pStyle w:val="berschrift2"/>
      </w:pPr>
      <w:r>
        <w:lastRenderedPageBreak/>
        <w:t>Optimierungen und Fehlerkorrekturen – Allgemei</w:t>
      </w:r>
      <w:r w:rsidR="00FE62C2">
        <w:t>n</w:t>
      </w:r>
    </w:p>
    <w:p w14:paraId="37F0C9DB" w14:textId="070298D6" w:rsidR="00767294" w:rsidRPr="00325222" w:rsidRDefault="00767294" w:rsidP="00767294">
      <w:pPr>
        <w:rPr>
          <w:rStyle w:val="Standard1"/>
          <w:color w:val="0093CC" w:themeColor="accent1"/>
        </w:rPr>
      </w:pPr>
      <w:r w:rsidRPr="00325222">
        <w:rPr>
          <w:rStyle w:val="Standard1"/>
          <w:color w:val="0093CC" w:themeColor="accent1"/>
        </w:rPr>
        <w:t>Erweiterte Informationen bei der Dokumentensuche</w:t>
      </w:r>
    </w:p>
    <w:p w14:paraId="6651EFB6" w14:textId="312B3948" w:rsidR="00767294" w:rsidRDefault="00767294" w:rsidP="009B7B19">
      <w:pPr>
        <w:pStyle w:val="WBI-Standard"/>
      </w:pPr>
      <w:r>
        <w:t>Benutzer erhalten nun mehr Informationen, wenn die Suche nach dem eingegebenen Wort keine Ergebnisse liefert</w:t>
      </w:r>
      <w:r w:rsidR="0059732E">
        <w:t xml:space="preserve"> (z. B. „vorlag“) und stattdessen ein ähnliches Suchwort automatisch gesucht wird (z. B. „</w:t>
      </w:r>
      <w:r w:rsidR="005D7200">
        <w:t>Vorlage</w:t>
      </w:r>
      <w:r w:rsidR="0059732E">
        <w:t>“).</w:t>
      </w:r>
    </w:p>
    <w:p w14:paraId="70660E3A" w14:textId="77777777" w:rsidR="00767294" w:rsidRPr="00325222" w:rsidRDefault="00767294" w:rsidP="000D5339">
      <w:pPr>
        <w:jc w:val="center"/>
      </w:pPr>
      <w:r w:rsidRPr="001A5363">
        <w:rPr>
          <w:noProof/>
          <w:lang w:eastAsia="de-DE"/>
        </w:rPr>
        <w:drawing>
          <wp:inline distT="0" distB="0" distL="0" distR="0" wp14:anchorId="3859783D" wp14:editId="521CD006">
            <wp:extent cx="3840843" cy="1890426"/>
            <wp:effectExtent l="12700" t="12700" r="7620" b="14605"/>
            <wp:docPr id="54"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rotWithShape="1">
                    <a:blip r:embed="rId62"/>
                    <a:srcRect l="13852" r="48064"/>
                    <a:stretch/>
                  </pic:blipFill>
                  <pic:spPr bwMode="auto">
                    <a:xfrm>
                      <a:off x="0" y="0"/>
                      <a:ext cx="3924483" cy="1931593"/>
                    </a:xfrm>
                    <a:prstGeom prst="rect">
                      <a:avLst/>
                    </a:prstGeom>
                    <a:ln w="9525" cap="flat" cmpd="sng" algn="ctr">
                      <a:solidFill>
                        <a:srgbClr val="E6E7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63CC39B" w14:textId="05626672" w:rsidR="00767294" w:rsidRDefault="00767294" w:rsidP="00767294">
      <w:pPr>
        <w:jc w:val="center"/>
        <w:rPr>
          <w:i/>
          <w:iCs/>
          <w:color w:val="9D9D9C" w:themeColor="text2"/>
          <w:sz w:val="18"/>
          <w:szCs w:val="18"/>
        </w:rPr>
      </w:pPr>
      <w:r w:rsidRPr="00A62D2D">
        <w:rPr>
          <w:i/>
          <w:iCs/>
          <w:color w:val="9D9D9C" w:themeColor="text2"/>
          <w:sz w:val="18"/>
          <w:szCs w:val="18"/>
        </w:rPr>
        <w:t xml:space="preserve">Abbildung </w:t>
      </w:r>
      <w:r w:rsidRPr="00A62D2D">
        <w:rPr>
          <w:i/>
          <w:iCs/>
          <w:color w:val="9D9D9C" w:themeColor="text2"/>
          <w:sz w:val="18"/>
          <w:szCs w:val="18"/>
        </w:rPr>
        <w:fldChar w:fldCharType="begin"/>
      </w:r>
      <w:r w:rsidRPr="00A62D2D">
        <w:rPr>
          <w:i/>
          <w:iCs/>
          <w:color w:val="9D9D9C" w:themeColor="text2"/>
          <w:sz w:val="18"/>
          <w:szCs w:val="18"/>
        </w:rPr>
        <w:instrText xml:space="preserve"> SEQ Abbildung \* ARABIC </w:instrText>
      </w:r>
      <w:r w:rsidRPr="00A62D2D">
        <w:rPr>
          <w:i/>
          <w:iCs/>
          <w:color w:val="9D9D9C" w:themeColor="text2"/>
          <w:sz w:val="18"/>
          <w:szCs w:val="18"/>
        </w:rPr>
        <w:fldChar w:fldCharType="separate"/>
      </w:r>
      <w:r w:rsidR="00B70091">
        <w:rPr>
          <w:i/>
          <w:iCs/>
          <w:noProof/>
          <w:color w:val="9D9D9C" w:themeColor="text2"/>
          <w:sz w:val="18"/>
          <w:szCs w:val="18"/>
        </w:rPr>
        <w:t>41</w:t>
      </w:r>
      <w:r w:rsidRPr="00A62D2D">
        <w:rPr>
          <w:i/>
          <w:iCs/>
          <w:color w:val="9D9D9C" w:themeColor="text2"/>
          <w:sz w:val="18"/>
          <w:szCs w:val="18"/>
        </w:rPr>
        <w:fldChar w:fldCharType="end"/>
      </w:r>
      <w:r w:rsidRPr="00A62D2D">
        <w:rPr>
          <w:i/>
          <w:iCs/>
          <w:color w:val="9D9D9C" w:themeColor="text2"/>
          <w:sz w:val="18"/>
          <w:szCs w:val="18"/>
        </w:rPr>
        <w:t>:</w:t>
      </w:r>
      <w:r>
        <w:rPr>
          <w:i/>
          <w:iCs/>
          <w:color w:val="9D9D9C" w:themeColor="text2"/>
          <w:sz w:val="18"/>
          <w:szCs w:val="18"/>
        </w:rPr>
        <w:t xml:space="preserve"> Anzeige des gesuchten Wortlauts</w:t>
      </w:r>
    </w:p>
    <w:p w14:paraId="6E2900E7" w14:textId="77777777" w:rsidR="00845AD6" w:rsidRDefault="00845AD6" w:rsidP="00845AD6">
      <w:pPr>
        <w:pStyle w:val="WBI-Standard"/>
        <w:rPr>
          <w:rStyle w:val="Standard1"/>
        </w:rPr>
      </w:pPr>
    </w:p>
    <w:p w14:paraId="6306FF98" w14:textId="37A91F78" w:rsidR="00767294" w:rsidRPr="00325222" w:rsidRDefault="00767294" w:rsidP="00942BAC">
      <w:pPr>
        <w:pStyle w:val="WBI-Blau"/>
        <w:rPr>
          <w:rStyle w:val="Standard1"/>
        </w:rPr>
      </w:pPr>
      <w:r>
        <w:rPr>
          <w:rStyle w:val="Standard1"/>
        </w:rPr>
        <w:t xml:space="preserve">Fehlende </w:t>
      </w:r>
      <w:r w:rsidR="005E2ACE">
        <w:rPr>
          <w:rStyle w:val="Standard1"/>
        </w:rPr>
        <w:t xml:space="preserve">Option </w:t>
      </w:r>
      <w:r w:rsidR="005E2ACE" w:rsidRPr="005E2ACE">
        <w:rPr>
          <w:rStyle w:val="Standard1"/>
        </w:rPr>
        <w:t xml:space="preserve">„Vorschau öffnen“ </w:t>
      </w:r>
      <w:r w:rsidR="005E2ACE">
        <w:rPr>
          <w:rStyle w:val="Standard1"/>
        </w:rPr>
        <w:t>in</w:t>
      </w:r>
      <w:r w:rsidR="005E2ACE" w:rsidRPr="005E2ACE">
        <w:rPr>
          <w:rStyle w:val="Standard1"/>
        </w:rPr>
        <w:t xml:space="preserve"> der Dokumentenhistorie</w:t>
      </w:r>
    </w:p>
    <w:p w14:paraId="7111724B" w14:textId="79667A2E" w:rsidR="00767294" w:rsidRDefault="002523A3" w:rsidP="009B7B19">
      <w:pPr>
        <w:pStyle w:val="WBI-Standard"/>
      </w:pPr>
      <w:r>
        <w:t>I</w:t>
      </w:r>
      <w:r w:rsidR="00767294">
        <w:t>n de</w:t>
      </w:r>
      <w:r>
        <w:t>r</w:t>
      </w:r>
      <w:r w:rsidR="00767294">
        <w:t xml:space="preserve"> Dokumenten</w:t>
      </w:r>
      <w:r>
        <w:t>h</w:t>
      </w:r>
      <w:r w:rsidR="00767294">
        <w:t>istorie</w:t>
      </w:r>
      <w:r>
        <w:t xml:space="preserve"> wird nun für alle Versionen die Option</w:t>
      </w:r>
      <w:r w:rsidR="00767294">
        <w:t xml:space="preserve"> „Vorschau öffnen“ </w:t>
      </w:r>
      <w:r>
        <w:t>angezeigt</w:t>
      </w:r>
      <w:r w:rsidR="00767294">
        <w:t>.</w:t>
      </w:r>
    </w:p>
    <w:p w14:paraId="72DDCF8F" w14:textId="77777777" w:rsidR="005E2ACE" w:rsidRDefault="005E2ACE" w:rsidP="004543BE">
      <w:pPr>
        <w:jc w:val="center"/>
      </w:pPr>
      <w:r w:rsidRPr="005E2ACE">
        <w:rPr>
          <w:noProof/>
          <w:lang w:eastAsia="de-DE"/>
        </w:rPr>
        <w:drawing>
          <wp:inline distT="0" distB="0" distL="0" distR="0" wp14:anchorId="6D8B7334" wp14:editId="27BFF463">
            <wp:extent cx="4454435" cy="1658672"/>
            <wp:effectExtent l="12700" t="12700" r="16510" b="1778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80169" cy="1668254"/>
                    </a:xfrm>
                    <a:prstGeom prst="rect">
                      <a:avLst/>
                    </a:prstGeom>
                    <a:ln w="9525" cap="flat" cmpd="sng" algn="ctr">
                      <a:solidFill>
                        <a:srgbClr val="E6E7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6D5CFDD0" w14:textId="3ECDB828" w:rsidR="005E2ACE" w:rsidRDefault="005E2ACE" w:rsidP="005E2ACE">
      <w:pPr>
        <w:pStyle w:val="Beschriftung"/>
        <w:jc w:val="center"/>
        <w:rPr>
          <w:lang w:val="de-AT"/>
        </w:rPr>
      </w:pPr>
      <w:r>
        <w:t xml:space="preserve">Abbildung </w:t>
      </w:r>
      <w:r w:rsidR="00E2732F">
        <w:fldChar w:fldCharType="begin"/>
      </w:r>
      <w:r w:rsidR="00E2732F">
        <w:instrText xml:space="preserve"> SEQ Abbildung \* ARABIC </w:instrText>
      </w:r>
      <w:r w:rsidR="00E2732F">
        <w:fldChar w:fldCharType="separate"/>
      </w:r>
      <w:r w:rsidR="00B70091">
        <w:rPr>
          <w:noProof/>
        </w:rPr>
        <w:t>42</w:t>
      </w:r>
      <w:r w:rsidR="00E2732F">
        <w:rPr>
          <w:noProof/>
        </w:rPr>
        <w:fldChar w:fldCharType="end"/>
      </w:r>
      <w:r>
        <w:rPr>
          <w:lang w:val="de-AT"/>
        </w:rPr>
        <w:t>: Vorschau öffnen</w:t>
      </w:r>
    </w:p>
    <w:p w14:paraId="753B6616" w14:textId="77777777" w:rsidR="005E2ACE" w:rsidRPr="005E2ACE" w:rsidRDefault="005E2ACE" w:rsidP="005E2ACE">
      <w:pPr>
        <w:rPr>
          <w:lang w:val="de-AT"/>
        </w:rPr>
      </w:pPr>
    </w:p>
    <w:p w14:paraId="53D82F59" w14:textId="589887B3" w:rsidR="00767294" w:rsidRPr="00325222" w:rsidRDefault="00767294" w:rsidP="00942BAC">
      <w:pPr>
        <w:pStyle w:val="WBI-Blau"/>
        <w:rPr>
          <w:rStyle w:val="Standard1"/>
        </w:rPr>
      </w:pPr>
      <w:r>
        <w:rPr>
          <w:rStyle w:val="Standard1"/>
        </w:rPr>
        <w:t xml:space="preserve">Deaktivierung der </w:t>
      </w:r>
      <w:r w:rsidR="004543BE">
        <w:rPr>
          <w:rStyle w:val="Standard1"/>
        </w:rPr>
        <w:t>Option zum Vorschau anzeigen</w:t>
      </w:r>
      <w:r>
        <w:rPr>
          <w:rStyle w:val="Standard1"/>
        </w:rPr>
        <w:t xml:space="preserve">, wenn </w:t>
      </w:r>
      <w:r w:rsidR="004543BE">
        <w:rPr>
          <w:rStyle w:val="Standard1"/>
        </w:rPr>
        <w:t>die</w:t>
      </w:r>
      <w:r>
        <w:rPr>
          <w:rStyle w:val="Standard1"/>
        </w:rPr>
        <w:t xml:space="preserve"> Vorschau </w:t>
      </w:r>
      <w:r w:rsidR="004543BE">
        <w:rPr>
          <w:rStyle w:val="Standard1"/>
        </w:rPr>
        <w:t xml:space="preserve">nicht </w:t>
      </w:r>
      <w:r>
        <w:rPr>
          <w:rStyle w:val="Standard1"/>
        </w:rPr>
        <w:t xml:space="preserve">vorhanden </w:t>
      </w:r>
      <w:r w:rsidR="004543BE">
        <w:rPr>
          <w:rStyle w:val="Standard1"/>
        </w:rPr>
        <w:t>ist</w:t>
      </w:r>
    </w:p>
    <w:p w14:paraId="31EDA12C" w14:textId="2405114A" w:rsidR="00767294" w:rsidRDefault="00767294" w:rsidP="00942BAC">
      <w:pPr>
        <w:pStyle w:val="WBI-Standard"/>
      </w:pPr>
      <w:r>
        <w:t xml:space="preserve">Wenn die Vorschau im System nicht erstellt werden kann </w:t>
      </w:r>
      <w:r w:rsidR="004543BE">
        <w:t>oder</w:t>
      </w:r>
      <w:r>
        <w:t xml:space="preserve"> </w:t>
      </w:r>
      <w:r w:rsidR="004543BE">
        <w:t>wenn die Vorschaudatei</w:t>
      </w:r>
      <w:r>
        <w:t>beschädigt ist, werden die Schaltflächen zum Herunterladen bzw. Anzeigen der Vorschau deaktiviert.</w:t>
      </w:r>
    </w:p>
    <w:p w14:paraId="3BCA31CC" w14:textId="309EDC10" w:rsidR="004543BE" w:rsidRPr="004543BE" w:rsidRDefault="004543BE" w:rsidP="004543BE">
      <w:pPr>
        <w:pStyle w:val="Beschriftung"/>
        <w:spacing w:after="0"/>
        <w:jc w:val="center"/>
        <w:rPr>
          <w:lang w:val="de-AT"/>
        </w:rPr>
      </w:pPr>
      <w:r w:rsidRPr="004543BE">
        <w:rPr>
          <w:noProof/>
          <w:lang w:eastAsia="de-DE"/>
        </w:rPr>
        <w:drawing>
          <wp:inline distT="0" distB="0" distL="0" distR="0" wp14:anchorId="596D2F2C" wp14:editId="4CB79143">
            <wp:extent cx="3442426" cy="2490733"/>
            <wp:effectExtent l="12700" t="12700" r="12065" b="11430"/>
            <wp:docPr id="30" name="Grafik 3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enthält.&#10;&#10;Automatisch generierte Beschreibung"/>
                    <pic:cNvPicPr/>
                  </pic:nvPicPr>
                  <pic:blipFill>
                    <a:blip r:embed="rId64"/>
                    <a:stretch>
                      <a:fillRect/>
                    </a:stretch>
                  </pic:blipFill>
                  <pic:spPr>
                    <a:xfrm>
                      <a:off x="0" y="0"/>
                      <a:ext cx="3476368" cy="2515292"/>
                    </a:xfrm>
                    <a:prstGeom prst="rect">
                      <a:avLst/>
                    </a:prstGeom>
                    <a:ln w="9525" cap="flat" cmpd="sng" algn="ctr">
                      <a:solidFill>
                        <a:srgbClr val="E6E7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1ACA8F26" w14:textId="6EBAF627" w:rsidR="004543BE" w:rsidRPr="004543BE" w:rsidRDefault="004543BE" w:rsidP="004543BE">
      <w:pPr>
        <w:pStyle w:val="Beschriftung"/>
        <w:jc w:val="center"/>
        <w:rPr>
          <w:lang w:val="de-AT"/>
        </w:rPr>
      </w:pPr>
      <w:r w:rsidRPr="004543BE">
        <w:rPr>
          <w:lang w:val="de-AT"/>
        </w:rPr>
        <w:t xml:space="preserve">Abbildung </w:t>
      </w:r>
      <w:r w:rsidRPr="004543BE">
        <w:rPr>
          <w:lang w:val="de-AT"/>
        </w:rPr>
        <w:fldChar w:fldCharType="begin"/>
      </w:r>
      <w:r w:rsidRPr="004543BE">
        <w:rPr>
          <w:lang w:val="de-AT"/>
        </w:rPr>
        <w:instrText xml:space="preserve"> SEQ Abbildung \* ARABIC </w:instrText>
      </w:r>
      <w:r w:rsidRPr="004543BE">
        <w:rPr>
          <w:lang w:val="de-AT"/>
        </w:rPr>
        <w:fldChar w:fldCharType="separate"/>
      </w:r>
      <w:r w:rsidR="00B70091">
        <w:rPr>
          <w:noProof/>
          <w:lang w:val="de-AT"/>
        </w:rPr>
        <w:t>43</w:t>
      </w:r>
      <w:r w:rsidRPr="004543BE">
        <w:rPr>
          <w:lang w:val="de-AT"/>
        </w:rPr>
        <w:fldChar w:fldCharType="end"/>
      </w:r>
      <w:r>
        <w:rPr>
          <w:lang w:val="de-AT"/>
        </w:rPr>
        <w:t>: Vorschau deaktiviert</w:t>
      </w:r>
    </w:p>
    <w:p w14:paraId="044CF532" w14:textId="5B9EA895" w:rsidR="00767294" w:rsidRPr="00325222" w:rsidRDefault="00767294" w:rsidP="00942BAC">
      <w:pPr>
        <w:pStyle w:val="WBI-Blau"/>
        <w:rPr>
          <w:rStyle w:val="Standard1"/>
        </w:rPr>
      </w:pPr>
      <w:r>
        <w:rPr>
          <w:rStyle w:val="Standard1"/>
        </w:rPr>
        <w:lastRenderedPageBreak/>
        <w:t>Überschrift des Änderungskommentars</w:t>
      </w:r>
    </w:p>
    <w:p w14:paraId="6E5C003F" w14:textId="5DBB3810" w:rsidR="00767294" w:rsidRDefault="00767294" w:rsidP="009B7B19">
      <w:pPr>
        <w:pStyle w:val="WBI-Standard"/>
      </w:pPr>
      <w:r>
        <w:t>Auf der Detailseite des Dokument</w:t>
      </w:r>
      <w:r w:rsidR="004543BE">
        <w:t>e</w:t>
      </w:r>
      <w:r>
        <w:t>s wird der Änderungskommentar neben dem Autor angezeigt. Hier wurde nun eine Überschrift zum Änderungskommentar eingefügt.</w:t>
      </w:r>
    </w:p>
    <w:p w14:paraId="5A825EF5" w14:textId="77777777" w:rsidR="00767294" w:rsidRDefault="00767294" w:rsidP="004543BE">
      <w:pPr>
        <w:jc w:val="center"/>
      </w:pPr>
      <w:r w:rsidRPr="00CC245F">
        <w:rPr>
          <w:noProof/>
          <w:lang w:eastAsia="de-DE"/>
        </w:rPr>
        <w:drawing>
          <wp:inline distT="0" distB="0" distL="0" distR="0" wp14:anchorId="4B86A8BC" wp14:editId="66C9CE06">
            <wp:extent cx="5965942" cy="1580969"/>
            <wp:effectExtent l="12700" t="12700" r="15875" b="6985"/>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rotWithShape="1">
                    <a:blip r:embed="rId65"/>
                    <a:srcRect t="22707" r="11313" b="14958"/>
                    <a:stretch/>
                  </pic:blipFill>
                  <pic:spPr bwMode="auto">
                    <a:xfrm>
                      <a:off x="0" y="0"/>
                      <a:ext cx="5981026" cy="1584966"/>
                    </a:xfrm>
                    <a:prstGeom prst="rect">
                      <a:avLst/>
                    </a:prstGeom>
                    <a:ln w="9525" cap="flat" cmpd="sng" algn="ctr">
                      <a:solidFill>
                        <a:srgbClr val="E6E7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C4A593A" w14:textId="53D8D026" w:rsidR="00942BAC" w:rsidRDefault="00767294" w:rsidP="00FE62C2">
      <w:pPr>
        <w:jc w:val="center"/>
        <w:rPr>
          <w:i/>
          <w:iCs/>
          <w:color w:val="9D9D9C" w:themeColor="text2"/>
          <w:sz w:val="18"/>
          <w:szCs w:val="18"/>
        </w:rPr>
      </w:pPr>
      <w:r w:rsidRPr="00A62D2D">
        <w:rPr>
          <w:i/>
          <w:iCs/>
          <w:color w:val="9D9D9C" w:themeColor="text2"/>
          <w:sz w:val="18"/>
          <w:szCs w:val="18"/>
        </w:rPr>
        <w:t xml:space="preserve">Abbildung </w:t>
      </w:r>
      <w:r w:rsidRPr="00A62D2D">
        <w:rPr>
          <w:i/>
          <w:iCs/>
          <w:color w:val="9D9D9C" w:themeColor="text2"/>
          <w:sz w:val="18"/>
          <w:szCs w:val="18"/>
        </w:rPr>
        <w:fldChar w:fldCharType="begin"/>
      </w:r>
      <w:r w:rsidRPr="00A62D2D">
        <w:rPr>
          <w:i/>
          <w:iCs/>
          <w:color w:val="9D9D9C" w:themeColor="text2"/>
          <w:sz w:val="18"/>
          <w:szCs w:val="18"/>
        </w:rPr>
        <w:instrText xml:space="preserve"> SEQ Abbildung \* ARABIC </w:instrText>
      </w:r>
      <w:r w:rsidRPr="00A62D2D">
        <w:rPr>
          <w:i/>
          <w:iCs/>
          <w:color w:val="9D9D9C" w:themeColor="text2"/>
          <w:sz w:val="18"/>
          <w:szCs w:val="18"/>
        </w:rPr>
        <w:fldChar w:fldCharType="separate"/>
      </w:r>
      <w:r w:rsidR="00B70091">
        <w:rPr>
          <w:i/>
          <w:iCs/>
          <w:noProof/>
          <w:color w:val="9D9D9C" w:themeColor="text2"/>
          <w:sz w:val="18"/>
          <w:szCs w:val="18"/>
        </w:rPr>
        <w:t>44</w:t>
      </w:r>
      <w:r w:rsidRPr="00A62D2D">
        <w:rPr>
          <w:i/>
          <w:iCs/>
          <w:color w:val="9D9D9C" w:themeColor="text2"/>
          <w:sz w:val="18"/>
          <w:szCs w:val="18"/>
        </w:rPr>
        <w:fldChar w:fldCharType="end"/>
      </w:r>
      <w:r w:rsidRPr="00A62D2D">
        <w:rPr>
          <w:i/>
          <w:iCs/>
          <w:color w:val="9D9D9C" w:themeColor="text2"/>
          <w:sz w:val="18"/>
          <w:szCs w:val="18"/>
        </w:rPr>
        <w:t>:</w:t>
      </w:r>
      <w:r>
        <w:rPr>
          <w:i/>
          <w:iCs/>
          <w:color w:val="9D9D9C" w:themeColor="text2"/>
          <w:sz w:val="18"/>
          <w:szCs w:val="18"/>
        </w:rPr>
        <w:t xml:space="preserve"> Überschrift nun ersichtlich über dem Änderungskommentar</w:t>
      </w:r>
    </w:p>
    <w:p w14:paraId="6732CCB2" w14:textId="77777777" w:rsidR="00845AD6" w:rsidRDefault="00845AD6" w:rsidP="00845AD6">
      <w:pPr>
        <w:pStyle w:val="WBI-Standard"/>
      </w:pPr>
    </w:p>
    <w:p w14:paraId="06A07475" w14:textId="40646992" w:rsidR="005346F2" w:rsidRDefault="00EA5C8F" w:rsidP="00EA5C8F">
      <w:pPr>
        <w:pStyle w:val="berschrift2"/>
      </w:pPr>
      <w:r>
        <w:t>Optimierungen und Fehlerkorrekturen – Administration</w:t>
      </w:r>
    </w:p>
    <w:p w14:paraId="0E16E77D" w14:textId="321A3964" w:rsidR="00EA5C8F" w:rsidRPr="00325222" w:rsidRDefault="004543BE" w:rsidP="00EA5C8F">
      <w:pPr>
        <w:pStyle w:val="WBI-Blau"/>
        <w:rPr>
          <w:rStyle w:val="Standard1"/>
        </w:rPr>
      </w:pPr>
      <w:r>
        <w:rPr>
          <w:rStyle w:val="Standard1"/>
        </w:rPr>
        <w:t>Fehlermeldung, wenn Kürzel bereits in Verwendung</w:t>
      </w:r>
    </w:p>
    <w:p w14:paraId="1FBB5E16" w14:textId="179D410C" w:rsidR="00EA5C8F" w:rsidRDefault="00EA5C8F" w:rsidP="00EA5C8F">
      <w:pPr>
        <w:pStyle w:val="WBI-Standard"/>
      </w:pPr>
      <w:r>
        <w:t xml:space="preserve">Administratoren erhalten nun eine Fehlermeldung, wenn sie versuchen einen Benutzer anzulegen und </w:t>
      </w:r>
      <w:r w:rsidR="004543BE">
        <w:t xml:space="preserve">das Kürzel </w:t>
      </w:r>
      <w:r>
        <w:t>bereits im System existiert.</w:t>
      </w:r>
    </w:p>
    <w:p w14:paraId="721523E4" w14:textId="77777777" w:rsidR="00EA5C8F" w:rsidRDefault="00EA5C8F" w:rsidP="004543BE">
      <w:pPr>
        <w:jc w:val="center"/>
      </w:pPr>
      <w:r>
        <w:rPr>
          <w:noProof/>
          <w:lang w:eastAsia="de-DE"/>
        </w:rPr>
        <w:drawing>
          <wp:inline distT="0" distB="0" distL="0" distR="0" wp14:anchorId="45D9E077" wp14:editId="01A2301B">
            <wp:extent cx="4252322" cy="759924"/>
            <wp:effectExtent l="12700" t="12700" r="15240" b="152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6">
                      <a:extLst>
                        <a:ext uri="{28A0092B-C50C-407E-A947-70E740481C1C}">
                          <a14:useLocalDpi xmlns:a14="http://schemas.microsoft.com/office/drawing/2010/main" val="0"/>
                        </a:ext>
                      </a:extLst>
                    </a:blip>
                    <a:srcRect r="30961"/>
                    <a:stretch/>
                  </pic:blipFill>
                  <pic:spPr bwMode="auto">
                    <a:xfrm>
                      <a:off x="0" y="0"/>
                      <a:ext cx="4289859" cy="766632"/>
                    </a:xfrm>
                    <a:prstGeom prst="rect">
                      <a:avLst/>
                    </a:prstGeom>
                    <a:ln w="9525" cap="flat" cmpd="sng" algn="ctr">
                      <a:solidFill>
                        <a:srgbClr val="E6E7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00EE0FC" w14:textId="75296F6C" w:rsidR="00EA5C8F" w:rsidRPr="00942BAC" w:rsidRDefault="00EA5C8F" w:rsidP="00EA5C8F">
      <w:pPr>
        <w:jc w:val="center"/>
        <w:rPr>
          <w:i/>
          <w:iCs/>
          <w:color w:val="9D9D9C" w:themeColor="text2"/>
          <w:sz w:val="18"/>
          <w:szCs w:val="18"/>
        </w:rPr>
      </w:pPr>
      <w:r w:rsidRPr="00A62D2D">
        <w:rPr>
          <w:i/>
          <w:iCs/>
          <w:color w:val="9D9D9C" w:themeColor="text2"/>
          <w:sz w:val="18"/>
          <w:szCs w:val="18"/>
        </w:rPr>
        <w:t xml:space="preserve">Abbildung </w:t>
      </w:r>
      <w:r w:rsidRPr="00A62D2D">
        <w:rPr>
          <w:i/>
          <w:iCs/>
          <w:color w:val="9D9D9C" w:themeColor="text2"/>
          <w:sz w:val="18"/>
          <w:szCs w:val="18"/>
        </w:rPr>
        <w:fldChar w:fldCharType="begin"/>
      </w:r>
      <w:r w:rsidRPr="00A62D2D">
        <w:rPr>
          <w:i/>
          <w:iCs/>
          <w:color w:val="9D9D9C" w:themeColor="text2"/>
          <w:sz w:val="18"/>
          <w:szCs w:val="18"/>
        </w:rPr>
        <w:instrText xml:space="preserve"> SEQ Abbildung \* ARABIC </w:instrText>
      </w:r>
      <w:r w:rsidRPr="00A62D2D">
        <w:rPr>
          <w:i/>
          <w:iCs/>
          <w:color w:val="9D9D9C" w:themeColor="text2"/>
          <w:sz w:val="18"/>
          <w:szCs w:val="18"/>
        </w:rPr>
        <w:fldChar w:fldCharType="separate"/>
      </w:r>
      <w:r w:rsidR="00B70091">
        <w:rPr>
          <w:i/>
          <w:iCs/>
          <w:noProof/>
          <w:color w:val="9D9D9C" w:themeColor="text2"/>
          <w:sz w:val="18"/>
          <w:szCs w:val="18"/>
        </w:rPr>
        <w:t>45</w:t>
      </w:r>
      <w:r w:rsidRPr="00A62D2D">
        <w:rPr>
          <w:i/>
          <w:iCs/>
          <w:color w:val="9D9D9C" w:themeColor="text2"/>
          <w:sz w:val="18"/>
          <w:szCs w:val="18"/>
        </w:rPr>
        <w:fldChar w:fldCharType="end"/>
      </w:r>
      <w:r w:rsidRPr="00A62D2D">
        <w:rPr>
          <w:i/>
          <w:iCs/>
          <w:color w:val="9D9D9C" w:themeColor="text2"/>
          <w:sz w:val="18"/>
          <w:szCs w:val="18"/>
        </w:rPr>
        <w:t>:</w:t>
      </w:r>
      <w:r>
        <w:rPr>
          <w:i/>
          <w:iCs/>
          <w:color w:val="9D9D9C" w:themeColor="text2"/>
          <w:sz w:val="18"/>
          <w:szCs w:val="18"/>
        </w:rPr>
        <w:t xml:space="preserve"> Fehlermeldung, wenn </w:t>
      </w:r>
      <w:r w:rsidR="004543BE">
        <w:rPr>
          <w:i/>
          <w:iCs/>
          <w:color w:val="9D9D9C" w:themeColor="text2"/>
          <w:sz w:val="18"/>
          <w:szCs w:val="18"/>
        </w:rPr>
        <w:t>Kürzel</w:t>
      </w:r>
      <w:r>
        <w:rPr>
          <w:i/>
          <w:iCs/>
          <w:color w:val="9D9D9C" w:themeColor="text2"/>
          <w:sz w:val="18"/>
          <w:szCs w:val="18"/>
        </w:rPr>
        <w:t xml:space="preserve"> bereits </w:t>
      </w:r>
      <w:r w:rsidR="004543BE">
        <w:rPr>
          <w:i/>
          <w:iCs/>
          <w:color w:val="9D9D9C" w:themeColor="text2"/>
          <w:sz w:val="18"/>
          <w:szCs w:val="18"/>
        </w:rPr>
        <w:t>vorhanden</w:t>
      </w:r>
    </w:p>
    <w:p w14:paraId="6D73C9F0" w14:textId="578AED17" w:rsidR="00845AD6" w:rsidRDefault="00845AD6">
      <w:pPr>
        <w:spacing w:after="200"/>
      </w:pPr>
      <w:r>
        <w:br w:type="page"/>
      </w:r>
    </w:p>
    <w:p w14:paraId="79ECC454" w14:textId="11F567FA" w:rsidR="00FD1E4F" w:rsidRPr="00942BAC" w:rsidRDefault="008A4230" w:rsidP="00942BAC">
      <w:pPr>
        <w:pStyle w:val="berschrift1"/>
      </w:pPr>
      <w:r>
        <w:lastRenderedPageBreak/>
        <w:t>R23.1</w:t>
      </w:r>
    </w:p>
    <w:p w14:paraId="0B34BD62" w14:textId="77777777" w:rsidR="008A4230" w:rsidRDefault="008A4230" w:rsidP="008A4230">
      <w:pPr>
        <w:pStyle w:val="berschrift2"/>
      </w:pPr>
      <w:r>
        <w:t>Änderungen und Erweiterungen – Allgemein</w:t>
      </w:r>
    </w:p>
    <w:p w14:paraId="78FC0F40" w14:textId="4E2DC78E" w:rsidR="00AB6759" w:rsidRPr="00942BAC" w:rsidRDefault="00D20DA4" w:rsidP="00942BAC">
      <w:pPr>
        <w:pStyle w:val="WBI-Blau"/>
      </w:pPr>
      <w:r>
        <w:t>Direkte und indirekte Zuweisungen zu Sichtbarkeit und Benachrichtigung</w:t>
      </w:r>
    </w:p>
    <w:p w14:paraId="72A6F813" w14:textId="77777777" w:rsidR="00E51CE9" w:rsidRDefault="00440F64" w:rsidP="009B7B19">
      <w:pPr>
        <w:pStyle w:val="WBI-Standard"/>
      </w:pPr>
      <w:r>
        <w:t>Bei der Sichtbarkeits- und Benachrichtigungszuweisungen von einem Wissensdokument werden nun sowohl die Zuordnung</w:t>
      </w:r>
      <w:r w:rsidR="00631065">
        <w:t>en</w:t>
      </w:r>
      <w:r>
        <w:t xml:space="preserve"> über </w:t>
      </w:r>
      <w:r w:rsidRPr="009B7B19">
        <w:t>Gruppenmitgliedschaft</w:t>
      </w:r>
      <w:r>
        <w:t xml:space="preserve"> (indirekt), als auch die direkten Zuordnungen aufg</w:t>
      </w:r>
      <w:r w:rsidR="00E16C09">
        <w:t>elistet. Beide Listen können ein</w:t>
      </w:r>
      <w:r>
        <w:t>- und ausgeklappt werden</w:t>
      </w:r>
      <w:r w:rsidR="00E16C09">
        <w:t>.</w:t>
      </w:r>
      <w:r w:rsidR="00E51CE9">
        <w:t xml:space="preserve"> </w:t>
      </w:r>
    </w:p>
    <w:p w14:paraId="1B932E15" w14:textId="07B2D521" w:rsidR="00B11650" w:rsidRPr="009B7B19" w:rsidRDefault="00E51CE9" w:rsidP="009B7B19">
      <w:pPr>
        <w:pStyle w:val="WBI-Standard"/>
      </w:pPr>
      <w:r>
        <w:t>Wenn</w:t>
      </w:r>
      <w:r w:rsidR="00B11650">
        <w:t xml:space="preserve"> der angemeldeten Benutzer auch in der Zuordnung ist, </w:t>
      </w:r>
      <w:r>
        <w:t>wird</w:t>
      </w:r>
      <w:r w:rsidR="00B11650" w:rsidRPr="00B11650">
        <w:t xml:space="preserve"> </w:t>
      </w:r>
      <w:r w:rsidR="00B11650">
        <w:t xml:space="preserve">eine zusätzliche Gruppe „Meine Zuordnung“ in der Liste </w:t>
      </w:r>
      <w:r>
        <w:t>angezeigt</w:t>
      </w:r>
      <w:r w:rsidR="00B11650">
        <w:t>.</w:t>
      </w:r>
    </w:p>
    <w:p w14:paraId="300BA028" w14:textId="77777777" w:rsidR="00E35559" w:rsidRDefault="00E35559" w:rsidP="00942BAC">
      <w:pPr>
        <w:jc w:val="center"/>
      </w:pPr>
      <w:r>
        <w:rPr>
          <w:noProof/>
          <w:lang w:eastAsia="de-DE"/>
        </w:rPr>
        <w:drawing>
          <wp:inline distT="0" distB="0" distL="0" distR="0" wp14:anchorId="679A0B30" wp14:editId="0F4FA413">
            <wp:extent cx="6224270" cy="2919730"/>
            <wp:effectExtent l="19050" t="19050" r="24130" b="1397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24270" cy="2919730"/>
                    </a:xfrm>
                    <a:prstGeom prst="rect">
                      <a:avLst/>
                    </a:prstGeom>
                    <a:ln>
                      <a:solidFill>
                        <a:schemeClr val="bg2"/>
                      </a:solidFill>
                    </a:ln>
                  </pic:spPr>
                </pic:pic>
              </a:graphicData>
            </a:graphic>
          </wp:inline>
        </w:drawing>
      </w:r>
    </w:p>
    <w:p w14:paraId="294CFAEF" w14:textId="348F6767" w:rsidR="001E2FAC" w:rsidRDefault="00E35559" w:rsidP="00942BAC">
      <w:pPr>
        <w:pStyle w:val="Beschriftung"/>
        <w:jc w:val="center"/>
      </w:pPr>
      <w:r>
        <w:t xml:space="preserve">Abbildung </w:t>
      </w:r>
      <w:r w:rsidR="00E2732F">
        <w:fldChar w:fldCharType="begin"/>
      </w:r>
      <w:r w:rsidR="00E2732F">
        <w:instrText xml:space="preserve"> SE</w:instrText>
      </w:r>
      <w:r w:rsidR="00E2732F">
        <w:instrText xml:space="preserve">Q Abbildung \* ARABIC </w:instrText>
      </w:r>
      <w:r w:rsidR="00E2732F">
        <w:fldChar w:fldCharType="separate"/>
      </w:r>
      <w:r w:rsidR="00B70091">
        <w:rPr>
          <w:noProof/>
        </w:rPr>
        <w:t>46</w:t>
      </w:r>
      <w:r w:rsidR="00E2732F">
        <w:rPr>
          <w:noProof/>
        </w:rPr>
        <w:fldChar w:fldCharType="end"/>
      </w:r>
      <w:r>
        <w:t>: Direkt</w:t>
      </w:r>
      <w:r w:rsidR="00EF1814">
        <w:t>e</w:t>
      </w:r>
      <w:r>
        <w:t xml:space="preserve"> und indirekte Zuweisungen zu Sichtbarkeit oder Benachrichtigung</w:t>
      </w:r>
    </w:p>
    <w:p w14:paraId="2BDDDA5A" w14:textId="757C637F" w:rsidR="0045781D" w:rsidRPr="00942BAC" w:rsidRDefault="0045781D" w:rsidP="00942BAC">
      <w:pPr>
        <w:pStyle w:val="WBI-Blau"/>
      </w:pPr>
      <w:r>
        <w:t>Konsumentenrolle</w:t>
      </w:r>
    </w:p>
    <w:p w14:paraId="1DEB04B4" w14:textId="62414E6E" w:rsidR="0045781D" w:rsidRDefault="000628AB" w:rsidP="00942BAC">
      <w:pPr>
        <w:pStyle w:val="WBI-Standard"/>
      </w:pPr>
      <w:r>
        <w:t>Die neue Benutzerrolle „Konsument“ ermöglich es</w:t>
      </w:r>
      <w:r w:rsidR="0053380B">
        <w:t xml:space="preserve"> einem Benutzer einen eingeschränkten </w:t>
      </w:r>
      <w:r w:rsidR="0053380B" w:rsidRPr="000628AB">
        <w:rPr>
          <w:i/>
        </w:rPr>
        <w:t>Lesezugriff</w:t>
      </w:r>
      <w:r w:rsidR="0053380B">
        <w:t xml:space="preserve"> </w:t>
      </w:r>
      <w:r>
        <w:t xml:space="preserve">zu gewähren. Ein Konsument </w:t>
      </w:r>
      <w:r w:rsidR="0053380B">
        <w:t>kann keine</w:t>
      </w:r>
      <w:r>
        <w:t xml:space="preserve"> </w:t>
      </w:r>
      <w:r w:rsidR="0053380B">
        <w:t>Änderungen durchführen und damit insbesondere keine Dokumente</w:t>
      </w:r>
      <w:r>
        <w:t xml:space="preserve"> </w:t>
      </w:r>
      <w:r w:rsidR="0053380B">
        <w:t xml:space="preserve">bearbeiten. Diese Rolle </w:t>
      </w:r>
      <w:r>
        <w:t>eignet sich</w:t>
      </w:r>
      <w:r w:rsidR="0053380B">
        <w:t xml:space="preserve"> </w:t>
      </w:r>
      <w:r>
        <w:t>besonders gut</w:t>
      </w:r>
      <w:r w:rsidR="0053380B">
        <w:t xml:space="preserve"> für Benutzer, die von mehreren Personen gleichzeitig verwendet</w:t>
      </w:r>
      <w:r>
        <w:t xml:space="preserve"> werden, z. B.</w:t>
      </w:r>
      <w:r w:rsidR="005D7200">
        <w:t>,</w:t>
      </w:r>
      <w:r>
        <w:t xml:space="preserve"> w</w:t>
      </w:r>
      <w:r w:rsidR="0053380B">
        <w:t>enn in der Produktion WiDoks abgerufen</w:t>
      </w:r>
      <w:r>
        <w:t xml:space="preserve"> </w:t>
      </w:r>
      <w:r w:rsidR="0053380B">
        <w:t>werden sollen, dort aber nur ein Benutzer-Account für alle Mitarbeiter zur</w:t>
      </w:r>
      <w:r>
        <w:t xml:space="preserve"> Anwendung kommt.</w:t>
      </w:r>
    </w:p>
    <w:p w14:paraId="7985218A" w14:textId="77777777" w:rsidR="004857BE" w:rsidRDefault="000628AB" w:rsidP="00942BAC">
      <w:pPr>
        <w:jc w:val="center"/>
      </w:pPr>
      <w:r w:rsidRPr="000628AB">
        <w:rPr>
          <w:noProof/>
          <w:lang w:eastAsia="de-DE"/>
        </w:rPr>
        <w:lastRenderedPageBreak/>
        <w:drawing>
          <wp:inline distT="0" distB="0" distL="0" distR="0" wp14:anchorId="3720D133" wp14:editId="5EF8E439">
            <wp:extent cx="5040000" cy="3092400"/>
            <wp:effectExtent l="19050" t="19050" r="27305" b="1333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40000" cy="3092400"/>
                    </a:xfrm>
                    <a:prstGeom prst="rect">
                      <a:avLst/>
                    </a:prstGeom>
                    <a:ln>
                      <a:solidFill>
                        <a:schemeClr val="bg2"/>
                      </a:solidFill>
                    </a:ln>
                  </pic:spPr>
                </pic:pic>
              </a:graphicData>
            </a:graphic>
          </wp:inline>
        </w:drawing>
      </w:r>
    </w:p>
    <w:p w14:paraId="5D2B93D9" w14:textId="0C69538C" w:rsidR="000628AB" w:rsidRDefault="004857BE" w:rsidP="004857BE">
      <w:pPr>
        <w:pStyle w:val="Beschriftung"/>
        <w:jc w:val="center"/>
      </w:pPr>
      <w:r>
        <w:t xml:space="preserve">Abbildung </w:t>
      </w:r>
      <w:r w:rsidR="00E2732F">
        <w:fldChar w:fldCharType="begin"/>
      </w:r>
      <w:r w:rsidR="00E2732F">
        <w:instrText xml:space="preserve"> SEQ Abbildung \* ARABIC </w:instrText>
      </w:r>
      <w:r w:rsidR="00E2732F">
        <w:fldChar w:fldCharType="separate"/>
      </w:r>
      <w:r w:rsidR="00B70091">
        <w:rPr>
          <w:noProof/>
        </w:rPr>
        <w:t>47</w:t>
      </w:r>
      <w:r w:rsidR="00E2732F">
        <w:rPr>
          <w:noProof/>
        </w:rPr>
        <w:fldChar w:fldCharType="end"/>
      </w:r>
      <w:r>
        <w:t>: Benutzerrollen - Lesezugriff und erweiterter Zugriff</w:t>
      </w:r>
    </w:p>
    <w:p w14:paraId="4E5F4AD0" w14:textId="77777777" w:rsidR="004857BE" w:rsidRDefault="000628AB" w:rsidP="00942BAC">
      <w:pPr>
        <w:jc w:val="center"/>
      </w:pPr>
      <w:r w:rsidRPr="000628AB">
        <w:rPr>
          <w:noProof/>
          <w:lang w:eastAsia="de-DE"/>
        </w:rPr>
        <w:drawing>
          <wp:inline distT="0" distB="0" distL="0" distR="0" wp14:anchorId="0BFF2F9E" wp14:editId="49623490">
            <wp:extent cx="5040000" cy="3034800"/>
            <wp:effectExtent l="19050" t="19050" r="27305" b="1333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40000" cy="3034800"/>
                    </a:xfrm>
                    <a:prstGeom prst="rect">
                      <a:avLst/>
                    </a:prstGeom>
                    <a:ln>
                      <a:solidFill>
                        <a:schemeClr val="bg2"/>
                      </a:solidFill>
                    </a:ln>
                  </pic:spPr>
                </pic:pic>
              </a:graphicData>
            </a:graphic>
          </wp:inline>
        </w:drawing>
      </w:r>
    </w:p>
    <w:p w14:paraId="495D00BB" w14:textId="42B3F5E0" w:rsidR="00AB6759" w:rsidRDefault="004857BE" w:rsidP="00942BAC">
      <w:pPr>
        <w:pStyle w:val="Beschriftung"/>
        <w:jc w:val="center"/>
      </w:pPr>
      <w:r>
        <w:t xml:space="preserve">Abbildung </w:t>
      </w:r>
      <w:r w:rsidR="00E2732F">
        <w:fldChar w:fldCharType="begin"/>
      </w:r>
      <w:r w:rsidR="00E2732F">
        <w:instrText xml:space="preserve"> SEQ Abbildung \* ARABIC </w:instrText>
      </w:r>
      <w:r w:rsidR="00E2732F">
        <w:fldChar w:fldCharType="separate"/>
      </w:r>
      <w:r w:rsidR="00B70091">
        <w:rPr>
          <w:noProof/>
        </w:rPr>
        <w:t>48</w:t>
      </w:r>
      <w:r w:rsidR="00E2732F">
        <w:rPr>
          <w:noProof/>
        </w:rPr>
        <w:fldChar w:fldCharType="end"/>
      </w:r>
      <w:r>
        <w:t xml:space="preserve">: </w:t>
      </w:r>
      <w:r w:rsidRPr="001100BD">
        <w:t>Benutzerrollen - Les</w:t>
      </w:r>
      <w:r>
        <w:t>ezugriff Konsument</w:t>
      </w:r>
    </w:p>
    <w:p w14:paraId="3F0AAD65" w14:textId="386469DE" w:rsidR="00AB59DB" w:rsidRDefault="00F23676" w:rsidP="00F23676">
      <w:pPr>
        <w:pStyle w:val="WBI-Blau"/>
      </w:pPr>
      <w:r>
        <w:t>Anzeige einer Fehlermeldung bei zu großen Dateien</w:t>
      </w:r>
    </w:p>
    <w:p w14:paraId="7F3E3E2A" w14:textId="4C2003FD" w:rsidR="00F23676" w:rsidRDefault="00F23676" w:rsidP="00942BAC">
      <w:pPr>
        <w:pStyle w:val="WBI-Standard"/>
      </w:pPr>
      <w:r>
        <w:t xml:space="preserve">Bisher gab es keine ausreichende Information, wenn versucht wurde </w:t>
      </w:r>
      <w:r w:rsidR="005D7200">
        <w:t>zu großen Dateien</w:t>
      </w:r>
      <w:r>
        <w:t xml:space="preserve"> in das WMS hochzuladen. Bei zu großen Dokumenten wird nun eine entsprechende </w:t>
      </w:r>
      <w:r w:rsidRPr="00942BAC">
        <w:t>Meldung</w:t>
      </w:r>
      <w:r>
        <w:t xml:space="preserve"> angezeigt.</w:t>
      </w:r>
    </w:p>
    <w:p w14:paraId="69CB8BA6" w14:textId="77777777" w:rsidR="00AB6759" w:rsidRPr="00942BAC" w:rsidRDefault="00F23676" w:rsidP="00942BAC">
      <w:pPr>
        <w:jc w:val="center"/>
        <w:rPr>
          <w:caps/>
        </w:rPr>
      </w:pPr>
      <w:r w:rsidRPr="00F23676">
        <w:rPr>
          <w:noProof/>
          <w:lang w:eastAsia="de-DE"/>
        </w:rPr>
        <w:drawing>
          <wp:inline distT="0" distB="0" distL="0" distR="0" wp14:anchorId="69360833" wp14:editId="49F878AA">
            <wp:extent cx="6263640" cy="1556385"/>
            <wp:effectExtent l="19050" t="19050" r="22860" b="2476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263640" cy="1556385"/>
                    </a:xfrm>
                    <a:prstGeom prst="rect">
                      <a:avLst/>
                    </a:prstGeom>
                    <a:ln>
                      <a:solidFill>
                        <a:schemeClr val="bg2"/>
                      </a:solidFill>
                    </a:ln>
                  </pic:spPr>
                </pic:pic>
              </a:graphicData>
            </a:graphic>
          </wp:inline>
        </w:drawing>
      </w:r>
    </w:p>
    <w:p w14:paraId="1ED31267" w14:textId="5AA5DD9D" w:rsidR="00726488" w:rsidRDefault="00AB6759" w:rsidP="00942BAC">
      <w:pPr>
        <w:pStyle w:val="Beschriftung"/>
        <w:jc w:val="center"/>
      </w:pPr>
      <w:bookmarkStart w:id="3" w:name="_Ref125380320"/>
      <w:bookmarkStart w:id="4" w:name="_Ref125380342"/>
      <w:r>
        <w:t xml:space="preserve">Abbildung </w:t>
      </w:r>
      <w:r w:rsidR="00E2732F">
        <w:fldChar w:fldCharType="begin"/>
      </w:r>
      <w:r w:rsidR="00E2732F">
        <w:instrText xml:space="preserve"> SEQ Abbildung \* ARABIC </w:instrText>
      </w:r>
      <w:r w:rsidR="00E2732F">
        <w:fldChar w:fldCharType="separate"/>
      </w:r>
      <w:r w:rsidR="00B70091">
        <w:rPr>
          <w:noProof/>
        </w:rPr>
        <w:t>49</w:t>
      </w:r>
      <w:r w:rsidR="00E2732F">
        <w:rPr>
          <w:noProof/>
        </w:rPr>
        <w:fldChar w:fldCharType="end"/>
      </w:r>
      <w:bookmarkEnd w:id="3"/>
      <w:r>
        <w:t xml:space="preserve">: </w:t>
      </w:r>
      <w:r w:rsidRPr="00775B6A">
        <w:t xml:space="preserve">Fehlermeldung </w:t>
      </w:r>
      <w:r>
        <w:t>maximale Dateigröße</w:t>
      </w:r>
      <w:bookmarkEnd w:id="4"/>
    </w:p>
    <w:p w14:paraId="036E7489" w14:textId="6EC9ACD6" w:rsidR="00AB59DB" w:rsidRDefault="00AB59DB" w:rsidP="00942BAC">
      <w:pPr>
        <w:pStyle w:val="berschrift2"/>
      </w:pPr>
      <w:r>
        <w:lastRenderedPageBreak/>
        <w:t>Änderungen und Erweiterungen – Wissensmanager</w:t>
      </w:r>
    </w:p>
    <w:p w14:paraId="6BA59DDC" w14:textId="5AF2F24F" w:rsidR="00726488" w:rsidRDefault="00726488" w:rsidP="00726488">
      <w:pPr>
        <w:pStyle w:val="WBI-Blau"/>
      </w:pPr>
      <w:r>
        <w:t>Verbesserung Inhaltsverantwortlich-Filter für Papierkorb</w:t>
      </w:r>
    </w:p>
    <w:p w14:paraId="5A924ED0" w14:textId="0D2DA9FD" w:rsidR="00726488" w:rsidRDefault="00726488" w:rsidP="00726488">
      <w:pPr>
        <w:pStyle w:val="WBI-Standard"/>
      </w:pPr>
      <w:r>
        <w:t>Bisher befüllte sich der Filter für den Inhaltsverantwortlichen aus allen Benutzern des Systems, die veröffentlichte Dokumente haben. Für den Papierkorb wurde dieser Filter nun so geändert, dass nur Inhaltsverantwortliche angezeigt werden, für die es derzeit auch entsprechende Dokumente im Papierkorb gibt.</w:t>
      </w:r>
    </w:p>
    <w:p w14:paraId="6C51D05A" w14:textId="77777777" w:rsidR="00AB6759" w:rsidRDefault="00726488" w:rsidP="00942BAC">
      <w:pPr>
        <w:jc w:val="center"/>
      </w:pPr>
      <w:r w:rsidRPr="00726488">
        <w:rPr>
          <w:noProof/>
          <w:lang w:eastAsia="de-DE"/>
        </w:rPr>
        <w:drawing>
          <wp:inline distT="0" distB="0" distL="0" distR="0" wp14:anchorId="58D167FD" wp14:editId="5C39F363">
            <wp:extent cx="6263640" cy="701040"/>
            <wp:effectExtent l="19050" t="19050" r="22860" b="2286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263640" cy="701040"/>
                    </a:xfrm>
                    <a:prstGeom prst="rect">
                      <a:avLst/>
                    </a:prstGeom>
                    <a:ln>
                      <a:solidFill>
                        <a:schemeClr val="bg2"/>
                      </a:solidFill>
                    </a:ln>
                  </pic:spPr>
                </pic:pic>
              </a:graphicData>
            </a:graphic>
          </wp:inline>
        </w:drawing>
      </w:r>
    </w:p>
    <w:p w14:paraId="0FB7886F" w14:textId="31CDC07A" w:rsidR="00522CC7" w:rsidRPr="00522CC7" w:rsidRDefault="00AB6759" w:rsidP="00942BAC">
      <w:pPr>
        <w:pStyle w:val="Beschriftung"/>
        <w:jc w:val="center"/>
      </w:pPr>
      <w:r>
        <w:t xml:space="preserve">Abbildung </w:t>
      </w:r>
      <w:r w:rsidR="00E2732F">
        <w:fldChar w:fldCharType="begin"/>
      </w:r>
      <w:r w:rsidR="00E2732F">
        <w:instrText xml:space="preserve"> SEQ Abbildung \* ARABIC </w:instrText>
      </w:r>
      <w:r w:rsidR="00E2732F">
        <w:fldChar w:fldCharType="separate"/>
      </w:r>
      <w:r w:rsidR="00B70091">
        <w:rPr>
          <w:noProof/>
        </w:rPr>
        <w:t>50</w:t>
      </w:r>
      <w:r w:rsidR="00E2732F">
        <w:rPr>
          <w:noProof/>
        </w:rPr>
        <w:fldChar w:fldCharType="end"/>
      </w:r>
      <w:r>
        <w:t xml:space="preserve">: </w:t>
      </w:r>
      <w:r w:rsidRPr="003B4367">
        <w:t>Inhaltsverantwortlich-Filter für Papierkorb</w:t>
      </w:r>
    </w:p>
    <w:p w14:paraId="0A95FD8A" w14:textId="229C2DC9" w:rsidR="00E06031" w:rsidRDefault="00E06031" w:rsidP="00E06031">
      <w:pPr>
        <w:pStyle w:val="WBI-Blau"/>
      </w:pPr>
      <w:r>
        <w:t>Textfilter auf der Seite der Vorgänge</w:t>
      </w:r>
    </w:p>
    <w:p w14:paraId="0142550B" w14:textId="63734A90" w:rsidR="00784F10" w:rsidRDefault="00E06031" w:rsidP="00FD1E4F">
      <w:pPr>
        <w:pStyle w:val="WBI-Standard"/>
      </w:pPr>
      <w:r>
        <w:t>In System</w:t>
      </w:r>
      <w:r w:rsidR="00C957D1">
        <w:t>en</w:t>
      </w:r>
      <w:r>
        <w:t xml:space="preserve"> mit sehr vielen Vorgängen ist es trotz des Filters für die Art des Vorgangs bisher schwer gewesen etwas zu finden. </w:t>
      </w:r>
      <w:r w:rsidR="00784F10">
        <w:t>Durch den zusätzlichen Textfilter können Dokumentententit</w:t>
      </w:r>
      <w:r w:rsidR="00597127">
        <w:t xml:space="preserve">el oder Nummer nun komfortabel </w:t>
      </w:r>
      <w:r w:rsidR="00784F10">
        <w:t>gefiltert werden.</w:t>
      </w:r>
    </w:p>
    <w:p w14:paraId="19CBAABF" w14:textId="77777777" w:rsidR="00AB6759" w:rsidRDefault="00E06031" w:rsidP="00942BAC">
      <w:pPr>
        <w:jc w:val="center"/>
      </w:pPr>
      <w:r w:rsidRPr="00E06031">
        <w:rPr>
          <w:noProof/>
          <w:lang w:eastAsia="de-DE"/>
        </w:rPr>
        <w:drawing>
          <wp:inline distT="0" distB="0" distL="0" distR="0" wp14:anchorId="130D9528" wp14:editId="130081A3">
            <wp:extent cx="6263640" cy="1727200"/>
            <wp:effectExtent l="19050" t="19050" r="22860" b="2540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263640" cy="1727200"/>
                    </a:xfrm>
                    <a:prstGeom prst="rect">
                      <a:avLst/>
                    </a:prstGeom>
                    <a:ln>
                      <a:solidFill>
                        <a:schemeClr val="bg2"/>
                      </a:solidFill>
                    </a:ln>
                  </pic:spPr>
                </pic:pic>
              </a:graphicData>
            </a:graphic>
          </wp:inline>
        </w:drawing>
      </w:r>
    </w:p>
    <w:p w14:paraId="3B1542C6" w14:textId="63AA113D" w:rsidR="00E06031" w:rsidRDefault="00AB6759" w:rsidP="00942BAC">
      <w:pPr>
        <w:pStyle w:val="Beschriftung"/>
        <w:jc w:val="center"/>
      </w:pPr>
      <w:r>
        <w:t xml:space="preserve">Abbildung </w:t>
      </w:r>
      <w:r w:rsidR="00E2732F">
        <w:fldChar w:fldCharType="begin"/>
      </w:r>
      <w:r w:rsidR="00E2732F">
        <w:instrText xml:space="preserve"> SEQ Abbildung \* AR</w:instrText>
      </w:r>
      <w:r w:rsidR="00E2732F">
        <w:instrText xml:space="preserve">ABIC </w:instrText>
      </w:r>
      <w:r w:rsidR="00E2732F">
        <w:fldChar w:fldCharType="separate"/>
      </w:r>
      <w:r w:rsidR="00B70091">
        <w:rPr>
          <w:noProof/>
        </w:rPr>
        <w:t>51</w:t>
      </w:r>
      <w:r w:rsidR="00E2732F">
        <w:rPr>
          <w:noProof/>
        </w:rPr>
        <w:fldChar w:fldCharType="end"/>
      </w:r>
      <w:r>
        <w:t xml:space="preserve">: </w:t>
      </w:r>
      <w:r w:rsidRPr="00F1476B">
        <w:t>Textfilter auf der Seite der Vorgänge</w:t>
      </w:r>
    </w:p>
    <w:p w14:paraId="332129F7" w14:textId="6CFC85FD" w:rsidR="00AB59DB" w:rsidRDefault="00AB59DB" w:rsidP="00942BAC">
      <w:pPr>
        <w:pStyle w:val="WBI-Blau"/>
      </w:pPr>
      <w:r>
        <w:t xml:space="preserve">Weiterleitung auf die Aufgabenseite, wenn eine </w:t>
      </w:r>
      <w:r w:rsidRPr="00942BAC">
        <w:t>Überarbeitung</w:t>
      </w:r>
      <w:r>
        <w:t>, Genehmigungsprüfung oder Freigabeprüfung übernommen wird</w:t>
      </w:r>
    </w:p>
    <w:p w14:paraId="2EAD20AA" w14:textId="743E6C6E" w:rsidR="00AB59DB" w:rsidRDefault="005B7C0E" w:rsidP="00AB59DB">
      <w:pPr>
        <w:pStyle w:val="WBI-Standard"/>
      </w:pPr>
      <w:r>
        <w:t>Wenn auf der Seite der Vorgänge einer der Vorgänge Überarbeitung, Genehmigungsprüfung oder Freigabeprüfung übernommen wird, dann wird nun automatisch auf die entsprechende A</w:t>
      </w:r>
      <w:r w:rsidR="00DA5D03">
        <w:t>ufgabenseite</w:t>
      </w:r>
      <w:r>
        <w:t xml:space="preserve"> umgeleitet.</w:t>
      </w:r>
    </w:p>
    <w:p w14:paraId="67E52BD9" w14:textId="77777777" w:rsidR="00522CC7" w:rsidRDefault="00AB59DB" w:rsidP="00942BAC">
      <w:pPr>
        <w:jc w:val="center"/>
      </w:pPr>
      <w:r w:rsidRPr="00AB59DB">
        <w:rPr>
          <w:noProof/>
          <w:lang w:eastAsia="de-DE"/>
        </w:rPr>
        <w:drawing>
          <wp:inline distT="0" distB="0" distL="0" distR="0" wp14:anchorId="2C0FD12E" wp14:editId="28F75D8B">
            <wp:extent cx="6263640" cy="2684145"/>
            <wp:effectExtent l="19050" t="19050" r="22860" b="209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263640" cy="2684145"/>
                    </a:xfrm>
                    <a:prstGeom prst="rect">
                      <a:avLst/>
                    </a:prstGeom>
                    <a:ln>
                      <a:solidFill>
                        <a:schemeClr val="bg2"/>
                      </a:solidFill>
                    </a:ln>
                  </pic:spPr>
                </pic:pic>
              </a:graphicData>
            </a:graphic>
          </wp:inline>
        </w:drawing>
      </w:r>
    </w:p>
    <w:p w14:paraId="596FFD6E" w14:textId="1BC9D6B2" w:rsidR="00522CC7" w:rsidRPr="00522CC7" w:rsidRDefault="00522CC7" w:rsidP="00942BAC">
      <w:pPr>
        <w:pStyle w:val="Beschriftung"/>
        <w:jc w:val="center"/>
      </w:pPr>
      <w:r>
        <w:t xml:space="preserve">Abbildung </w:t>
      </w:r>
      <w:r w:rsidR="00E2732F">
        <w:fldChar w:fldCharType="begin"/>
      </w:r>
      <w:r w:rsidR="00E2732F">
        <w:instrText xml:space="preserve"> SEQ Abbildung \* ARABIC </w:instrText>
      </w:r>
      <w:r w:rsidR="00E2732F">
        <w:fldChar w:fldCharType="separate"/>
      </w:r>
      <w:r w:rsidR="00B70091">
        <w:rPr>
          <w:noProof/>
        </w:rPr>
        <w:t>52</w:t>
      </w:r>
      <w:r w:rsidR="00E2732F">
        <w:rPr>
          <w:noProof/>
        </w:rPr>
        <w:fldChar w:fldCharType="end"/>
      </w:r>
      <w:r>
        <w:t xml:space="preserve">: </w:t>
      </w:r>
      <w:r w:rsidRPr="001B1C3E">
        <w:t xml:space="preserve">Weiterleitung auf die Aufgabenseite, wenn eine </w:t>
      </w:r>
      <w:r>
        <w:t>Aufgabe</w:t>
      </w:r>
      <w:r w:rsidRPr="001B1C3E">
        <w:t xml:space="preserve"> übernommen wird</w:t>
      </w:r>
    </w:p>
    <w:p w14:paraId="576136EF" w14:textId="02911360" w:rsidR="005B7C0E" w:rsidRDefault="005B7C0E" w:rsidP="00FD1E4F">
      <w:pPr>
        <w:pStyle w:val="WBI-Standard"/>
      </w:pPr>
      <w:r>
        <w:t xml:space="preserve">Wurde im vorherigen Bild „Genehmigungsprüfung übernommen“ ausgewählt, wird die Detailseite </w:t>
      </w:r>
      <w:r w:rsidR="00DA5D03">
        <w:t>der übernommenen Aufgabe</w:t>
      </w:r>
      <w:r>
        <w:t xml:space="preserve"> </w:t>
      </w:r>
      <w:r w:rsidR="005D7200">
        <w:t>geladen,</w:t>
      </w:r>
      <w:r w:rsidR="00597127">
        <w:t xml:space="preserve"> um den Arbeitsfluss zu verbessern</w:t>
      </w:r>
      <w:r>
        <w:t>.</w:t>
      </w:r>
    </w:p>
    <w:p w14:paraId="55AAE286" w14:textId="77777777" w:rsidR="00522CC7" w:rsidRDefault="005B7C0E" w:rsidP="00942BAC">
      <w:pPr>
        <w:jc w:val="center"/>
      </w:pPr>
      <w:r w:rsidRPr="005B7C0E">
        <w:rPr>
          <w:noProof/>
          <w:lang w:eastAsia="de-DE"/>
        </w:rPr>
        <w:lastRenderedPageBreak/>
        <w:drawing>
          <wp:inline distT="0" distB="0" distL="0" distR="0" wp14:anchorId="7E936D16" wp14:editId="5BB62B9E">
            <wp:extent cx="6263640" cy="2351405"/>
            <wp:effectExtent l="19050" t="19050" r="22860" b="1079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263640" cy="2351405"/>
                    </a:xfrm>
                    <a:prstGeom prst="rect">
                      <a:avLst/>
                    </a:prstGeom>
                    <a:ln>
                      <a:solidFill>
                        <a:schemeClr val="bg2"/>
                      </a:solidFill>
                    </a:ln>
                  </pic:spPr>
                </pic:pic>
              </a:graphicData>
            </a:graphic>
          </wp:inline>
        </w:drawing>
      </w:r>
    </w:p>
    <w:p w14:paraId="47F6AF6D" w14:textId="2252F0B8" w:rsidR="00D85E77" w:rsidRDefault="00522CC7" w:rsidP="00522CC7">
      <w:pPr>
        <w:pStyle w:val="Beschriftung"/>
        <w:jc w:val="center"/>
      </w:pPr>
      <w:r>
        <w:t xml:space="preserve">Abbildung </w:t>
      </w:r>
      <w:r w:rsidR="00E2732F">
        <w:fldChar w:fldCharType="begin"/>
      </w:r>
      <w:r w:rsidR="00E2732F">
        <w:instrText xml:space="preserve"> SEQ Abbildung \* ARABIC </w:instrText>
      </w:r>
      <w:r w:rsidR="00E2732F">
        <w:fldChar w:fldCharType="separate"/>
      </w:r>
      <w:r w:rsidR="00B70091">
        <w:rPr>
          <w:noProof/>
        </w:rPr>
        <w:t>53</w:t>
      </w:r>
      <w:r w:rsidR="00E2732F">
        <w:rPr>
          <w:noProof/>
        </w:rPr>
        <w:fldChar w:fldCharType="end"/>
      </w:r>
      <w:r>
        <w:t xml:space="preserve">: </w:t>
      </w:r>
      <w:r w:rsidRPr="00136F8C">
        <w:t>Aufgabenseite</w:t>
      </w:r>
    </w:p>
    <w:p w14:paraId="03F6B412" w14:textId="3619E55F" w:rsidR="00515C19" w:rsidRDefault="00CE7B9A" w:rsidP="00515C19">
      <w:pPr>
        <w:pStyle w:val="WBI-Blau"/>
      </w:pPr>
      <w:r>
        <w:t>Korrektur Spaltenübersicht „Inhaltsverantwortlicher“ auf der Seite der Vorgänge</w:t>
      </w:r>
    </w:p>
    <w:p w14:paraId="1A812EB4" w14:textId="0ACC61E7" w:rsidR="00CE7B9A" w:rsidRDefault="00CE7B9A" w:rsidP="00CE7B9A">
      <w:pPr>
        <w:pStyle w:val="WBI-Standard"/>
      </w:pPr>
      <w:r>
        <w:t xml:space="preserve">Auf der Seite der Vorgänge wurde </w:t>
      </w:r>
      <w:r w:rsidR="00597127">
        <w:t>häufig</w:t>
      </w:r>
      <w:r>
        <w:t xml:space="preserve"> </w:t>
      </w:r>
      <w:r w:rsidR="00597127">
        <w:t xml:space="preserve">nur </w:t>
      </w:r>
      <w:r>
        <w:t xml:space="preserve">von „Inhaltsverantwortlicher“ gesprochen. Um was für eine Verantwortung es sich allerdings handelt, hängt von der Art des Vorganges ab. Dies kann sein: Autor, Freigeber oder Inhaltsverantwortlicher. Daher wurde die Spalte neutral zu „Verantwortlich“ umbenannt. Um was es sich konkret für eine Verantwortung handelt, ist im jeweiligen </w:t>
      </w:r>
      <w:proofErr w:type="spellStart"/>
      <w:r>
        <w:t>Popover</w:t>
      </w:r>
      <w:proofErr w:type="spellEnd"/>
      <w:r>
        <w:t>-Fenster ersichtlich.</w:t>
      </w:r>
    </w:p>
    <w:p w14:paraId="486AA86A" w14:textId="77777777" w:rsidR="00522CC7" w:rsidRDefault="00CE7B9A" w:rsidP="00942BAC">
      <w:pPr>
        <w:jc w:val="center"/>
      </w:pPr>
      <w:r w:rsidRPr="00CE7B9A">
        <w:rPr>
          <w:noProof/>
          <w:lang w:eastAsia="de-DE"/>
        </w:rPr>
        <w:drawing>
          <wp:inline distT="0" distB="0" distL="0" distR="0" wp14:anchorId="391C9AEA" wp14:editId="4EBBAA9D">
            <wp:extent cx="6263640" cy="2060575"/>
            <wp:effectExtent l="19050" t="19050" r="22860" b="158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263640" cy="2060575"/>
                    </a:xfrm>
                    <a:prstGeom prst="rect">
                      <a:avLst/>
                    </a:prstGeom>
                    <a:ln>
                      <a:solidFill>
                        <a:schemeClr val="bg2"/>
                      </a:solidFill>
                    </a:ln>
                  </pic:spPr>
                </pic:pic>
              </a:graphicData>
            </a:graphic>
          </wp:inline>
        </w:drawing>
      </w:r>
    </w:p>
    <w:p w14:paraId="54D7ED47" w14:textId="388514D3" w:rsidR="00522CC7" w:rsidRPr="00522CC7" w:rsidRDefault="00522CC7" w:rsidP="00942BAC">
      <w:pPr>
        <w:pStyle w:val="Beschriftung"/>
        <w:jc w:val="center"/>
      </w:pPr>
      <w:r>
        <w:t xml:space="preserve">Abbildung </w:t>
      </w:r>
      <w:r w:rsidR="00E2732F">
        <w:fldChar w:fldCharType="begin"/>
      </w:r>
      <w:r w:rsidR="00E2732F">
        <w:instrText xml:space="preserve"> SEQ Abbildung \* ARABIC </w:instrText>
      </w:r>
      <w:r w:rsidR="00E2732F">
        <w:fldChar w:fldCharType="separate"/>
      </w:r>
      <w:r w:rsidR="00B70091">
        <w:rPr>
          <w:noProof/>
        </w:rPr>
        <w:t>54</w:t>
      </w:r>
      <w:r w:rsidR="00E2732F">
        <w:rPr>
          <w:noProof/>
        </w:rPr>
        <w:fldChar w:fldCharType="end"/>
      </w:r>
      <w:r>
        <w:t>: Verantwortlich</w:t>
      </w:r>
    </w:p>
    <w:p w14:paraId="7267A0DB" w14:textId="699DECED" w:rsidR="00341624" w:rsidRDefault="00341624" w:rsidP="00341624">
      <w:pPr>
        <w:pStyle w:val="WBI-Blau"/>
      </w:pPr>
      <w:r>
        <w:t>Änderung der Standard-Sortierung der Vorgänge</w:t>
      </w:r>
    </w:p>
    <w:p w14:paraId="5C748C0B" w14:textId="12B0C663" w:rsidR="00341624" w:rsidRDefault="00260196" w:rsidP="00942BAC">
      <w:pPr>
        <w:pStyle w:val="WBI-Standard"/>
      </w:pPr>
      <w:r>
        <w:t>Die Standard-Sortierung auf der Seite der Vorgänge wurde</w:t>
      </w:r>
      <w:r w:rsidR="00597127">
        <w:t xml:space="preserve"> </w:t>
      </w:r>
      <w:r>
        <w:t>auf Datum absteigend sortiert geändert.</w:t>
      </w:r>
    </w:p>
    <w:p w14:paraId="18DE8D4F" w14:textId="77777777" w:rsidR="00522CC7" w:rsidRDefault="00260196" w:rsidP="00942BAC">
      <w:pPr>
        <w:jc w:val="center"/>
      </w:pPr>
      <w:r w:rsidRPr="00260196">
        <w:rPr>
          <w:noProof/>
          <w:lang w:eastAsia="de-DE"/>
        </w:rPr>
        <w:drawing>
          <wp:inline distT="0" distB="0" distL="0" distR="0" wp14:anchorId="6B82B659" wp14:editId="003BAFA7">
            <wp:extent cx="6263640" cy="1171575"/>
            <wp:effectExtent l="19050" t="19050" r="22860" b="285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263640" cy="1171575"/>
                    </a:xfrm>
                    <a:prstGeom prst="rect">
                      <a:avLst/>
                    </a:prstGeom>
                    <a:ln>
                      <a:solidFill>
                        <a:schemeClr val="bg2"/>
                      </a:solidFill>
                    </a:ln>
                  </pic:spPr>
                </pic:pic>
              </a:graphicData>
            </a:graphic>
          </wp:inline>
        </w:drawing>
      </w:r>
    </w:p>
    <w:p w14:paraId="519BED7C" w14:textId="66AAC024" w:rsidR="00D85E77" w:rsidRDefault="00522CC7" w:rsidP="00942BAC">
      <w:pPr>
        <w:pStyle w:val="Beschriftung"/>
        <w:jc w:val="center"/>
      </w:pPr>
      <w:r>
        <w:t xml:space="preserve">Abbildung </w:t>
      </w:r>
      <w:r w:rsidR="00E2732F">
        <w:fldChar w:fldCharType="begin"/>
      </w:r>
      <w:r w:rsidR="00E2732F">
        <w:instrText xml:space="preserve"> SEQ Abbildung \* ARABIC </w:instrText>
      </w:r>
      <w:r w:rsidR="00E2732F">
        <w:fldChar w:fldCharType="separate"/>
      </w:r>
      <w:r w:rsidR="00B70091">
        <w:rPr>
          <w:noProof/>
        </w:rPr>
        <w:t>55</w:t>
      </w:r>
      <w:r w:rsidR="00E2732F">
        <w:rPr>
          <w:noProof/>
        </w:rPr>
        <w:fldChar w:fldCharType="end"/>
      </w:r>
      <w:r>
        <w:t xml:space="preserve">: </w:t>
      </w:r>
      <w:r w:rsidRPr="0003294E">
        <w:t>Standard-Sortierung der Vorgänge</w:t>
      </w:r>
    </w:p>
    <w:p w14:paraId="30D7822C" w14:textId="31750616" w:rsidR="003D67BF" w:rsidRDefault="003D67BF" w:rsidP="00942BAC">
      <w:pPr>
        <w:pStyle w:val="berschrift2"/>
      </w:pPr>
      <w:r>
        <w:t>Änderungen und Erweiterungen – Administration</w:t>
      </w:r>
    </w:p>
    <w:p w14:paraId="19FCFBEC" w14:textId="2D8C7F5A" w:rsidR="003D67BF" w:rsidRDefault="003D67BF" w:rsidP="003D67BF">
      <w:pPr>
        <w:pStyle w:val="WBI-Blau"/>
      </w:pPr>
      <w:r>
        <w:t>Gruppen von der Detailseite aus löschen</w:t>
      </w:r>
    </w:p>
    <w:p w14:paraId="01FE5E6A" w14:textId="321B2F2A" w:rsidR="003D67BF" w:rsidRDefault="003D67BF" w:rsidP="003D67BF">
      <w:pPr>
        <w:pStyle w:val="WBI-Standard"/>
      </w:pPr>
      <w:r>
        <w:t>Bisher konnten Gruppen nur von der Übersichtsseite aus gelöscht werden. Dies ist nun auch von der Detailseite der Gruppe aus möglich.</w:t>
      </w:r>
    </w:p>
    <w:p w14:paraId="5B374CDF" w14:textId="77777777" w:rsidR="00522CC7" w:rsidRDefault="003D67BF" w:rsidP="00942BAC">
      <w:pPr>
        <w:jc w:val="center"/>
      </w:pPr>
      <w:r w:rsidRPr="003D67BF">
        <w:rPr>
          <w:noProof/>
          <w:lang w:eastAsia="de-DE"/>
        </w:rPr>
        <w:lastRenderedPageBreak/>
        <w:drawing>
          <wp:inline distT="0" distB="0" distL="0" distR="0" wp14:anchorId="224134F3" wp14:editId="43170CA3">
            <wp:extent cx="6263640" cy="1540510"/>
            <wp:effectExtent l="19050" t="19050" r="22860" b="2159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263640" cy="1540510"/>
                    </a:xfrm>
                    <a:prstGeom prst="rect">
                      <a:avLst/>
                    </a:prstGeom>
                    <a:ln>
                      <a:solidFill>
                        <a:schemeClr val="bg2"/>
                      </a:solidFill>
                    </a:ln>
                  </pic:spPr>
                </pic:pic>
              </a:graphicData>
            </a:graphic>
          </wp:inline>
        </w:drawing>
      </w:r>
    </w:p>
    <w:p w14:paraId="257396FF" w14:textId="4F2CC96F" w:rsidR="008A4230" w:rsidRDefault="00522CC7" w:rsidP="00942BAC">
      <w:pPr>
        <w:pStyle w:val="Beschriftung"/>
        <w:jc w:val="center"/>
      </w:pPr>
      <w:r>
        <w:t xml:space="preserve">Abbildung </w:t>
      </w:r>
      <w:r w:rsidR="00E2732F">
        <w:fldChar w:fldCharType="begin"/>
      </w:r>
      <w:r w:rsidR="00E2732F">
        <w:instrText xml:space="preserve"> SEQ Abbildun</w:instrText>
      </w:r>
      <w:r w:rsidR="00E2732F">
        <w:instrText xml:space="preserve">g \* ARABIC </w:instrText>
      </w:r>
      <w:r w:rsidR="00E2732F">
        <w:fldChar w:fldCharType="separate"/>
      </w:r>
      <w:r w:rsidR="00B70091">
        <w:rPr>
          <w:noProof/>
        </w:rPr>
        <w:t>56</w:t>
      </w:r>
      <w:r w:rsidR="00E2732F">
        <w:rPr>
          <w:noProof/>
        </w:rPr>
        <w:fldChar w:fldCharType="end"/>
      </w:r>
      <w:r>
        <w:t xml:space="preserve">: </w:t>
      </w:r>
      <w:r w:rsidRPr="00DB2D92">
        <w:t>Gruppen von der Detailseite aus löschen</w:t>
      </w:r>
    </w:p>
    <w:p w14:paraId="3468DF96" w14:textId="121D47EC" w:rsidR="008A4230" w:rsidRDefault="008A4230" w:rsidP="00942BAC">
      <w:pPr>
        <w:pStyle w:val="berschrift2"/>
      </w:pPr>
      <w:r>
        <w:t>Optimierungen und Fehlerkorrekturen - Allgemein</w:t>
      </w:r>
    </w:p>
    <w:p w14:paraId="365644E6" w14:textId="4629CB9A" w:rsidR="008A4230" w:rsidRDefault="00C957D1" w:rsidP="008A4230">
      <w:pPr>
        <w:pStyle w:val="WBI-Blau"/>
      </w:pPr>
      <w:r>
        <w:t>Deutliche Performance Verbesserung</w:t>
      </w:r>
      <w:r w:rsidR="008A4230">
        <w:t xml:space="preserve"> </w:t>
      </w:r>
      <w:r>
        <w:t xml:space="preserve">für </w:t>
      </w:r>
      <w:r w:rsidR="005D7200">
        <w:t>iOS-Systeme</w:t>
      </w:r>
    </w:p>
    <w:p w14:paraId="37ECB6AA" w14:textId="147E9010" w:rsidR="0009241E" w:rsidRDefault="008A4230" w:rsidP="00FD1E4F">
      <w:pPr>
        <w:pStyle w:val="WBI-Standard"/>
      </w:pPr>
      <w:r>
        <w:t xml:space="preserve">Durch die Art und Weise, wie die Vorschaubilder der Dokumente geladen wurden, war die Geschwindigkeit besonders auf </w:t>
      </w:r>
      <w:r w:rsidR="005D7200">
        <w:t>iOS-Systemen</w:t>
      </w:r>
      <w:r>
        <w:t xml:space="preserve"> (iPad) mit aktivierter Bildvorschau </w:t>
      </w:r>
      <w:r w:rsidR="00C957D1">
        <w:t>etwas träge</w:t>
      </w:r>
      <w:r>
        <w:t xml:space="preserve">. Eine Auswirkung davon war, dass das Kontext-Menü </w:t>
      </w:r>
      <w:r w:rsidR="00C957D1">
        <w:t xml:space="preserve">nur </w:t>
      </w:r>
      <w:r>
        <w:t xml:space="preserve">langsam öffnete. Die Vorschaubilder werden nun auf eine andere Art und Weise geladen, sodass </w:t>
      </w:r>
      <w:r w:rsidR="00597127">
        <w:t xml:space="preserve">die Geschwindigkeit auf </w:t>
      </w:r>
      <w:r w:rsidR="005D7200">
        <w:t>iOS-Geräten</w:t>
      </w:r>
      <w:r w:rsidR="00597127">
        <w:t xml:space="preserve"> dramatisch</w:t>
      </w:r>
      <w:r w:rsidR="002F2EA8">
        <w:t xml:space="preserve"> (bis zu 20x)</w:t>
      </w:r>
      <w:r w:rsidR="00597127">
        <w:t xml:space="preserve"> verbessert wurde.</w:t>
      </w:r>
    </w:p>
    <w:p w14:paraId="33161C52" w14:textId="78113690" w:rsidR="00D273A8" w:rsidRDefault="00D273A8" w:rsidP="00D273A8">
      <w:pPr>
        <w:pStyle w:val="WBI-Blau"/>
      </w:pPr>
      <w:r>
        <w:t>Vorschau konnte für Entwürfe</w:t>
      </w:r>
      <w:r w:rsidR="00597127">
        <w:t xml:space="preserve"> nicht immer</w:t>
      </w:r>
      <w:r>
        <w:t xml:space="preserve"> geladen werden</w:t>
      </w:r>
    </w:p>
    <w:p w14:paraId="68D4F8E1" w14:textId="74FA79F3" w:rsidR="00522CC7" w:rsidRDefault="00D273A8" w:rsidP="00FD1E4F">
      <w:pPr>
        <w:pStyle w:val="WBI-Standard"/>
      </w:pPr>
      <w:r>
        <w:t xml:space="preserve">Vor allem bei Entwürfen konnte die Vorschau nicht immer </w:t>
      </w:r>
      <w:r w:rsidR="00597127">
        <w:t>sofort</w:t>
      </w:r>
      <w:r>
        <w:t xml:space="preserve"> geladen werden</w:t>
      </w:r>
      <w:r w:rsidR="007852F9">
        <w:t xml:space="preserve"> (</w:t>
      </w:r>
      <w:r w:rsidR="007852F9">
        <w:fldChar w:fldCharType="begin"/>
      </w:r>
      <w:r w:rsidR="007852F9">
        <w:instrText xml:space="preserve"> REF _Ref125380372 \h </w:instrText>
      </w:r>
      <w:r w:rsidR="007852F9">
        <w:fldChar w:fldCharType="separate"/>
      </w:r>
      <w:r w:rsidR="00B70091">
        <w:t xml:space="preserve">Abbildung </w:t>
      </w:r>
      <w:r w:rsidR="00B70091">
        <w:rPr>
          <w:noProof/>
        </w:rPr>
        <w:t>57</w:t>
      </w:r>
      <w:r w:rsidR="007852F9">
        <w:fldChar w:fldCharType="end"/>
      </w:r>
      <w:r w:rsidR="007852F9">
        <w:t>)</w:t>
      </w:r>
      <w:r>
        <w:t>. Manchmal blieb die Ladeanzeigen hängen. Dies war immer dann der Fall, wenn die Vorschau beim Aufruf der Seite noch nicht fertig erstellt war. Nun wird in diesen Fällen eine Meldung angezeigt</w:t>
      </w:r>
      <w:r w:rsidR="007852F9">
        <w:t xml:space="preserve"> (</w:t>
      </w:r>
      <w:r w:rsidR="007852F9">
        <w:fldChar w:fldCharType="begin"/>
      </w:r>
      <w:r w:rsidR="007852F9">
        <w:instrText xml:space="preserve"> REF _Ref125380450 \h </w:instrText>
      </w:r>
      <w:r w:rsidR="007852F9">
        <w:fldChar w:fldCharType="separate"/>
      </w:r>
      <w:r w:rsidR="00B70091">
        <w:t xml:space="preserve">Abbildung </w:t>
      </w:r>
      <w:r w:rsidR="00B70091">
        <w:rPr>
          <w:noProof/>
        </w:rPr>
        <w:t>58</w:t>
      </w:r>
      <w:r w:rsidR="007852F9">
        <w:fldChar w:fldCharType="end"/>
      </w:r>
      <w:r w:rsidR="007852F9">
        <w:t>)</w:t>
      </w:r>
      <w:r>
        <w:t xml:space="preserve">, dass die Vorschau </w:t>
      </w:r>
      <w:r w:rsidR="00C957D1">
        <w:t xml:space="preserve">noch </w:t>
      </w:r>
      <w:r>
        <w:t>nicht verfügbar ist. Sobald der Generierungsprozess der Vorschau dann abgeschlossen ist, wird die Vorschau automatisch angezeigt</w:t>
      </w:r>
      <w:r w:rsidR="007852F9">
        <w:t xml:space="preserve"> (</w:t>
      </w:r>
      <w:r w:rsidR="007852F9">
        <w:fldChar w:fldCharType="begin"/>
      </w:r>
      <w:r w:rsidR="007852F9">
        <w:instrText xml:space="preserve"> REF _Ref125380469 \h </w:instrText>
      </w:r>
      <w:r w:rsidR="007852F9">
        <w:fldChar w:fldCharType="separate"/>
      </w:r>
      <w:r w:rsidR="00B70091">
        <w:t xml:space="preserve">Abbildung </w:t>
      </w:r>
      <w:r w:rsidR="00B70091">
        <w:rPr>
          <w:noProof/>
        </w:rPr>
        <w:t>59</w:t>
      </w:r>
      <w:r w:rsidR="007852F9">
        <w:fldChar w:fldCharType="end"/>
      </w:r>
      <w:r w:rsidR="007852F9">
        <w:t>)</w:t>
      </w:r>
      <w: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5"/>
        <w:gridCol w:w="3456"/>
        <w:gridCol w:w="3223"/>
      </w:tblGrid>
      <w:tr w:rsidR="00D273A8" w14:paraId="7B0A81C7" w14:textId="77777777" w:rsidTr="00D273A8">
        <w:tc>
          <w:tcPr>
            <w:tcW w:w="3284" w:type="dxa"/>
          </w:tcPr>
          <w:p w14:paraId="68C0197F" w14:textId="77777777" w:rsidR="00522CC7" w:rsidRDefault="00D273A8" w:rsidP="00942BAC">
            <w:pPr>
              <w:jc w:val="center"/>
            </w:pPr>
            <w:r>
              <w:rPr>
                <w:noProof/>
                <w:lang w:eastAsia="de-DE"/>
              </w:rPr>
              <w:drawing>
                <wp:inline distT="0" distB="0" distL="0" distR="0" wp14:anchorId="0D4206C3" wp14:editId="20E2AD26">
                  <wp:extent cx="1557199" cy="2099463"/>
                  <wp:effectExtent l="19050" t="19050" r="24130" b="15240"/>
                  <wp:docPr id="3" name="Grafik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82761" cy="2133926"/>
                          </a:xfrm>
                          <a:prstGeom prst="rect">
                            <a:avLst/>
                          </a:prstGeom>
                          <a:noFill/>
                          <a:ln>
                            <a:solidFill>
                              <a:schemeClr val="bg2"/>
                            </a:solidFill>
                          </a:ln>
                        </pic:spPr>
                      </pic:pic>
                    </a:graphicData>
                  </a:graphic>
                </wp:inline>
              </w:drawing>
            </w:r>
          </w:p>
          <w:p w14:paraId="4634828D" w14:textId="214A9315" w:rsidR="00D273A8" w:rsidRDefault="00522CC7" w:rsidP="00522CC7">
            <w:pPr>
              <w:pStyle w:val="Beschriftung"/>
              <w:jc w:val="center"/>
            </w:pPr>
            <w:bookmarkStart w:id="5" w:name="_Ref125380372"/>
            <w:r>
              <w:t xml:space="preserve">Abbildung </w:t>
            </w:r>
            <w:r w:rsidR="00E2732F">
              <w:fldChar w:fldCharType="begin"/>
            </w:r>
            <w:r w:rsidR="00E2732F">
              <w:instrText xml:space="preserve"> SEQ Abbildung \* ARABIC </w:instrText>
            </w:r>
            <w:r w:rsidR="00E2732F">
              <w:fldChar w:fldCharType="separate"/>
            </w:r>
            <w:r w:rsidR="00B70091">
              <w:rPr>
                <w:noProof/>
              </w:rPr>
              <w:t>57</w:t>
            </w:r>
            <w:r w:rsidR="00E2732F">
              <w:rPr>
                <w:noProof/>
              </w:rPr>
              <w:fldChar w:fldCharType="end"/>
            </w:r>
            <w:bookmarkEnd w:id="5"/>
            <w:r>
              <w:t>: Vorschau ladet</w:t>
            </w:r>
          </w:p>
        </w:tc>
        <w:tc>
          <w:tcPr>
            <w:tcW w:w="3285" w:type="dxa"/>
          </w:tcPr>
          <w:p w14:paraId="0AEE56A9" w14:textId="77777777" w:rsidR="00522CC7" w:rsidRDefault="00D273A8" w:rsidP="00942BAC">
            <w:pPr>
              <w:jc w:val="center"/>
            </w:pPr>
            <w:r>
              <w:rPr>
                <w:noProof/>
                <w:lang w:eastAsia="de-DE"/>
              </w:rPr>
              <w:drawing>
                <wp:inline distT="0" distB="0" distL="0" distR="0" wp14:anchorId="30ABF898" wp14:editId="7A968C38">
                  <wp:extent cx="2015487" cy="2450592"/>
                  <wp:effectExtent l="19050" t="19050" r="23495" b="260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031777" cy="2470399"/>
                          </a:xfrm>
                          <a:prstGeom prst="rect">
                            <a:avLst/>
                          </a:prstGeom>
                          <a:ln>
                            <a:solidFill>
                              <a:schemeClr val="bg2"/>
                            </a:solidFill>
                          </a:ln>
                        </pic:spPr>
                      </pic:pic>
                    </a:graphicData>
                  </a:graphic>
                </wp:inline>
              </w:drawing>
            </w:r>
          </w:p>
          <w:p w14:paraId="67813582" w14:textId="7EAD1EE1" w:rsidR="00D273A8" w:rsidRDefault="00522CC7" w:rsidP="00522CC7">
            <w:pPr>
              <w:pStyle w:val="Beschriftung"/>
              <w:jc w:val="center"/>
            </w:pPr>
            <w:bookmarkStart w:id="6" w:name="_Ref125380450"/>
            <w:r>
              <w:t xml:space="preserve">Abbildung </w:t>
            </w:r>
            <w:r w:rsidR="00E2732F">
              <w:fldChar w:fldCharType="begin"/>
            </w:r>
            <w:r w:rsidR="00E2732F">
              <w:instrText xml:space="preserve"> SEQ Abbildung \* ARABIC </w:instrText>
            </w:r>
            <w:r w:rsidR="00E2732F">
              <w:fldChar w:fldCharType="separate"/>
            </w:r>
            <w:r w:rsidR="00B70091">
              <w:rPr>
                <w:noProof/>
              </w:rPr>
              <w:t>58</w:t>
            </w:r>
            <w:r w:rsidR="00E2732F">
              <w:rPr>
                <w:noProof/>
              </w:rPr>
              <w:fldChar w:fldCharType="end"/>
            </w:r>
            <w:bookmarkEnd w:id="6"/>
            <w:r>
              <w:t>: Keine Vorschau verfügbar</w:t>
            </w:r>
          </w:p>
        </w:tc>
        <w:tc>
          <w:tcPr>
            <w:tcW w:w="3285" w:type="dxa"/>
          </w:tcPr>
          <w:p w14:paraId="3878B249" w14:textId="77777777" w:rsidR="001865BC" w:rsidRDefault="00D273A8" w:rsidP="00942BAC">
            <w:pPr>
              <w:jc w:val="center"/>
            </w:pPr>
            <w:r>
              <w:rPr>
                <w:noProof/>
                <w:lang w:eastAsia="de-DE"/>
              </w:rPr>
              <w:drawing>
                <wp:inline distT="0" distB="0" distL="0" distR="0" wp14:anchorId="3774E78E" wp14:editId="271D56B3">
                  <wp:extent cx="1697126" cy="2840178"/>
                  <wp:effectExtent l="19050" t="19050" r="17780" b="177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724001" cy="2885155"/>
                          </a:xfrm>
                          <a:prstGeom prst="rect">
                            <a:avLst/>
                          </a:prstGeom>
                          <a:ln>
                            <a:solidFill>
                              <a:schemeClr val="bg2"/>
                            </a:solidFill>
                          </a:ln>
                        </pic:spPr>
                      </pic:pic>
                    </a:graphicData>
                  </a:graphic>
                </wp:inline>
              </w:drawing>
            </w:r>
          </w:p>
          <w:p w14:paraId="376F7474" w14:textId="578CFC0A" w:rsidR="00D273A8" w:rsidRDefault="001865BC" w:rsidP="001865BC">
            <w:pPr>
              <w:pStyle w:val="Beschriftung"/>
              <w:jc w:val="center"/>
            </w:pPr>
            <w:bookmarkStart w:id="7" w:name="_Ref125380469"/>
            <w:r>
              <w:t xml:space="preserve">Abbildung </w:t>
            </w:r>
            <w:r w:rsidR="00E2732F">
              <w:fldChar w:fldCharType="begin"/>
            </w:r>
            <w:r w:rsidR="00E2732F">
              <w:instrText xml:space="preserve"> SEQ Abbildung \* ARABIC </w:instrText>
            </w:r>
            <w:r w:rsidR="00E2732F">
              <w:fldChar w:fldCharType="separate"/>
            </w:r>
            <w:r w:rsidR="00B70091">
              <w:rPr>
                <w:noProof/>
              </w:rPr>
              <w:t>59</w:t>
            </w:r>
            <w:r w:rsidR="00E2732F">
              <w:rPr>
                <w:noProof/>
              </w:rPr>
              <w:fldChar w:fldCharType="end"/>
            </w:r>
            <w:bookmarkEnd w:id="7"/>
            <w:r>
              <w:t>: Vorschau verfügbar</w:t>
            </w:r>
          </w:p>
          <w:p w14:paraId="199FF6E5" w14:textId="77777777" w:rsidR="00D273A8" w:rsidRPr="00D273A8" w:rsidRDefault="00D273A8" w:rsidP="00D273A8">
            <w:pPr>
              <w:jc w:val="center"/>
            </w:pPr>
          </w:p>
        </w:tc>
      </w:tr>
    </w:tbl>
    <w:p w14:paraId="3AD9D512" w14:textId="6225F479" w:rsidR="0009241E" w:rsidRDefault="0009241E" w:rsidP="00FD1E4F">
      <w:pPr>
        <w:pStyle w:val="WBI-Standard"/>
      </w:pPr>
    </w:p>
    <w:p w14:paraId="159479F2" w14:textId="7EAD2B83" w:rsidR="00E61D81" w:rsidRDefault="00E61D81" w:rsidP="00E61D81">
      <w:pPr>
        <w:pStyle w:val="WBI-Blau"/>
      </w:pPr>
      <w:r>
        <w:t>Versionsvergleich mit Bilder funktionierte nicht mehr</w:t>
      </w:r>
    </w:p>
    <w:p w14:paraId="546B30AF" w14:textId="4B9F43DE" w:rsidR="00E61D81" w:rsidRDefault="00ED7445" w:rsidP="00E61D81">
      <w:pPr>
        <w:pStyle w:val="WBI-Standard"/>
      </w:pPr>
      <w:r>
        <w:t>Der Versionsvergleich von Word-Dokumenten mit Bildern funktionierte</w:t>
      </w:r>
      <w:r w:rsidR="00C957D1">
        <w:t xml:space="preserve"> in </w:t>
      </w:r>
      <w:proofErr w:type="spellStart"/>
      <w:r w:rsidR="00C957D1">
        <w:t>machen</w:t>
      </w:r>
      <w:proofErr w:type="spellEnd"/>
      <w:r w:rsidR="00C957D1">
        <w:t xml:space="preserve"> Fällen</w:t>
      </w:r>
      <w:r>
        <w:t xml:space="preserve"> nicht mehr. Es wurde nur eine Fehlermeldung angezeigt.</w:t>
      </w:r>
    </w:p>
    <w:p w14:paraId="50941B23" w14:textId="77777777" w:rsidR="00DC37A2" w:rsidRDefault="00E61D81" w:rsidP="00942BAC">
      <w:pPr>
        <w:jc w:val="center"/>
      </w:pPr>
      <w:r w:rsidRPr="00E61D81">
        <w:rPr>
          <w:noProof/>
          <w:lang w:eastAsia="de-DE"/>
        </w:rPr>
        <w:lastRenderedPageBreak/>
        <w:drawing>
          <wp:inline distT="0" distB="0" distL="0" distR="0" wp14:anchorId="2EAE8F07" wp14:editId="03358017">
            <wp:extent cx="4194048" cy="2065396"/>
            <wp:effectExtent l="19050" t="19050" r="16510" b="1143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1042"/>
                    <a:stretch/>
                  </pic:blipFill>
                  <pic:spPr bwMode="auto">
                    <a:xfrm>
                      <a:off x="0" y="0"/>
                      <a:ext cx="4217620" cy="2077004"/>
                    </a:xfrm>
                    <a:prstGeom prst="rect">
                      <a:avLst/>
                    </a:prstGeom>
                    <a:ln w="9525" cap="flat" cmpd="sng" algn="ctr">
                      <a:solidFill>
                        <a:srgbClr val="E6E7E8"/>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54964A2" w14:textId="092D75A4" w:rsidR="00D20DA4" w:rsidRPr="00D20DA4" w:rsidRDefault="00DC37A2" w:rsidP="00942BAC">
      <w:pPr>
        <w:pStyle w:val="Beschriftung"/>
        <w:jc w:val="center"/>
      </w:pPr>
      <w:r>
        <w:t xml:space="preserve">Abbildung </w:t>
      </w:r>
      <w:r w:rsidR="00E2732F">
        <w:fldChar w:fldCharType="begin"/>
      </w:r>
      <w:r w:rsidR="00E2732F">
        <w:instrText xml:space="preserve"> SEQ Abbildung \* ARABIC </w:instrText>
      </w:r>
      <w:r w:rsidR="00E2732F">
        <w:fldChar w:fldCharType="separate"/>
      </w:r>
      <w:r w:rsidR="00B70091">
        <w:rPr>
          <w:noProof/>
        </w:rPr>
        <w:t>60</w:t>
      </w:r>
      <w:r w:rsidR="00E2732F">
        <w:rPr>
          <w:noProof/>
        </w:rPr>
        <w:fldChar w:fldCharType="end"/>
      </w:r>
      <w:r>
        <w:t xml:space="preserve">: </w:t>
      </w:r>
      <w:r w:rsidRPr="00636F73">
        <w:t>Versionsvergleich mit Bilder</w:t>
      </w:r>
    </w:p>
    <w:sectPr w:rsidR="00D20DA4" w:rsidRPr="00D20DA4" w:rsidSect="0040315A">
      <w:headerReference w:type="even" r:id="rId82"/>
      <w:headerReference w:type="default" r:id="rId83"/>
      <w:footerReference w:type="even" r:id="rId84"/>
      <w:footerReference w:type="default" r:id="rId85"/>
      <w:headerReference w:type="first" r:id="rId86"/>
      <w:footerReference w:type="first" r:id="rId87"/>
      <w:pgSz w:w="11906" w:h="16838" w:code="9"/>
      <w:pgMar w:top="1418" w:right="1021" w:bottom="567" w:left="1021" w:header="425"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622ACD" w14:textId="77777777" w:rsidR="00B53B66" w:rsidRDefault="00B53B66" w:rsidP="009E748D">
      <w:pPr>
        <w:spacing w:line="240" w:lineRule="auto"/>
      </w:pPr>
      <w:r>
        <w:separator/>
      </w:r>
    </w:p>
  </w:endnote>
  <w:endnote w:type="continuationSeparator" w:id="0">
    <w:p w14:paraId="4ED40A9A" w14:textId="77777777" w:rsidR="00B53B66" w:rsidRDefault="00B53B66" w:rsidP="009E74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AEA0A" w14:textId="77777777" w:rsidR="00383EC4" w:rsidRDefault="00383EC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DE8D8" w14:textId="77777777" w:rsidR="00383EC4" w:rsidRDefault="00383EC4">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07C8E" w14:textId="77777777" w:rsidR="00383EC4" w:rsidRDefault="00383EC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9B3DFE" w14:textId="77777777" w:rsidR="00B53B66" w:rsidRDefault="00B53B66" w:rsidP="009E748D">
      <w:pPr>
        <w:spacing w:line="240" w:lineRule="auto"/>
      </w:pPr>
      <w:r>
        <w:separator/>
      </w:r>
    </w:p>
  </w:footnote>
  <w:footnote w:type="continuationSeparator" w:id="0">
    <w:p w14:paraId="4118F529" w14:textId="77777777" w:rsidR="00B53B66" w:rsidRDefault="00B53B66" w:rsidP="009E74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BB7D1" w14:textId="77777777" w:rsidR="00383EC4" w:rsidRDefault="00383EC4">
    <w:pPr>
      <w:tabs>
        <w:tab w:val="center" w:pos="4536"/>
        <w:tab w:val="right" w:pos="9072"/>
      </w:tabs>
      <w:spacing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70" w:type="dxa"/>
        <w:right w:w="70" w:type="dxa"/>
      </w:tblCellMar>
      <w:tblLook w:val="04A0" w:firstRow="1" w:lastRow="0" w:firstColumn="1" w:lastColumn="0" w:noHBand="0" w:noVBand="1"/>
    </w:tblPr>
    <w:tblGrid>
      <w:gridCol w:w="7088"/>
      <w:gridCol w:w="1383"/>
      <w:gridCol w:w="1393"/>
    </w:tblGrid>
    <w:tr w:rsidR="00946A8C" w:rsidRPr="009E748D" w14:paraId="3EB73F58" w14:textId="77777777" w:rsidTr="00383EC4">
      <w:tc>
        <w:tcPr>
          <w:tcW w:w="8471" w:type="dxa"/>
          <w:gridSpan w:val="2"/>
        </w:tcPr>
        <w:p w14:paraId="493FBAE2" w14:textId="77777777" w:rsidR="00946A8C" w:rsidRDefault="00946A8C" w:rsidP="00983C88">
          <w:pPr>
            <w:tabs>
              <w:tab w:val="center" w:pos="4536"/>
            </w:tabs>
            <w:spacing w:line="240" w:lineRule="auto"/>
            <w:ind w:left="-69"/>
            <w:rPr>
              <w:rFonts w:cs="Arial"/>
              <w:b/>
              <w:sz w:val="32"/>
            </w:rPr>
          </w:pPr>
          <w:r>
            <w:rPr>
              <w:rFonts w:cs="Arial"/>
              <w:b/>
              <w:sz w:val="32"/>
            </w:rPr>
            <w:t>WIVIO Release Notes 2023</w:t>
          </w:r>
        </w:p>
      </w:tc>
      <w:tc>
        <w:tcPr>
          <w:tcW w:w="1393" w:type="dxa"/>
        </w:tcPr>
        <w:p w14:paraId="2CF14380" w14:textId="77777777" w:rsidR="00946A8C" w:rsidRDefault="00946A8C" w:rsidP="003107A6">
          <w:pPr>
            <w:tabs>
              <w:tab w:val="center" w:pos="4536"/>
              <w:tab w:val="right" w:pos="9072"/>
            </w:tabs>
            <w:spacing w:line="240" w:lineRule="auto"/>
            <w:ind w:right="-73"/>
            <w:jc w:val="right"/>
            <w:rPr>
              <w:rFonts w:cs="Arial"/>
              <w:b/>
              <w:sz w:val="32"/>
            </w:rPr>
          </w:pPr>
          <w:r>
            <w:rPr>
              <w:rFonts w:cs="Arial"/>
              <w:b/>
              <w:sz w:val="32"/>
            </w:rPr>
            <w:t>03484</w:t>
          </w:r>
        </w:p>
      </w:tc>
    </w:tr>
    <w:tr w:rsidR="00946A8C" w:rsidRPr="009E748D" w14:paraId="7AA949B7" w14:textId="77777777" w:rsidTr="00D75EF2">
      <w:tc>
        <w:tcPr>
          <w:tcW w:w="7088" w:type="dxa"/>
        </w:tcPr>
        <w:p w14:paraId="1705F581" w14:textId="77777777" w:rsidR="00946A8C" w:rsidRDefault="00946A8C" w:rsidP="003107A6">
          <w:pPr>
            <w:tabs>
              <w:tab w:val="center" w:pos="4536"/>
              <w:tab w:val="right" w:pos="9072"/>
            </w:tabs>
            <w:spacing w:line="240" w:lineRule="auto"/>
            <w:ind w:left="72" w:hanging="142"/>
            <w:rPr>
              <w:rFonts w:cs="Arial"/>
            </w:rPr>
          </w:pPr>
          <w:r>
            <w:rPr>
              <w:rFonts w:cs="Arial"/>
            </w:rPr>
            <w:t>LEO | Lederle Otto (1400)</w:t>
          </w:r>
        </w:p>
      </w:tc>
      <w:tc>
        <w:tcPr>
          <w:tcW w:w="2776" w:type="dxa"/>
          <w:gridSpan w:val="2"/>
        </w:tcPr>
        <w:p w14:paraId="5AA803DE" w14:textId="77777777" w:rsidR="00946A8C" w:rsidRDefault="00946A8C" w:rsidP="003107A6">
          <w:pPr>
            <w:tabs>
              <w:tab w:val="center" w:pos="4536"/>
              <w:tab w:val="right" w:pos="9072"/>
            </w:tabs>
            <w:spacing w:line="240" w:lineRule="auto"/>
            <w:ind w:left="72" w:right="-73" w:hanging="142"/>
            <w:jc w:val="right"/>
            <w:rPr>
              <w:rFonts w:cs="Arial"/>
            </w:rPr>
          </w:pPr>
          <w:r>
            <w:rPr>
              <w:rFonts w:cs="Arial"/>
            </w:rPr>
            <w:t xml:space="preserve">19.04.2023 | </w:t>
          </w:r>
          <w:r>
            <w:rPr>
              <w:rFonts w:cs="Arial"/>
            </w:rPr>
            <w:fldChar w:fldCharType="begin"/>
          </w:r>
          <w:r>
            <w:rPr>
              <w:rFonts w:cs="Arial"/>
            </w:rPr>
            <w:instrText xml:space="preserve"> PAGE   \* MERGEFORMAT </w:instrText>
          </w:r>
          <w:r>
            <w:rPr>
              <w:rFonts w:cs="Arial"/>
            </w:rPr>
            <w:fldChar w:fldCharType="separate"/>
          </w:r>
          <w:r w:rsidR="00FD1E4F">
            <w:rPr>
              <w:rFonts w:cs="Arial"/>
              <w:noProof/>
            </w:rPr>
            <w:t>1</w:t>
          </w:r>
          <w:r>
            <w:rPr>
              <w:rFonts w:cs="Arial"/>
            </w:rPr>
            <w:fldChar w:fldCharType="end"/>
          </w:r>
          <w:r>
            <w:rPr>
              <w:rFonts w:cs="Arial"/>
            </w:rPr>
            <w:t>/</w:t>
          </w:r>
          <w:r>
            <w:rPr>
              <w:rFonts w:cs="Arial"/>
            </w:rPr>
            <w:fldChar w:fldCharType="begin"/>
          </w:r>
          <w:r>
            <w:rPr>
              <w:rFonts w:cs="Arial"/>
            </w:rPr>
            <w:instrText xml:space="preserve"> NUMPAGES   \* MERGEFORMAT </w:instrText>
          </w:r>
          <w:r>
            <w:rPr>
              <w:rFonts w:cs="Arial"/>
            </w:rPr>
            <w:fldChar w:fldCharType="separate"/>
          </w:r>
          <w:r w:rsidR="00FD1E4F">
            <w:rPr>
              <w:rFonts w:cs="Arial"/>
              <w:noProof/>
            </w:rPr>
            <w:t>1</w:t>
          </w:r>
          <w:r>
            <w:rPr>
              <w:rFonts w:cs="Arial"/>
            </w:rPr>
            <w:fldChar w:fldCharType="end"/>
          </w:r>
        </w:p>
      </w:tc>
    </w:tr>
  </w:tbl>
  <w:p w14:paraId="4B7DEB2A" w14:textId="77777777" w:rsidR="009E748D" w:rsidRDefault="009E748D">
    <w:pPr>
      <w:tabs>
        <w:tab w:val="center" w:pos="4536"/>
        <w:tab w:val="right" w:pos="9072"/>
      </w:tabs>
      <w:spacing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AD678" w14:textId="77777777" w:rsidR="00383EC4" w:rsidRDefault="00383EC4">
    <w:pPr>
      <w:tabs>
        <w:tab w:val="center" w:pos="4536"/>
        <w:tab w:val="right" w:pos="9072"/>
      </w:tabs>
      <w:spacing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5E1EE5"/>
    <w:multiLevelType w:val="hybridMultilevel"/>
    <w:tmpl w:val="531A87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2D73A12"/>
    <w:multiLevelType w:val="hybridMultilevel"/>
    <w:tmpl w:val="085C1D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6165277"/>
    <w:multiLevelType w:val="hybridMultilevel"/>
    <w:tmpl w:val="F30810F6"/>
    <w:lvl w:ilvl="0" w:tplc="CBA4ECD8">
      <w:start w:val="1"/>
      <w:numFmt w:val="bullet"/>
      <w:lvlText w:val=""/>
      <w:lvlJc w:val="left"/>
      <w:pPr>
        <w:ind w:left="720" w:hanging="360"/>
      </w:pPr>
      <w:rPr>
        <w:rFonts w:ascii="Wingdings" w:hAnsi="Wingdings" w:hint="default"/>
        <w:color w:val="0093CC"/>
        <w:sz w:val="20"/>
        <w:u w:color="0093C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C35202"/>
    <w:multiLevelType w:val="hybridMultilevel"/>
    <w:tmpl w:val="D7182BF0"/>
    <w:lvl w:ilvl="0" w:tplc="B17EDA64">
      <w:start w:val="1"/>
      <w:numFmt w:val="bullet"/>
      <w:lvlText w:val=""/>
      <w:lvlJc w:val="center"/>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CF4647"/>
    <w:multiLevelType w:val="hybridMultilevel"/>
    <w:tmpl w:val="8F007C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18B6817"/>
    <w:multiLevelType w:val="hybridMultilevel"/>
    <w:tmpl w:val="80DAAC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5E853F0"/>
    <w:multiLevelType w:val="hybridMultilevel"/>
    <w:tmpl w:val="EE2E1886"/>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B795C54"/>
    <w:multiLevelType w:val="hybridMultilevel"/>
    <w:tmpl w:val="4358EE64"/>
    <w:lvl w:ilvl="0" w:tplc="3D36A45E">
      <w:start w:val="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5080D6D"/>
    <w:multiLevelType w:val="hybridMultilevel"/>
    <w:tmpl w:val="7CFC5570"/>
    <w:lvl w:ilvl="0" w:tplc="1A627A92">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58F3E1A"/>
    <w:multiLevelType w:val="hybridMultilevel"/>
    <w:tmpl w:val="38662C84"/>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0" w15:restartNumberingAfterBreak="0">
    <w:nsid w:val="4ED46565"/>
    <w:multiLevelType w:val="hybridMultilevel"/>
    <w:tmpl w:val="28B032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5501F4A"/>
    <w:multiLevelType w:val="hybridMultilevel"/>
    <w:tmpl w:val="719273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AA40DD2"/>
    <w:multiLevelType w:val="hybridMultilevel"/>
    <w:tmpl w:val="BB540B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64780A4D"/>
    <w:multiLevelType w:val="hybridMultilevel"/>
    <w:tmpl w:val="1982F8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5DE32F3"/>
    <w:multiLevelType w:val="hybridMultilevel"/>
    <w:tmpl w:val="0136B1D6"/>
    <w:lvl w:ilvl="0" w:tplc="C358908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58474F"/>
    <w:multiLevelType w:val="hybridMultilevel"/>
    <w:tmpl w:val="B9741976"/>
    <w:lvl w:ilvl="0" w:tplc="1A627A92">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1341A83"/>
    <w:multiLevelType w:val="hybridMultilevel"/>
    <w:tmpl w:val="7F6A6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5970E5"/>
    <w:multiLevelType w:val="hybridMultilevel"/>
    <w:tmpl w:val="B7502D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85A6F5C"/>
    <w:multiLevelType w:val="hybridMultilevel"/>
    <w:tmpl w:val="F580B282"/>
    <w:lvl w:ilvl="0" w:tplc="CBA4ECD8">
      <w:start w:val="1"/>
      <w:numFmt w:val="bullet"/>
      <w:lvlText w:val=""/>
      <w:lvlJc w:val="left"/>
      <w:pPr>
        <w:ind w:left="720" w:hanging="360"/>
      </w:pPr>
      <w:rPr>
        <w:rFonts w:ascii="Wingdings" w:hAnsi="Wingdings" w:hint="default"/>
        <w:color w:val="0093CC"/>
        <w:sz w:val="20"/>
        <w:u w:color="0093CC"/>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7496859">
    <w:abstractNumId w:val="12"/>
  </w:num>
  <w:num w:numId="2" w16cid:durableId="1897815192">
    <w:abstractNumId w:val="16"/>
  </w:num>
  <w:num w:numId="3" w16cid:durableId="1384330971">
    <w:abstractNumId w:val="3"/>
  </w:num>
  <w:num w:numId="4" w16cid:durableId="1708942573">
    <w:abstractNumId w:val="18"/>
  </w:num>
  <w:num w:numId="5" w16cid:durableId="2044985901">
    <w:abstractNumId w:val="14"/>
  </w:num>
  <w:num w:numId="6" w16cid:durableId="35787340">
    <w:abstractNumId w:val="2"/>
  </w:num>
  <w:num w:numId="7" w16cid:durableId="904147523">
    <w:abstractNumId w:val="7"/>
  </w:num>
  <w:num w:numId="8" w16cid:durableId="1652447524">
    <w:abstractNumId w:val="9"/>
  </w:num>
  <w:num w:numId="9" w16cid:durableId="767458819">
    <w:abstractNumId w:val="11"/>
  </w:num>
  <w:num w:numId="10" w16cid:durableId="956913526">
    <w:abstractNumId w:val="10"/>
  </w:num>
  <w:num w:numId="11" w16cid:durableId="2002728721">
    <w:abstractNumId w:val="1"/>
  </w:num>
  <w:num w:numId="12" w16cid:durableId="806432666">
    <w:abstractNumId w:val="13"/>
  </w:num>
  <w:num w:numId="13" w16cid:durableId="622931672">
    <w:abstractNumId w:val="6"/>
  </w:num>
  <w:num w:numId="14" w16cid:durableId="1785343913">
    <w:abstractNumId w:val="8"/>
  </w:num>
  <w:num w:numId="15" w16cid:durableId="989098332">
    <w:abstractNumId w:val="15"/>
  </w:num>
  <w:num w:numId="16" w16cid:durableId="661272812">
    <w:abstractNumId w:val="4"/>
  </w:num>
  <w:num w:numId="17" w16cid:durableId="1230843269">
    <w:abstractNumId w:val="17"/>
  </w:num>
  <w:num w:numId="18" w16cid:durableId="1434865673">
    <w:abstractNumId w:val="5"/>
  </w:num>
  <w:num w:numId="19" w16cid:durableId="4022186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revisionView w:inkAnnotations="0"/>
  <w:defaultTabStop w:val="708"/>
  <w:hyphenationZone w:val="425"/>
  <w:drawingGridHorizontalSpacing w:val="110"/>
  <w:displayHorizontalDrawingGridEvery w:val="2"/>
  <w:characterSpacingControl w:val="doNotCompress"/>
  <w:hdrShapeDefaults>
    <o:shapedefaults v:ext="edit" spidmax="286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6662"/>
    <w:rsid w:val="00001DB2"/>
    <w:rsid w:val="0001218B"/>
    <w:rsid w:val="00020710"/>
    <w:rsid w:val="00026B8F"/>
    <w:rsid w:val="0004530E"/>
    <w:rsid w:val="00046F30"/>
    <w:rsid w:val="000544CB"/>
    <w:rsid w:val="00056CC8"/>
    <w:rsid w:val="00060CD1"/>
    <w:rsid w:val="000628AB"/>
    <w:rsid w:val="0008074A"/>
    <w:rsid w:val="000809A9"/>
    <w:rsid w:val="00083687"/>
    <w:rsid w:val="000922A8"/>
    <w:rsid w:val="0009241E"/>
    <w:rsid w:val="000A6A57"/>
    <w:rsid w:val="000B09E5"/>
    <w:rsid w:val="000B4550"/>
    <w:rsid w:val="000D5339"/>
    <w:rsid w:val="000E56AD"/>
    <w:rsid w:val="001105B6"/>
    <w:rsid w:val="00114A37"/>
    <w:rsid w:val="00114E8B"/>
    <w:rsid w:val="001224B3"/>
    <w:rsid w:val="00124E37"/>
    <w:rsid w:val="00126222"/>
    <w:rsid w:val="00137E96"/>
    <w:rsid w:val="00140B19"/>
    <w:rsid w:val="0015427C"/>
    <w:rsid w:val="00160E62"/>
    <w:rsid w:val="00161C62"/>
    <w:rsid w:val="00176289"/>
    <w:rsid w:val="001865BC"/>
    <w:rsid w:val="001938F4"/>
    <w:rsid w:val="001A36AE"/>
    <w:rsid w:val="001B2933"/>
    <w:rsid w:val="001C626F"/>
    <w:rsid w:val="001C730E"/>
    <w:rsid w:val="001D02A2"/>
    <w:rsid w:val="001D60F7"/>
    <w:rsid w:val="001D6A2D"/>
    <w:rsid w:val="001E2FAC"/>
    <w:rsid w:val="001F2EF1"/>
    <w:rsid w:val="002056A2"/>
    <w:rsid w:val="0020582B"/>
    <w:rsid w:val="00215F7A"/>
    <w:rsid w:val="00245DD5"/>
    <w:rsid w:val="002523A3"/>
    <w:rsid w:val="00260196"/>
    <w:rsid w:val="00272305"/>
    <w:rsid w:val="00277206"/>
    <w:rsid w:val="002870EB"/>
    <w:rsid w:val="002A4630"/>
    <w:rsid w:val="002A5D2E"/>
    <w:rsid w:val="002C11D6"/>
    <w:rsid w:val="002D2B4A"/>
    <w:rsid w:val="002D7E48"/>
    <w:rsid w:val="002E09FA"/>
    <w:rsid w:val="002E1797"/>
    <w:rsid w:val="002E1BF5"/>
    <w:rsid w:val="002E42C1"/>
    <w:rsid w:val="002E4520"/>
    <w:rsid w:val="002F14D5"/>
    <w:rsid w:val="002F24CD"/>
    <w:rsid w:val="002F2EA8"/>
    <w:rsid w:val="002F3EE8"/>
    <w:rsid w:val="00302EFD"/>
    <w:rsid w:val="00302F23"/>
    <w:rsid w:val="003107A6"/>
    <w:rsid w:val="003177AD"/>
    <w:rsid w:val="00341624"/>
    <w:rsid w:val="00344719"/>
    <w:rsid w:val="00350D14"/>
    <w:rsid w:val="003513DA"/>
    <w:rsid w:val="00354F74"/>
    <w:rsid w:val="00363266"/>
    <w:rsid w:val="00364C66"/>
    <w:rsid w:val="00372045"/>
    <w:rsid w:val="00376455"/>
    <w:rsid w:val="00383EC4"/>
    <w:rsid w:val="00385C27"/>
    <w:rsid w:val="00386FDA"/>
    <w:rsid w:val="003A6E6F"/>
    <w:rsid w:val="003B4F83"/>
    <w:rsid w:val="003B7F22"/>
    <w:rsid w:val="003C4466"/>
    <w:rsid w:val="003D67BF"/>
    <w:rsid w:val="003E2041"/>
    <w:rsid w:val="003F70F1"/>
    <w:rsid w:val="0040315A"/>
    <w:rsid w:val="004116E5"/>
    <w:rsid w:val="004337D9"/>
    <w:rsid w:val="00440F64"/>
    <w:rsid w:val="004543BE"/>
    <w:rsid w:val="0045781D"/>
    <w:rsid w:val="00464997"/>
    <w:rsid w:val="00474661"/>
    <w:rsid w:val="00484C02"/>
    <w:rsid w:val="004857BE"/>
    <w:rsid w:val="00496E72"/>
    <w:rsid w:val="004A52BE"/>
    <w:rsid w:val="004A5392"/>
    <w:rsid w:val="004C3D70"/>
    <w:rsid w:val="004D77BC"/>
    <w:rsid w:val="00510397"/>
    <w:rsid w:val="00512DC6"/>
    <w:rsid w:val="00515C19"/>
    <w:rsid w:val="00517F91"/>
    <w:rsid w:val="00522CC7"/>
    <w:rsid w:val="00525411"/>
    <w:rsid w:val="005305B2"/>
    <w:rsid w:val="0053380B"/>
    <w:rsid w:val="005346F2"/>
    <w:rsid w:val="00542500"/>
    <w:rsid w:val="00552BA2"/>
    <w:rsid w:val="005706C1"/>
    <w:rsid w:val="0059613D"/>
    <w:rsid w:val="00596717"/>
    <w:rsid w:val="00597127"/>
    <w:rsid w:val="0059732E"/>
    <w:rsid w:val="005A09D7"/>
    <w:rsid w:val="005A3D8C"/>
    <w:rsid w:val="005B2784"/>
    <w:rsid w:val="005B3371"/>
    <w:rsid w:val="005B37EC"/>
    <w:rsid w:val="005B7C0E"/>
    <w:rsid w:val="005B7FDD"/>
    <w:rsid w:val="005D7200"/>
    <w:rsid w:val="005E01D5"/>
    <w:rsid w:val="005E1A4D"/>
    <w:rsid w:val="005E2ACE"/>
    <w:rsid w:val="005E6F45"/>
    <w:rsid w:val="005F1C18"/>
    <w:rsid w:val="005F2B31"/>
    <w:rsid w:val="005F3652"/>
    <w:rsid w:val="00600026"/>
    <w:rsid w:val="00601B88"/>
    <w:rsid w:val="00615BE5"/>
    <w:rsid w:val="0061718A"/>
    <w:rsid w:val="00631065"/>
    <w:rsid w:val="00631EAA"/>
    <w:rsid w:val="006326D6"/>
    <w:rsid w:val="00644354"/>
    <w:rsid w:val="00665298"/>
    <w:rsid w:val="00667DE4"/>
    <w:rsid w:val="00670B9F"/>
    <w:rsid w:val="00683404"/>
    <w:rsid w:val="00683552"/>
    <w:rsid w:val="0068440A"/>
    <w:rsid w:val="006B0E59"/>
    <w:rsid w:val="006B4881"/>
    <w:rsid w:val="006C319F"/>
    <w:rsid w:val="006E66C0"/>
    <w:rsid w:val="006F0FDC"/>
    <w:rsid w:val="006F34DE"/>
    <w:rsid w:val="006F374B"/>
    <w:rsid w:val="00703170"/>
    <w:rsid w:val="00706602"/>
    <w:rsid w:val="007132B7"/>
    <w:rsid w:val="00725BBF"/>
    <w:rsid w:val="00726488"/>
    <w:rsid w:val="0072751C"/>
    <w:rsid w:val="0076137F"/>
    <w:rsid w:val="00767294"/>
    <w:rsid w:val="007725C6"/>
    <w:rsid w:val="00784F10"/>
    <w:rsid w:val="007852F9"/>
    <w:rsid w:val="007A2BF7"/>
    <w:rsid w:val="007A5733"/>
    <w:rsid w:val="007B7823"/>
    <w:rsid w:val="007C45CE"/>
    <w:rsid w:val="007C61C2"/>
    <w:rsid w:val="007C7490"/>
    <w:rsid w:val="007D19EB"/>
    <w:rsid w:val="007D7735"/>
    <w:rsid w:val="007F07BE"/>
    <w:rsid w:val="007F3A10"/>
    <w:rsid w:val="007F5FB0"/>
    <w:rsid w:val="00807086"/>
    <w:rsid w:val="008320D6"/>
    <w:rsid w:val="00845AD6"/>
    <w:rsid w:val="0084713F"/>
    <w:rsid w:val="008476DC"/>
    <w:rsid w:val="00852E20"/>
    <w:rsid w:val="00861CB6"/>
    <w:rsid w:val="00865D46"/>
    <w:rsid w:val="0089054E"/>
    <w:rsid w:val="008A4230"/>
    <w:rsid w:val="008C71EC"/>
    <w:rsid w:val="008D3D41"/>
    <w:rsid w:val="008E07DD"/>
    <w:rsid w:val="008E6C50"/>
    <w:rsid w:val="008F0BCB"/>
    <w:rsid w:val="008F2488"/>
    <w:rsid w:val="008F2D90"/>
    <w:rsid w:val="008F6233"/>
    <w:rsid w:val="00907892"/>
    <w:rsid w:val="00907C3A"/>
    <w:rsid w:val="00915611"/>
    <w:rsid w:val="00925E5E"/>
    <w:rsid w:val="00931946"/>
    <w:rsid w:val="00932570"/>
    <w:rsid w:val="00932EDF"/>
    <w:rsid w:val="00942BAC"/>
    <w:rsid w:val="00943BF3"/>
    <w:rsid w:val="00946A8C"/>
    <w:rsid w:val="00973B06"/>
    <w:rsid w:val="00976662"/>
    <w:rsid w:val="009768FF"/>
    <w:rsid w:val="00983C88"/>
    <w:rsid w:val="00984271"/>
    <w:rsid w:val="00984429"/>
    <w:rsid w:val="009A0271"/>
    <w:rsid w:val="009A30D5"/>
    <w:rsid w:val="009B7B19"/>
    <w:rsid w:val="009B7CCA"/>
    <w:rsid w:val="009C587E"/>
    <w:rsid w:val="009D486D"/>
    <w:rsid w:val="009E748D"/>
    <w:rsid w:val="009F06FF"/>
    <w:rsid w:val="00A15D00"/>
    <w:rsid w:val="00A16F2A"/>
    <w:rsid w:val="00A507D7"/>
    <w:rsid w:val="00A54893"/>
    <w:rsid w:val="00A55918"/>
    <w:rsid w:val="00A61119"/>
    <w:rsid w:val="00A809E1"/>
    <w:rsid w:val="00A865D3"/>
    <w:rsid w:val="00A876A0"/>
    <w:rsid w:val="00A957DF"/>
    <w:rsid w:val="00AA1851"/>
    <w:rsid w:val="00AA69A2"/>
    <w:rsid w:val="00AB501F"/>
    <w:rsid w:val="00AB59DB"/>
    <w:rsid w:val="00AB6759"/>
    <w:rsid w:val="00AC3E86"/>
    <w:rsid w:val="00AC4A44"/>
    <w:rsid w:val="00AD09C2"/>
    <w:rsid w:val="00AD6683"/>
    <w:rsid w:val="00AE44AF"/>
    <w:rsid w:val="00AF54DE"/>
    <w:rsid w:val="00B03CD1"/>
    <w:rsid w:val="00B11650"/>
    <w:rsid w:val="00B1759D"/>
    <w:rsid w:val="00B213D6"/>
    <w:rsid w:val="00B219D5"/>
    <w:rsid w:val="00B27F24"/>
    <w:rsid w:val="00B3206B"/>
    <w:rsid w:val="00B3443D"/>
    <w:rsid w:val="00B53B66"/>
    <w:rsid w:val="00B6069E"/>
    <w:rsid w:val="00B64F28"/>
    <w:rsid w:val="00B70091"/>
    <w:rsid w:val="00B7195A"/>
    <w:rsid w:val="00B74E46"/>
    <w:rsid w:val="00B80E78"/>
    <w:rsid w:val="00B95A80"/>
    <w:rsid w:val="00BA41BF"/>
    <w:rsid w:val="00BA71F3"/>
    <w:rsid w:val="00BC7B96"/>
    <w:rsid w:val="00BD0A7D"/>
    <w:rsid w:val="00BD41DF"/>
    <w:rsid w:val="00BD7C4B"/>
    <w:rsid w:val="00BE09ED"/>
    <w:rsid w:val="00BE4BA8"/>
    <w:rsid w:val="00BF1896"/>
    <w:rsid w:val="00BF7500"/>
    <w:rsid w:val="00C053B3"/>
    <w:rsid w:val="00C06FAE"/>
    <w:rsid w:val="00C22F3B"/>
    <w:rsid w:val="00C251D2"/>
    <w:rsid w:val="00C2742A"/>
    <w:rsid w:val="00C31379"/>
    <w:rsid w:val="00C34A25"/>
    <w:rsid w:val="00C35DFF"/>
    <w:rsid w:val="00C41625"/>
    <w:rsid w:val="00C53DC1"/>
    <w:rsid w:val="00C57349"/>
    <w:rsid w:val="00C644B1"/>
    <w:rsid w:val="00C8664C"/>
    <w:rsid w:val="00C94BEC"/>
    <w:rsid w:val="00C957D1"/>
    <w:rsid w:val="00CA20FD"/>
    <w:rsid w:val="00CA40AB"/>
    <w:rsid w:val="00CB0D43"/>
    <w:rsid w:val="00CB4326"/>
    <w:rsid w:val="00CB551C"/>
    <w:rsid w:val="00CB7E0E"/>
    <w:rsid w:val="00CC2982"/>
    <w:rsid w:val="00CC5BD4"/>
    <w:rsid w:val="00CD1FE7"/>
    <w:rsid w:val="00CD4D7D"/>
    <w:rsid w:val="00CE10A7"/>
    <w:rsid w:val="00CE7B9A"/>
    <w:rsid w:val="00CF2DC2"/>
    <w:rsid w:val="00CF4A22"/>
    <w:rsid w:val="00D00A7B"/>
    <w:rsid w:val="00D058F8"/>
    <w:rsid w:val="00D073EC"/>
    <w:rsid w:val="00D10FB7"/>
    <w:rsid w:val="00D20DA4"/>
    <w:rsid w:val="00D247F6"/>
    <w:rsid w:val="00D273A8"/>
    <w:rsid w:val="00D3305E"/>
    <w:rsid w:val="00D40946"/>
    <w:rsid w:val="00D41CA2"/>
    <w:rsid w:val="00D43E07"/>
    <w:rsid w:val="00D54913"/>
    <w:rsid w:val="00D5672B"/>
    <w:rsid w:val="00D6063D"/>
    <w:rsid w:val="00D64E36"/>
    <w:rsid w:val="00D75EF2"/>
    <w:rsid w:val="00D85E77"/>
    <w:rsid w:val="00DA5D03"/>
    <w:rsid w:val="00DC32A3"/>
    <w:rsid w:val="00DC37A2"/>
    <w:rsid w:val="00DD3089"/>
    <w:rsid w:val="00DD4430"/>
    <w:rsid w:val="00DE76C6"/>
    <w:rsid w:val="00DF302A"/>
    <w:rsid w:val="00DF5C96"/>
    <w:rsid w:val="00DF75CE"/>
    <w:rsid w:val="00E06031"/>
    <w:rsid w:val="00E14E44"/>
    <w:rsid w:val="00E16C09"/>
    <w:rsid w:val="00E2732F"/>
    <w:rsid w:val="00E3156E"/>
    <w:rsid w:val="00E35559"/>
    <w:rsid w:val="00E442C0"/>
    <w:rsid w:val="00E51CE9"/>
    <w:rsid w:val="00E61D81"/>
    <w:rsid w:val="00E65733"/>
    <w:rsid w:val="00E73AA4"/>
    <w:rsid w:val="00E76DDF"/>
    <w:rsid w:val="00E8067B"/>
    <w:rsid w:val="00E80920"/>
    <w:rsid w:val="00E846DC"/>
    <w:rsid w:val="00E85396"/>
    <w:rsid w:val="00E905E4"/>
    <w:rsid w:val="00EA5C8F"/>
    <w:rsid w:val="00EB150B"/>
    <w:rsid w:val="00EC581B"/>
    <w:rsid w:val="00ED7445"/>
    <w:rsid w:val="00EE08BB"/>
    <w:rsid w:val="00EE549B"/>
    <w:rsid w:val="00EF1814"/>
    <w:rsid w:val="00F021CE"/>
    <w:rsid w:val="00F025B8"/>
    <w:rsid w:val="00F07D82"/>
    <w:rsid w:val="00F13E36"/>
    <w:rsid w:val="00F1605E"/>
    <w:rsid w:val="00F23676"/>
    <w:rsid w:val="00F337BD"/>
    <w:rsid w:val="00F366FF"/>
    <w:rsid w:val="00F43A59"/>
    <w:rsid w:val="00F55FF3"/>
    <w:rsid w:val="00F5620A"/>
    <w:rsid w:val="00F67053"/>
    <w:rsid w:val="00F81835"/>
    <w:rsid w:val="00F86B3E"/>
    <w:rsid w:val="00F91AFF"/>
    <w:rsid w:val="00F968B5"/>
    <w:rsid w:val="00FA2335"/>
    <w:rsid w:val="00FB1F40"/>
    <w:rsid w:val="00FC3D28"/>
    <w:rsid w:val="00FD1E4F"/>
    <w:rsid w:val="00FE47F5"/>
    <w:rsid w:val="00FE4B74"/>
    <w:rsid w:val="00FE62C2"/>
    <w:rsid w:val="00FE7149"/>
    <w:rsid w:val="00FE7821"/>
    <w:rsid w:val="00FF2D81"/>
    <w:rsid w:val="00FF3375"/>
    <w:rsid w:val="00FF4510"/>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246B7E5D"/>
  <w15:chartTrackingRefBased/>
  <w15:docId w15:val="{3DFA01D0-A628-4F57-AAD8-841DB7F05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rsid w:val="00865D46"/>
    <w:pPr>
      <w:spacing w:after="0"/>
    </w:pPr>
  </w:style>
  <w:style w:type="paragraph" w:styleId="berschrift1">
    <w:name w:val="heading 1"/>
    <w:aliases w:val="WBI Ü-1"/>
    <w:basedOn w:val="Standard"/>
    <w:next w:val="Standard"/>
    <w:link w:val="berschrift1Zchn"/>
    <w:autoRedefine/>
    <w:uiPriority w:val="1"/>
    <w:qFormat/>
    <w:rsid w:val="00942BAC"/>
    <w:pPr>
      <w:keepNext/>
      <w:keepLines/>
      <w:spacing w:before="120" w:line="360" w:lineRule="auto"/>
      <w:outlineLvl w:val="0"/>
    </w:pPr>
    <w:rPr>
      <w:rFonts w:eastAsiaTheme="majorEastAsia" w:cstheme="majorBidi"/>
      <w:b/>
      <w:bCs/>
      <w:color w:val="0093CC" w:themeColor="accent1"/>
      <w:sz w:val="24"/>
      <w:szCs w:val="28"/>
    </w:rPr>
  </w:style>
  <w:style w:type="paragraph" w:styleId="berschrift2">
    <w:name w:val="heading 2"/>
    <w:aliases w:val="WBI Ü-2"/>
    <w:basedOn w:val="Standard"/>
    <w:next w:val="Standard"/>
    <w:link w:val="berschrift2Zchn"/>
    <w:autoRedefine/>
    <w:uiPriority w:val="2"/>
    <w:unhideWhenUsed/>
    <w:qFormat/>
    <w:rsid w:val="00FA2335"/>
    <w:pPr>
      <w:keepNext/>
      <w:keepLines/>
      <w:spacing w:before="120" w:line="360" w:lineRule="auto"/>
      <w:outlineLvl w:val="1"/>
    </w:pPr>
    <w:rPr>
      <w:rFonts w:eastAsiaTheme="majorEastAsia" w:cstheme="majorBidi"/>
      <w:b/>
      <w:bCs/>
      <w:szCs w:val="26"/>
    </w:rPr>
  </w:style>
  <w:style w:type="paragraph" w:styleId="berschrift3">
    <w:name w:val="heading 3"/>
    <w:basedOn w:val="Standard"/>
    <w:next w:val="Standard"/>
    <w:link w:val="berschrift3Zchn"/>
    <w:uiPriority w:val="9"/>
    <w:unhideWhenUsed/>
    <w:rsid w:val="00A865D3"/>
    <w:pPr>
      <w:keepNext/>
      <w:keepLines/>
      <w:spacing w:before="200"/>
      <w:outlineLvl w:val="2"/>
    </w:pPr>
    <w:rPr>
      <w:rFonts w:asciiTheme="majorHAnsi" w:eastAsiaTheme="majorEastAsia" w:hAnsiTheme="majorHAnsi" w:cstheme="majorBidi"/>
      <w:b/>
      <w:bCs/>
      <w:color w:val="0093CC"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aliases w:val="WBI Ü-1 Zchn"/>
    <w:basedOn w:val="Absatz-Standardschriftart"/>
    <w:link w:val="berschrift1"/>
    <w:uiPriority w:val="1"/>
    <w:rsid w:val="00942BAC"/>
    <w:rPr>
      <w:rFonts w:eastAsiaTheme="majorEastAsia" w:cstheme="majorBidi"/>
      <w:b/>
      <w:bCs/>
      <w:color w:val="0093CC" w:themeColor="accent1"/>
      <w:sz w:val="24"/>
      <w:szCs w:val="28"/>
    </w:rPr>
  </w:style>
  <w:style w:type="character" w:customStyle="1" w:styleId="berschrift2Zchn">
    <w:name w:val="Überschrift 2 Zchn"/>
    <w:aliases w:val="WBI Ü-2 Zchn"/>
    <w:basedOn w:val="Absatz-Standardschriftart"/>
    <w:link w:val="berschrift2"/>
    <w:uiPriority w:val="2"/>
    <w:rsid w:val="00FA2335"/>
    <w:rPr>
      <w:rFonts w:eastAsiaTheme="majorEastAsia" w:cstheme="majorBidi"/>
      <w:b/>
      <w:bCs/>
      <w:szCs w:val="26"/>
    </w:rPr>
  </w:style>
  <w:style w:type="character" w:customStyle="1" w:styleId="berschrift3Zchn">
    <w:name w:val="Überschrift 3 Zchn"/>
    <w:basedOn w:val="Absatz-Standardschriftart"/>
    <w:link w:val="berschrift3"/>
    <w:uiPriority w:val="9"/>
    <w:rsid w:val="00A865D3"/>
    <w:rPr>
      <w:rFonts w:asciiTheme="majorHAnsi" w:eastAsiaTheme="majorEastAsia" w:hAnsiTheme="majorHAnsi" w:cstheme="majorBidi"/>
      <w:b/>
      <w:bCs/>
      <w:color w:val="0093CC" w:themeColor="accent1"/>
    </w:rPr>
  </w:style>
  <w:style w:type="paragraph" w:styleId="Titel">
    <w:name w:val="Title"/>
    <w:basedOn w:val="Standard"/>
    <w:next w:val="Standard"/>
    <w:link w:val="TitelZchn"/>
    <w:uiPriority w:val="10"/>
    <w:rsid w:val="00A865D3"/>
    <w:pPr>
      <w:pBdr>
        <w:bottom w:val="single" w:sz="8" w:space="4" w:color="0093CC" w:themeColor="accent1"/>
      </w:pBdr>
      <w:spacing w:after="300" w:line="240" w:lineRule="auto"/>
      <w:contextualSpacing/>
    </w:pPr>
    <w:rPr>
      <w:rFonts w:eastAsiaTheme="majorEastAsia" w:cstheme="majorBidi"/>
      <w:color w:val="00A4A4"/>
      <w:spacing w:val="5"/>
      <w:kern w:val="28"/>
      <w:sz w:val="52"/>
      <w:szCs w:val="52"/>
    </w:rPr>
  </w:style>
  <w:style w:type="character" w:customStyle="1" w:styleId="TitelZchn">
    <w:name w:val="Titel Zchn"/>
    <w:basedOn w:val="Absatz-Standardschriftart"/>
    <w:link w:val="Titel"/>
    <w:uiPriority w:val="10"/>
    <w:rsid w:val="00A865D3"/>
    <w:rPr>
      <w:rFonts w:ascii="Arial" w:eastAsiaTheme="majorEastAsia" w:hAnsi="Arial" w:cstheme="majorBidi"/>
      <w:color w:val="00A4A4"/>
      <w:spacing w:val="5"/>
      <w:kern w:val="28"/>
      <w:sz w:val="52"/>
      <w:szCs w:val="52"/>
    </w:rPr>
  </w:style>
  <w:style w:type="paragraph" w:styleId="Untertitel">
    <w:name w:val="Subtitle"/>
    <w:basedOn w:val="Standard"/>
    <w:next w:val="Standard"/>
    <w:link w:val="UntertitelZchn"/>
    <w:uiPriority w:val="11"/>
    <w:rsid w:val="00A865D3"/>
    <w:pPr>
      <w:numPr>
        <w:ilvl w:val="1"/>
      </w:numPr>
    </w:pPr>
    <w:rPr>
      <w:rFonts w:eastAsiaTheme="majorEastAsia" w:cstheme="majorBidi"/>
      <w:i/>
      <w:iCs/>
      <w:spacing w:val="15"/>
      <w:sz w:val="24"/>
      <w:szCs w:val="24"/>
    </w:rPr>
  </w:style>
  <w:style w:type="character" w:customStyle="1" w:styleId="UntertitelZchn">
    <w:name w:val="Untertitel Zchn"/>
    <w:basedOn w:val="Absatz-Standardschriftart"/>
    <w:link w:val="Untertitel"/>
    <w:uiPriority w:val="11"/>
    <w:rsid w:val="00A865D3"/>
    <w:rPr>
      <w:rFonts w:ascii="Arial" w:eastAsiaTheme="majorEastAsia" w:hAnsi="Arial" w:cstheme="majorBidi"/>
      <w:i/>
      <w:iCs/>
      <w:spacing w:val="15"/>
      <w:sz w:val="24"/>
      <w:szCs w:val="24"/>
    </w:rPr>
  </w:style>
  <w:style w:type="character" w:styleId="SchwacheHervorhebung">
    <w:name w:val="Subtle Emphasis"/>
    <w:aliases w:val="WBI Grau"/>
    <w:basedOn w:val="Standard1"/>
    <w:uiPriority w:val="19"/>
    <w:rsid w:val="00364C66"/>
    <w:rPr>
      <w:rFonts w:ascii="Arial" w:hAnsi="Arial"/>
      <w:b w:val="0"/>
      <w:bCs/>
      <w:color w:val="6E6E6E"/>
      <w:sz w:val="20"/>
    </w:rPr>
  </w:style>
  <w:style w:type="character" w:styleId="Hervorhebung">
    <w:name w:val="Emphasis"/>
    <w:aliases w:val="Türkis"/>
    <w:basedOn w:val="Absatz-Standardschriftart"/>
    <w:uiPriority w:val="20"/>
    <w:rsid w:val="00F968B5"/>
    <w:rPr>
      <w:b/>
      <w:iCs/>
      <w:color w:val="00A4A4"/>
    </w:rPr>
  </w:style>
  <w:style w:type="character" w:styleId="IntensiveHervorhebung">
    <w:name w:val="Intense Emphasis"/>
    <w:aliases w:val="WBI Blau"/>
    <w:basedOn w:val="Standard1"/>
    <w:uiPriority w:val="21"/>
    <w:rsid w:val="002A4630"/>
    <w:rPr>
      <w:rFonts w:ascii="Arial" w:hAnsi="Arial"/>
      <w:b w:val="0"/>
      <w:bCs w:val="0"/>
      <w:iCs/>
      <w:color w:val="0093CC"/>
      <w:sz w:val="20"/>
    </w:rPr>
  </w:style>
  <w:style w:type="character" w:styleId="Fett">
    <w:name w:val="Strong"/>
    <w:aliases w:val="WBI Fett"/>
    <w:basedOn w:val="Absatz-Standardschriftart"/>
    <w:uiPriority w:val="22"/>
    <w:rsid w:val="00350D14"/>
    <w:rPr>
      <w:rFonts w:ascii="Arial" w:hAnsi="Arial"/>
      <w:b/>
      <w:bCs/>
      <w:sz w:val="20"/>
    </w:rPr>
  </w:style>
  <w:style w:type="paragraph" w:styleId="Zitat">
    <w:name w:val="Quote"/>
    <w:basedOn w:val="Standard"/>
    <w:next w:val="Standard"/>
    <w:link w:val="ZitatZchn"/>
    <w:uiPriority w:val="29"/>
    <w:rsid w:val="00A865D3"/>
    <w:rPr>
      <w:i/>
      <w:iCs/>
    </w:rPr>
  </w:style>
  <w:style w:type="character" w:customStyle="1" w:styleId="ZitatZchn">
    <w:name w:val="Zitat Zchn"/>
    <w:basedOn w:val="Absatz-Standardschriftart"/>
    <w:link w:val="Zitat"/>
    <w:uiPriority w:val="29"/>
    <w:rsid w:val="00A865D3"/>
    <w:rPr>
      <w:i/>
      <w:iCs/>
      <w:color w:val="000000" w:themeColor="text1"/>
    </w:rPr>
  </w:style>
  <w:style w:type="paragraph" w:styleId="IntensivesZitat">
    <w:name w:val="Intense Quote"/>
    <w:basedOn w:val="Standard"/>
    <w:next w:val="Standard"/>
    <w:link w:val="IntensivesZitatZchn"/>
    <w:uiPriority w:val="30"/>
    <w:rsid w:val="00A865D3"/>
    <w:pPr>
      <w:pBdr>
        <w:bottom w:val="single" w:sz="4" w:space="4" w:color="0093CC" w:themeColor="accent1"/>
      </w:pBdr>
      <w:spacing w:before="200" w:after="280"/>
      <w:ind w:left="936" w:right="936"/>
    </w:pPr>
    <w:rPr>
      <w:b/>
      <w:bCs/>
      <w:i/>
      <w:iCs/>
      <w:color w:val="0093CC" w:themeColor="accent1"/>
    </w:rPr>
  </w:style>
  <w:style w:type="character" w:customStyle="1" w:styleId="IntensivesZitatZchn">
    <w:name w:val="Intensives Zitat Zchn"/>
    <w:basedOn w:val="Absatz-Standardschriftart"/>
    <w:link w:val="IntensivesZitat"/>
    <w:uiPriority w:val="30"/>
    <w:rsid w:val="00A865D3"/>
    <w:rPr>
      <w:b/>
      <w:bCs/>
      <w:i/>
      <w:iCs/>
      <w:color w:val="0093CC" w:themeColor="accent1"/>
    </w:rPr>
  </w:style>
  <w:style w:type="character" w:styleId="SchwacherVerweis">
    <w:name w:val="Subtle Reference"/>
    <w:basedOn w:val="Absatz-Standardschriftart"/>
    <w:uiPriority w:val="31"/>
    <w:rsid w:val="00A865D3"/>
    <w:rPr>
      <w:smallCaps/>
      <w:color w:val="95C23D" w:themeColor="accent2"/>
      <w:u w:val="single"/>
    </w:rPr>
  </w:style>
  <w:style w:type="character" w:styleId="IntensiverVerweis">
    <w:name w:val="Intense Reference"/>
    <w:basedOn w:val="Absatz-Standardschriftart"/>
    <w:uiPriority w:val="32"/>
    <w:rsid w:val="00A865D3"/>
    <w:rPr>
      <w:b/>
      <w:bCs/>
      <w:smallCaps/>
      <w:color w:val="95C23D" w:themeColor="accent2"/>
      <w:spacing w:val="5"/>
      <w:u w:val="single"/>
    </w:rPr>
  </w:style>
  <w:style w:type="character" w:styleId="Buchtitel">
    <w:name w:val="Book Title"/>
    <w:basedOn w:val="Absatz-Standardschriftart"/>
    <w:uiPriority w:val="33"/>
    <w:rsid w:val="00A865D3"/>
    <w:rPr>
      <w:b/>
      <w:bCs/>
      <w:smallCaps/>
      <w:spacing w:val="5"/>
    </w:rPr>
  </w:style>
  <w:style w:type="paragraph" w:styleId="Listenabsatz">
    <w:name w:val="List Paragraph"/>
    <w:basedOn w:val="Standard"/>
    <w:uiPriority w:val="34"/>
    <w:rsid w:val="00A865D3"/>
    <w:pPr>
      <w:ind w:left="720"/>
      <w:contextualSpacing/>
    </w:pPr>
  </w:style>
  <w:style w:type="paragraph" w:styleId="Kopfzeile">
    <w:name w:val="header"/>
    <w:basedOn w:val="Standard"/>
    <w:link w:val="KopfzeileZchn"/>
    <w:uiPriority w:val="99"/>
    <w:unhideWhenUsed/>
    <w:rsid w:val="009E748D"/>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9E748D"/>
    <w:rPr>
      <w:rFonts w:ascii="Arial" w:hAnsi="Arial"/>
      <w:sz w:val="20"/>
    </w:rPr>
  </w:style>
  <w:style w:type="paragraph" w:styleId="Fuzeile">
    <w:name w:val="footer"/>
    <w:basedOn w:val="Standard"/>
    <w:link w:val="FuzeileZchn"/>
    <w:uiPriority w:val="99"/>
    <w:unhideWhenUsed/>
    <w:rsid w:val="009E748D"/>
    <w:pPr>
      <w:tabs>
        <w:tab w:val="center" w:pos="4536"/>
        <w:tab w:val="right" w:pos="9072"/>
      </w:tabs>
      <w:spacing w:line="240" w:lineRule="auto"/>
    </w:pPr>
  </w:style>
  <w:style w:type="character" w:customStyle="1" w:styleId="FuzeileZchn">
    <w:name w:val="Fußzeile Zchn"/>
    <w:basedOn w:val="Absatz-Standardschriftart"/>
    <w:link w:val="Fuzeile"/>
    <w:uiPriority w:val="99"/>
    <w:rsid w:val="009E748D"/>
    <w:rPr>
      <w:rFonts w:ascii="Arial" w:hAnsi="Arial"/>
      <w:sz w:val="20"/>
    </w:rPr>
  </w:style>
  <w:style w:type="character" w:styleId="Platzhaltertext">
    <w:name w:val="Placeholder Text"/>
    <w:basedOn w:val="Absatz-Standardschriftart"/>
    <w:uiPriority w:val="99"/>
    <w:semiHidden/>
    <w:rsid w:val="009E748D"/>
    <w:rPr>
      <w:color w:val="808080"/>
    </w:rPr>
  </w:style>
  <w:style w:type="paragraph" w:styleId="Sprechblasentext">
    <w:name w:val="Balloon Text"/>
    <w:basedOn w:val="Standard"/>
    <w:link w:val="SprechblasentextZchn"/>
    <w:uiPriority w:val="99"/>
    <w:semiHidden/>
    <w:unhideWhenUsed/>
    <w:rsid w:val="004A5392"/>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A5392"/>
    <w:rPr>
      <w:rFonts w:ascii="Tahoma" w:hAnsi="Tahoma" w:cs="Tahoma"/>
      <w:sz w:val="16"/>
      <w:szCs w:val="16"/>
    </w:rPr>
  </w:style>
  <w:style w:type="character" w:customStyle="1" w:styleId="Standard1">
    <w:name w:val="Standard1"/>
    <w:basedOn w:val="Fett"/>
    <w:uiPriority w:val="4"/>
    <w:rsid w:val="004A52BE"/>
    <w:rPr>
      <w:rFonts w:ascii="Arial" w:hAnsi="Arial"/>
      <w:b w:val="0"/>
      <w:bCs/>
      <w:sz w:val="20"/>
    </w:rPr>
  </w:style>
  <w:style w:type="character" w:styleId="Hyperlink">
    <w:name w:val="Hyperlink"/>
    <w:basedOn w:val="Standard1"/>
    <w:uiPriority w:val="99"/>
    <w:unhideWhenUsed/>
    <w:rsid w:val="003107A6"/>
    <w:rPr>
      <w:rFonts w:ascii="Arial" w:hAnsi="Arial"/>
      <w:b w:val="0"/>
      <w:bCs/>
      <w:color w:val="0093CC"/>
      <w:sz w:val="20"/>
      <w:u w:val="single"/>
    </w:rPr>
  </w:style>
  <w:style w:type="character" w:styleId="BesuchterLink">
    <w:name w:val="FollowedHyperlink"/>
    <w:basedOn w:val="Absatz-Standardschriftart"/>
    <w:uiPriority w:val="99"/>
    <w:semiHidden/>
    <w:unhideWhenUsed/>
    <w:rsid w:val="00D058F8"/>
    <w:rPr>
      <w:color w:val="800080" w:themeColor="followedHyperlink"/>
      <w:u w:val="single"/>
    </w:rPr>
  </w:style>
  <w:style w:type="paragraph" w:customStyle="1" w:styleId="WBI-Grau">
    <w:name w:val="WBI-Grau"/>
    <w:basedOn w:val="Standard"/>
    <w:link w:val="WBI-GrauZchn"/>
    <w:uiPriority w:val="3"/>
    <w:qFormat/>
    <w:rsid w:val="00B213D6"/>
    <w:rPr>
      <w:color w:val="6E6E6E"/>
    </w:rPr>
  </w:style>
  <w:style w:type="paragraph" w:customStyle="1" w:styleId="WBI-Standard">
    <w:name w:val="WBI-Standard"/>
    <w:basedOn w:val="Standard"/>
    <w:link w:val="WBI-StandardZchn"/>
    <w:qFormat/>
    <w:rsid w:val="00B03CD1"/>
    <w:pPr>
      <w:spacing w:after="120"/>
      <w:jc w:val="both"/>
    </w:pPr>
  </w:style>
  <w:style w:type="character" w:customStyle="1" w:styleId="WBI-StandardZchn">
    <w:name w:val="WBI-Standard Zchn"/>
    <w:basedOn w:val="berschrift1Zchn"/>
    <w:link w:val="WBI-Standard"/>
    <w:rsid w:val="00B03CD1"/>
    <w:rPr>
      <w:rFonts w:eastAsiaTheme="majorEastAsia" w:cstheme="majorBidi"/>
      <w:b w:val="0"/>
      <w:bCs w:val="0"/>
      <w:color w:val="0093CC" w:themeColor="accent1"/>
      <w:sz w:val="24"/>
      <w:szCs w:val="28"/>
    </w:rPr>
  </w:style>
  <w:style w:type="character" w:customStyle="1" w:styleId="WBI-GrauZchn">
    <w:name w:val="WBI-Grau Zchn"/>
    <w:basedOn w:val="WBI-StandardZchn"/>
    <w:link w:val="WBI-Grau"/>
    <w:uiPriority w:val="3"/>
    <w:rsid w:val="00B213D6"/>
    <w:rPr>
      <w:rFonts w:eastAsiaTheme="majorEastAsia" w:cstheme="majorBidi"/>
      <w:b w:val="0"/>
      <w:bCs w:val="0"/>
      <w:color w:val="6E6E6E"/>
      <w:sz w:val="24"/>
      <w:szCs w:val="28"/>
    </w:rPr>
  </w:style>
  <w:style w:type="paragraph" w:customStyle="1" w:styleId="WBI-Blau">
    <w:name w:val="WBI-Blau"/>
    <w:basedOn w:val="Standard"/>
    <w:link w:val="WBI-BlauZchn"/>
    <w:uiPriority w:val="4"/>
    <w:qFormat/>
    <w:rsid w:val="00683552"/>
    <w:pPr>
      <w:spacing w:before="120"/>
    </w:pPr>
    <w:rPr>
      <w:color w:val="0093CC" w:themeColor="accent1"/>
    </w:rPr>
  </w:style>
  <w:style w:type="character" w:customStyle="1" w:styleId="WBI-BlauZchn">
    <w:name w:val="WBI-Blau Zchn"/>
    <w:basedOn w:val="Absatz-Standardschriftart"/>
    <w:link w:val="WBI-Blau"/>
    <w:uiPriority w:val="4"/>
    <w:rsid w:val="00683552"/>
    <w:rPr>
      <w:color w:val="0093CC" w:themeColor="accent1"/>
    </w:rPr>
  </w:style>
  <w:style w:type="paragraph" w:styleId="Inhaltsverzeichnisberschrift">
    <w:name w:val="TOC Heading"/>
    <w:basedOn w:val="berschrift1"/>
    <w:next w:val="Standard"/>
    <w:uiPriority w:val="39"/>
    <w:unhideWhenUsed/>
    <w:rsid w:val="00DD4430"/>
    <w:pPr>
      <w:spacing w:before="240" w:line="259" w:lineRule="auto"/>
      <w:outlineLvl w:val="9"/>
    </w:pPr>
    <w:rPr>
      <w:bCs w:val="0"/>
      <w:sz w:val="32"/>
      <w:szCs w:val="32"/>
      <w:lang w:eastAsia="de-DE"/>
    </w:rPr>
  </w:style>
  <w:style w:type="paragraph" w:styleId="Verzeichnis1">
    <w:name w:val="toc 1"/>
    <w:basedOn w:val="Standard"/>
    <w:next w:val="Standard"/>
    <w:autoRedefine/>
    <w:uiPriority w:val="39"/>
    <w:unhideWhenUsed/>
    <w:rsid w:val="00DD4430"/>
    <w:pPr>
      <w:spacing w:after="100"/>
    </w:pPr>
  </w:style>
  <w:style w:type="paragraph" w:styleId="Verzeichnis2">
    <w:name w:val="toc 2"/>
    <w:basedOn w:val="Standard"/>
    <w:next w:val="Standard"/>
    <w:autoRedefine/>
    <w:uiPriority w:val="39"/>
    <w:unhideWhenUsed/>
    <w:rsid w:val="00DD4430"/>
    <w:pPr>
      <w:spacing w:after="100"/>
      <w:ind w:left="200"/>
    </w:pPr>
  </w:style>
  <w:style w:type="table" w:styleId="Tabellenraster">
    <w:name w:val="Table Grid"/>
    <w:basedOn w:val="NormaleTabelle"/>
    <w:uiPriority w:val="59"/>
    <w:rsid w:val="00D273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AB6759"/>
    <w:pPr>
      <w:spacing w:after="200" w:line="240" w:lineRule="auto"/>
    </w:pPr>
    <w:rPr>
      <w:i/>
      <w:iCs/>
      <w:color w:val="9D9D9C" w:themeColor="text2"/>
      <w:sz w:val="18"/>
      <w:szCs w:val="18"/>
    </w:rPr>
  </w:style>
  <w:style w:type="character" w:customStyle="1" w:styleId="NichtaufgelsteErwhnung1">
    <w:name w:val="Nicht aufgelöste Erwähnung1"/>
    <w:basedOn w:val="Absatz-Standardschriftart"/>
    <w:uiPriority w:val="99"/>
    <w:semiHidden/>
    <w:unhideWhenUsed/>
    <w:rsid w:val="005F2B31"/>
    <w:rPr>
      <w:color w:val="605E5C"/>
      <w:shd w:val="clear" w:color="auto" w:fill="E1DFDD"/>
    </w:rPr>
  </w:style>
  <w:style w:type="paragraph" w:styleId="berarbeitung">
    <w:name w:val="Revision"/>
    <w:hidden/>
    <w:uiPriority w:val="99"/>
    <w:semiHidden/>
    <w:rsid w:val="005D7200"/>
    <w:pPr>
      <w:spacing w:after="0" w:line="240" w:lineRule="auto"/>
    </w:pPr>
  </w:style>
  <w:style w:type="character" w:customStyle="1" w:styleId="NichtaufgelsteErwhnung2">
    <w:name w:val="Nicht aufgelöste Erwähnung2"/>
    <w:basedOn w:val="Absatz-Standardschriftart"/>
    <w:uiPriority w:val="99"/>
    <w:semiHidden/>
    <w:unhideWhenUsed/>
    <w:rsid w:val="002E09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570270">
      <w:bodyDiv w:val="1"/>
      <w:marLeft w:val="0"/>
      <w:marRight w:val="0"/>
      <w:marTop w:val="0"/>
      <w:marBottom w:val="0"/>
      <w:divBdr>
        <w:top w:val="none" w:sz="0" w:space="0" w:color="auto"/>
        <w:left w:val="none" w:sz="0" w:space="0" w:color="auto"/>
        <w:bottom w:val="none" w:sz="0" w:space="0" w:color="auto"/>
        <w:right w:val="none" w:sz="0" w:space="0" w:color="auto"/>
      </w:divBdr>
    </w:div>
    <w:div w:id="802163443">
      <w:bodyDiv w:val="1"/>
      <w:marLeft w:val="0"/>
      <w:marRight w:val="0"/>
      <w:marTop w:val="0"/>
      <w:marBottom w:val="0"/>
      <w:divBdr>
        <w:top w:val="none" w:sz="0" w:space="0" w:color="auto"/>
        <w:left w:val="none" w:sz="0" w:space="0" w:color="auto"/>
        <w:bottom w:val="none" w:sz="0" w:space="0" w:color="auto"/>
        <w:right w:val="none" w:sz="0" w:space="0" w:color="auto"/>
      </w:divBdr>
      <w:divsChild>
        <w:div w:id="956446432">
          <w:marLeft w:val="0"/>
          <w:marRight w:val="0"/>
          <w:marTop w:val="0"/>
          <w:marBottom w:val="0"/>
          <w:divBdr>
            <w:top w:val="none" w:sz="0" w:space="0" w:color="auto"/>
            <w:left w:val="none" w:sz="0" w:space="0" w:color="auto"/>
            <w:bottom w:val="none" w:sz="0" w:space="0" w:color="auto"/>
            <w:right w:val="none" w:sz="0" w:space="0" w:color="auto"/>
          </w:divBdr>
        </w:div>
        <w:div w:id="1035807381">
          <w:marLeft w:val="0"/>
          <w:marRight w:val="0"/>
          <w:marTop w:val="0"/>
          <w:marBottom w:val="0"/>
          <w:divBdr>
            <w:top w:val="none" w:sz="0" w:space="0" w:color="auto"/>
            <w:left w:val="none" w:sz="0" w:space="0" w:color="auto"/>
            <w:bottom w:val="none" w:sz="0" w:space="0" w:color="auto"/>
            <w:right w:val="none" w:sz="0" w:space="0" w:color="auto"/>
          </w:divBdr>
          <w:divsChild>
            <w:div w:id="111255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92908">
      <w:bodyDiv w:val="1"/>
      <w:marLeft w:val="0"/>
      <w:marRight w:val="0"/>
      <w:marTop w:val="0"/>
      <w:marBottom w:val="0"/>
      <w:divBdr>
        <w:top w:val="none" w:sz="0" w:space="0" w:color="auto"/>
        <w:left w:val="none" w:sz="0" w:space="0" w:color="auto"/>
        <w:bottom w:val="none" w:sz="0" w:space="0" w:color="auto"/>
        <w:right w:val="none" w:sz="0" w:space="0" w:color="auto"/>
      </w:divBdr>
    </w:div>
    <w:div w:id="1359043463">
      <w:bodyDiv w:val="1"/>
      <w:marLeft w:val="0"/>
      <w:marRight w:val="0"/>
      <w:marTop w:val="0"/>
      <w:marBottom w:val="0"/>
      <w:divBdr>
        <w:top w:val="none" w:sz="0" w:space="0" w:color="auto"/>
        <w:left w:val="none" w:sz="0" w:space="0" w:color="auto"/>
        <w:bottom w:val="none" w:sz="0" w:space="0" w:color="auto"/>
        <w:right w:val="none" w:sz="0" w:space="0" w:color="auto"/>
      </w:divBdr>
    </w:div>
    <w:div w:id="1859194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footer" Target="footer1.xml"/><Relationship Id="rId89" Type="http://schemas.openxmlformats.org/officeDocument/2006/relationships/theme" Target="theme/theme1.xml"/><Relationship Id="rId16" Type="http://schemas.openxmlformats.org/officeDocument/2006/relationships/hyperlink" Target="https://dev.azure.com/wbicode/WBI/_workitems/edit/8487" TargetMode="External"/><Relationship Id="rId11" Type="http://schemas.openxmlformats.org/officeDocument/2006/relationships/hyperlink" Target="https://dev.azure.com/wbicode/WBI/_workitems/edit/6537" TargetMode="Externa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numbering" Target="numbering.xml"/><Relationship Id="rId14" Type="http://schemas.openxmlformats.org/officeDocument/2006/relationships/hyperlink" Target="https://dev.azure.com/wbicode/WBI/_workitems/edit/5671"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webSettings" Target="webSettings.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hyperlink" Target="https://dev.azure.com/wbicode/WBI/_workitems/edit/8667" TargetMode="External"/><Relationship Id="rId17" Type="http://schemas.openxmlformats.org/officeDocument/2006/relationships/hyperlink" Target="https://dev.azure.com/wbicode/WBI/_workitems/edit/8480"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1.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header" Target="header2.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ev.azure.com/wbicode/WBI/_workitems/edit/8482"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dev.azure.com/wbicode/WBI/_workitems/edit/8068" TargetMode="External"/><Relationship Id="rId18" Type="http://schemas.openxmlformats.org/officeDocument/2006/relationships/hyperlink" Target="https://dev.azure.com/wbicode/WBI/_workitems/edit/8832"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7" Type="http://schemas.openxmlformats.org/officeDocument/2006/relationships/settings" Target="settings.xml"/><Relationship Id="rId71"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footer" Target="footer3.xml"/><Relationship Id="rId61" Type="http://schemas.openxmlformats.org/officeDocument/2006/relationships/image" Target="media/image42.png"/><Relationship Id="rId82" Type="http://schemas.openxmlformats.org/officeDocument/2006/relationships/header" Target="header1.xml"/><Relationship Id="rId19" Type="http://schemas.openxmlformats.org/officeDocument/2006/relationships/hyperlink" Target="https://dev.azure.com/wbicode/WBI/_workitems/edit/8817" TargetMode="External"/></Relationships>
</file>

<file path=word/theme/theme1.xml><?xml version="1.0" encoding="utf-8"?>
<a:theme xmlns:a="http://schemas.openxmlformats.org/drawingml/2006/main" name="Larissa-Design">
  <a:themeElements>
    <a:clrScheme name="WBI">
      <a:dk1>
        <a:sysClr val="windowText" lastClr="000000"/>
      </a:dk1>
      <a:lt1>
        <a:sysClr val="window" lastClr="FFFFFF"/>
      </a:lt1>
      <a:dk2>
        <a:srgbClr val="9D9D9C"/>
      </a:dk2>
      <a:lt2>
        <a:srgbClr val="E6E7E8"/>
      </a:lt2>
      <a:accent1>
        <a:srgbClr val="0093CC"/>
      </a:accent1>
      <a:accent2>
        <a:srgbClr val="95C23D"/>
      </a:accent2>
      <a:accent3>
        <a:srgbClr val="6E6E6E"/>
      </a:accent3>
      <a:accent4>
        <a:srgbClr val="00A4A4"/>
      </a:accent4>
      <a:accent5>
        <a:srgbClr val="E2001A"/>
      </a:accent5>
      <a:accent6>
        <a:srgbClr val="C12A32"/>
      </a:accent6>
      <a:hlink>
        <a:srgbClr val="0093CC"/>
      </a:hlink>
      <a:folHlink>
        <a:srgbClr val="800080"/>
      </a:folHlink>
    </a:clrScheme>
    <a:fontScheme name="WBI">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F3B4A112363895488493F5A0FAE7ACE3" ma:contentTypeVersion="0" ma:contentTypeDescription="Ein neues Dokument erstellen." ma:contentTypeScope="" ma:versionID="67320a7da3cf90053063a46ee4c5679c">
  <xsd:schema xmlns:xsd="http://www.w3.org/2001/XMLSchema" xmlns:xs="http://www.w3.org/2001/XMLSchema" xmlns:p="http://schemas.microsoft.com/office/2006/metadata/properties" targetNamespace="http://schemas.microsoft.com/office/2006/metadata/properties" ma:root="true" ma:fieldsID="beeaa8f6c41ec46cdf500593a4214be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B2D587B-7699-4F73-B494-D16A7111B3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01D69F4-863F-40A0-97D7-4739C7AC5AB6}">
  <ds:schemaRefs>
    <ds:schemaRef ds:uri="http://schemas.microsoft.com/sharepoint/v3/contenttype/forms"/>
  </ds:schemaRefs>
</ds:datastoreItem>
</file>

<file path=customXml/itemProps3.xml><?xml version="1.0" encoding="utf-8"?>
<ds:datastoreItem xmlns:ds="http://schemas.openxmlformats.org/officeDocument/2006/customXml" ds:itemID="{FF25E3BD-EE99-4211-AEBD-00BA20CE6A77}">
  <ds:schemaRefs>
    <ds:schemaRef ds:uri="http://schemas.openxmlformats.org/officeDocument/2006/bibliography"/>
  </ds:schemaRefs>
</ds:datastoreItem>
</file>

<file path=customXml/itemProps4.xml><?xml version="1.0" encoding="utf-8"?>
<ds:datastoreItem xmlns:ds="http://schemas.openxmlformats.org/officeDocument/2006/customXml" ds:itemID="{338867CD-7040-4A24-B68E-A4458EFB02F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3276</Words>
  <Characters>20641</Characters>
  <Application>Microsoft Office Word</Application>
  <DocSecurity>4</DocSecurity>
  <Lines>172</Lines>
  <Paragraphs>47</Paragraphs>
  <ScaleCrop>false</ScaleCrop>
  <HeadingPairs>
    <vt:vector size="2" baseType="variant">
      <vt:variant>
        <vt:lpstr>Titel</vt:lpstr>
      </vt:variant>
      <vt:variant>
        <vt:i4>1</vt:i4>
      </vt:variant>
    </vt:vector>
  </HeadingPairs>
  <TitlesOfParts>
    <vt:vector size="1" baseType="lpstr">
      <vt:lpstr>WIVIO Release Notes 2023</vt:lpstr>
    </vt:vector>
  </TitlesOfParts>
  <Company>Meusburger Georg GmbH &amp; Co KG</Company>
  <LinksUpToDate>false</LinksUpToDate>
  <CharactersWithSpaces>23870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WIVIO Release Notes 2023</dc:title>
  <dc:subject/>
  <dc:creator>Anna Grozeva</dc:creator>
  <cp:keywords/>
  <dc:description/>
  <cp:lastModifiedBy>Christoph Wirtensohn</cp:lastModifiedBy>
  <cp:revision>2</cp:revision>
  <dcterms:created xsi:type="dcterms:W3CDTF">2023-11-29T14:57:00Z</dcterms:created>
  <dcterms:modified xsi:type="dcterms:W3CDTF">2023-11-29T14:57:00Z</dcterms:modified>
  <cp:version>6.0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0x010100F3B4A112363895488493F5A0FAE7ACE3</vt:lpwstr>
  </property>
</Properties>
</file>