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77E" w:rsidRPr="00CE2C03" w:rsidRDefault="0036777E" w:rsidP="0036777E">
      <w:pPr>
        <w:pStyle w:val="Ttulo3"/>
        <w:numPr>
          <w:ilvl w:val="0"/>
          <w:numId w:val="3"/>
        </w:numPr>
        <w:spacing w:before="0" w:beforeAutospacing="0" w:after="0" w:afterAutospacing="0"/>
        <w:jc w:val="left"/>
        <w:rPr>
          <w:rFonts w:cs="Tahoma"/>
          <w:lang w:val="es-AR"/>
        </w:rPr>
      </w:pPr>
      <w:bookmarkStart w:id="0" w:name="_Toc122592040"/>
      <w:bookmarkStart w:id="1" w:name="_Toc124688881"/>
      <w:bookmarkStart w:id="2" w:name="_Toc183489152"/>
      <w:r w:rsidRPr="00CE2C03">
        <w:rPr>
          <w:rFonts w:cs="Tahoma"/>
          <w:lang w:val="es-AR"/>
        </w:rPr>
        <w:t>Política 40</w:t>
      </w:r>
      <w:r>
        <w:rPr>
          <w:rFonts w:cs="Tahoma"/>
          <w:lang w:val="es-AR"/>
        </w:rPr>
        <w:t>1</w:t>
      </w:r>
      <w:r w:rsidRPr="00CE2C03">
        <w:rPr>
          <w:rFonts w:cs="Tahoma"/>
          <w:lang w:val="es-AR"/>
        </w:rPr>
        <w:t xml:space="preserve"> – </w:t>
      </w:r>
      <w:bookmarkEnd w:id="0"/>
      <w:bookmarkEnd w:id="1"/>
      <w:bookmarkEnd w:id="2"/>
      <w:r w:rsidR="00C15A30">
        <w:rPr>
          <w:rFonts w:cs="Tahoma"/>
          <w:lang w:val="es-AR"/>
        </w:rPr>
        <w:t xml:space="preserve">Control de </w:t>
      </w:r>
      <w:r>
        <w:rPr>
          <w:rFonts w:cs="Tahoma"/>
          <w:lang w:val="es-AR"/>
        </w:rPr>
        <w:t>Pausas</w:t>
      </w:r>
      <w:r w:rsidR="00C15A30">
        <w:rPr>
          <w:rFonts w:cs="Tahoma"/>
          <w:lang w:val="es-AR"/>
        </w:rPr>
        <w:t xml:space="preserve"> Diarias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Estándar: NO ACTIVA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Sistema: NO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 xml:space="preserve">Configurable: </w:t>
      </w:r>
      <w:r>
        <w:rPr>
          <w:rFonts w:cs="Tahoma"/>
          <w:szCs w:val="18"/>
        </w:rPr>
        <w:t>SI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Proceso que la utiliza: HORARIO CUMPLIDO (PRC30)</w:t>
      </w:r>
    </w:p>
    <w:p w:rsidR="0036777E" w:rsidRPr="00C15A30" w:rsidRDefault="0036777E" w:rsidP="0036777E">
      <w:pPr>
        <w:spacing w:after="0"/>
        <w:rPr>
          <w:rFonts w:cs="Tahoma"/>
          <w:sz w:val="20"/>
        </w:rPr>
      </w:pPr>
    </w:p>
    <w:p w:rsidR="00C15A30" w:rsidRDefault="0036777E" w:rsidP="00C15A30">
      <w:pPr>
        <w:rPr>
          <w:rFonts w:cs="Tahoma"/>
          <w:sz w:val="20"/>
        </w:rPr>
      </w:pPr>
      <w:r w:rsidRPr="0036777E">
        <w:rPr>
          <w:rFonts w:cs="Tahoma"/>
          <w:sz w:val="20"/>
        </w:rPr>
        <w:t>Controla el tiempo de las pausas y genera las horas de exceso de Pausa de ser necesario</w:t>
      </w:r>
      <w:r>
        <w:rPr>
          <w:rFonts w:cs="Tahoma"/>
          <w:sz w:val="20"/>
        </w:rPr>
        <w:t xml:space="preserve"> </w:t>
      </w:r>
      <w:r w:rsidRPr="00F20287">
        <w:rPr>
          <w:rFonts w:cs="Tahoma"/>
          <w:sz w:val="20"/>
        </w:rPr>
        <w:t>de acuerdo a la configuración de los parámetros de la política</w:t>
      </w:r>
      <w:r w:rsidRPr="0036777E">
        <w:rPr>
          <w:rFonts w:cs="Tahoma"/>
          <w:sz w:val="20"/>
        </w:rPr>
        <w:t>.</w:t>
      </w:r>
      <w:r w:rsidR="001F1EE0">
        <w:rPr>
          <w:rFonts w:cs="Tahoma"/>
          <w:sz w:val="20"/>
        </w:rPr>
        <w:t xml:space="preserve"> </w:t>
      </w:r>
      <w:r w:rsidR="00C15A30">
        <w:rPr>
          <w:rFonts w:cs="Tahoma"/>
          <w:sz w:val="20"/>
        </w:rPr>
        <w:t>Cabe destacar que n</w:t>
      </w:r>
      <w:r w:rsidR="00C15A30" w:rsidRPr="00C15A30">
        <w:rPr>
          <w:rFonts w:cs="Tahoma"/>
          <w:sz w:val="20"/>
        </w:rPr>
        <w:t>o se generan en base a anormalidades (ausencias parciales) que se justifican sino que corresponden</w:t>
      </w:r>
      <w:r w:rsidR="00C15A30">
        <w:rPr>
          <w:rFonts w:cs="Tahoma"/>
          <w:sz w:val="20"/>
        </w:rPr>
        <w:t xml:space="preserve"> </w:t>
      </w:r>
      <w:r w:rsidR="00C15A30" w:rsidRPr="00C15A30">
        <w:rPr>
          <w:rFonts w:cs="Tahoma"/>
          <w:sz w:val="20"/>
        </w:rPr>
        <w:t>al análisis de las registraciones de tipo pausa</w:t>
      </w:r>
      <w:r w:rsidR="00C15A30">
        <w:rPr>
          <w:rFonts w:cs="Tahoma"/>
          <w:sz w:val="20"/>
        </w:rPr>
        <w:t>.</w:t>
      </w:r>
    </w:p>
    <w:p w:rsidR="0036777E" w:rsidRDefault="001F1EE0" w:rsidP="0036777E">
      <w:pPr>
        <w:rPr>
          <w:rFonts w:cs="Tahoma"/>
          <w:sz w:val="20"/>
        </w:rPr>
      </w:pPr>
      <w:r w:rsidRPr="001F1EE0">
        <w:rPr>
          <w:rFonts w:cs="Tahoma"/>
          <w:sz w:val="20"/>
        </w:rPr>
        <w:t xml:space="preserve">Además </w:t>
      </w:r>
      <w:r w:rsidR="00612BD0">
        <w:rPr>
          <w:rFonts w:cs="Tahoma"/>
          <w:sz w:val="20"/>
        </w:rPr>
        <w:t>l</w:t>
      </w:r>
      <w:r w:rsidR="00612BD0" w:rsidRPr="00612BD0">
        <w:rPr>
          <w:rFonts w:cs="Tahoma"/>
          <w:sz w:val="20"/>
        </w:rPr>
        <w:t xml:space="preserve">as pausas o mejor dicho los controles del tiempo de pausa no se hacen en feriados ni </w:t>
      </w:r>
      <w:proofErr w:type="spellStart"/>
      <w:r w:rsidR="00612BD0" w:rsidRPr="00612BD0">
        <w:rPr>
          <w:rFonts w:cs="Tahoma"/>
          <w:sz w:val="20"/>
        </w:rPr>
        <w:t>dias</w:t>
      </w:r>
      <w:proofErr w:type="spellEnd"/>
      <w:r w:rsidR="00612BD0" w:rsidRPr="00612BD0">
        <w:rPr>
          <w:rFonts w:cs="Tahoma"/>
          <w:sz w:val="20"/>
        </w:rPr>
        <w:t xml:space="preserve"> francos.</w:t>
      </w:r>
      <w:r w:rsidR="00612BD0">
        <w:rPr>
          <w:rFonts w:cs="Tahoma"/>
          <w:sz w:val="20"/>
        </w:rPr>
        <w:t xml:space="preserve"> L</w:t>
      </w:r>
      <w:r w:rsidRPr="001F1EE0">
        <w:rPr>
          <w:rFonts w:cs="Tahoma"/>
          <w:sz w:val="20"/>
        </w:rPr>
        <w:t>os días cuya carga horaria es menor o igual a 4 horas el tiempo de pausa es 0 por lo cual cualquier pausa tomada por un empleado se considerará como exceso de pausa</w:t>
      </w:r>
      <w:r>
        <w:rPr>
          <w:rFonts w:cs="Tahoma"/>
          <w:sz w:val="20"/>
        </w:rPr>
        <w:t>.</w:t>
      </w:r>
    </w:p>
    <w:p w:rsidR="00C15A30" w:rsidRPr="00612BD0" w:rsidRDefault="00612BD0" w:rsidP="00C15A30">
      <w:pPr>
        <w:rPr>
          <w:rFonts w:cs="Tahoma"/>
          <w:sz w:val="20"/>
        </w:rPr>
      </w:pPr>
      <w:proofErr w:type="spellStart"/>
      <w:r>
        <w:rPr>
          <w:rFonts w:cs="Tahoma"/>
          <w:sz w:val="20"/>
        </w:rPr>
        <w:t>Observacion</w:t>
      </w:r>
      <w:proofErr w:type="spellEnd"/>
      <w:r>
        <w:rPr>
          <w:rFonts w:cs="Tahoma"/>
          <w:sz w:val="20"/>
        </w:rPr>
        <w:t xml:space="preserve">: </w:t>
      </w:r>
      <w:r w:rsidR="00C15A30" w:rsidRPr="00612BD0">
        <w:rPr>
          <w:rFonts w:cs="Tahoma"/>
          <w:sz w:val="20"/>
        </w:rPr>
        <w:t xml:space="preserve">Se considera como turnos nocturnos cuando la entrada es posterior a las 20 hs. </w:t>
      </w:r>
      <w:r>
        <w:rPr>
          <w:rFonts w:cs="Tahoma"/>
          <w:sz w:val="20"/>
        </w:rPr>
        <w:t xml:space="preserve">Los turnos Nocturnos </w:t>
      </w:r>
      <w:r w:rsidR="00C15A30" w:rsidRPr="00612BD0">
        <w:rPr>
          <w:rFonts w:cs="Tahoma"/>
          <w:sz w:val="20"/>
        </w:rPr>
        <w:t xml:space="preserve"> tienen el doble de tiempo de pausa que los turnos diurnos.</w:t>
      </w:r>
    </w:p>
    <w:p w:rsidR="00612BD0" w:rsidRDefault="00612BD0" w:rsidP="0036777E">
      <w:pPr>
        <w:rPr>
          <w:rFonts w:cs="Tahoma"/>
          <w:sz w:val="20"/>
        </w:rPr>
      </w:pPr>
    </w:p>
    <w:p w:rsidR="0036777E" w:rsidRPr="00F20287" w:rsidRDefault="0036777E" w:rsidP="0036777E">
      <w:pPr>
        <w:rPr>
          <w:rFonts w:cs="Tahoma"/>
          <w:sz w:val="20"/>
        </w:rPr>
      </w:pPr>
      <w:r w:rsidRPr="00F20287">
        <w:rPr>
          <w:rFonts w:cs="Tahoma"/>
          <w:sz w:val="20"/>
        </w:rPr>
        <w:t xml:space="preserve">Esta política posee </w:t>
      </w:r>
      <w:r w:rsidR="001F1EE0">
        <w:rPr>
          <w:rFonts w:cs="Tahoma"/>
          <w:sz w:val="20"/>
        </w:rPr>
        <w:t>2</w:t>
      </w:r>
      <w:r w:rsidRPr="00F20287">
        <w:rPr>
          <w:rFonts w:cs="Tahoma"/>
          <w:sz w:val="20"/>
        </w:rPr>
        <w:t xml:space="preserve"> formas distintas de realizar l</w:t>
      </w:r>
      <w:r w:rsidR="001F1EE0">
        <w:rPr>
          <w:rFonts w:cs="Tahoma"/>
          <w:sz w:val="20"/>
        </w:rPr>
        <w:t>os controles</w:t>
      </w:r>
      <w:r w:rsidRPr="00F20287">
        <w:rPr>
          <w:rFonts w:cs="Tahoma"/>
          <w:sz w:val="20"/>
        </w:rPr>
        <w:t>:</w:t>
      </w:r>
    </w:p>
    <w:p w:rsidR="0036777E" w:rsidRPr="00F20287" w:rsidRDefault="0036777E" w:rsidP="0036777E">
      <w:pPr>
        <w:numPr>
          <w:ilvl w:val="0"/>
          <w:numId w:val="4"/>
        </w:numPr>
        <w:spacing w:after="0" w:line="240" w:lineRule="auto"/>
        <w:rPr>
          <w:rFonts w:cs="Tahoma"/>
          <w:sz w:val="20"/>
        </w:rPr>
      </w:pPr>
      <w:r>
        <w:rPr>
          <w:rFonts w:cs="Tahoma"/>
          <w:sz w:val="20"/>
        </w:rPr>
        <w:t xml:space="preserve">Turnos Normales.  Esta versión controla que tenga una pausa por el tiempo configurado en el </w:t>
      </w:r>
      <w:r w:rsidR="004F6B95">
        <w:rPr>
          <w:rFonts w:cs="Tahoma"/>
          <w:sz w:val="20"/>
        </w:rPr>
        <w:t xml:space="preserve">parámetro </w:t>
      </w:r>
      <w:r w:rsidR="008B0169">
        <w:rPr>
          <w:rFonts w:cs="Tahoma"/>
          <w:sz w:val="20"/>
        </w:rPr>
        <w:t>“</w:t>
      </w:r>
      <w:r w:rsidR="008B0169">
        <w:rPr>
          <w:rFonts w:cs="Tahoma"/>
          <w:b/>
          <w:bCs/>
          <w:sz w:val="20"/>
        </w:rPr>
        <w:t>Resta X Horas”</w:t>
      </w:r>
      <w:r>
        <w:rPr>
          <w:rFonts w:cs="Tahoma"/>
          <w:sz w:val="20"/>
        </w:rPr>
        <w:t>.</w:t>
      </w:r>
      <w:r w:rsidR="00C15A30">
        <w:rPr>
          <w:rFonts w:cs="Tahoma"/>
          <w:sz w:val="20"/>
        </w:rPr>
        <w:t xml:space="preserve"> Los turnos nocturnos </w:t>
      </w:r>
      <w:r w:rsidR="00C15A30" w:rsidRPr="00C15A30">
        <w:rPr>
          <w:rFonts w:cs="Tahoma"/>
          <w:sz w:val="20"/>
        </w:rPr>
        <w:t xml:space="preserve">tienen el doble de tiempo de pausa </w:t>
      </w:r>
      <w:r w:rsidR="008B0169">
        <w:rPr>
          <w:rFonts w:cs="Tahoma"/>
          <w:sz w:val="20"/>
        </w:rPr>
        <w:t>configurado en el parámetro “</w:t>
      </w:r>
      <w:r w:rsidR="008B0169">
        <w:rPr>
          <w:rFonts w:cs="Tahoma"/>
          <w:b/>
          <w:bCs/>
          <w:sz w:val="20"/>
        </w:rPr>
        <w:t>Suma X Horas</w:t>
      </w:r>
      <w:r w:rsidR="008B0169">
        <w:rPr>
          <w:rFonts w:cs="Tahoma"/>
          <w:sz w:val="20"/>
        </w:rPr>
        <w:t>”</w:t>
      </w:r>
      <w:r w:rsidR="00C15A30" w:rsidRPr="00C15A30">
        <w:rPr>
          <w:rFonts w:cs="Tahoma"/>
          <w:sz w:val="20"/>
        </w:rPr>
        <w:t>.</w:t>
      </w:r>
    </w:p>
    <w:p w:rsidR="0036777E" w:rsidRPr="00C15A30" w:rsidRDefault="0036777E" w:rsidP="00C15A30">
      <w:pPr>
        <w:numPr>
          <w:ilvl w:val="0"/>
          <w:numId w:val="4"/>
        </w:numPr>
        <w:spacing w:after="0" w:line="240" w:lineRule="auto"/>
        <w:rPr>
          <w:rFonts w:cs="Tahoma"/>
          <w:sz w:val="20"/>
        </w:rPr>
      </w:pPr>
      <w:r w:rsidRPr="00C15A30">
        <w:rPr>
          <w:rFonts w:cs="Tahoma"/>
          <w:sz w:val="20"/>
        </w:rPr>
        <w:t xml:space="preserve">Turno Embotelladores. Esta versión controla que tenga </w:t>
      </w:r>
      <w:r w:rsidR="001F7657" w:rsidRPr="00C15A30">
        <w:rPr>
          <w:rFonts w:cs="Tahoma"/>
          <w:sz w:val="20"/>
        </w:rPr>
        <w:t>2</w:t>
      </w:r>
      <w:r w:rsidRPr="00C15A30">
        <w:rPr>
          <w:rFonts w:cs="Tahoma"/>
          <w:sz w:val="20"/>
        </w:rPr>
        <w:t xml:space="preserve"> pausa</w:t>
      </w:r>
      <w:r w:rsidR="001F7657" w:rsidRPr="00C15A30">
        <w:rPr>
          <w:rFonts w:cs="Tahoma"/>
          <w:sz w:val="20"/>
        </w:rPr>
        <w:t>s</w:t>
      </w:r>
      <w:r w:rsidRPr="00C15A30">
        <w:rPr>
          <w:rFonts w:cs="Tahoma"/>
          <w:sz w:val="20"/>
        </w:rPr>
        <w:t xml:space="preserve"> por el tiempo configurado en el </w:t>
      </w:r>
      <w:r w:rsidR="00C15A30" w:rsidRPr="00C15A30">
        <w:rPr>
          <w:rFonts w:cs="Tahoma"/>
          <w:sz w:val="20"/>
        </w:rPr>
        <w:t xml:space="preserve">parámetro </w:t>
      </w:r>
      <w:r w:rsidR="008B0169">
        <w:rPr>
          <w:rFonts w:cs="Tahoma"/>
          <w:sz w:val="20"/>
        </w:rPr>
        <w:t>“</w:t>
      </w:r>
      <w:r w:rsidR="008B0169">
        <w:rPr>
          <w:rFonts w:cs="Tahoma"/>
          <w:b/>
          <w:bCs/>
          <w:sz w:val="20"/>
        </w:rPr>
        <w:t>Resta X Horas”</w:t>
      </w:r>
      <w:r w:rsidRPr="00C15A30">
        <w:rPr>
          <w:rFonts w:cs="Tahoma"/>
          <w:sz w:val="20"/>
        </w:rPr>
        <w:t>.</w:t>
      </w:r>
      <w:r w:rsidR="00C15A30" w:rsidRPr="00C15A30">
        <w:rPr>
          <w:rFonts w:cs="Tahoma"/>
          <w:sz w:val="20"/>
        </w:rPr>
        <w:t xml:space="preserve"> SI el turno es diurno tienen 2 pausas obligatorias de </w:t>
      </w:r>
      <w:r w:rsidR="008B0169">
        <w:rPr>
          <w:rFonts w:cs="Tahoma"/>
          <w:sz w:val="20"/>
        </w:rPr>
        <w:t xml:space="preserve">los </w:t>
      </w:r>
      <w:r w:rsidR="00C15A30" w:rsidRPr="00C15A30">
        <w:rPr>
          <w:rFonts w:cs="Tahoma"/>
          <w:sz w:val="20"/>
        </w:rPr>
        <w:t>minutos</w:t>
      </w:r>
      <w:r w:rsidR="008B0169">
        <w:rPr>
          <w:rFonts w:cs="Tahoma"/>
          <w:sz w:val="20"/>
        </w:rPr>
        <w:t xml:space="preserve"> configurados en el parámetro “</w:t>
      </w:r>
      <w:r w:rsidR="008B0169">
        <w:rPr>
          <w:rFonts w:cs="Tahoma"/>
          <w:b/>
          <w:bCs/>
          <w:sz w:val="20"/>
        </w:rPr>
        <w:t>Resta X Horas”</w:t>
      </w:r>
      <w:r w:rsidR="00C15A30" w:rsidRPr="00C15A30">
        <w:rPr>
          <w:rFonts w:cs="Tahoma"/>
          <w:sz w:val="20"/>
        </w:rPr>
        <w:t xml:space="preserve"> pero s</w:t>
      </w:r>
      <w:r w:rsidR="008B0169">
        <w:rPr>
          <w:rFonts w:cs="Tahoma"/>
          <w:sz w:val="20"/>
        </w:rPr>
        <w:t>i</w:t>
      </w:r>
      <w:r w:rsidR="00C15A30" w:rsidRPr="00C15A30">
        <w:rPr>
          <w:rFonts w:cs="Tahoma"/>
          <w:sz w:val="20"/>
        </w:rPr>
        <w:t xml:space="preserve"> el turno es nocturno tienen 2 pausas obligatorias de </w:t>
      </w:r>
      <w:r w:rsidR="008B0169">
        <w:rPr>
          <w:rFonts w:cs="Tahoma"/>
          <w:sz w:val="20"/>
        </w:rPr>
        <w:t>los</w:t>
      </w:r>
      <w:r w:rsidR="00C15A30" w:rsidRPr="00C15A30">
        <w:rPr>
          <w:rFonts w:cs="Tahoma"/>
          <w:sz w:val="20"/>
        </w:rPr>
        <w:t xml:space="preserve"> minutos</w:t>
      </w:r>
      <w:r w:rsidR="008B0169">
        <w:rPr>
          <w:rFonts w:cs="Tahoma"/>
          <w:sz w:val="20"/>
        </w:rPr>
        <w:t xml:space="preserve"> configurados en el parámetro </w:t>
      </w:r>
      <w:r w:rsidR="008B0169">
        <w:rPr>
          <w:rFonts w:cs="Tahoma"/>
          <w:b/>
          <w:bCs/>
          <w:sz w:val="20"/>
        </w:rPr>
        <w:t>“Suma X Horas”</w:t>
      </w:r>
      <w:r w:rsidR="00C15A30" w:rsidRPr="00C15A30">
        <w:rPr>
          <w:rFonts w:cs="Tahoma"/>
          <w:sz w:val="20"/>
        </w:rPr>
        <w:t>.</w:t>
      </w:r>
    </w:p>
    <w:p w:rsidR="0036777E" w:rsidRPr="00F20287" w:rsidRDefault="0036777E" w:rsidP="0036777E">
      <w:pPr>
        <w:spacing w:after="0" w:line="240" w:lineRule="auto"/>
        <w:ind w:left="720"/>
        <w:rPr>
          <w:rFonts w:cs="Tahoma"/>
          <w:sz w:val="20"/>
        </w:rPr>
      </w:pPr>
    </w:p>
    <w:p w:rsidR="0036777E" w:rsidRPr="00F20287" w:rsidRDefault="0036777E" w:rsidP="0036777E">
      <w:pPr>
        <w:rPr>
          <w:rFonts w:cs="Tahoma"/>
          <w:sz w:val="20"/>
        </w:rPr>
      </w:pPr>
      <w:r w:rsidRPr="00F20287">
        <w:rPr>
          <w:rFonts w:cs="Tahoma"/>
          <w:sz w:val="20"/>
        </w:rPr>
        <w:t>Los parámetros que se deben configurar en esta política son los siguientes:</w:t>
      </w:r>
    </w:p>
    <w:p w:rsidR="0036777E" w:rsidRPr="00F20287" w:rsidRDefault="0036777E" w:rsidP="0036777E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 w:rsidRPr="00F20287">
        <w:rPr>
          <w:rFonts w:cs="Tahoma"/>
          <w:b/>
          <w:bCs/>
          <w:sz w:val="20"/>
        </w:rPr>
        <w:t>Versión:</w:t>
      </w:r>
      <w:r w:rsidRPr="00F20287">
        <w:rPr>
          <w:rFonts w:cs="Tahoma"/>
          <w:sz w:val="20"/>
        </w:rPr>
        <w:t xml:space="preserve"> Determina cual es la forma en que se </w:t>
      </w:r>
      <w:r w:rsidR="001F7657">
        <w:rPr>
          <w:rFonts w:cs="Tahoma"/>
          <w:sz w:val="20"/>
        </w:rPr>
        <w:t>controlan las pausas</w:t>
      </w:r>
      <w:r w:rsidRPr="00F20287">
        <w:rPr>
          <w:rFonts w:cs="Tahoma"/>
          <w:sz w:val="20"/>
        </w:rPr>
        <w:t>.</w:t>
      </w:r>
    </w:p>
    <w:p w:rsidR="0036777E" w:rsidRPr="00F20287" w:rsidRDefault="0036777E" w:rsidP="0036777E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 w:rsidRPr="00F20287">
        <w:rPr>
          <w:rFonts w:cs="Tahoma"/>
          <w:b/>
          <w:bCs/>
          <w:sz w:val="20"/>
        </w:rPr>
        <w:t>Tipo de Hora:</w:t>
      </w:r>
      <w:r w:rsidRPr="00F20287">
        <w:rPr>
          <w:rFonts w:cs="Tahoma"/>
          <w:sz w:val="20"/>
        </w:rPr>
        <w:t xml:space="preserve"> Es el tipo de hora de Exceso de </w:t>
      </w:r>
      <w:r w:rsidR="00C15A30">
        <w:rPr>
          <w:rFonts w:cs="Tahoma"/>
          <w:sz w:val="20"/>
        </w:rPr>
        <w:t>Pausa</w:t>
      </w:r>
      <w:r w:rsidRPr="00F20287">
        <w:rPr>
          <w:rFonts w:cs="Tahoma"/>
          <w:sz w:val="20"/>
        </w:rPr>
        <w:t>.</w:t>
      </w:r>
      <w:r>
        <w:rPr>
          <w:rFonts w:cs="Tahoma"/>
          <w:sz w:val="20"/>
        </w:rPr>
        <w:t xml:space="preserve"> </w:t>
      </w:r>
    </w:p>
    <w:p w:rsidR="0036777E" w:rsidRPr="008B0169" w:rsidRDefault="008B0169" w:rsidP="0036777E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>
        <w:rPr>
          <w:rFonts w:cs="Tahoma"/>
          <w:b/>
          <w:bCs/>
          <w:sz w:val="20"/>
        </w:rPr>
        <w:t>Resta X Horas</w:t>
      </w:r>
      <w:r w:rsidR="0036777E" w:rsidRPr="00F20287">
        <w:rPr>
          <w:rFonts w:cs="Tahoma"/>
          <w:b/>
          <w:bCs/>
          <w:sz w:val="20"/>
        </w:rPr>
        <w:t xml:space="preserve">: </w:t>
      </w:r>
      <w:r w:rsidR="0036777E" w:rsidRPr="00F20287">
        <w:rPr>
          <w:rFonts w:cs="Tahoma"/>
          <w:sz w:val="20"/>
        </w:rPr>
        <w:t xml:space="preserve">Es la cantidad de minutos de </w:t>
      </w:r>
      <w:r w:rsidR="00C15A30">
        <w:rPr>
          <w:rFonts w:cs="Tahoma"/>
          <w:sz w:val="20"/>
        </w:rPr>
        <w:t>la primer pausa</w:t>
      </w:r>
      <w:r w:rsidR="0036777E" w:rsidRPr="00F20287">
        <w:rPr>
          <w:rFonts w:cs="Tahoma"/>
          <w:sz w:val="20"/>
        </w:rPr>
        <w:t>.</w:t>
      </w:r>
      <w:r w:rsidR="0036777E" w:rsidRPr="00F20287">
        <w:rPr>
          <w:rFonts w:cs="Tahoma"/>
          <w:b/>
          <w:bCs/>
          <w:sz w:val="20"/>
        </w:rPr>
        <w:t xml:space="preserve"> </w:t>
      </w:r>
    </w:p>
    <w:p w:rsidR="008B0169" w:rsidRPr="00C15A30" w:rsidRDefault="008B0169" w:rsidP="0036777E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>
        <w:rPr>
          <w:rFonts w:cs="Tahoma"/>
          <w:b/>
          <w:bCs/>
          <w:sz w:val="20"/>
        </w:rPr>
        <w:t>Suma X Horas</w:t>
      </w:r>
      <w:r w:rsidRPr="00F20287">
        <w:rPr>
          <w:rFonts w:cs="Tahoma"/>
          <w:b/>
          <w:bCs/>
          <w:sz w:val="20"/>
        </w:rPr>
        <w:t xml:space="preserve">: </w:t>
      </w:r>
      <w:r w:rsidRPr="00F20287">
        <w:rPr>
          <w:rFonts w:cs="Tahoma"/>
          <w:sz w:val="20"/>
        </w:rPr>
        <w:t xml:space="preserve">Es la cantidad de minutos de </w:t>
      </w:r>
      <w:r>
        <w:rPr>
          <w:rFonts w:cs="Tahoma"/>
          <w:sz w:val="20"/>
        </w:rPr>
        <w:t>la segunda pausa</w:t>
      </w:r>
      <w:r w:rsidRPr="00F20287">
        <w:rPr>
          <w:rFonts w:cs="Tahoma"/>
          <w:sz w:val="20"/>
        </w:rPr>
        <w:t>.</w:t>
      </w:r>
    </w:p>
    <w:p w:rsidR="00C15A30" w:rsidRPr="00F20287" w:rsidRDefault="00C15A30" w:rsidP="008B0169">
      <w:pPr>
        <w:spacing w:after="0" w:line="240" w:lineRule="auto"/>
        <w:ind w:left="1068"/>
        <w:rPr>
          <w:rFonts w:cs="Tahoma"/>
          <w:sz w:val="20"/>
        </w:rPr>
      </w:pP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F20287">
        <w:rPr>
          <w:rFonts w:cs="Tahoma"/>
          <w:sz w:val="20"/>
        </w:rPr>
        <w:t xml:space="preserve">Se </w:t>
      </w:r>
      <w:proofErr w:type="spellStart"/>
      <w:r w:rsidRPr="00F20287">
        <w:rPr>
          <w:rFonts w:cs="Tahoma"/>
          <w:sz w:val="20"/>
        </w:rPr>
        <w:t>setean</w:t>
      </w:r>
      <w:proofErr w:type="spellEnd"/>
      <w:r w:rsidRPr="00F20287">
        <w:rPr>
          <w:rFonts w:cs="Tahoma"/>
          <w:sz w:val="20"/>
        </w:rPr>
        <w:t xml:space="preserve"> las variables </w:t>
      </w:r>
      <w:proofErr w:type="spellStart"/>
      <w:r w:rsidRPr="00F20287">
        <w:rPr>
          <w:rFonts w:cs="Tahoma"/>
          <w:sz w:val="20"/>
        </w:rPr>
        <w:t>st_opción</w:t>
      </w:r>
      <w:proofErr w:type="spellEnd"/>
      <w:r w:rsidRPr="00F20287">
        <w:rPr>
          <w:rFonts w:cs="Tahoma"/>
          <w:sz w:val="20"/>
        </w:rPr>
        <w:t xml:space="preserve">, </w:t>
      </w:r>
      <w:proofErr w:type="spellStart"/>
      <w:r w:rsidRPr="00F20287">
        <w:rPr>
          <w:rFonts w:cs="Tahoma"/>
          <w:bCs/>
          <w:iCs/>
          <w:sz w:val="20"/>
        </w:rPr>
        <w:t>st_VentSal</w:t>
      </w:r>
      <w:proofErr w:type="spellEnd"/>
      <w:r w:rsidRPr="00F20287">
        <w:rPr>
          <w:rFonts w:cs="Tahoma"/>
          <w:sz w:val="20"/>
        </w:rPr>
        <w:t xml:space="preserve"> y </w:t>
      </w:r>
      <w:proofErr w:type="spellStart"/>
      <w:r w:rsidRPr="00F20287">
        <w:rPr>
          <w:rFonts w:cs="Tahoma"/>
          <w:bCs/>
          <w:iCs/>
          <w:sz w:val="20"/>
        </w:rPr>
        <w:t>st_VentEnt</w:t>
      </w:r>
      <w:proofErr w:type="spellEnd"/>
      <w:r w:rsidRPr="00F20287">
        <w:rPr>
          <w:rFonts w:cs="Tahoma"/>
          <w:sz w:val="20"/>
        </w:rPr>
        <w:t>, st_TipoHora1.</w:t>
      </w:r>
    </w:p>
    <w:p w:rsidR="0036777E" w:rsidRDefault="0036777E"/>
    <w:p w:rsidR="0036777E" w:rsidRDefault="0036777E"/>
    <w:p w:rsidR="0036777E" w:rsidRDefault="0036777E"/>
    <w:p w:rsidR="009C58E1" w:rsidRDefault="00390BB8">
      <w:r>
        <w:rPr>
          <w:noProof/>
          <w:lang w:eastAsia="es-AR"/>
        </w:rPr>
        <w:lastRenderedPageBreak/>
        <w:drawing>
          <wp:inline distT="0" distB="0" distL="0" distR="0">
            <wp:extent cx="3848100" cy="25074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0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B8" w:rsidRDefault="00390BB8">
      <w:r>
        <w:rPr>
          <w:noProof/>
          <w:lang w:eastAsia="es-AR"/>
        </w:rPr>
        <w:drawing>
          <wp:inline distT="0" distB="0" distL="0" distR="0">
            <wp:extent cx="2971800" cy="238225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8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B8" w:rsidRDefault="00390BB8"/>
    <w:p w:rsidR="00390BB8" w:rsidRDefault="00390BB8">
      <w:r>
        <w:rPr>
          <w:noProof/>
          <w:lang w:eastAsia="es-AR"/>
        </w:rPr>
        <w:drawing>
          <wp:inline distT="0" distB="0" distL="0" distR="0">
            <wp:extent cx="2667000" cy="211992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1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B8" w:rsidRDefault="00390BB8"/>
    <w:p w:rsidR="00390BB8" w:rsidRDefault="00390BB8"/>
    <w:p w:rsidR="00390BB8" w:rsidRDefault="00390BB8">
      <w:r>
        <w:rPr>
          <w:noProof/>
          <w:lang w:eastAsia="es-AR"/>
        </w:rPr>
        <w:lastRenderedPageBreak/>
        <w:drawing>
          <wp:inline distT="0" distB="0" distL="0" distR="0">
            <wp:extent cx="2667000" cy="209789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9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B8" w:rsidRDefault="00390BB8"/>
    <w:p w:rsidR="00390BB8" w:rsidRDefault="008F3114">
      <w:r>
        <w:rPr>
          <w:noProof/>
          <w:lang w:eastAsia="es-AR"/>
        </w:rPr>
        <w:drawing>
          <wp:inline distT="0" distB="0" distL="0" distR="0">
            <wp:extent cx="3914775" cy="2495239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9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14" w:rsidRDefault="008F3114"/>
    <w:p w:rsidR="008F3114" w:rsidRDefault="008F3114">
      <w:r>
        <w:rPr>
          <w:noProof/>
          <w:lang w:eastAsia="es-AR"/>
        </w:rPr>
        <w:drawing>
          <wp:inline distT="0" distB="0" distL="0" distR="0">
            <wp:extent cx="3363679" cy="2752725"/>
            <wp:effectExtent l="19050" t="0" r="8171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79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B8" w:rsidRDefault="00390BB8"/>
    <w:sectPr w:rsidR="00390BB8" w:rsidSect="00390B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32616"/>
    <w:multiLevelType w:val="multilevel"/>
    <w:tmpl w:val="469053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541626E"/>
    <w:multiLevelType w:val="hybridMultilevel"/>
    <w:tmpl w:val="D6FAE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E4073C"/>
    <w:multiLevelType w:val="hybridMultilevel"/>
    <w:tmpl w:val="7172C5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2F348F"/>
    <w:multiLevelType w:val="hybridMultilevel"/>
    <w:tmpl w:val="76421BC4"/>
    <w:lvl w:ilvl="0" w:tplc="14B60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90BB8"/>
    <w:rsid w:val="001F1EE0"/>
    <w:rsid w:val="001F7657"/>
    <w:rsid w:val="002A14CE"/>
    <w:rsid w:val="0036777E"/>
    <w:rsid w:val="00390BB8"/>
    <w:rsid w:val="004F6B95"/>
    <w:rsid w:val="00612BD0"/>
    <w:rsid w:val="007718B7"/>
    <w:rsid w:val="008B0169"/>
    <w:rsid w:val="008F3114"/>
    <w:rsid w:val="009C58E1"/>
    <w:rsid w:val="00C15A30"/>
    <w:rsid w:val="00E43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E1"/>
  </w:style>
  <w:style w:type="paragraph" w:styleId="Ttulo1">
    <w:name w:val="heading 1"/>
    <w:basedOn w:val="Normal"/>
    <w:next w:val="Normal"/>
    <w:link w:val="Ttulo1Car"/>
    <w:autoRedefine/>
    <w:qFormat/>
    <w:rsid w:val="0036777E"/>
    <w:pPr>
      <w:keepNext/>
      <w:numPr>
        <w:numId w:val="1"/>
      </w:numPr>
      <w:spacing w:before="240" w:beforeAutospacing="1" w:after="60" w:afterAutospacing="1" w:line="240" w:lineRule="auto"/>
      <w:jc w:val="both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36777E"/>
    <w:pPr>
      <w:keepNext/>
      <w:numPr>
        <w:ilvl w:val="1"/>
        <w:numId w:val="1"/>
      </w:numPr>
      <w:spacing w:before="100" w:beforeAutospacing="1" w:after="100" w:afterAutospacing="1" w:line="240" w:lineRule="auto"/>
      <w:jc w:val="both"/>
      <w:outlineLvl w:val="1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6777E"/>
    <w:pPr>
      <w:keepNext/>
      <w:numPr>
        <w:ilvl w:val="2"/>
        <w:numId w:val="1"/>
      </w:numPr>
      <w:spacing w:before="100" w:beforeAutospacing="1" w:after="100" w:afterAutospacing="1" w:line="240" w:lineRule="auto"/>
      <w:jc w:val="both"/>
      <w:outlineLvl w:val="2"/>
    </w:pPr>
    <w:rPr>
      <w:rFonts w:ascii="Tahoma" w:eastAsia="Times New Roman" w:hAnsi="Tahoma" w:cs="Times New Roman"/>
      <w:sz w:val="20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36777E"/>
    <w:pPr>
      <w:keepNext/>
      <w:numPr>
        <w:ilvl w:val="3"/>
        <w:numId w:val="1"/>
      </w:numPr>
      <w:spacing w:before="100" w:beforeAutospacing="1" w:after="100" w:afterAutospacing="1" w:line="240" w:lineRule="auto"/>
      <w:jc w:val="both"/>
      <w:outlineLvl w:val="3"/>
    </w:pPr>
    <w:rPr>
      <w:rFonts w:ascii="Arial" w:eastAsia="Times New Roman" w:hAnsi="Arial" w:cs="Times New Roman"/>
      <w:szCs w:val="20"/>
      <w:u w:val="single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36777E"/>
    <w:pPr>
      <w:keepNext/>
      <w:numPr>
        <w:ilvl w:val="4"/>
        <w:numId w:val="1"/>
      </w:numPr>
      <w:spacing w:before="100" w:beforeAutospacing="1" w:after="100" w:afterAutospacing="1" w:line="240" w:lineRule="auto"/>
      <w:jc w:val="both"/>
      <w:outlineLvl w:val="4"/>
    </w:pPr>
    <w:rPr>
      <w:rFonts w:ascii="Tahoma" w:eastAsia="Times New Roman" w:hAnsi="Tahoma" w:cs="Times New Roman"/>
      <w:b/>
      <w:i/>
      <w:szCs w:val="20"/>
      <w:u w:val="single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6777E"/>
    <w:pPr>
      <w:keepNext/>
      <w:numPr>
        <w:ilvl w:val="6"/>
        <w:numId w:val="1"/>
      </w:numPr>
      <w:spacing w:before="100" w:beforeAutospacing="1" w:after="100" w:afterAutospacing="1" w:line="240" w:lineRule="auto"/>
      <w:jc w:val="both"/>
      <w:outlineLvl w:val="6"/>
    </w:pPr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36777E"/>
    <w:pPr>
      <w:keepNext/>
      <w:numPr>
        <w:ilvl w:val="7"/>
        <w:numId w:val="1"/>
      </w:numPr>
      <w:spacing w:before="100" w:beforeAutospacing="1" w:after="100" w:afterAutospacing="1" w:line="240" w:lineRule="auto"/>
      <w:jc w:val="both"/>
      <w:outlineLvl w:val="7"/>
    </w:pPr>
    <w:rPr>
      <w:rFonts w:ascii="Tahoma" w:eastAsia="Times New Roman" w:hAnsi="Tahoma" w:cs="Times New Roman"/>
      <w:b/>
      <w:bCs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BB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6777E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6777E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6777E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6777E"/>
    <w:rPr>
      <w:rFonts w:ascii="Arial" w:eastAsia="Times New Roman" w:hAnsi="Arial" w:cs="Times New Roman"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6777E"/>
    <w:rPr>
      <w:rFonts w:ascii="Tahoma" w:eastAsia="Times New Roman" w:hAnsi="Tahoma" w:cs="Times New Roman"/>
      <w:b/>
      <w:i/>
      <w:szCs w:val="20"/>
      <w:u w:val="single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6777E"/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36777E"/>
    <w:rPr>
      <w:rFonts w:ascii="Tahoma" w:eastAsia="Times New Roman" w:hAnsi="Tahoma" w:cs="Times New Roman"/>
      <w:b/>
      <w:bCs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15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fzwenger</dc:creator>
  <cp:lastModifiedBy>fzwenger</cp:lastModifiedBy>
  <cp:revision>10</cp:revision>
  <dcterms:created xsi:type="dcterms:W3CDTF">2010-10-07T13:56:00Z</dcterms:created>
  <dcterms:modified xsi:type="dcterms:W3CDTF">2010-12-07T12:37:00Z</dcterms:modified>
</cp:coreProperties>
</file>