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7927BF">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D9E7F39">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1F6E06" w:rsidRDefault="00C22B72" w:rsidP="001F6E06">
      <w:pPr>
        <w:jc w:val="center"/>
        <w:rPr>
          <w:rStyle w:val="nfasis"/>
          <w:bCs/>
          <w:sz w:val="24"/>
          <w:szCs w:val="32"/>
        </w:rPr>
      </w:pPr>
      <w:bookmarkStart w:id="0" w:name="_Toc444089733"/>
      <w:r w:rsidRPr="001F6E06">
        <w:rPr>
          <w:rStyle w:val="nfasis"/>
          <w:bCs/>
          <w:sz w:val="24"/>
          <w:szCs w:val="32"/>
        </w:rPr>
        <w:lastRenderedPageBreak/>
        <w:t>TABLA DE CONTENIDO</w:t>
      </w:r>
    </w:p>
    <w:p w14:paraId="71EC1677" w14:textId="68F7102F" w:rsidR="00FA24FD" w:rsidRDefault="00EC4F7F">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FA24FD" w:rsidRPr="00E44626">
        <w:rPr>
          <w:noProof/>
          <w:lang w:val="es-CO" w:eastAsia="es-CO"/>
        </w:rPr>
        <w:t>1.</w:t>
      </w:r>
      <w:r w:rsidR="00FA24FD">
        <w:rPr>
          <w:rFonts w:eastAsiaTheme="minorEastAsia" w:cstheme="minorBidi"/>
          <w:b w:val="0"/>
          <w:bCs w:val="0"/>
          <w:i w:val="0"/>
          <w:iCs w:val="0"/>
          <w:noProof/>
          <w:color w:val="auto"/>
          <w:kern w:val="2"/>
          <w:sz w:val="22"/>
          <w:szCs w:val="22"/>
          <w:lang w:val="es-419" w:eastAsia="es-419"/>
          <w14:ligatures w14:val="standardContextual"/>
        </w:rPr>
        <w:tab/>
      </w:r>
      <w:r w:rsidR="00FA24FD" w:rsidRPr="00E44626">
        <w:rPr>
          <w:noProof/>
          <w:lang w:val="es-CO" w:eastAsia="es-CO"/>
        </w:rPr>
        <w:t>ACTIVIDAD COMERCIO</w:t>
      </w:r>
      <w:r w:rsidR="00FA24FD">
        <w:rPr>
          <w:noProof/>
        </w:rPr>
        <w:tab/>
      </w:r>
      <w:r w:rsidR="00FA24FD">
        <w:rPr>
          <w:noProof/>
        </w:rPr>
        <w:fldChar w:fldCharType="begin"/>
      </w:r>
      <w:r w:rsidR="00FA24FD">
        <w:rPr>
          <w:noProof/>
        </w:rPr>
        <w:instrText xml:space="preserve"> PAGEREF _Toc166127776 \h </w:instrText>
      </w:r>
      <w:r w:rsidR="00FA24FD">
        <w:rPr>
          <w:noProof/>
        </w:rPr>
      </w:r>
      <w:r w:rsidR="00FA24FD">
        <w:rPr>
          <w:noProof/>
        </w:rPr>
        <w:fldChar w:fldCharType="separate"/>
      </w:r>
      <w:r w:rsidR="00FA24FD">
        <w:rPr>
          <w:noProof/>
        </w:rPr>
        <w:t>4</w:t>
      </w:r>
      <w:r w:rsidR="00FA24FD">
        <w:rPr>
          <w:noProof/>
        </w:rPr>
        <w:fldChar w:fldCharType="end"/>
      </w:r>
    </w:p>
    <w:p w14:paraId="0926B82A" w14:textId="3A74D261"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rFonts w:cs="Arial"/>
          <w:noProof/>
          <w:color w:val="666666"/>
          <w:lang w:val="es-CO" w:eastAsia="es-CO"/>
        </w:rPr>
        <w:t>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PROCESO DE PAGO</w:t>
      </w:r>
      <w:r>
        <w:rPr>
          <w:noProof/>
        </w:rPr>
        <w:tab/>
      </w:r>
      <w:r>
        <w:rPr>
          <w:noProof/>
        </w:rPr>
        <w:fldChar w:fldCharType="begin"/>
      </w:r>
      <w:r>
        <w:rPr>
          <w:noProof/>
        </w:rPr>
        <w:instrText xml:space="preserve"> PAGEREF _Toc166127777 \h </w:instrText>
      </w:r>
      <w:r>
        <w:rPr>
          <w:noProof/>
        </w:rPr>
      </w:r>
      <w:r>
        <w:rPr>
          <w:noProof/>
        </w:rPr>
        <w:fldChar w:fldCharType="separate"/>
      </w:r>
      <w:r>
        <w:rPr>
          <w:noProof/>
        </w:rPr>
        <w:t>4</w:t>
      </w:r>
      <w:r>
        <w:rPr>
          <w:noProof/>
        </w:rPr>
        <w:fldChar w:fldCharType="end"/>
      </w:r>
    </w:p>
    <w:p w14:paraId="2D73CA26" w14:textId="5E17175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IMAGEN CORPORATIVA</w:t>
      </w:r>
      <w:r>
        <w:rPr>
          <w:noProof/>
        </w:rPr>
        <w:tab/>
      </w:r>
      <w:r>
        <w:rPr>
          <w:noProof/>
        </w:rPr>
        <w:fldChar w:fldCharType="begin"/>
      </w:r>
      <w:r>
        <w:rPr>
          <w:noProof/>
        </w:rPr>
        <w:instrText xml:space="preserve"> PAGEREF _Toc166127778 \h </w:instrText>
      </w:r>
      <w:r>
        <w:rPr>
          <w:noProof/>
        </w:rPr>
      </w:r>
      <w:r>
        <w:rPr>
          <w:noProof/>
        </w:rPr>
        <w:fldChar w:fldCharType="separate"/>
      </w:r>
      <w:r>
        <w:rPr>
          <w:noProof/>
        </w:rPr>
        <w:t>5</w:t>
      </w:r>
      <w:r>
        <w:rPr>
          <w:noProof/>
        </w:rPr>
        <w:fldChar w:fldCharType="end"/>
      </w:r>
    </w:p>
    <w:p w14:paraId="4E1ED1B2" w14:textId="15C4F25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PREGUNTAS FRECUENTES</w:t>
      </w:r>
      <w:r>
        <w:rPr>
          <w:noProof/>
        </w:rPr>
        <w:tab/>
      </w:r>
      <w:r>
        <w:rPr>
          <w:noProof/>
        </w:rPr>
        <w:fldChar w:fldCharType="begin"/>
      </w:r>
      <w:r>
        <w:rPr>
          <w:noProof/>
        </w:rPr>
        <w:instrText xml:space="preserve"> PAGEREF _Toc166127779 \h </w:instrText>
      </w:r>
      <w:r>
        <w:rPr>
          <w:noProof/>
        </w:rPr>
      </w:r>
      <w:r>
        <w:rPr>
          <w:noProof/>
        </w:rPr>
        <w:fldChar w:fldCharType="separate"/>
      </w:r>
      <w:r>
        <w:rPr>
          <w:noProof/>
        </w:rPr>
        <w:t>5</w:t>
      </w:r>
      <w:r>
        <w:rPr>
          <w:noProof/>
        </w:rPr>
        <w:fldChar w:fldCharType="end"/>
      </w:r>
    </w:p>
    <w:p w14:paraId="0F5F74DB" w14:textId="63D26379"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TÉRMINOS, CONDICIONES Y POLITICAS DE PRIVACIDAD</w:t>
      </w:r>
      <w:r>
        <w:rPr>
          <w:noProof/>
        </w:rPr>
        <w:tab/>
      </w:r>
      <w:r>
        <w:rPr>
          <w:noProof/>
        </w:rPr>
        <w:fldChar w:fldCharType="begin"/>
      </w:r>
      <w:r>
        <w:rPr>
          <w:noProof/>
        </w:rPr>
        <w:instrText xml:space="preserve"> PAGEREF _Toc166127780 \h </w:instrText>
      </w:r>
      <w:r>
        <w:rPr>
          <w:noProof/>
        </w:rPr>
      </w:r>
      <w:r>
        <w:rPr>
          <w:noProof/>
        </w:rPr>
        <w:fldChar w:fldCharType="separate"/>
      </w:r>
      <w:r>
        <w:rPr>
          <w:noProof/>
        </w:rPr>
        <w:t>5</w:t>
      </w:r>
      <w:r>
        <w:rPr>
          <w:noProof/>
        </w:rPr>
        <w:fldChar w:fldCharType="end"/>
      </w:r>
    </w:p>
    <w:p w14:paraId="5C12AB35" w14:textId="01E88D45"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USO DE IMPUESTOS</w:t>
      </w:r>
      <w:r>
        <w:rPr>
          <w:noProof/>
        </w:rPr>
        <w:tab/>
      </w:r>
      <w:r>
        <w:rPr>
          <w:noProof/>
        </w:rPr>
        <w:fldChar w:fldCharType="begin"/>
      </w:r>
      <w:r>
        <w:rPr>
          <w:noProof/>
        </w:rPr>
        <w:instrText xml:space="preserve"> PAGEREF _Toc166127781 \h </w:instrText>
      </w:r>
      <w:r>
        <w:rPr>
          <w:noProof/>
        </w:rPr>
      </w:r>
      <w:r>
        <w:rPr>
          <w:noProof/>
        </w:rPr>
        <w:fldChar w:fldCharType="separate"/>
      </w:r>
      <w:r>
        <w:rPr>
          <w:noProof/>
        </w:rPr>
        <w:t>6</w:t>
      </w:r>
      <w:r>
        <w:rPr>
          <w:noProof/>
        </w:rPr>
        <w:fldChar w:fldCharType="end"/>
      </w:r>
    </w:p>
    <w:p w14:paraId="533EEC31" w14:textId="6028D8FB"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REQUERIMIENTOS DE SEGURIDAD</w:t>
      </w:r>
      <w:r>
        <w:rPr>
          <w:noProof/>
        </w:rPr>
        <w:tab/>
      </w:r>
      <w:r>
        <w:rPr>
          <w:noProof/>
        </w:rPr>
        <w:fldChar w:fldCharType="begin"/>
      </w:r>
      <w:r>
        <w:rPr>
          <w:noProof/>
        </w:rPr>
        <w:instrText xml:space="preserve"> PAGEREF _Toc166127782 \h </w:instrText>
      </w:r>
      <w:r>
        <w:rPr>
          <w:noProof/>
        </w:rPr>
      </w:r>
      <w:r>
        <w:rPr>
          <w:noProof/>
        </w:rPr>
        <w:fldChar w:fldCharType="separate"/>
      </w:r>
      <w:r>
        <w:rPr>
          <w:noProof/>
        </w:rPr>
        <w:t>6</w:t>
      </w:r>
      <w:r>
        <w:rPr>
          <w:noProof/>
        </w:rPr>
        <w:fldChar w:fldCharType="end"/>
      </w:r>
    </w:p>
    <w:p w14:paraId="2FF7E8C5" w14:textId="13820AA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BOTÓN PAGAR Y REGRESO</w:t>
      </w:r>
      <w:r>
        <w:rPr>
          <w:noProof/>
        </w:rPr>
        <w:tab/>
      </w:r>
      <w:r>
        <w:rPr>
          <w:noProof/>
        </w:rPr>
        <w:fldChar w:fldCharType="begin"/>
      </w:r>
      <w:r>
        <w:rPr>
          <w:noProof/>
        </w:rPr>
        <w:instrText xml:space="preserve"> PAGEREF _Toc166127783 \h </w:instrText>
      </w:r>
      <w:r>
        <w:rPr>
          <w:noProof/>
        </w:rPr>
      </w:r>
      <w:r>
        <w:rPr>
          <w:noProof/>
        </w:rPr>
        <w:fldChar w:fldCharType="separate"/>
      </w:r>
      <w:r>
        <w:rPr>
          <w:noProof/>
        </w:rPr>
        <w:t>7</w:t>
      </w:r>
      <w:r>
        <w:rPr>
          <w:noProof/>
        </w:rPr>
        <w:fldChar w:fldCharType="end"/>
      </w:r>
    </w:p>
    <w:p w14:paraId="54A9A6A8" w14:textId="1C5FCDF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DE 3DS</w:t>
      </w:r>
      <w:r>
        <w:rPr>
          <w:noProof/>
        </w:rPr>
        <w:tab/>
      </w:r>
      <w:r>
        <w:rPr>
          <w:noProof/>
        </w:rPr>
        <w:fldChar w:fldCharType="begin"/>
      </w:r>
      <w:r>
        <w:rPr>
          <w:noProof/>
        </w:rPr>
        <w:instrText xml:space="preserve"> PAGEREF _Toc166127784 \h </w:instrText>
      </w:r>
      <w:r>
        <w:rPr>
          <w:noProof/>
        </w:rPr>
      </w:r>
      <w:r>
        <w:rPr>
          <w:noProof/>
        </w:rPr>
        <w:fldChar w:fldCharType="separate"/>
      </w:r>
      <w:r>
        <w:rPr>
          <w:noProof/>
        </w:rPr>
        <w:t>7</w:t>
      </w:r>
      <w:r>
        <w:rPr>
          <w:noProof/>
        </w:rPr>
        <w:fldChar w:fldCharType="end"/>
      </w:r>
    </w:p>
    <w:p w14:paraId="0B6B53C0" w14:textId="1CC385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PINPAD-PINBLOCK (sólo Puerto Rico)</w:t>
      </w:r>
      <w:r>
        <w:rPr>
          <w:noProof/>
        </w:rPr>
        <w:tab/>
      </w:r>
      <w:r>
        <w:rPr>
          <w:noProof/>
        </w:rPr>
        <w:fldChar w:fldCharType="begin"/>
      </w:r>
      <w:r>
        <w:rPr>
          <w:noProof/>
        </w:rPr>
        <w:instrText xml:space="preserve"> PAGEREF _Toc166127785 \h </w:instrText>
      </w:r>
      <w:r>
        <w:rPr>
          <w:noProof/>
        </w:rPr>
      </w:r>
      <w:r>
        <w:rPr>
          <w:noProof/>
        </w:rPr>
        <w:fldChar w:fldCharType="separate"/>
      </w:r>
      <w:r>
        <w:rPr>
          <w:noProof/>
        </w:rPr>
        <w:t>8</w:t>
      </w:r>
      <w:r>
        <w:rPr>
          <w:noProof/>
        </w:rPr>
        <w:fldChar w:fldCharType="end"/>
      </w:r>
    </w:p>
    <w:p w14:paraId="2F78A2A0" w14:textId="178011B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DE IDEMPOTENCIA</w:t>
      </w:r>
      <w:r>
        <w:rPr>
          <w:noProof/>
        </w:rPr>
        <w:tab/>
      </w:r>
      <w:r>
        <w:rPr>
          <w:noProof/>
        </w:rPr>
        <w:fldChar w:fldCharType="begin"/>
      </w:r>
      <w:r>
        <w:rPr>
          <w:noProof/>
        </w:rPr>
        <w:instrText xml:space="preserve"> PAGEREF _Toc166127786 \h </w:instrText>
      </w:r>
      <w:r>
        <w:rPr>
          <w:noProof/>
        </w:rPr>
      </w:r>
      <w:r>
        <w:rPr>
          <w:noProof/>
        </w:rPr>
        <w:fldChar w:fldCharType="separate"/>
      </w:r>
      <w:r>
        <w:rPr>
          <w:noProof/>
        </w:rPr>
        <w:t>9</w:t>
      </w:r>
      <w:r>
        <w:rPr>
          <w:noProof/>
        </w:rPr>
        <w:fldChar w:fldCharType="end"/>
      </w:r>
    </w:p>
    <w:p w14:paraId="42039E9B" w14:textId="2401B21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Pr>
          <w:noProof/>
        </w:rPr>
        <w:t>12.</w:t>
      </w:r>
      <w:r>
        <w:rPr>
          <w:rFonts w:eastAsiaTheme="minorEastAsia" w:cstheme="minorBidi"/>
          <w:b w:val="0"/>
          <w:bCs w:val="0"/>
          <w:i w:val="0"/>
          <w:iCs w:val="0"/>
          <w:noProof/>
          <w:color w:val="auto"/>
          <w:kern w:val="2"/>
          <w:sz w:val="22"/>
          <w:szCs w:val="22"/>
          <w:lang w:val="es-419" w:eastAsia="es-419"/>
          <w14:ligatures w14:val="standardContextual"/>
        </w:rPr>
        <w:tab/>
      </w:r>
      <w:r>
        <w:rPr>
          <w:noProof/>
        </w:rPr>
        <w:t>ENVÍO DE KOUNTS (En caso de habilitar el servicio)</w:t>
      </w:r>
      <w:r>
        <w:rPr>
          <w:noProof/>
        </w:rPr>
        <w:tab/>
      </w:r>
      <w:r>
        <w:rPr>
          <w:noProof/>
        </w:rPr>
        <w:fldChar w:fldCharType="begin"/>
      </w:r>
      <w:r>
        <w:rPr>
          <w:noProof/>
        </w:rPr>
        <w:instrText xml:space="preserve"> PAGEREF _Toc166127787 \h </w:instrText>
      </w:r>
      <w:r>
        <w:rPr>
          <w:noProof/>
        </w:rPr>
      </w:r>
      <w:r>
        <w:rPr>
          <w:noProof/>
        </w:rPr>
        <w:fldChar w:fldCharType="separate"/>
      </w:r>
      <w:r>
        <w:rPr>
          <w:noProof/>
        </w:rPr>
        <w:t>10</w:t>
      </w:r>
      <w:r>
        <w:rPr>
          <w:noProof/>
        </w:rPr>
        <w:fldChar w:fldCharType="end"/>
      </w:r>
    </w:p>
    <w:p w14:paraId="1FE868EB" w14:textId="5F8066F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PAGOS CON PREAUTORIZACIÓN.</w:t>
      </w:r>
      <w:r>
        <w:rPr>
          <w:noProof/>
        </w:rPr>
        <w:tab/>
      </w:r>
      <w:r>
        <w:rPr>
          <w:noProof/>
        </w:rPr>
        <w:fldChar w:fldCharType="begin"/>
      </w:r>
      <w:r>
        <w:rPr>
          <w:noProof/>
        </w:rPr>
        <w:instrText xml:space="preserve"> PAGEREF _Toc166127788 \h </w:instrText>
      </w:r>
      <w:r>
        <w:rPr>
          <w:noProof/>
        </w:rPr>
      </w:r>
      <w:r>
        <w:rPr>
          <w:noProof/>
        </w:rPr>
        <w:fldChar w:fldCharType="separate"/>
      </w:r>
      <w:r>
        <w:rPr>
          <w:noProof/>
        </w:rPr>
        <w:t>10</w:t>
      </w:r>
      <w:r>
        <w:rPr>
          <w:noProof/>
        </w:rPr>
        <w:fldChar w:fldCharType="end"/>
      </w:r>
    </w:p>
    <w:p w14:paraId="320DB339" w14:textId="240A58F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13.1.</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CHECKIN:</w:t>
      </w:r>
      <w:r>
        <w:rPr>
          <w:noProof/>
        </w:rPr>
        <w:tab/>
      </w:r>
      <w:r>
        <w:rPr>
          <w:noProof/>
        </w:rPr>
        <w:fldChar w:fldCharType="begin"/>
      </w:r>
      <w:r>
        <w:rPr>
          <w:noProof/>
        </w:rPr>
        <w:instrText xml:space="preserve"> PAGEREF _Toc166127789 \h </w:instrText>
      </w:r>
      <w:r>
        <w:rPr>
          <w:noProof/>
        </w:rPr>
      </w:r>
      <w:r>
        <w:rPr>
          <w:noProof/>
        </w:rPr>
        <w:fldChar w:fldCharType="separate"/>
      </w:r>
      <w:r>
        <w:rPr>
          <w:noProof/>
        </w:rPr>
        <w:t>11</w:t>
      </w:r>
      <w:r>
        <w:rPr>
          <w:noProof/>
        </w:rPr>
        <w:fldChar w:fldCharType="end"/>
      </w:r>
    </w:p>
    <w:p w14:paraId="52A15FDB" w14:textId="0081DF5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13.2.</w:t>
      </w:r>
      <w:r>
        <w:rPr>
          <w:rFonts w:eastAsiaTheme="minorEastAsia" w:cstheme="minorBidi"/>
          <w:b w:val="0"/>
          <w:bCs w:val="0"/>
          <w:noProof/>
          <w:color w:val="auto"/>
          <w:kern w:val="2"/>
          <w:lang w:val="es-419" w:eastAsia="es-419"/>
          <w14:ligatures w14:val="standardContextual"/>
        </w:rPr>
        <w:tab/>
      </w:r>
      <w:r w:rsidRPr="00E44626">
        <w:rPr>
          <w:noProof/>
          <w:lang w:val="es-CO" w:eastAsia="es-CO"/>
        </w:rPr>
        <w:t>REAUTORIZACIÓN (no aplica para PR):</w:t>
      </w:r>
      <w:r>
        <w:rPr>
          <w:noProof/>
        </w:rPr>
        <w:tab/>
      </w:r>
      <w:r>
        <w:rPr>
          <w:noProof/>
        </w:rPr>
        <w:fldChar w:fldCharType="begin"/>
      </w:r>
      <w:r>
        <w:rPr>
          <w:noProof/>
        </w:rPr>
        <w:instrText xml:space="preserve"> PAGEREF _Toc166127790 \h </w:instrText>
      </w:r>
      <w:r>
        <w:rPr>
          <w:noProof/>
        </w:rPr>
      </w:r>
      <w:r>
        <w:rPr>
          <w:noProof/>
        </w:rPr>
        <w:fldChar w:fldCharType="separate"/>
      </w:r>
      <w:r>
        <w:rPr>
          <w:noProof/>
        </w:rPr>
        <w:t>11</w:t>
      </w:r>
      <w:r>
        <w:rPr>
          <w:noProof/>
        </w:rPr>
        <w:fldChar w:fldCharType="end"/>
      </w:r>
    </w:p>
    <w:p w14:paraId="13E73FB6" w14:textId="3447A96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13.3.</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CHECKOUT</w:t>
      </w:r>
      <w:r>
        <w:rPr>
          <w:noProof/>
        </w:rPr>
        <w:tab/>
      </w:r>
      <w:r>
        <w:rPr>
          <w:noProof/>
        </w:rPr>
        <w:fldChar w:fldCharType="begin"/>
      </w:r>
      <w:r>
        <w:rPr>
          <w:noProof/>
        </w:rPr>
        <w:instrText xml:space="preserve"> PAGEREF _Toc166127791 \h </w:instrText>
      </w:r>
      <w:r>
        <w:rPr>
          <w:noProof/>
        </w:rPr>
      </w:r>
      <w:r>
        <w:rPr>
          <w:noProof/>
        </w:rPr>
        <w:fldChar w:fldCharType="separate"/>
      </w:r>
      <w:r>
        <w:rPr>
          <w:noProof/>
        </w:rPr>
        <w:t>12</w:t>
      </w:r>
      <w:r>
        <w:rPr>
          <w:noProof/>
        </w:rPr>
        <w:fldChar w:fldCharType="end"/>
      </w:r>
    </w:p>
    <w:p w14:paraId="2983D2DB" w14:textId="2BE91F19"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13.4.</w:t>
      </w:r>
      <w:r>
        <w:rPr>
          <w:rFonts w:eastAsiaTheme="minorEastAsia" w:cstheme="minorBidi"/>
          <w:b w:val="0"/>
          <w:bCs w:val="0"/>
          <w:noProof/>
          <w:color w:val="auto"/>
          <w:kern w:val="2"/>
          <w:lang w:val="es-419" w:eastAsia="es-419"/>
          <w14:ligatures w14:val="standardContextual"/>
        </w:rPr>
        <w:tab/>
      </w:r>
      <w:r w:rsidRPr="00E44626">
        <w:rPr>
          <w:noProof/>
          <w:lang w:val="es-CO" w:eastAsia="es-CO"/>
        </w:rPr>
        <w:t>CANCELACIÓN DE UNA PREAUTORIZACIÓN</w:t>
      </w:r>
      <w:r>
        <w:rPr>
          <w:noProof/>
        </w:rPr>
        <w:tab/>
      </w:r>
      <w:r>
        <w:rPr>
          <w:noProof/>
        </w:rPr>
        <w:fldChar w:fldCharType="begin"/>
      </w:r>
      <w:r>
        <w:rPr>
          <w:noProof/>
        </w:rPr>
        <w:instrText xml:space="preserve"> PAGEREF _Toc166127792 \h </w:instrText>
      </w:r>
      <w:r>
        <w:rPr>
          <w:noProof/>
        </w:rPr>
      </w:r>
      <w:r>
        <w:rPr>
          <w:noProof/>
        </w:rPr>
        <w:fldChar w:fldCharType="separate"/>
      </w:r>
      <w:r>
        <w:rPr>
          <w:noProof/>
        </w:rPr>
        <w:t>12</w:t>
      </w:r>
      <w:r>
        <w:rPr>
          <w:noProof/>
        </w:rPr>
        <w:fldChar w:fldCharType="end"/>
      </w:r>
    </w:p>
    <w:p w14:paraId="413CD5B4" w14:textId="64FE2AC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13.5.</w:t>
      </w:r>
      <w:r>
        <w:rPr>
          <w:rFonts w:eastAsiaTheme="minorEastAsia" w:cstheme="minorBidi"/>
          <w:b w:val="0"/>
          <w:bCs w:val="0"/>
          <w:noProof/>
          <w:color w:val="auto"/>
          <w:kern w:val="2"/>
          <w:lang w:val="es-419" w:eastAsia="es-419"/>
          <w14:ligatures w14:val="standardContextual"/>
        </w:rPr>
        <w:tab/>
      </w:r>
      <w:r w:rsidRPr="00E44626">
        <w:rPr>
          <w:noProof/>
          <w:lang w:val="es-CO" w:eastAsia="es-CO"/>
        </w:rPr>
        <w:t>REINTENTOS DE CAPTURA (CHECKOUT)</w:t>
      </w:r>
      <w:r>
        <w:rPr>
          <w:noProof/>
        </w:rPr>
        <w:tab/>
      </w:r>
      <w:r>
        <w:rPr>
          <w:noProof/>
        </w:rPr>
        <w:fldChar w:fldCharType="begin"/>
      </w:r>
      <w:r>
        <w:rPr>
          <w:noProof/>
        </w:rPr>
        <w:instrText xml:space="preserve"> PAGEREF _Toc166127793 \h </w:instrText>
      </w:r>
      <w:r>
        <w:rPr>
          <w:noProof/>
        </w:rPr>
      </w:r>
      <w:r>
        <w:rPr>
          <w:noProof/>
        </w:rPr>
        <w:fldChar w:fldCharType="separate"/>
      </w:r>
      <w:r>
        <w:rPr>
          <w:noProof/>
        </w:rPr>
        <w:t>12</w:t>
      </w:r>
      <w:r>
        <w:rPr>
          <w:noProof/>
        </w:rPr>
        <w:fldChar w:fldCharType="end"/>
      </w:r>
    </w:p>
    <w:p w14:paraId="55DF326E" w14:textId="7CF8F6A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PAGOS CON TOKENIZACIÓN.</w:t>
      </w:r>
      <w:r>
        <w:rPr>
          <w:noProof/>
        </w:rPr>
        <w:tab/>
      </w:r>
      <w:r>
        <w:rPr>
          <w:noProof/>
        </w:rPr>
        <w:fldChar w:fldCharType="begin"/>
      </w:r>
      <w:r>
        <w:rPr>
          <w:noProof/>
        </w:rPr>
        <w:instrText xml:space="preserve"> PAGEREF _Toc166127794 \h </w:instrText>
      </w:r>
      <w:r>
        <w:rPr>
          <w:noProof/>
        </w:rPr>
      </w:r>
      <w:r>
        <w:rPr>
          <w:noProof/>
        </w:rPr>
        <w:fldChar w:fldCharType="separate"/>
      </w:r>
      <w:r>
        <w:rPr>
          <w:noProof/>
        </w:rPr>
        <w:t>13</w:t>
      </w:r>
      <w:r>
        <w:rPr>
          <w:noProof/>
        </w:rPr>
        <w:fldChar w:fldCharType="end"/>
      </w:r>
    </w:p>
    <w:p w14:paraId="6E9E9035" w14:textId="65F84956"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14.1.</w:t>
      </w:r>
      <w:r>
        <w:rPr>
          <w:rFonts w:eastAsiaTheme="minorEastAsia" w:cstheme="minorBidi"/>
          <w:b w:val="0"/>
          <w:bCs w:val="0"/>
          <w:noProof/>
          <w:color w:val="auto"/>
          <w:kern w:val="2"/>
          <w:lang w:val="es-419" w:eastAsia="es-419"/>
          <w14:ligatures w14:val="standardContextual"/>
        </w:rPr>
        <w:tab/>
      </w:r>
      <w:r w:rsidRPr="00E44626">
        <w:rPr>
          <w:noProof/>
          <w:lang w:val="es-CO" w:eastAsia="es-CO"/>
        </w:rPr>
        <w:t>COBRAR MEDIO DE PAGO TOKENIZADO</w:t>
      </w:r>
      <w:r>
        <w:rPr>
          <w:noProof/>
        </w:rPr>
        <w:tab/>
      </w:r>
      <w:r>
        <w:rPr>
          <w:noProof/>
        </w:rPr>
        <w:fldChar w:fldCharType="begin"/>
      </w:r>
      <w:r>
        <w:rPr>
          <w:noProof/>
        </w:rPr>
        <w:instrText xml:space="preserve"> PAGEREF _Toc166127795 \h </w:instrText>
      </w:r>
      <w:r>
        <w:rPr>
          <w:noProof/>
        </w:rPr>
      </w:r>
      <w:r>
        <w:rPr>
          <w:noProof/>
        </w:rPr>
        <w:fldChar w:fldCharType="separate"/>
      </w:r>
      <w:r>
        <w:rPr>
          <w:noProof/>
        </w:rPr>
        <w:t>13</w:t>
      </w:r>
      <w:r>
        <w:rPr>
          <w:noProof/>
        </w:rPr>
        <w:fldChar w:fldCharType="end"/>
      </w:r>
    </w:p>
    <w:p w14:paraId="540F30D2" w14:textId="3C7A42E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14.2.</w:t>
      </w:r>
      <w:r>
        <w:rPr>
          <w:rFonts w:eastAsiaTheme="minorEastAsia" w:cstheme="minorBidi"/>
          <w:b w:val="0"/>
          <w:bCs w:val="0"/>
          <w:noProof/>
          <w:color w:val="auto"/>
          <w:kern w:val="2"/>
          <w:lang w:val="es-419" w:eastAsia="es-419"/>
          <w14:ligatures w14:val="standardContextual"/>
        </w:rPr>
        <w:tab/>
      </w:r>
      <w:r w:rsidRPr="00E44626">
        <w:rPr>
          <w:noProof/>
          <w:lang w:val="es-CO" w:eastAsia="es-CO"/>
        </w:rPr>
        <w:t>INVALIDACIÓN DE TOKEN</w:t>
      </w:r>
      <w:r>
        <w:rPr>
          <w:noProof/>
        </w:rPr>
        <w:tab/>
      </w:r>
      <w:r>
        <w:rPr>
          <w:noProof/>
        </w:rPr>
        <w:fldChar w:fldCharType="begin"/>
      </w:r>
      <w:r>
        <w:rPr>
          <w:noProof/>
        </w:rPr>
        <w:instrText xml:space="preserve"> PAGEREF _Toc166127796 \h </w:instrText>
      </w:r>
      <w:r>
        <w:rPr>
          <w:noProof/>
        </w:rPr>
      </w:r>
      <w:r>
        <w:rPr>
          <w:noProof/>
        </w:rPr>
        <w:fldChar w:fldCharType="separate"/>
      </w:r>
      <w:r>
        <w:rPr>
          <w:noProof/>
        </w:rPr>
        <w:t>15</w:t>
      </w:r>
      <w:r>
        <w:rPr>
          <w:noProof/>
        </w:rPr>
        <w:fldChar w:fldCharType="end"/>
      </w:r>
    </w:p>
    <w:p w14:paraId="65D0D3F6" w14:textId="094ED5D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14.3.</w:t>
      </w:r>
      <w:r>
        <w:rPr>
          <w:rFonts w:eastAsiaTheme="minorEastAsia" w:cstheme="minorBidi"/>
          <w:b w:val="0"/>
          <w:bCs w:val="0"/>
          <w:noProof/>
          <w:color w:val="auto"/>
          <w:kern w:val="2"/>
          <w:lang w:val="es-419" w:eastAsia="es-419"/>
          <w14:ligatures w14:val="standardContextual"/>
        </w:rPr>
        <w:tab/>
      </w:r>
      <w:r w:rsidRPr="00E44626">
        <w:rPr>
          <w:noProof/>
          <w:lang w:val="es-CO" w:eastAsia="es-CO"/>
        </w:rPr>
        <w:t>TOKENIZACIÓN MEDIO DE PAGO ATH CON PIN</w:t>
      </w:r>
      <w:r>
        <w:rPr>
          <w:noProof/>
        </w:rPr>
        <w:tab/>
      </w:r>
      <w:r>
        <w:rPr>
          <w:noProof/>
        </w:rPr>
        <w:fldChar w:fldCharType="begin"/>
      </w:r>
      <w:r>
        <w:rPr>
          <w:noProof/>
        </w:rPr>
        <w:instrText xml:space="preserve"> PAGEREF _Toc166127797 \h </w:instrText>
      </w:r>
      <w:r>
        <w:rPr>
          <w:noProof/>
        </w:rPr>
      </w:r>
      <w:r>
        <w:rPr>
          <w:noProof/>
        </w:rPr>
        <w:fldChar w:fldCharType="separate"/>
      </w:r>
      <w:r>
        <w:rPr>
          <w:noProof/>
        </w:rPr>
        <w:t>16</w:t>
      </w:r>
      <w:r>
        <w:rPr>
          <w:noProof/>
        </w:rPr>
        <w:fldChar w:fldCharType="end"/>
      </w:r>
    </w:p>
    <w:p w14:paraId="17605EE2" w14:textId="468D0C5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VALIDACIÓN CAMPOS(PROCESSTRANSACTION)</w:t>
      </w:r>
      <w:r>
        <w:rPr>
          <w:noProof/>
        </w:rPr>
        <w:tab/>
      </w:r>
      <w:r>
        <w:rPr>
          <w:noProof/>
        </w:rPr>
        <w:fldChar w:fldCharType="begin"/>
      </w:r>
      <w:r>
        <w:rPr>
          <w:noProof/>
        </w:rPr>
        <w:instrText xml:space="preserve"> PAGEREF _Toc166127798 \h </w:instrText>
      </w:r>
      <w:r>
        <w:rPr>
          <w:noProof/>
        </w:rPr>
      </w:r>
      <w:r>
        <w:rPr>
          <w:noProof/>
        </w:rPr>
        <w:fldChar w:fldCharType="separate"/>
      </w:r>
      <w:r>
        <w:rPr>
          <w:noProof/>
        </w:rPr>
        <w:t>16</w:t>
      </w:r>
      <w:r>
        <w:rPr>
          <w:noProof/>
        </w:rPr>
        <w:fldChar w:fldCharType="end"/>
      </w:r>
    </w:p>
    <w:p w14:paraId="6724C7C2" w14:textId="0D28D826"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INTEGRACIÓN CON KOUNT</w:t>
      </w:r>
      <w:r>
        <w:rPr>
          <w:noProof/>
        </w:rPr>
        <w:tab/>
      </w:r>
      <w:r>
        <w:rPr>
          <w:noProof/>
        </w:rPr>
        <w:fldChar w:fldCharType="begin"/>
      </w:r>
      <w:r>
        <w:rPr>
          <w:noProof/>
        </w:rPr>
        <w:instrText xml:space="preserve"> PAGEREF _Toc166127799 \h </w:instrText>
      </w:r>
      <w:r>
        <w:rPr>
          <w:noProof/>
        </w:rPr>
      </w:r>
      <w:r>
        <w:rPr>
          <w:noProof/>
        </w:rPr>
        <w:fldChar w:fldCharType="separate"/>
      </w:r>
      <w:r>
        <w:rPr>
          <w:noProof/>
        </w:rPr>
        <w:t>19</w:t>
      </w:r>
      <w:r>
        <w:rPr>
          <w:noProof/>
        </w:rPr>
        <w:fldChar w:fldCharType="end"/>
      </w:r>
    </w:p>
    <w:p w14:paraId="09105E82" w14:textId="6CD7D0B7"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MANEJO DE RESPUESTAS PARA ESTADOS TRANSACCIONALES</w:t>
      </w:r>
      <w:r>
        <w:rPr>
          <w:noProof/>
        </w:rPr>
        <w:tab/>
      </w:r>
      <w:r>
        <w:rPr>
          <w:noProof/>
        </w:rPr>
        <w:fldChar w:fldCharType="begin"/>
      </w:r>
      <w:r>
        <w:rPr>
          <w:noProof/>
        </w:rPr>
        <w:instrText xml:space="preserve"> PAGEREF _Toc166127800 \h </w:instrText>
      </w:r>
      <w:r>
        <w:rPr>
          <w:noProof/>
        </w:rPr>
      </w:r>
      <w:r>
        <w:rPr>
          <w:noProof/>
        </w:rPr>
        <w:fldChar w:fldCharType="separate"/>
      </w:r>
      <w:r>
        <w:rPr>
          <w:noProof/>
        </w:rPr>
        <w:t>20</w:t>
      </w:r>
      <w:r>
        <w:rPr>
          <w:noProof/>
        </w:rPr>
        <w:fldChar w:fldCharType="end"/>
      </w:r>
    </w:p>
    <w:p w14:paraId="54064C76" w14:textId="56DA8F3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17.1.</w:t>
      </w:r>
      <w:r>
        <w:rPr>
          <w:rFonts w:eastAsiaTheme="minorEastAsia" w:cstheme="minorBidi"/>
          <w:b w:val="0"/>
          <w:bCs w:val="0"/>
          <w:noProof/>
          <w:color w:val="auto"/>
          <w:kern w:val="2"/>
          <w:lang w:val="es-419" w:eastAsia="es-419"/>
          <w14:ligatures w14:val="standardContextual"/>
        </w:rPr>
        <w:tab/>
      </w:r>
      <w:r w:rsidRPr="00E44626">
        <w:rPr>
          <w:rFonts w:cs="Arial"/>
          <w:noProof/>
          <w:lang w:val="es-CO" w:eastAsia="es-CO"/>
        </w:rPr>
        <w:t>Control transacción pendiente:</w:t>
      </w:r>
      <w:r>
        <w:rPr>
          <w:noProof/>
        </w:rPr>
        <w:tab/>
      </w:r>
      <w:r>
        <w:rPr>
          <w:noProof/>
        </w:rPr>
        <w:fldChar w:fldCharType="begin"/>
      </w:r>
      <w:r>
        <w:rPr>
          <w:noProof/>
        </w:rPr>
        <w:instrText xml:space="preserve"> PAGEREF _Toc166127801 \h </w:instrText>
      </w:r>
      <w:r>
        <w:rPr>
          <w:noProof/>
        </w:rPr>
      </w:r>
      <w:r>
        <w:rPr>
          <w:noProof/>
        </w:rPr>
        <w:fldChar w:fldCharType="separate"/>
      </w:r>
      <w:r>
        <w:rPr>
          <w:noProof/>
        </w:rPr>
        <w:t>22</w:t>
      </w:r>
      <w:r>
        <w:rPr>
          <w:noProof/>
        </w:rPr>
        <w:fldChar w:fldCharType="end"/>
      </w:r>
    </w:p>
    <w:p w14:paraId="10B01D4B" w14:textId="76AFFE4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lastRenderedPageBreak/>
        <w:t>18.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COMPROBANTE DE VENTA</w:t>
      </w:r>
      <w:r>
        <w:rPr>
          <w:noProof/>
        </w:rPr>
        <w:tab/>
      </w:r>
      <w:r>
        <w:rPr>
          <w:noProof/>
        </w:rPr>
        <w:fldChar w:fldCharType="begin"/>
      </w:r>
      <w:r>
        <w:rPr>
          <w:noProof/>
        </w:rPr>
        <w:instrText xml:space="preserve"> PAGEREF _Toc166127802 \h </w:instrText>
      </w:r>
      <w:r>
        <w:rPr>
          <w:noProof/>
        </w:rPr>
      </w:r>
      <w:r>
        <w:rPr>
          <w:noProof/>
        </w:rPr>
        <w:fldChar w:fldCharType="separate"/>
      </w:r>
      <w:r>
        <w:rPr>
          <w:noProof/>
        </w:rPr>
        <w:t>23</w:t>
      </w:r>
      <w:r>
        <w:rPr>
          <w:noProof/>
        </w:rPr>
        <w:fldChar w:fldCharType="end"/>
      </w:r>
    </w:p>
    <w:p w14:paraId="4F60723A" w14:textId="0A36469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HISTÓRICO TRANSACCIONAL</w:t>
      </w:r>
      <w:r>
        <w:rPr>
          <w:noProof/>
        </w:rPr>
        <w:tab/>
      </w:r>
      <w:r>
        <w:rPr>
          <w:noProof/>
        </w:rPr>
        <w:fldChar w:fldCharType="begin"/>
      </w:r>
      <w:r>
        <w:rPr>
          <w:noProof/>
        </w:rPr>
        <w:instrText xml:space="preserve"> PAGEREF _Toc166127803 \h </w:instrText>
      </w:r>
      <w:r>
        <w:rPr>
          <w:noProof/>
        </w:rPr>
      </w:r>
      <w:r>
        <w:rPr>
          <w:noProof/>
        </w:rPr>
        <w:fldChar w:fldCharType="separate"/>
      </w:r>
      <w:r>
        <w:rPr>
          <w:noProof/>
        </w:rPr>
        <w:t>24</w:t>
      </w:r>
      <w:r>
        <w:rPr>
          <w:noProof/>
        </w:rPr>
        <w:fldChar w:fldCharType="end"/>
      </w:r>
    </w:p>
    <w:p w14:paraId="420B0CD0" w14:textId="2D57E0C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SEGURIDAD DE LA INFORMACIÓN</w:t>
      </w:r>
      <w:r>
        <w:rPr>
          <w:noProof/>
        </w:rPr>
        <w:tab/>
      </w:r>
      <w:r>
        <w:rPr>
          <w:noProof/>
        </w:rPr>
        <w:fldChar w:fldCharType="begin"/>
      </w:r>
      <w:r>
        <w:rPr>
          <w:noProof/>
        </w:rPr>
        <w:instrText xml:space="preserve"> PAGEREF _Toc166127804 \h </w:instrText>
      </w:r>
      <w:r>
        <w:rPr>
          <w:noProof/>
        </w:rPr>
      </w:r>
      <w:r>
        <w:rPr>
          <w:noProof/>
        </w:rPr>
        <w:fldChar w:fldCharType="separate"/>
      </w:r>
      <w:r>
        <w:rPr>
          <w:noProof/>
        </w:rPr>
        <w:t>24</w:t>
      </w:r>
      <w:r>
        <w:rPr>
          <w:noProof/>
        </w:rPr>
        <w:fldChar w:fldCharType="end"/>
      </w:r>
    </w:p>
    <w:p w14:paraId="3CF75710" w14:textId="2A76616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LA INFORMACIÓN</w:t>
      </w:r>
      <w:r>
        <w:rPr>
          <w:noProof/>
        </w:rPr>
        <w:tab/>
      </w:r>
      <w:r>
        <w:rPr>
          <w:noProof/>
        </w:rPr>
        <w:fldChar w:fldCharType="begin"/>
      </w:r>
      <w:r>
        <w:rPr>
          <w:noProof/>
        </w:rPr>
        <w:instrText xml:space="preserve"> PAGEREF _Toc166127805 \h </w:instrText>
      </w:r>
      <w:r>
        <w:rPr>
          <w:noProof/>
        </w:rPr>
      </w:r>
      <w:r>
        <w:rPr>
          <w:noProof/>
        </w:rPr>
        <w:fldChar w:fldCharType="separate"/>
      </w:r>
      <w:r>
        <w:rPr>
          <w:noProof/>
        </w:rPr>
        <w:t>25</w:t>
      </w:r>
      <w:r>
        <w:rPr>
          <w:noProof/>
        </w:rPr>
        <w:fldChar w:fldCharType="end"/>
      </w:r>
    </w:p>
    <w:p w14:paraId="77D3CFEF" w14:textId="01F8AF5D"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COHERENCIA DE LA INFORMACIÓN</w:t>
      </w:r>
      <w:r>
        <w:rPr>
          <w:noProof/>
        </w:rPr>
        <w:tab/>
      </w:r>
      <w:r>
        <w:rPr>
          <w:noProof/>
        </w:rPr>
        <w:fldChar w:fldCharType="begin"/>
      </w:r>
      <w:r>
        <w:rPr>
          <w:noProof/>
        </w:rPr>
        <w:instrText xml:space="preserve"> PAGEREF _Toc166127806 \h </w:instrText>
      </w:r>
      <w:r>
        <w:rPr>
          <w:noProof/>
        </w:rPr>
      </w:r>
      <w:r>
        <w:rPr>
          <w:noProof/>
        </w:rPr>
        <w:fldChar w:fldCharType="separate"/>
      </w:r>
      <w:r>
        <w:rPr>
          <w:noProof/>
        </w:rPr>
        <w:t>25</w:t>
      </w:r>
      <w:r>
        <w:rPr>
          <w:noProof/>
        </w:rPr>
        <w:fldChar w:fldCharType="end"/>
      </w:r>
    </w:p>
    <w:p w14:paraId="13DCFCD6" w14:textId="5DCDE1A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DIRECCIÓN IP Y AGENTE DE NAVEGACIÓN</w:t>
      </w:r>
      <w:r>
        <w:rPr>
          <w:noProof/>
        </w:rPr>
        <w:tab/>
      </w:r>
      <w:r>
        <w:rPr>
          <w:noProof/>
        </w:rPr>
        <w:fldChar w:fldCharType="begin"/>
      </w:r>
      <w:r>
        <w:rPr>
          <w:noProof/>
        </w:rPr>
        <w:instrText xml:space="preserve"> PAGEREF _Toc166127807 \h </w:instrText>
      </w:r>
      <w:r>
        <w:rPr>
          <w:noProof/>
        </w:rPr>
      </w:r>
      <w:r>
        <w:rPr>
          <w:noProof/>
        </w:rPr>
        <w:fldChar w:fldCharType="separate"/>
      </w:r>
      <w:r>
        <w:rPr>
          <w:noProof/>
        </w:rPr>
        <w:t>26</w:t>
      </w:r>
      <w:r>
        <w:rPr>
          <w:noProof/>
        </w:rPr>
        <w:fldChar w:fldCharType="end"/>
      </w:r>
    </w:p>
    <w:p w14:paraId="1FDC5EB5" w14:textId="45868C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ENVIO EXTRADATA</w:t>
      </w:r>
      <w:r>
        <w:rPr>
          <w:noProof/>
        </w:rPr>
        <w:tab/>
      </w:r>
      <w:r>
        <w:rPr>
          <w:noProof/>
        </w:rPr>
        <w:fldChar w:fldCharType="begin"/>
      </w:r>
      <w:r>
        <w:rPr>
          <w:noProof/>
        </w:rPr>
        <w:instrText xml:space="preserve"> PAGEREF _Toc166127808 \h </w:instrText>
      </w:r>
      <w:r>
        <w:rPr>
          <w:noProof/>
        </w:rPr>
      </w:r>
      <w:r>
        <w:rPr>
          <w:noProof/>
        </w:rPr>
        <w:fldChar w:fldCharType="separate"/>
      </w:r>
      <w:r>
        <w:rPr>
          <w:noProof/>
        </w:rPr>
        <w:t>26</w:t>
      </w:r>
      <w:r>
        <w:rPr>
          <w:noProof/>
        </w:rPr>
        <w:fldChar w:fldCharType="end"/>
      </w:r>
    </w:p>
    <w:p w14:paraId="642A0BBC" w14:textId="0F2A8BE9" w:rsidR="00FA24FD" w:rsidRDefault="00FA24FD">
      <w:pPr>
        <w:pStyle w:val="TDC1"/>
        <w:tabs>
          <w:tab w:val="left" w:pos="720"/>
          <w:tab w:val="right" w:pos="9394"/>
        </w:tabs>
        <w:rPr>
          <w:noProof/>
        </w:rPr>
      </w:pPr>
      <w:r w:rsidRPr="00E44626">
        <w:rPr>
          <w:noProof/>
          <w:lang w:val="es-CO" w:eastAsia="es-CO"/>
        </w:rPr>
        <w:t>25.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REVERSO DE TRANSACCIONES</w:t>
      </w:r>
      <w:r>
        <w:rPr>
          <w:noProof/>
        </w:rPr>
        <w:tab/>
      </w:r>
      <w:r>
        <w:rPr>
          <w:noProof/>
        </w:rPr>
        <w:fldChar w:fldCharType="begin"/>
      </w:r>
      <w:r>
        <w:rPr>
          <w:noProof/>
        </w:rPr>
        <w:instrText xml:space="preserve"> PAGEREF _Toc166127809 \h </w:instrText>
      </w:r>
      <w:r>
        <w:rPr>
          <w:noProof/>
        </w:rPr>
      </w:r>
      <w:r>
        <w:rPr>
          <w:noProof/>
        </w:rPr>
        <w:fldChar w:fldCharType="separate"/>
      </w:r>
      <w:r>
        <w:rPr>
          <w:noProof/>
        </w:rPr>
        <w:t>27</w:t>
      </w:r>
      <w:r>
        <w:rPr>
          <w:noProof/>
        </w:rPr>
        <w:fldChar w:fldCharType="end"/>
      </w:r>
    </w:p>
    <w:p w14:paraId="08A8445F" w14:textId="144D145C" w:rsidR="00F548F9" w:rsidRPr="00C90D38" w:rsidRDefault="00F548F9" w:rsidP="00F548F9">
      <w:pPr>
        <w:rPr>
          <w:b/>
          <w:bCs/>
        </w:rPr>
      </w:pPr>
      <w:r w:rsidRPr="00C90D38">
        <w:rPr>
          <w:b/>
          <w:bCs/>
        </w:rPr>
        <w:t xml:space="preserve">   25.1    REEMBOLSO DE TRANSACCIONES</w:t>
      </w:r>
      <w:r w:rsidRPr="00C90D38">
        <w:rPr>
          <w:b/>
          <w:bCs/>
        </w:rPr>
        <w:tab/>
      </w:r>
      <w:r w:rsidRPr="00C90D38">
        <w:rPr>
          <w:b/>
          <w:bCs/>
        </w:rPr>
        <w:tab/>
      </w:r>
      <w:r w:rsidRPr="00C90D38">
        <w:rPr>
          <w:b/>
          <w:bCs/>
        </w:rPr>
        <w:tab/>
      </w:r>
      <w:r w:rsidRPr="00C90D38">
        <w:rPr>
          <w:b/>
          <w:bCs/>
        </w:rPr>
        <w:tab/>
      </w:r>
      <w:r w:rsidRPr="00C90D38">
        <w:rPr>
          <w:b/>
          <w:bCs/>
        </w:rPr>
        <w:tab/>
      </w:r>
      <w:r w:rsidR="00C90D38" w:rsidRPr="00C90D38">
        <w:rPr>
          <w:b/>
          <w:bCs/>
        </w:rPr>
        <w:t xml:space="preserve">         27</w:t>
      </w:r>
    </w:p>
    <w:p w14:paraId="3C111E2A" w14:textId="057A07E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INFORMACIÓN RELEVANTE</w:t>
      </w:r>
      <w:r>
        <w:rPr>
          <w:noProof/>
        </w:rPr>
        <w:tab/>
      </w:r>
      <w:r w:rsidR="00C90D38">
        <w:rPr>
          <w:noProof/>
        </w:rPr>
        <w:t>29</w:t>
      </w:r>
    </w:p>
    <w:p w14:paraId="77BEF630" w14:textId="19771C92"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26.1.</w:t>
      </w:r>
      <w:r>
        <w:rPr>
          <w:rFonts w:eastAsiaTheme="minorEastAsia" w:cstheme="minorBidi"/>
          <w:b w:val="0"/>
          <w:bCs w:val="0"/>
          <w:noProof/>
          <w:color w:val="auto"/>
          <w:kern w:val="2"/>
          <w:lang w:val="es-419" w:eastAsia="es-419"/>
          <w14:ligatures w14:val="standardContextual"/>
        </w:rPr>
        <w:tab/>
      </w:r>
      <w:r w:rsidRPr="00E44626">
        <w:rPr>
          <w:noProof/>
          <w:lang w:val="es-CO" w:eastAsia="es-CO"/>
        </w:rPr>
        <w:t>FORMATO DE PLANTILLAS DE RESPUESTA</w:t>
      </w:r>
      <w:r>
        <w:rPr>
          <w:noProof/>
        </w:rPr>
        <w:tab/>
      </w:r>
      <w:r w:rsidR="00C90D38">
        <w:rPr>
          <w:noProof/>
        </w:rPr>
        <w:t>29</w:t>
      </w:r>
    </w:p>
    <w:p w14:paraId="73F793D5" w14:textId="6646BF9E"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26.2.</w:t>
      </w:r>
      <w:r>
        <w:rPr>
          <w:rFonts w:eastAsiaTheme="minorEastAsia" w:cstheme="minorBidi"/>
          <w:b w:val="0"/>
          <w:bCs w:val="0"/>
          <w:noProof/>
          <w:color w:val="auto"/>
          <w:kern w:val="2"/>
          <w:lang w:val="es-419" w:eastAsia="es-419"/>
          <w14:ligatures w14:val="standardContextual"/>
        </w:rPr>
        <w:tab/>
      </w:r>
      <w:r w:rsidRPr="00E44626">
        <w:rPr>
          <w:noProof/>
          <w:lang w:val="es-CO" w:eastAsia="es-CO"/>
        </w:rPr>
        <w:t>TARJETAS Y BANCOS DE PRUEBA PARA REALIZAR TRANSACCIONES:</w:t>
      </w:r>
      <w:r>
        <w:rPr>
          <w:noProof/>
        </w:rPr>
        <w:tab/>
      </w:r>
      <w:r w:rsidR="00C90D38">
        <w:rPr>
          <w:noProof/>
        </w:rPr>
        <w:t>33</w:t>
      </w:r>
    </w:p>
    <w:p w14:paraId="7BEF5114" w14:textId="79F8DCD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26.3.</w:t>
      </w:r>
      <w:r>
        <w:rPr>
          <w:rFonts w:eastAsiaTheme="minorEastAsia" w:cstheme="minorBidi"/>
          <w:b w:val="0"/>
          <w:bCs w:val="0"/>
          <w:noProof/>
          <w:color w:val="auto"/>
          <w:kern w:val="2"/>
          <w:lang w:val="es-419" w:eastAsia="es-419"/>
          <w14:ligatures w14:val="standardContextual"/>
        </w:rPr>
        <w:tab/>
      </w:r>
      <w:r w:rsidRPr="00E44626">
        <w:rPr>
          <w:noProof/>
          <w:lang w:val="es-CO" w:eastAsia="es-CO"/>
        </w:rPr>
        <w:t>CONSIDERACIONES FINALES</w:t>
      </w:r>
      <w:r>
        <w:rPr>
          <w:noProof/>
        </w:rPr>
        <w:tab/>
      </w:r>
      <w:r w:rsidR="00C90D38">
        <w:rPr>
          <w:noProof/>
        </w:rPr>
        <w:t>33</w:t>
      </w:r>
    </w:p>
    <w:p w14:paraId="27067277" w14:textId="21D3BB9E"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CON CUENTAS BANCARIAS (ACH)</w:t>
      </w:r>
      <w:r>
        <w:rPr>
          <w:noProof/>
        </w:rPr>
        <w:tab/>
      </w:r>
      <w:r w:rsidR="00C90D38">
        <w:rPr>
          <w:noProof/>
        </w:rPr>
        <w:t>34</w:t>
      </w:r>
    </w:p>
    <w:p w14:paraId="6A7D9CB1" w14:textId="3D61FEFF"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66127776"/>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66127777"/>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66127778"/>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66127779"/>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66127780"/>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66127781"/>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E1B0019"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4751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w:t>
      </w:r>
    </w:p>
    <w:p w14:paraId="44DB43D6" w14:textId="77777777" w:rsidR="00B84BF3" w:rsidRDefault="00B84BF3" w:rsidP="00B7421C">
      <w:pPr>
        <w:spacing w:before="0" w:after="0" w:line="276" w:lineRule="auto"/>
        <w:jc w:val="both"/>
        <w:rPr>
          <w:rFonts w:cs="Arial"/>
          <w:color w:val="666666"/>
          <w:szCs w:val="24"/>
          <w:lang w:val="es-CO" w:eastAsia="es-CO"/>
        </w:rPr>
      </w:pPr>
    </w:p>
    <w:p w14:paraId="13D83596" w14:textId="08B80B07" w:rsidR="00B84BF3" w:rsidRDefault="00B84BF3" w:rsidP="00B7421C">
      <w:pPr>
        <w:spacing w:before="0" w:after="0" w:line="276" w:lineRule="auto"/>
        <w:jc w:val="both"/>
        <w:rPr>
          <w:rFonts w:cs="Arial"/>
          <w:color w:val="666666"/>
          <w:szCs w:val="24"/>
          <w:lang w:val="es-CO" w:eastAsia="es-CO"/>
        </w:rPr>
      </w:pPr>
      <w:r>
        <w:rPr>
          <w:rFonts w:cs="Arial"/>
          <w:color w:val="666666"/>
          <w:szCs w:val="24"/>
          <w:lang w:val="es-CO" w:eastAsia="es-CO"/>
        </w:rPr>
        <w:t xml:space="preserve">Para hace uso de este deben enviarse cada tipo de impuesto según lo descrita la documentación </w:t>
      </w:r>
      <w:hyperlink r:id="rId27" w:history="1">
        <w:proofErr w:type="spellStart"/>
        <w:r>
          <w:rPr>
            <w:rStyle w:val="Hipervnculo"/>
          </w:rPr>
          <w:t>TaxDetail</w:t>
        </w:r>
        <w:proofErr w:type="spellEnd"/>
        <w:r>
          <w:rPr>
            <w:rStyle w:val="Hipervnculo"/>
          </w:rPr>
          <w:t xml:space="preserve"> | Gateway API (stoplight.io)</w:t>
        </w:r>
      </w:hyperlink>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66127782"/>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lastRenderedPageBreak/>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66127783"/>
      <w:r>
        <w:rPr>
          <w:lang w:val="es-CO" w:eastAsia="es-CO"/>
        </w:rPr>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485110B5" w14:textId="2B13A77C" w:rsidR="5BABAAEA" w:rsidRPr="00416991" w:rsidRDefault="00F25A7C" w:rsidP="00416991">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17" w:name="_Toc132572174"/>
      <w:bookmarkStart w:id="18" w:name="_Toc166127784"/>
      <w:commentRangeStart w:id="19"/>
      <w:r>
        <w:rPr>
          <w:lang w:val="es-CO" w:eastAsia="es-CO"/>
        </w:rPr>
        <w:t>GENERACIÓN Y VALIDACIÓN DE 3DS</w:t>
      </w:r>
      <w:bookmarkEnd w:id="17"/>
      <w:commentRangeEnd w:id="19"/>
      <w:r w:rsidR="0091733D">
        <w:rPr>
          <w:rStyle w:val="Refdecomentario"/>
          <w:rFonts w:ascii="Arial" w:eastAsia="Calibri" w:hAnsi="Arial"/>
          <w:b w:val="0"/>
          <w:bCs w:val="0"/>
          <w:color w:val="7D868C"/>
        </w:rPr>
        <w:commentReference w:id="19"/>
      </w:r>
      <w:bookmarkEnd w:id="18"/>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lastRenderedPageBreak/>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3">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0" w:name="_Toc132572175"/>
      <w:bookmarkStart w:id="21" w:name="_Toc166127785"/>
      <w:commentRangeStart w:id="22"/>
      <w:r w:rsidRPr="003937B0">
        <w:rPr>
          <w:lang w:val="es-CO" w:eastAsia="es-CO"/>
        </w:rPr>
        <w:t>GENERACIÓN Y VALIDACIÓN PINPAD-PINBLOCK</w:t>
      </w:r>
      <w:r>
        <w:rPr>
          <w:lang w:val="es-CO" w:eastAsia="es-CO"/>
        </w:rPr>
        <w:t xml:space="preserve"> (sólo Puerto Rico)</w:t>
      </w:r>
      <w:bookmarkEnd w:id="20"/>
      <w:commentRangeEnd w:id="22"/>
      <w:r w:rsidR="0091733D">
        <w:rPr>
          <w:rStyle w:val="Refdecomentario"/>
          <w:rFonts w:ascii="Arial" w:eastAsia="Calibri" w:hAnsi="Arial"/>
          <w:b w:val="0"/>
          <w:bCs w:val="0"/>
          <w:color w:val="7D868C"/>
        </w:rPr>
        <w:commentReference w:id="22"/>
      </w:r>
      <w:bookmarkEnd w:id="21"/>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3"/>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3"/>
      <w:r w:rsidR="00094438">
        <w:rPr>
          <w:rStyle w:val="Refdecomentario"/>
        </w:rPr>
        <w:commentReference w:id="23"/>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5">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4EA97A7F" w:rsidR="003937B0" w:rsidRDefault="00B35FB0" w:rsidP="5BABAAEA">
      <w:pPr>
        <w:spacing w:before="0" w:after="0" w:line="276" w:lineRule="auto"/>
        <w:rPr>
          <w:rFonts w:cs="Arial"/>
          <w:color w:val="666666"/>
          <w:lang w:val="es-CO" w:eastAsia="es-CO"/>
        </w:rPr>
      </w:pPr>
      <w:r>
        <w:rPr>
          <w:rFonts w:cs="Arial"/>
          <w:color w:val="666666"/>
          <w:lang w:val="es-CO" w:eastAsia="es-CO"/>
        </w:rPr>
        <w:t xml:space="preserve">Para las operaciones con </w:t>
      </w:r>
      <w:proofErr w:type="spellStart"/>
      <w:r>
        <w:rPr>
          <w:rFonts w:cs="Arial"/>
          <w:color w:val="666666"/>
          <w:lang w:val="es-CO" w:eastAsia="es-CO"/>
        </w:rPr>
        <w:t>PinPad</w:t>
      </w:r>
      <w:proofErr w:type="spellEnd"/>
      <w:r>
        <w:rPr>
          <w:rFonts w:cs="Arial"/>
          <w:color w:val="666666"/>
          <w:lang w:val="es-CO" w:eastAsia="es-CO"/>
        </w:rPr>
        <w:t xml:space="preserve"> el comercio puede implementar la librería con la siguiente documentación: </w:t>
      </w:r>
      <w:hyperlink r:id="rId36" w:history="1">
        <w:proofErr w:type="spellStart"/>
        <w:r>
          <w:rPr>
            <w:rStyle w:val="Hipervnculo"/>
          </w:rPr>
          <w:t>pinpad</w:t>
        </w:r>
        <w:proofErr w:type="spellEnd"/>
        <w:r>
          <w:rPr>
            <w:rStyle w:val="Hipervnculo"/>
          </w:rPr>
          <w:t xml:space="preserve"> | </w:t>
        </w:r>
        <w:proofErr w:type="spellStart"/>
        <w:r>
          <w:rPr>
            <w:rStyle w:val="Hipervnculo"/>
          </w:rPr>
          <w:t>Pinpad</w:t>
        </w:r>
        <w:proofErr w:type="spellEnd"/>
        <w:r>
          <w:rPr>
            <w:rStyle w:val="Hipervnculo"/>
          </w:rPr>
          <w:t xml:space="preserve"> </w:t>
        </w:r>
        <w:proofErr w:type="spellStart"/>
        <w:r>
          <w:rPr>
            <w:rStyle w:val="Hipervnculo"/>
          </w:rPr>
          <w:t>Docs</w:t>
        </w:r>
        <w:proofErr w:type="spellEnd"/>
        <w:r>
          <w:rPr>
            <w:rStyle w:val="Hipervnculo"/>
          </w:rPr>
          <w:t xml:space="preserve"> (stoplight.io)</w:t>
        </w:r>
      </w:hyperlink>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4" w:name="_Toc166127786"/>
      <w:r w:rsidRPr="00B41F5F">
        <w:rPr>
          <w:lang w:val="es-CO" w:eastAsia="es-CO"/>
        </w:rPr>
        <w:t>CONTROL DE IDEMPOTENCIA</w:t>
      </w:r>
      <w:bookmarkEnd w:id="24"/>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w:t>
      </w:r>
      <w:proofErr w:type="spellStart"/>
      <w:r>
        <w:rPr>
          <w:rFonts w:cs="Arial"/>
          <w:color w:val="666666"/>
          <w:lang w:val="es-CO" w:eastAsia="es-CO"/>
        </w:rPr>
        <w:t>mas</w:t>
      </w:r>
      <w:proofErr w:type="spellEnd"/>
      <w:r>
        <w:rPr>
          <w:rFonts w:cs="Arial"/>
          <w:color w:val="666666"/>
          <w:lang w:val="es-CO" w:eastAsia="es-CO"/>
        </w:rPr>
        <w:t xml:space="preserve"> detalles por favor basarse en la documentación oficial: </w:t>
      </w:r>
      <w:hyperlink r:id="rId37"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5" w:name="_Toc132572176"/>
      <w:bookmarkStart w:id="26" w:name="_Toc166127787"/>
      <w:commentRangeStart w:id="27"/>
      <w:r w:rsidRPr="00F1050C">
        <w:t>ENVÍ</w:t>
      </w:r>
      <w:r w:rsidR="00181570" w:rsidRPr="00F1050C">
        <w:t>O</w:t>
      </w:r>
      <w:r w:rsidRPr="00F1050C">
        <w:t xml:space="preserve"> DE KOUNTS (En caso de habilitar el servicio)</w:t>
      </w:r>
      <w:bookmarkEnd w:id="25"/>
      <w:commentRangeEnd w:id="27"/>
      <w:r w:rsidR="0091733D" w:rsidRPr="00F1050C">
        <w:rPr>
          <w:rStyle w:val="Refdecomentario"/>
          <w:rFonts w:eastAsia="Calibri"/>
          <w:sz w:val="24"/>
          <w:szCs w:val="28"/>
        </w:rPr>
        <w:commentReference w:id="27"/>
      </w:r>
      <w:bookmarkEnd w:id="26"/>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8">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28" w:name="_Toc148938682"/>
      <w:bookmarkStart w:id="29" w:name="_Toc166127788"/>
      <w:r>
        <w:rPr>
          <w:lang w:val="es-CO" w:eastAsia="es-CO"/>
        </w:rPr>
        <w:t>PROCESAMIENTO PAGOS CON PREAUTORIZACIÓN.</w:t>
      </w:r>
      <w:bookmarkEnd w:id="28"/>
      <w:bookmarkEnd w:id="29"/>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9"/>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0" w:name="_Toc148938683"/>
      <w:bookmarkStart w:id="31" w:name="_Toc166127789"/>
      <w:r>
        <w:rPr>
          <w:caps w:val="0"/>
          <w:lang w:val="es-CO" w:eastAsia="es-CO"/>
        </w:rPr>
        <w:lastRenderedPageBreak/>
        <w:t>CHECKIN:</w:t>
      </w:r>
      <w:bookmarkEnd w:id="30"/>
      <w:bookmarkEnd w:id="31"/>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0398B85D" w:rsidR="00C22740" w:rsidRDefault="00C22740" w:rsidP="00C22740">
      <w:pPr>
        <w:pStyle w:val="Ttulo2"/>
        <w:rPr>
          <w:lang w:val="es-CO" w:eastAsia="es-CO"/>
        </w:rPr>
      </w:pPr>
      <w:bookmarkStart w:id="32" w:name="_Toc148938684"/>
      <w:bookmarkStart w:id="33" w:name="_Toc166127790"/>
      <w:r>
        <w:rPr>
          <w:caps w:val="0"/>
          <w:lang w:val="es-CO" w:eastAsia="es-CO"/>
        </w:rPr>
        <w:t>REAUTORIZACIÓN</w:t>
      </w:r>
      <w:r w:rsidR="0041296C">
        <w:rPr>
          <w:caps w:val="0"/>
          <w:lang w:val="es-CO" w:eastAsia="es-CO"/>
        </w:rPr>
        <w:t xml:space="preserve"> (no aplica para PR)</w:t>
      </w:r>
      <w:r>
        <w:rPr>
          <w:caps w:val="0"/>
          <w:lang w:val="es-CO" w:eastAsia="es-CO"/>
        </w:rPr>
        <w:t>:</w:t>
      </w:r>
      <w:bookmarkEnd w:id="32"/>
      <w:bookmarkEnd w:id="33"/>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4" w:name="_Toc148938685"/>
      <w:bookmarkStart w:id="35" w:name="_Toc166127791"/>
      <w:r>
        <w:rPr>
          <w:caps w:val="0"/>
          <w:lang w:val="es-CO" w:eastAsia="es-CO"/>
        </w:rPr>
        <w:lastRenderedPageBreak/>
        <w:t>CHECKOUT</w:t>
      </w:r>
      <w:bookmarkEnd w:id="34"/>
      <w:bookmarkEnd w:id="35"/>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36" w:name="_Toc148938686"/>
      <w:bookmarkStart w:id="37" w:name="_Toc166127792"/>
      <w:r>
        <w:rPr>
          <w:caps w:val="0"/>
          <w:lang w:val="es-CO" w:eastAsia="es-CO"/>
        </w:rPr>
        <w:t>CANCELACIÓN DE UNA PREAUTORIZACIÓN</w:t>
      </w:r>
      <w:bookmarkEnd w:id="36"/>
      <w:bookmarkEnd w:id="37"/>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0"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1418DC9C" w14:textId="60F78F07" w:rsidR="0041296C" w:rsidRDefault="0041296C" w:rsidP="0041296C">
      <w:pPr>
        <w:pStyle w:val="Ttulo2"/>
        <w:rPr>
          <w:lang w:val="es-CO" w:eastAsia="es-CO"/>
        </w:rPr>
      </w:pPr>
      <w:bookmarkStart w:id="38" w:name="_Toc163159064"/>
      <w:bookmarkStart w:id="39" w:name="_Toc166127793"/>
      <w:r>
        <w:rPr>
          <w:caps w:val="0"/>
          <w:lang w:val="es-CO" w:eastAsia="es-CO"/>
        </w:rPr>
        <w:t>REINTENTOS DE CAPTURA (CHECKOUT)</w:t>
      </w:r>
      <w:bookmarkEnd w:id="38"/>
      <w:bookmarkEnd w:id="39"/>
    </w:p>
    <w:p w14:paraId="40723604" w14:textId="77777777" w:rsidR="0041296C" w:rsidRDefault="0041296C" w:rsidP="0041296C">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w:t>
      </w:r>
      <w:r>
        <w:rPr>
          <w:rFonts w:cs="Arial"/>
          <w:color w:val="666666"/>
          <w:szCs w:val="24"/>
          <w:lang w:val="es-CO" w:eastAsia="es-CO"/>
        </w:rPr>
        <w:lastRenderedPageBreak/>
        <w:t xml:space="preserve">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788F1470" w14:textId="77777777" w:rsidR="0041296C" w:rsidRPr="00561B9A" w:rsidRDefault="0041296C" w:rsidP="0041296C">
      <w:pPr>
        <w:rPr>
          <w:rFonts w:cs="Arial"/>
          <w:color w:val="666666"/>
          <w:szCs w:val="24"/>
          <w:lang w:val="es-CO" w:eastAsia="es-CO"/>
        </w:rPr>
      </w:pPr>
      <w:r>
        <w:rPr>
          <w:noProof/>
        </w:rPr>
        <w:drawing>
          <wp:inline distT="0" distB="0" distL="0" distR="0" wp14:anchorId="240FF67D" wp14:editId="136FDF2C">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41"/>
                    <a:stretch>
                      <a:fillRect/>
                    </a:stretch>
                  </pic:blipFill>
                  <pic:spPr>
                    <a:xfrm>
                      <a:off x="0" y="0"/>
                      <a:ext cx="5971540" cy="1882140"/>
                    </a:xfrm>
                    <a:prstGeom prst="rect">
                      <a:avLst/>
                    </a:prstGeom>
                  </pic:spPr>
                </pic:pic>
              </a:graphicData>
            </a:graphic>
          </wp:inline>
        </w:drawing>
      </w:r>
    </w:p>
    <w:p w14:paraId="1A633211" w14:textId="77777777" w:rsidR="0041296C" w:rsidRPr="0041296C" w:rsidRDefault="0041296C" w:rsidP="0041296C">
      <w:pPr>
        <w:rPr>
          <w:lang w:val="es-CO" w:eastAsia="es-CO"/>
        </w:rPr>
      </w:pP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0" w:name="_Toc148938687"/>
      <w:bookmarkStart w:id="41" w:name="_Toc166127794"/>
      <w:r>
        <w:rPr>
          <w:lang w:val="es-CO" w:eastAsia="es-CO"/>
        </w:rPr>
        <w:t>PROCESAMIENTO DE PAGOS CON TOKENIZACIÓN.</w:t>
      </w:r>
      <w:bookmarkEnd w:id="40"/>
      <w:bookmarkEnd w:id="41"/>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2"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2" w:name="_Toc148938688"/>
      <w:bookmarkStart w:id="43" w:name="_Toc166127795"/>
      <w:r>
        <w:rPr>
          <w:caps w:val="0"/>
          <w:lang w:val="es-CO" w:eastAsia="es-CO"/>
        </w:rPr>
        <w:t>COBRAR MEDIO DE PAGO TOKENIZADO</w:t>
      </w:r>
      <w:bookmarkEnd w:id="42"/>
      <w:bookmarkEnd w:id="43"/>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lastRenderedPageBreak/>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44"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4"/>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5345C50F"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404C5F">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2CF4910E" w14:textId="77777777" w:rsidR="00404C5F" w:rsidRPr="00404C5F" w:rsidRDefault="0093209C" w:rsidP="00404C5F">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00404C5F" w:rsidRPr="00404C5F">
        <w:rPr>
          <w:rFonts w:cs="Arial"/>
          <w:color w:val="666666"/>
          <w:szCs w:val="24"/>
          <w:lang w:val="en-GB" w:eastAsia="es-CO"/>
        </w:rPr>
        <w:t>"instrument": {</w:t>
      </w:r>
      <w:r w:rsidR="00404C5F">
        <w:rPr>
          <w:rFonts w:cs="Arial"/>
          <w:color w:val="666666"/>
          <w:szCs w:val="24"/>
          <w:lang w:val="en-GB" w:eastAsia="es-CO"/>
        </w:rPr>
        <w:br/>
        <w:t xml:space="preserve">   </w:t>
      </w:r>
      <w:r w:rsidR="00404C5F" w:rsidRPr="0093209C">
        <w:rPr>
          <w:rFonts w:cs="Arial"/>
          <w:color w:val="666666"/>
          <w:szCs w:val="24"/>
          <w:lang w:val="en-GB" w:eastAsia="es-CO"/>
        </w:rPr>
        <w:t>"pin": "0B880E2326F6409E",</w:t>
      </w:r>
      <w:r w:rsidR="00404C5F">
        <w:rPr>
          <w:rFonts w:cs="Arial"/>
          <w:color w:val="666666"/>
          <w:szCs w:val="24"/>
          <w:lang w:val="en-GB" w:eastAsia="es-CO"/>
        </w:rPr>
        <w:br/>
        <w:t xml:space="preserve">        </w:t>
      </w:r>
      <w:r w:rsidR="00404C5F" w:rsidRPr="00404C5F">
        <w:rPr>
          <w:rFonts w:cs="Arial"/>
          <w:color w:val="666666"/>
          <w:szCs w:val="24"/>
          <w:lang w:val="en-GB" w:eastAsia="es-CO"/>
        </w:rPr>
        <w:t>"token": "ee1d56a192dc07e4e403cdaa2569407118a0e19dc185b1e63bad2b2edc2a3bf0",</w:t>
      </w:r>
    </w:p>
    <w:p w14:paraId="32FBB697" w14:textId="561F13A5" w:rsidR="00404C5F" w:rsidRPr="00404C5F" w:rsidRDefault="00404C5F" w:rsidP="00404C5F">
      <w:pPr>
        <w:rPr>
          <w:rFonts w:cs="Arial"/>
          <w:color w:val="666666"/>
          <w:szCs w:val="24"/>
          <w:lang w:val="en-GB" w:eastAsia="es-CO"/>
        </w:rPr>
      </w:pPr>
      <w:r w:rsidRPr="00404C5F">
        <w:rPr>
          <w:rFonts w:cs="Arial"/>
          <w:color w:val="666666"/>
          <w:szCs w:val="24"/>
          <w:lang w:val="en-GB" w:eastAsia="es-CO"/>
        </w:rPr>
        <w:t xml:space="preserve">      "</w:t>
      </w:r>
      <w:proofErr w:type="spellStart"/>
      <w:r w:rsidRPr="00404C5F">
        <w:rPr>
          <w:rFonts w:cs="Arial"/>
          <w:color w:val="666666"/>
          <w:szCs w:val="24"/>
          <w:lang w:val="en-GB" w:eastAsia="es-CO"/>
        </w:rPr>
        <w:t>subtoken</w:t>
      </w:r>
      <w:proofErr w:type="spellEnd"/>
      <w:r w:rsidRPr="00404C5F">
        <w:rPr>
          <w:rFonts w:cs="Arial"/>
          <w:color w:val="666666"/>
          <w:szCs w:val="24"/>
          <w:lang w:val="en-GB" w:eastAsia="es-CO"/>
        </w:rPr>
        <w:t>": "5172915969800005",</w:t>
      </w:r>
      <w:r>
        <w:rPr>
          <w:rFonts w:cs="Arial"/>
          <w:color w:val="666666"/>
          <w:szCs w:val="24"/>
          <w:lang w:val="en-GB" w:eastAsia="es-CO"/>
        </w:rPr>
        <w:br/>
      </w:r>
      <w:r w:rsidRPr="00404C5F">
        <w:rPr>
          <w:rFonts w:cs="Arial"/>
          <w:color w:val="666666"/>
          <w:szCs w:val="24"/>
          <w:lang w:val="en-GB" w:eastAsia="es-CO"/>
        </w:rPr>
        <w:t xml:space="preserve">      "franchise":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w:t>
      </w:r>
      <w:r>
        <w:rPr>
          <w:rFonts w:cs="Arial"/>
          <w:color w:val="666666"/>
          <w:szCs w:val="24"/>
          <w:lang w:val="en-GB" w:eastAsia="es-CO"/>
        </w:rPr>
        <w:br/>
      </w:r>
      <w:r w:rsidRPr="00404C5F">
        <w:rPr>
          <w:rFonts w:cs="Arial"/>
          <w:color w:val="666666"/>
          <w:szCs w:val="24"/>
          <w:lang w:val="en-GB" w:eastAsia="es-CO"/>
        </w:rPr>
        <w:t xml:space="preserve">      "</w:t>
      </w:r>
      <w:proofErr w:type="spellStart"/>
      <w:r w:rsidRPr="00404C5F">
        <w:rPr>
          <w:rFonts w:cs="Arial"/>
          <w:color w:val="666666"/>
          <w:szCs w:val="24"/>
          <w:lang w:val="en-GB" w:eastAsia="es-CO"/>
        </w:rPr>
        <w:t>franchiseName</w:t>
      </w:r>
      <w:proofErr w:type="spellEnd"/>
      <w:r w:rsidRPr="00404C5F">
        <w:rPr>
          <w:rFonts w:cs="Arial"/>
          <w:color w:val="666666"/>
          <w:szCs w:val="24"/>
          <w:lang w:val="en-GB" w:eastAsia="es-CO"/>
        </w:rPr>
        <w:t>":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 xml:space="preserve"> ",</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lastDigits</w:t>
      </w:r>
      <w:proofErr w:type="spellEnd"/>
      <w:r w:rsidRPr="00404C5F">
        <w:rPr>
          <w:rFonts w:cs="Arial"/>
          <w:color w:val="666666"/>
          <w:szCs w:val="24"/>
          <w:lang w:val="en-GB" w:eastAsia="es-CO"/>
        </w:rPr>
        <w:t>":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validUntil</w:t>
      </w:r>
      <w:proofErr w:type="spellEnd"/>
      <w:r w:rsidRPr="00404C5F">
        <w:rPr>
          <w:rFonts w:cs="Arial"/>
          <w:color w:val="666666"/>
          <w:szCs w:val="24"/>
          <w:lang w:val="en-GB" w:eastAsia="es-CO"/>
        </w:rPr>
        <w:t>": "2018-12-31"</w:t>
      </w:r>
    </w:p>
    <w:p w14:paraId="03D5DAA8" w14:textId="7D9884E9" w:rsidR="0093209C" w:rsidRPr="002F20FF" w:rsidRDefault="00404C5F" w:rsidP="00404C5F">
      <w:pPr>
        <w:rPr>
          <w:rFonts w:cs="Arial"/>
          <w:color w:val="666666"/>
          <w:szCs w:val="24"/>
          <w:lang w:val="es-419" w:eastAsia="es-CO"/>
        </w:rPr>
      </w:pPr>
      <w:r w:rsidRPr="00404C5F">
        <w:rPr>
          <w:rFonts w:cs="Arial"/>
          <w:color w:val="666666"/>
          <w:szCs w:val="24"/>
          <w:lang w:val="en-GB" w:eastAsia="es-CO"/>
        </w:rPr>
        <w:lastRenderedPageBreak/>
        <w:t xml:space="preserve">    </w:t>
      </w:r>
      <w:r w:rsidRPr="002F20FF">
        <w:rPr>
          <w:rFonts w:cs="Arial"/>
          <w:color w:val="666666"/>
          <w:szCs w:val="24"/>
          <w:lang w:val="es-419" w:eastAsia="es-CO"/>
        </w:rPr>
        <w:t>}</w:t>
      </w:r>
      <w:r w:rsidRPr="002F20FF">
        <w:rPr>
          <w:rFonts w:cs="Arial"/>
          <w:color w:val="666666"/>
          <w:szCs w:val="24"/>
          <w:lang w:val="es-419" w:eastAsia="es-CO"/>
        </w:rPr>
        <w:br/>
        <w:t>}</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5" w:name="_Toc148938689"/>
      <w:bookmarkStart w:id="46" w:name="_Toc166127796"/>
      <w:r>
        <w:rPr>
          <w:lang w:val="es-CO" w:eastAsia="es-CO"/>
        </w:rPr>
        <w:t>INVALIDACIÓN DE TOKEN</w:t>
      </w:r>
      <w:bookmarkEnd w:id="45"/>
      <w:bookmarkEnd w:id="46"/>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3"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65CBE8D5" w14:textId="77777777" w:rsidR="002F20FF" w:rsidRDefault="002F20FF" w:rsidP="002F20FF">
      <w:pPr>
        <w:pStyle w:val="Ttulo2"/>
        <w:rPr>
          <w:lang w:val="es-CO" w:eastAsia="es-CO"/>
        </w:rPr>
      </w:pPr>
      <w:bookmarkStart w:id="47" w:name="_Toc163159068"/>
      <w:bookmarkStart w:id="48" w:name="_Toc166127797"/>
      <w:r>
        <w:rPr>
          <w:lang w:val="es-CO" w:eastAsia="es-CO"/>
        </w:rPr>
        <w:lastRenderedPageBreak/>
        <w:t>TOKENIZACIÓN MEDIO DE PAGO ATH CON PIN</w:t>
      </w:r>
      <w:bookmarkEnd w:id="47"/>
      <w:bookmarkEnd w:id="48"/>
    </w:p>
    <w:p w14:paraId="5AB02532" w14:textId="77777777" w:rsidR="002F20FF" w:rsidRDefault="002F20FF" w:rsidP="002F20FF">
      <w:pPr>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6D515F8F" w14:textId="328FC5A2" w:rsidR="002F20FF" w:rsidRPr="009A62CE" w:rsidRDefault="002F20FF" w:rsidP="002F20FF">
      <w:pPr>
        <w:spacing w:before="0" w:after="0" w:line="276" w:lineRule="auto"/>
        <w:rPr>
          <w:rFonts w:cs="Arial"/>
          <w:color w:val="666666"/>
          <w:szCs w:val="24"/>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w:t>
      </w:r>
    </w:p>
    <w:p w14:paraId="19B15011" w14:textId="028C1396" w:rsidR="009A62CE" w:rsidRPr="009A62CE" w:rsidRDefault="009A62CE" w:rsidP="00DF5473">
      <w:pPr>
        <w:pStyle w:val="Ttulo1"/>
        <w:rPr>
          <w:lang w:val="es-CO" w:eastAsia="es-CO"/>
        </w:rPr>
      </w:pPr>
      <w:bookmarkStart w:id="49" w:name="_Toc132572178"/>
      <w:bookmarkStart w:id="50" w:name="_Toc166127798"/>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lastRenderedPageBreak/>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00346052"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27A1AB46"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Pin </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3339A987"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002F20FF">
        <w:rPr>
          <w:rFonts w:cs="Arial"/>
          <w:color w:val="666666"/>
          <w:szCs w:val="24"/>
          <w:lang w:val="es-CO" w:eastAsia="es-CO"/>
        </w:rPr>
        <w:t>ype</w:t>
      </w:r>
      <w:proofErr w:type="spellEnd"/>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4">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lastRenderedPageBreak/>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w:t>
      </w:r>
      <w:proofErr w:type="spellStart"/>
      <w:r w:rsidR="000A49FB" w:rsidRPr="009A62CE">
        <w:rPr>
          <w:rFonts w:cs="Arial"/>
          <w:color w:val="666666"/>
          <w:szCs w:val="24"/>
          <w:lang w:val="es-CO" w:eastAsia="es-CO"/>
        </w:rPr>
        <w:t>Place</w:t>
      </w:r>
      <w:r w:rsidR="000A49FB" w:rsidRPr="009A62CE">
        <w:rPr>
          <w:rFonts w:cs="Arial"/>
          <w:color w:val="ED7D31"/>
          <w:szCs w:val="24"/>
          <w:lang w:val="es-CO" w:eastAsia="es-CO"/>
        </w:rPr>
        <w:t>to</w:t>
      </w:r>
      <w:r w:rsidR="000A49FB" w:rsidRPr="009A62CE">
        <w:rPr>
          <w:rFonts w:cs="Arial"/>
          <w:color w:val="666666"/>
          <w:szCs w:val="24"/>
          <w:lang w:val="es-CO" w:eastAsia="es-CO"/>
        </w:rPr>
        <w:t>pay</w:t>
      </w:r>
      <w:proofErr w:type="spellEnd"/>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5">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lastRenderedPageBreak/>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3C810F74" w14:textId="29BB4EEF" w:rsidR="002F20FF" w:rsidRDefault="00780563" w:rsidP="002F20FF">
      <w:pPr>
        <w:pStyle w:val="Ttulo1"/>
        <w:rPr>
          <w:lang w:val="es-CO" w:eastAsia="es-CO"/>
        </w:rPr>
      </w:pPr>
      <w:r>
        <w:rPr>
          <w:lang w:val="es-CO" w:eastAsia="es-CO"/>
        </w:rPr>
        <w:t xml:space="preserve"> </w:t>
      </w:r>
      <w:bookmarkStart w:id="51" w:name="_Toc166127799"/>
      <w:r w:rsidR="002F20FF">
        <w:rPr>
          <w:lang w:val="es-CO" w:eastAsia="es-CO"/>
        </w:rPr>
        <w:t>INTEGRACIÓN CON KOUNT</w:t>
      </w:r>
      <w:bookmarkEnd w:id="51"/>
    </w:p>
    <w:p w14:paraId="30509D5C" w14:textId="216EA2FE" w:rsidR="00EA469D" w:rsidRPr="00EA469D" w:rsidRDefault="00EA469D" w:rsidP="00EA469D">
      <w:pPr>
        <w:spacing w:before="0" w:after="9" w:line="276" w:lineRule="auto"/>
        <w:ind w:left="-6" w:right="52" w:hanging="9"/>
        <w:jc w:val="both"/>
        <w:rPr>
          <w:rFonts w:cs="Arial"/>
          <w:color w:val="666666"/>
          <w:szCs w:val="24"/>
          <w:lang w:val="es-CO" w:eastAsia="es-CO"/>
        </w:rPr>
      </w:pPr>
      <w:r w:rsidRPr="00EA469D">
        <w:rPr>
          <w:rFonts w:cs="Arial"/>
          <w:color w:val="666666"/>
          <w:szCs w:val="24"/>
          <w:lang w:val="es-CO" w:eastAsia="es-CO"/>
        </w:rPr>
        <w:t xml:space="preserve">Este servicio bloquea el fraude, reduce la fricción con los </w:t>
      </w:r>
      <w:proofErr w:type="gramStart"/>
      <w:r w:rsidR="00082715">
        <w:rPr>
          <w:rFonts w:cs="Arial"/>
          <w:color w:val="666666"/>
          <w:szCs w:val="24"/>
          <w:lang w:val="es-CO" w:eastAsia="es-CO"/>
        </w:rPr>
        <w:t>tarjeta habientes</w:t>
      </w:r>
      <w:proofErr w:type="gramEnd"/>
      <w:r w:rsidRPr="00EA469D">
        <w:rPr>
          <w:rFonts w:cs="Arial"/>
          <w:color w:val="666666"/>
          <w:szCs w:val="24"/>
          <w:lang w:val="es-CO" w:eastAsia="es-CO"/>
        </w:rPr>
        <w:t xml:space="preserve"> y genera confianza para las de transacciones </w:t>
      </w:r>
      <w:r>
        <w:rPr>
          <w:rFonts w:cs="Arial"/>
          <w:color w:val="666666"/>
          <w:szCs w:val="24"/>
          <w:lang w:val="es-CO" w:eastAsia="es-CO"/>
        </w:rPr>
        <w:t xml:space="preserve">realizada en </w:t>
      </w:r>
      <w:proofErr w:type="spellStart"/>
      <w:r>
        <w:rPr>
          <w:rFonts w:cs="Arial"/>
          <w:color w:val="666666"/>
          <w:szCs w:val="24"/>
          <w:lang w:val="es-CO" w:eastAsia="es-CO"/>
        </w:rPr>
        <w:t>Placetopay</w:t>
      </w:r>
      <w:proofErr w:type="spellEnd"/>
      <w:r>
        <w:rPr>
          <w:rFonts w:cs="Arial"/>
          <w:color w:val="666666"/>
          <w:szCs w:val="24"/>
          <w:lang w:val="es-CO" w:eastAsia="es-CO"/>
        </w:rPr>
        <w:t xml:space="preserve"> como proveedor </w:t>
      </w:r>
      <w:proofErr w:type="spellStart"/>
      <w:r>
        <w:rPr>
          <w:rFonts w:cs="Arial"/>
          <w:color w:val="666666"/>
          <w:szCs w:val="24"/>
          <w:lang w:val="es-CO" w:eastAsia="es-CO"/>
        </w:rPr>
        <w:t>anti-fraude</w:t>
      </w:r>
      <w:proofErr w:type="spellEnd"/>
      <w:r w:rsidRPr="00EA469D">
        <w:rPr>
          <w:rFonts w:cs="Arial"/>
          <w:color w:val="666666"/>
          <w:szCs w:val="24"/>
          <w:lang w:val="es-CO" w:eastAsia="es-CO"/>
        </w:rPr>
        <w:t>.</w:t>
      </w:r>
    </w:p>
    <w:p w14:paraId="138B1A4C" w14:textId="77777777" w:rsidR="00EA469D" w:rsidRDefault="00EA469D" w:rsidP="00EA469D">
      <w:pPr>
        <w:rPr>
          <w:lang w:val="es-CO" w:eastAsia="es-CO"/>
        </w:rPr>
      </w:pPr>
    </w:p>
    <w:p w14:paraId="75D4EBF9" w14:textId="046DA506" w:rsidR="00EA469D" w:rsidRPr="00EA469D" w:rsidRDefault="00EA469D" w:rsidP="00EA469D">
      <w:pPr>
        <w:rPr>
          <w:lang w:val="es-CO" w:eastAsia="es-CO"/>
        </w:rPr>
      </w:pPr>
      <w:r>
        <w:rPr>
          <w:rFonts w:cs="Arial"/>
          <w:noProof/>
          <w:color w:val="666666"/>
          <w:szCs w:val="24"/>
          <w:lang w:val="es-CO" w:eastAsia="es-CO"/>
        </w:rPr>
        <w:drawing>
          <wp:inline distT="0" distB="0" distL="0" distR="0" wp14:anchorId="7D608A81" wp14:editId="091C2B3B">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76819E80" w14:textId="1F97CD4C" w:rsidR="002F20FF" w:rsidRPr="002F20FF" w:rsidRDefault="002F20FF" w:rsidP="002F20FF">
      <w:pPr>
        <w:spacing w:before="0" w:after="9" w:line="276" w:lineRule="auto"/>
        <w:ind w:left="-6" w:right="52" w:hanging="9"/>
        <w:jc w:val="both"/>
        <w:rPr>
          <w:rFonts w:cs="Arial"/>
          <w:color w:val="666666"/>
          <w:szCs w:val="24"/>
          <w:lang w:val="es-CO" w:eastAsia="es-CO"/>
        </w:rPr>
      </w:pPr>
      <w:r w:rsidRPr="002F20FF">
        <w:rPr>
          <w:rFonts w:cs="Arial"/>
          <w:color w:val="666666"/>
          <w:szCs w:val="24"/>
          <w:lang w:val="es-CO" w:eastAsia="es-CO"/>
        </w:rPr>
        <w:t xml:space="preserve">Para las integraciones que requieren validación de seguridad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para el control antifraude, es importante realizar los siguientes pasos:</w:t>
      </w:r>
      <w:r>
        <w:rPr>
          <w:rFonts w:cs="Arial"/>
          <w:color w:val="666666"/>
          <w:szCs w:val="24"/>
          <w:lang w:val="es-CO" w:eastAsia="es-CO"/>
        </w:rPr>
        <w:br/>
      </w:r>
    </w:p>
    <w:p w14:paraId="4369DD3D" w14:textId="66D90306" w:rsidR="002F20FF" w:rsidRPr="002F20FF" w:rsidRDefault="002F20FF" w:rsidP="002F20FF">
      <w:pPr>
        <w:pStyle w:val="Prrafodelista"/>
        <w:numPr>
          <w:ilvl w:val="0"/>
          <w:numId w:val="34"/>
        </w:numPr>
        <w:spacing w:before="0" w:after="9" w:line="276" w:lineRule="auto"/>
        <w:ind w:right="52"/>
        <w:jc w:val="both"/>
        <w:rPr>
          <w:rFonts w:cs="Arial"/>
          <w:color w:val="666666"/>
          <w:szCs w:val="24"/>
          <w:lang w:val="en-GB" w:eastAsia="es-CO"/>
        </w:rPr>
      </w:pPr>
      <w:r w:rsidRPr="002F20FF">
        <w:rPr>
          <w:rFonts w:cs="Arial"/>
          <w:color w:val="666666"/>
          <w:szCs w:val="24"/>
          <w:lang w:val="es-CO" w:eastAsia="es-CO"/>
        </w:rPr>
        <w:t xml:space="preserve">Después de registrarte para los servicios de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y recibir un ID de cliente, agrega el SDK del Cliente Web a tu sitio web para integrar el Colector de Datos del Dispositivo. </w:t>
      </w:r>
      <w:r w:rsidRPr="002F20FF">
        <w:rPr>
          <w:rFonts w:cs="Arial"/>
          <w:color w:val="666666"/>
          <w:szCs w:val="24"/>
          <w:lang w:val="en-GB" w:eastAsia="es-CO"/>
        </w:rPr>
        <w:t xml:space="preserve">Para mas </w:t>
      </w:r>
      <w:proofErr w:type="spellStart"/>
      <w:r w:rsidRPr="002F20FF">
        <w:rPr>
          <w:rFonts w:cs="Arial"/>
          <w:color w:val="666666"/>
          <w:szCs w:val="24"/>
          <w:lang w:val="en-GB" w:eastAsia="es-CO"/>
        </w:rPr>
        <w:t>información</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ver</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documentación</w:t>
      </w:r>
      <w:proofErr w:type="spellEnd"/>
      <w:r w:rsidRPr="002F20FF">
        <w:rPr>
          <w:rFonts w:cs="Arial"/>
          <w:color w:val="666666"/>
          <w:szCs w:val="24"/>
          <w:lang w:val="en-GB" w:eastAsia="es-CO"/>
        </w:rPr>
        <w:t xml:space="preserve">: </w:t>
      </w:r>
      <w:hyperlink r:id="rId47" w:history="1">
        <w:r w:rsidRPr="002F20FF">
          <w:rPr>
            <w:rStyle w:val="Hipervnculo"/>
            <w:lang w:val="en-GB"/>
          </w:rPr>
          <w:t xml:space="preserve">How to Integrate the Web </w:t>
        </w:r>
        <w:r w:rsidRPr="002F20FF">
          <w:rPr>
            <w:rStyle w:val="Hipervnculo"/>
            <w:lang w:val="en-GB"/>
          </w:rPr>
          <w:lastRenderedPageBreak/>
          <w:t xml:space="preserve">Client SDK for Device Data Collection into Your Website – </w:t>
        </w:r>
        <w:proofErr w:type="spellStart"/>
        <w:r w:rsidRPr="002F20FF">
          <w:rPr>
            <w:rStyle w:val="Hipervnculo"/>
            <w:lang w:val="en-GB"/>
          </w:rPr>
          <w:t>Kount</w:t>
        </w:r>
        <w:proofErr w:type="spellEnd"/>
        <w:r w:rsidRPr="002F20FF">
          <w:rPr>
            <w:rStyle w:val="Hipervnculo"/>
            <w:lang w:val="en-GB"/>
          </w:rPr>
          <w:t xml:space="preserve"> Developer</w:t>
        </w:r>
      </w:hyperlink>
      <w:r w:rsidRPr="000A3768">
        <w:rPr>
          <w:lang w:val="en-GB"/>
        </w:rPr>
        <w:br/>
      </w:r>
    </w:p>
    <w:p w14:paraId="72CA9608" w14:textId="7F6E609B" w:rsidR="00780563" w:rsidRPr="00780563" w:rsidRDefault="002F20FF" w:rsidP="00780563">
      <w:pPr>
        <w:pStyle w:val="Prrafodelista"/>
        <w:numPr>
          <w:ilvl w:val="0"/>
          <w:numId w:val="34"/>
        </w:numPr>
        <w:spacing w:before="0" w:after="9" w:line="276" w:lineRule="auto"/>
        <w:ind w:right="52"/>
        <w:rPr>
          <w:rFonts w:cs="Arial"/>
          <w:color w:val="666666"/>
          <w:szCs w:val="24"/>
          <w:lang w:val="es-CO" w:eastAsia="es-CO"/>
        </w:rPr>
      </w:pPr>
      <w:r w:rsidRPr="002F20FF">
        <w:rPr>
          <w:rFonts w:cs="Arial"/>
          <w:color w:val="666666"/>
          <w:szCs w:val="24"/>
          <w:lang w:val="es-CO" w:eastAsia="es-CO"/>
        </w:rPr>
        <w:t xml:space="preserve">Luego de obtener la información </w:t>
      </w:r>
      <w:r>
        <w:rPr>
          <w:rFonts w:cs="Arial"/>
          <w:color w:val="666666"/>
          <w:szCs w:val="24"/>
          <w:lang w:val="es-CO" w:eastAsia="es-CO"/>
        </w:rPr>
        <w:t xml:space="preserve">se debe crear el id de sesión del dispositivo, ver documentación: </w:t>
      </w:r>
      <w:hyperlink r:id="rId48" w:history="1">
        <w:proofErr w:type="spellStart"/>
        <w:r>
          <w:rPr>
            <w:rStyle w:val="Hipervnculo"/>
          </w:rPr>
          <w:t>How</w:t>
        </w:r>
        <w:proofErr w:type="spellEnd"/>
        <w:r>
          <w:rPr>
            <w:rStyle w:val="Hipervnculo"/>
          </w:rPr>
          <w:t xml:space="preserve"> </w:t>
        </w:r>
        <w:proofErr w:type="spellStart"/>
        <w:r>
          <w:rPr>
            <w:rStyle w:val="Hipervnculo"/>
          </w:rPr>
          <w:t>to</w:t>
        </w:r>
        <w:proofErr w:type="spellEnd"/>
        <w:r>
          <w:rPr>
            <w:rStyle w:val="Hipervnculo"/>
          </w:rPr>
          <w:t xml:space="preserve"> </w:t>
        </w:r>
        <w:proofErr w:type="spellStart"/>
        <w:r>
          <w:rPr>
            <w:rStyle w:val="Hipervnculo"/>
          </w:rPr>
          <w:t>Create</w:t>
        </w:r>
        <w:proofErr w:type="spellEnd"/>
        <w:r>
          <w:rPr>
            <w:rStyle w:val="Hipervnculo"/>
          </w:rPr>
          <w:t xml:space="preserve"> a </w:t>
        </w:r>
        <w:proofErr w:type="spellStart"/>
        <w:r>
          <w:rPr>
            <w:rStyle w:val="Hipervnculo"/>
          </w:rPr>
          <w:t>Session</w:t>
        </w:r>
        <w:proofErr w:type="spellEnd"/>
        <w:r>
          <w:rPr>
            <w:rStyle w:val="Hipervnculo"/>
          </w:rPr>
          <w:t xml:space="preserve"> ID </w:t>
        </w:r>
        <w:proofErr w:type="spellStart"/>
        <w:r>
          <w:rPr>
            <w:rStyle w:val="Hipervnculo"/>
          </w:rPr>
          <w:t>for</w:t>
        </w:r>
        <w:proofErr w:type="spellEnd"/>
        <w:r>
          <w:rPr>
            <w:rStyle w:val="Hipervnculo"/>
          </w:rPr>
          <w:t xml:space="preserve"> </w:t>
        </w:r>
        <w:proofErr w:type="spellStart"/>
        <w:r>
          <w:rPr>
            <w:rStyle w:val="Hipervnculo"/>
          </w:rPr>
          <w:t>the</w:t>
        </w:r>
        <w:proofErr w:type="spellEnd"/>
        <w:r>
          <w:rPr>
            <w:rStyle w:val="Hipervnculo"/>
          </w:rPr>
          <w:t xml:space="preserve"> </w:t>
        </w:r>
        <w:proofErr w:type="spellStart"/>
        <w:r>
          <w:rPr>
            <w:rStyle w:val="Hipervnculo"/>
          </w:rPr>
          <w:t>Device</w:t>
        </w:r>
        <w:proofErr w:type="spellEnd"/>
        <w:r>
          <w:rPr>
            <w:rStyle w:val="Hipervnculo"/>
          </w:rPr>
          <w:t xml:space="preserve"> Data </w:t>
        </w:r>
        <w:proofErr w:type="spellStart"/>
        <w:r>
          <w:rPr>
            <w:rStyle w:val="Hipervnculo"/>
          </w:rPr>
          <w:t>Collector</w:t>
        </w:r>
        <w:proofErr w:type="spellEnd"/>
        <w:r>
          <w:rPr>
            <w:rStyle w:val="Hipervnculo"/>
          </w:rPr>
          <w:t xml:space="preserve"> (DDC) – </w:t>
        </w:r>
        <w:proofErr w:type="spellStart"/>
        <w:r>
          <w:rPr>
            <w:rStyle w:val="Hipervnculo"/>
          </w:rPr>
          <w:t>Kount</w:t>
        </w:r>
        <w:proofErr w:type="spellEnd"/>
        <w:r>
          <w:rPr>
            <w:rStyle w:val="Hipervnculo"/>
          </w:rPr>
          <w:t xml:space="preserve"> </w:t>
        </w:r>
        <w:proofErr w:type="spellStart"/>
        <w:r>
          <w:rPr>
            <w:rStyle w:val="Hipervnculo"/>
          </w:rPr>
          <w:t>Developer</w:t>
        </w:r>
        <w:proofErr w:type="spellEnd"/>
      </w:hyperlink>
      <w:r w:rsidR="00780563">
        <w:br/>
      </w:r>
    </w:p>
    <w:p w14:paraId="34E9910D" w14:textId="27A00A10" w:rsidR="00780563" w:rsidRDefault="00780563" w:rsidP="002F20FF">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crear la sesión </w:t>
      </w:r>
      <w:proofErr w:type="spellStart"/>
      <w:r>
        <w:rPr>
          <w:rFonts w:cs="Arial"/>
          <w:color w:val="666666"/>
          <w:szCs w:val="24"/>
          <w:lang w:val="es-CO" w:eastAsia="es-CO"/>
        </w:rPr>
        <w:t>kount</w:t>
      </w:r>
      <w:proofErr w:type="spellEnd"/>
      <w:r>
        <w:rPr>
          <w:rFonts w:cs="Arial"/>
          <w:color w:val="666666"/>
          <w:szCs w:val="24"/>
          <w:lang w:val="es-CO" w:eastAsia="es-CO"/>
        </w:rPr>
        <w:t xml:space="preserve"> debe generase con los datos </w:t>
      </w:r>
      <w:proofErr w:type="spellStart"/>
      <w:r>
        <w:rPr>
          <w:rFonts w:cs="Arial"/>
          <w:color w:val="666666"/>
          <w:szCs w:val="24"/>
          <w:lang w:val="es-CO" w:eastAsia="es-CO"/>
        </w:rPr>
        <w:t>clientId</w:t>
      </w:r>
      <w:proofErr w:type="spellEnd"/>
      <w:r w:rsidR="00800D79">
        <w:rPr>
          <w:rFonts w:cs="Arial"/>
          <w:color w:val="666666"/>
          <w:szCs w:val="24"/>
          <w:lang w:val="es-CO" w:eastAsia="es-CO"/>
        </w:rPr>
        <w:t>=</w:t>
      </w:r>
      <w:r>
        <w:rPr>
          <w:rFonts w:cs="Arial"/>
          <w:color w:val="666666"/>
          <w:szCs w:val="24"/>
          <w:lang w:val="es-CO" w:eastAsia="es-CO"/>
        </w:rPr>
        <w:t xml:space="preserve"> </w:t>
      </w:r>
      <w:r w:rsidRPr="00780563">
        <w:rPr>
          <w:rFonts w:cs="Arial"/>
          <w:color w:val="666666"/>
          <w:szCs w:val="24"/>
          <w:lang w:val="es-CO" w:eastAsia="es-CO"/>
        </w:rPr>
        <w:t>201000</w:t>
      </w:r>
      <w:r>
        <w:rPr>
          <w:rFonts w:cs="Arial"/>
          <w:color w:val="666666"/>
          <w:szCs w:val="24"/>
          <w:lang w:val="es-CO" w:eastAsia="es-CO"/>
        </w:rPr>
        <w:t xml:space="preserve">,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=TEST</w:t>
      </w:r>
      <w:r>
        <w:rPr>
          <w:rFonts w:cs="Arial"/>
          <w:color w:val="666666"/>
          <w:szCs w:val="24"/>
          <w:lang w:val="es-CO" w:eastAsia="es-CO"/>
        </w:rPr>
        <w:t xml:space="preserve"> </w:t>
      </w:r>
      <w:r w:rsidR="00800D79">
        <w:rPr>
          <w:rFonts w:cs="Arial"/>
          <w:color w:val="666666"/>
          <w:szCs w:val="24"/>
          <w:lang w:val="es-CO" w:eastAsia="es-CO"/>
        </w:rPr>
        <w:t>(</w:t>
      </w:r>
      <w:proofErr w:type="spellStart"/>
      <w:r>
        <w:rPr>
          <w:rFonts w:cs="Arial"/>
          <w:color w:val="666666"/>
          <w:szCs w:val="24"/>
          <w:lang w:val="es-CO" w:eastAsia="es-CO"/>
        </w:rPr>
        <w:t>sandbox</w:t>
      </w:r>
      <w:proofErr w:type="spellEnd"/>
      <w:r w:rsidR="00800D79">
        <w:rPr>
          <w:rFonts w:cs="Arial"/>
          <w:color w:val="666666"/>
          <w:szCs w:val="24"/>
          <w:lang w:val="es-CO" w:eastAsia="es-CO"/>
        </w:rPr>
        <w:t xml:space="preserve">) o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=PROD (</w:t>
      </w:r>
      <w:proofErr w:type="spellStart"/>
      <w:r w:rsidR="00800D79">
        <w:rPr>
          <w:rFonts w:cs="Arial"/>
          <w:color w:val="666666"/>
          <w:szCs w:val="24"/>
          <w:lang w:val="es-CO" w:eastAsia="es-CO"/>
        </w:rPr>
        <w:t>production</w:t>
      </w:r>
      <w:proofErr w:type="spellEnd"/>
      <w:r w:rsidR="00800D79">
        <w:rPr>
          <w:rFonts w:cs="Arial"/>
          <w:color w:val="666666"/>
          <w:szCs w:val="24"/>
          <w:lang w:val="es-CO" w:eastAsia="es-CO"/>
        </w:rPr>
        <w:t xml:space="preserve">) una vez obtenida la conexión Data </w:t>
      </w:r>
      <w:proofErr w:type="spellStart"/>
      <w:r w:rsidR="00800D79">
        <w:rPr>
          <w:rFonts w:cs="Arial"/>
          <w:color w:val="666666"/>
          <w:szCs w:val="24"/>
          <w:lang w:val="es-CO" w:eastAsia="es-CO"/>
        </w:rPr>
        <w:t>device</w:t>
      </w:r>
      <w:proofErr w:type="spellEnd"/>
      <w:r w:rsidR="00800D79">
        <w:rPr>
          <w:rFonts w:cs="Arial"/>
          <w:color w:val="666666"/>
          <w:szCs w:val="24"/>
          <w:lang w:val="es-CO" w:eastAsia="es-CO"/>
        </w:rPr>
        <w:t xml:space="preserve"> </w:t>
      </w:r>
      <w:proofErr w:type="spellStart"/>
      <w:r w:rsidR="00800D79">
        <w:rPr>
          <w:rFonts w:cs="Arial"/>
          <w:color w:val="666666"/>
          <w:szCs w:val="24"/>
          <w:lang w:val="es-CO" w:eastAsia="es-CO"/>
        </w:rPr>
        <w:t>collector</w:t>
      </w:r>
      <w:proofErr w:type="spellEnd"/>
      <w:r w:rsidR="00800D79">
        <w:rPr>
          <w:rFonts w:cs="Arial"/>
          <w:color w:val="666666"/>
          <w:szCs w:val="24"/>
          <w:lang w:val="es-CO" w:eastAsia="es-CO"/>
        </w:rPr>
        <w:t xml:space="preserve"> (DDC) enviar el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 xml:space="preserve"> sesión en el objeto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w:t>
      </w:r>
      <w:r w:rsidR="00800D79">
        <w:rPr>
          <w:rFonts w:cs="Arial"/>
          <w:color w:val="666666"/>
          <w:szCs w:val="24"/>
          <w:lang w:val="es-CO" w:eastAsia="es-CO"/>
        </w:rPr>
        <w:br/>
      </w:r>
    </w:p>
    <w:p w14:paraId="652A7F0F" w14:textId="77777777" w:rsidR="00800D79" w:rsidRPr="00800D79" w:rsidRDefault="00800D79" w:rsidP="00800D79">
      <w:pPr>
        <w:spacing w:before="0" w:after="9" w:line="276" w:lineRule="auto"/>
        <w:ind w:right="52" w:firstLine="345"/>
        <w:jc w:val="both"/>
        <w:rPr>
          <w:rFonts w:cs="Arial"/>
          <w:color w:val="666666"/>
          <w:szCs w:val="24"/>
          <w:lang w:val="es-CO" w:eastAsia="es-CO"/>
        </w:rPr>
      </w:pPr>
      <w:r w:rsidRPr="00800D79">
        <w:rPr>
          <w:rFonts w:cs="Arial"/>
          <w:color w:val="666666"/>
          <w:szCs w:val="24"/>
          <w:lang w:val="es-CO" w:eastAsia="es-CO"/>
        </w:rPr>
        <w:t>"</w:t>
      </w:r>
      <w:proofErr w:type="spellStart"/>
      <w:r w:rsidRPr="00800D79">
        <w:rPr>
          <w:rFonts w:cs="Arial"/>
          <w:color w:val="666666"/>
          <w:szCs w:val="24"/>
          <w:lang w:val="es-CO" w:eastAsia="es-CO"/>
        </w:rPr>
        <w:t>kount</w:t>
      </w:r>
      <w:proofErr w:type="spellEnd"/>
      <w:r w:rsidRPr="00800D79">
        <w:rPr>
          <w:rFonts w:cs="Arial"/>
          <w:color w:val="666666"/>
          <w:szCs w:val="24"/>
          <w:lang w:val="es-CO" w:eastAsia="es-CO"/>
        </w:rPr>
        <w:t>": {</w:t>
      </w:r>
    </w:p>
    <w:p w14:paraId="2A5960B4" w14:textId="5ED9D977" w:rsidR="00800D79" w:rsidRP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r>
      <w:r w:rsidRPr="00800D79">
        <w:rPr>
          <w:rFonts w:cs="Arial"/>
          <w:color w:val="666666"/>
          <w:szCs w:val="24"/>
          <w:lang w:val="es-CO" w:eastAsia="es-CO"/>
        </w:rPr>
        <w:t>"</w:t>
      </w:r>
      <w:proofErr w:type="spellStart"/>
      <w:r w:rsidRPr="00800D79">
        <w:rPr>
          <w:rFonts w:cs="Arial"/>
          <w:color w:val="666666"/>
          <w:szCs w:val="24"/>
          <w:lang w:val="es-CO" w:eastAsia="es-CO"/>
        </w:rPr>
        <w:t>session</w:t>
      </w:r>
      <w:proofErr w:type="spellEnd"/>
      <w:r w:rsidRPr="00800D79">
        <w:rPr>
          <w:rFonts w:cs="Arial"/>
          <w:color w:val="666666"/>
          <w:szCs w:val="24"/>
          <w:lang w:val="es-CO" w:eastAsia="es-CO"/>
        </w:rPr>
        <w:t>": "</w:t>
      </w:r>
      <w:r>
        <w:rPr>
          <w:rFonts w:cs="Arial"/>
          <w:color w:val="666666"/>
          <w:szCs w:val="24"/>
          <w:lang w:val="es-CO" w:eastAsia="es-CO"/>
        </w:rPr>
        <w:t>ba2ccc0c27d84921ae9034da92ebc74d</w:t>
      </w:r>
      <w:r w:rsidRPr="00800D79">
        <w:rPr>
          <w:rFonts w:cs="Arial"/>
          <w:color w:val="666666"/>
          <w:szCs w:val="24"/>
          <w:lang w:val="es-CO" w:eastAsia="es-CO"/>
        </w:rPr>
        <w:t>"</w:t>
      </w:r>
    </w:p>
    <w:p w14:paraId="66DB8AAB" w14:textId="6678942D" w:rsid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t xml:space="preserve"> </w:t>
      </w:r>
      <w:r w:rsidRPr="00800D79">
        <w:rPr>
          <w:rFonts w:cs="Arial"/>
          <w:color w:val="666666"/>
          <w:szCs w:val="24"/>
          <w:lang w:val="es-CO" w:eastAsia="es-CO"/>
        </w:rPr>
        <w:t>}</w:t>
      </w:r>
    </w:p>
    <w:p w14:paraId="44867780" w14:textId="54CE0B62" w:rsidR="00800D79" w:rsidRPr="003B4B01" w:rsidRDefault="003B4B01" w:rsidP="003B4B01">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descargar el repositorio del SDK de </w:t>
      </w:r>
      <w:proofErr w:type="spellStart"/>
      <w:r>
        <w:rPr>
          <w:rFonts w:cs="Arial"/>
          <w:color w:val="666666"/>
          <w:szCs w:val="24"/>
          <w:lang w:val="es-CO" w:eastAsia="es-CO"/>
        </w:rPr>
        <w:t>kount</w:t>
      </w:r>
      <w:proofErr w:type="spellEnd"/>
      <w:r>
        <w:rPr>
          <w:rFonts w:cs="Arial"/>
          <w:color w:val="666666"/>
          <w:szCs w:val="24"/>
          <w:lang w:val="es-CO" w:eastAsia="es-CO"/>
        </w:rPr>
        <w:t xml:space="preserve">, en el siguiente enlace: </w:t>
      </w:r>
      <w:hyperlink r:id="rId49" w:history="1">
        <w:r w:rsidRPr="00DB0F84">
          <w:rPr>
            <w:rStyle w:val="Hipervnculo"/>
            <w:rFonts w:cs="Arial"/>
            <w:szCs w:val="24"/>
            <w:lang w:val="es-CO" w:eastAsia="es-CO"/>
          </w:rPr>
          <w:t>https://github.com/luisfelipegh/kount-ddc?tab=readme-ov-file</w:t>
        </w:r>
      </w:hyperlink>
      <w:r>
        <w:rPr>
          <w:rFonts w:cs="Arial"/>
          <w:color w:val="666666"/>
          <w:szCs w:val="24"/>
          <w:lang w:val="es-CO" w:eastAsia="es-CO"/>
        </w:rPr>
        <w:t xml:space="preserve"> </w:t>
      </w:r>
    </w:p>
    <w:p w14:paraId="0370C3B0" w14:textId="67CC58E8" w:rsidR="002F20FF" w:rsidRPr="002F20FF" w:rsidRDefault="002F20FF" w:rsidP="002F20FF">
      <w:pPr>
        <w:spacing w:before="0" w:after="9" w:line="276" w:lineRule="auto"/>
        <w:ind w:right="52"/>
        <w:jc w:val="both"/>
        <w:rPr>
          <w:rFonts w:cs="Arial"/>
          <w:color w:val="666666"/>
          <w:szCs w:val="24"/>
          <w:lang w:val="es-CO" w:eastAsia="es-CO"/>
        </w:rPr>
      </w:pPr>
    </w:p>
    <w:p w14:paraId="6421821D" w14:textId="77777777" w:rsidR="002F20FF" w:rsidRPr="002F20FF" w:rsidRDefault="002F20FF" w:rsidP="002F20FF">
      <w:pPr>
        <w:spacing w:before="0" w:after="9" w:line="276" w:lineRule="auto"/>
        <w:ind w:left="-6" w:right="52" w:hanging="9"/>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66127800"/>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lastRenderedPageBreak/>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51"/>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52"/>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w:t>
      </w:r>
      <w:r w:rsidR="006F2646" w:rsidRPr="006F2646">
        <w:rPr>
          <w:rFonts w:cs="Arial"/>
          <w:color w:val="666666"/>
          <w:szCs w:val="24"/>
          <w:lang w:val="es-CO" w:eastAsia="es-CO"/>
        </w:rPr>
        <w:lastRenderedPageBreak/>
        <w:t xml:space="preserve">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161C9F6F" w14:textId="1F27FB42" w:rsidR="0016151B" w:rsidRPr="0016151B" w:rsidRDefault="00CE1B38" w:rsidP="0016151B">
      <w:pPr>
        <w:pStyle w:val="Ttulo2"/>
        <w:rPr>
          <w:lang w:val="es-CO" w:eastAsia="es-CO"/>
        </w:rPr>
      </w:pPr>
      <w:bookmarkStart w:id="54" w:name="_Toc166127801"/>
      <w:r w:rsidRPr="0016151B">
        <w:rPr>
          <w:rFonts w:cs="Arial"/>
          <w:szCs w:val="24"/>
          <w:lang w:val="es-CO" w:eastAsia="es-CO"/>
        </w:rPr>
        <w:t>Control transacción pendiente:</w:t>
      </w:r>
      <w:bookmarkEnd w:id="54"/>
      <w:r w:rsidRPr="0016151B">
        <w:rPr>
          <w:rFonts w:cs="Arial"/>
          <w:szCs w:val="24"/>
          <w:lang w:val="es-CO" w:eastAsia="es-CO"/>
        </w:rPr>
        <w:t xml:space="preserve"> </w:t>
      </w:r>
    </w:p>
    <w:p w14:paraId="257A8E27" w14:textId="4CDEB042" w:rsidR="0016151B" w:rsidRPr="0016151B" w:rsidRDefault="009A62CE" w:rsidP="0016151B">
      <w:pPr>
        <w:spacing w:before="0" w:after="43" w:line="276" w:lineRule="auto"/>
        <w:ind w:left="-15" w:right="46"/>
        <w:jc w:val="both"/>
        <w:rPr>
          <w:rFonts w:cs="Arial"/>
          <w:color w:val="666666"/>
          <w:szCs w:val="24"/>
          <w:lang w:val="es-CO" w:eastAsia="es-CO"/>
        </w:rPr>
      </w:pPr>
      <w:r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Pr="009A62CE">
        <w:rPr>
          <w:rFonts w:cs="Arial"/>
          <w:color w:val="666666"/>
          <w:szCs w:val="24"/>
          <w:lang w:val="es-CO" w:eastAsia="es-CO"/>
        </w:rPr>
        <w:t xml:space="preserve">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403C4D28"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r w:rsidR="0016151B">
        <w:rPr>
          <w:rFonts w:cs="Arial"/>
          <w:color w:val="666666"/>
          <w:szCs w:val="24"/>
          <w:lang w:val="es-CO" w:eastAsia="es-CO"/>
        </w:rPr>
        <w:t>pérdida</w:t>
      </w:r>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3CA04F4"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w:t>
      </w:r>
      <w:r w:rsidR="00755C25">
        <w:rPr>
          <w:rFonts w:cs="Arial"/>
          <w:color w:val="666666"/>
          <w:szCs w:val="24"/>
          <w:lang w:val="es-CO" w:eastAsia="es-CO"/>
        </w:rPr>
        <w:t>12</w:t>
      </w:r>
      <w:r w:rsidR="005B3E6A">
        <w:rPr>
          <w:rFonts w:cs="Arial"/>
          <w:color w:val="666666"/>
          <w:szCs w:val="24"/>
          <w:lang w:val="es-CO" w:eastAsia="es-CO"/>
        </w:rPr>
        <w:t xml:space="preserve"> minutos </w:t>
      </w:r>
      <w:r w:rsidR="005B3E6A" w:rsidRPr="005B3E6A">
        <w:rPr>
          <w:rFonts w:cs="Arial"/>
          <w:color w:val="666666"/>
          <w:szCs w:val="24"/>
          <w:lang w:val="es-CO" w:eastAsia="es-CO"/>
        </w:rPr>
        <w:t xml:space="preserve">verificando las transacciones que tengan más de </w:t>
      </w:r>
      <w:r w:rsidR="00755C25">
        <w:rPr>
          <w:rFonts w:cs="Arial"/>
          <w:color w:val="666666"/>
          <w:szCs w:val="24"/>
          <w:lang w:val="es-CO" w:eastAsia="es-CO"/>
        </w:rPr>
        <w:t>5</w:t>
      </w:r>
      <w:r w:rsidR="005B3E6A" w:rsidRPr="005B3E6A">
        <w:rPr>
          <w:rFonts w:cs="Arial"/>
          <w:color w:val="666666"/>
          <w:szCs w:val="24"/>
          <w:lang w:val="es-CO" w:eastAsia="es-CO"/>
        </w:rPr>
        <w:t xml:space="preserve">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08E74FDA" w14:textId="3AE2F922" w:rsidR="0016151B" w:rsidRDefault="386E0CEE" w:rsidP="00755C25">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5" w:name="_Toc132572181"/>
      <w:bookmarkStart w:id="56" w:name="_Toc166127802"/>
      <w:r>
        <w:rPr>
          <w:lang w:val="es-CO" w:eastAsia="es-CO"/>
        </w:rPr>
        <w:t>COMPROBANTE DE VENTA</w:t>
      </w:r>
      <w:bookmarkEnd w:id="55"/>
      <w:bookmarkEnd w:id="56"/>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lastRenderedPageBreak/>
        <w:t xml:space="preserve">Sino se cuenta con un comprobante de pago propio se toma como referencia el comprobante emitido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7" w:name="_Toc132572180"/>
      <w:bookmarkStart w:id="58" w:name="_Toc166127803"/>
      <w:r w:rsidRPr="009A62CE">
        <w:rPr>
          <w:lang w:val="es-CO" w:eastAsia="es-CO"/>
        </w:rPr>
        <w:t>HISTÓRICO TRANSACCIONAL</w:t>
      </w:r>
      <w:bookmarkEnd w:id="57"/>
      <w:bookmarkEnd w:id="58"/>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3"/>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9" w:name="_Toc132572185"/>
      <w:bookmarkStart w:id="60" w:name="_Toc166127804"/>
      <w:r>
        <w:rPr>
          <w:lang w:val="es-CO" w:eastAsia="es-CO"/>
        </w:rPr>
        <w:t>SEGURIDAD DE LA INFORMACIÓN</w:t>
      </w:r>
      <w:bookmarkEnd w:id="59"/>
      <w:bookmarkEnd w:id="60"/>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lastRenderedPageBreak/>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1" w:name="_Toc132572186"/>
      <w:bookmarkStart w:id="62" w:name="_Toc166127805"/>
      <w:r w:rsidRPr="004D1E90">
        <w:rPr>
          <w:lang w:val="es-CO" w:eastAsia="es-CO"/>
        </w:rPr>
        <w:t>PROCESAMIENTO DE LA INFORMACIÓN</w:t>
      </w:r>
      <w:bookmarkEnd w:id="61"/>
      <w:bookmarkEnd w:id="62"/>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w:t>
      </w:r>
      <w:proofErr w:type="spellStart"/>
      <w:r w:rsidRPr="00812D1E">
        <w:rPr>
          <w:rFonts w:cs="Arial"/>
          <w:color w:val="666666"/>
          <w:szCs w:val="24"/>
          <w:lang w:val="es-CO" w:eastAsia="es-CO"/>
        </w:rPr>
        <w:t>Place</w:t>
      </w:r>
      <w:r w:rsidRPr="00812D1E">
        <w:rPr>
          <w:rFonts w:cs="Arial"/>
          <w:color w:val="ED7D31"/>
          <w:szCs w:val="24"/>
          <w:lang w:val="es-CO" w:eastAsia="es-CO"/>
        </w:rPr>
        <w:t>to</w:t>
      </w:r>
      <w:r w:rsidRPr="00812D1E">
        <w:rPr>
          <w:rFonts w:cs="Arial"/>
          <w:color w:val="666666"/>
          <w:szCs w:val="24"/>
          <w:lang w:val="es-CO" w:eastAsia="es-CO"/>
        </w:rPr>
        <w:t>pay</w:t>
      </w:r>
      <w:proofErr w:type="spellEnd"/>
      <w:r w:rsidRPr="00812D1E">
        <w:rPr>
          <w:rFonts w:cs="Arial"/>
          <w:color w:val="666666"/>
          <w:szCs w:val="24"/>
          <w:lang w:val="es-CO" w:eastAsia="es-CO"/>
        </w:rPr>
        <w:t xml:space="preserve">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3" w:name="_Toc132572187"/>
      <w:bookmarkStart w:id="64" w:name="_Toc166127806"/>
      <w:r w:rsidRPr="004D1E90">
        <w:rPr>
          <w:lang w:val="es-CO" w:eastAsia="es-CO"/>
        </w:rPr>
        <w:t>CO</w:t>
      </w:r>
      <w:r w:rsidR="00DB2E27">
        <w:rPr>
          <w:lang w:val="es-CO" w:eastAsia="es-CO"/>
        </w:rPr>
        <w:t>HERENCIA</w:t>
      </w:r>
      <w:r w:rsidRPr="004D1E90">
        <w:rPr>
          <w:lang w:val="es-CO" w:eastAsia="es-CO"/>
        </w:rPr>
        <w:t xml:space="preserve"> DE LA INFORMACIÓN</w:t>
      </w:r>
      <w:bookmarkEnd w:id="63"/>
      <w:bookmarkEnd w:id="64"/>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 xml:space="preserve">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5" w:name="_Toc166127807"/>
      <w:r>
        <w:rPr>
          <w:lang w:val="es-CO" w:eastAsia="es-CO"/>
        </w:rPr>
        <w:t>DIRECCIÓN IP Y AGENTE DE NAVEGACIÓN</w:t>
      </w:r>
      <w:bookmarkEnd w:id="65"/>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6" w:name="_Toc166127808"/>
      <w:r>
        <w:rPr>
          <w:lang w:val="es-CO" w:eastAsia="es-CO"/>
        </w:rPr>
        <w:t>ENVIO EXTRADATA</w:t>
      </w:r>
      <w:bookmarkEnd w:id="66"/>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45FCCA1" w:rsidR="00800338" w:rsidRDefault="00800338">
      <w:pPr>
        <w:spacing w:before="0" w:after="0" w:line="240" w:lineRule="auto"/>
        <w:rPr>
          <w:lang w:val="es-CO" w:eastAsia="es-CO"/>
        </w:rPr>
      </w:pPr>
      <w:r>
        <w:rPr>
          <w:lang w:val="es-CO" w:eastAsia="es-CO"/>
        </w:rPr>
        <w:br w:type="page"/>
      </w:r>
    </w:p>
    <w:p w14:paraId="1A3A2817"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56AB796A"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00BA0979" w:rsidRPr="00DC1E69">
        <w:rPr>
          <w:rStyle w:val="ui-provider"/>
          <w:lang w:val="en-US"/>
        </w:rPr>
        <w:t>"</w:t>
      </w:r>
      <w:proofErr w:type="spellStart"/>
      <w:r w:rsidR="00800338" w:rsidRPr="00800338">
        <w:rPr>
          <w:rStyle w:val="ui-provider"/>
          <w:lang w:val="en-US"/>
        </w:rPr>
        <w:t>x_CustAccID</w:t>
      </w:r>
      <w:proofErr w:type="spellEnd"/>
      <w:r w:rsidR="00BA0979" w:rsidRPr="00DC1E69">
        <w:rPr>
          <w:rStyle w:val="ui-provider"/>
          <w:lang w:val="en-US"/>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7" w:name="_Toc132572188"/>
      <w:bookmarkStart w:id="68" w:name="_Toc166127809"/>
      <w:r>
        <w:rPr>
          <w:lang w:val="es-CO" w:eastAsia="es-CO"/>
        </w:rPr>
        <w:t>REVERSO DE TRANSACCIONES</w:t>
      </w:r>
      <w:bookmarkEnd w:id="67"/>
      <w:bookmarkEnd w:id="6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 xml:space="preserve">Se debe definir el proceso de reverso de transacciones, en caso de que el comercio vaya a realizar reversos a través del api expuesto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14497747" w:rsidR="004B6AF1" w:rsidRDefault="4B670BF9" w:rsidP="5BABAAEA">
      <w:pPr>
        <w:spacing w:before="0" w:after="9" w:line="276" w:lineRule="auto"/>
        <w:ind w:left="-6" w:right="52" w:hanging="9"/>
        <w:jc w:val="both"/>
        <w:rPr>
          <w:rFonts w:cs="Arial"/>
          <w:color w:val="666666"/>
          <w:szCs w:val="24"/>
          <w:lang w:val="es-CO" w:eastAsia="es-CO"/>
        </w:rPr>
      </w:pPr>
      <w:r w:rsidRPr="5BABAAEA">
        <w:rPr>
          <w:rFonts w:cs="Arial"/>
          <w:color w:val="666666"/>
          <w:lang w:val="es-CO" w:eastAsia="es-CO"/>
        </w:rPr>
        <w:t xml:space="preserve">Nota: </w:t>
      </w:r>
      <w:r w:rsidR="00DC1E69">
        <w:rPr>
          <w:rFonts w:cs="Arial"/>
          <w:color w:val="666666"/>
          <w:szCs w:val="24"/>
          <w:lang w:val="es-CO" w:eastAsia="es-CO"/>
        </w:rPr>
        <w:t>En caso de que se intente realizar un reverso posterior a las 3:00 PM</w:t>
      </w:r>
      <w:r w:rsidR="00DC1E69" w:rsidRPr="00015704">
        <w:rPr>
          <w:rFonts w:cs="Arial"/>
          <w:color w:val="666666"/>
          <w:szCs w:val="24"/>
          <w:lang w:val="es-CO" w:eastAsia="es-CO"/>
        </w:rPr>
        <w:t>, el reverso no será efectivo</w:t>
      </w:r>
      <w:r w:rsidR="00DC1E69">
        <w:rPr>
          <w:rFonts w:cs="Arial"/>
          <w:color w:val="666666"/>
          <w:szCs w:val="24"/>
          <w:lang w:val="es-CO" w:eastAsia="es-CO"/>
        </w:rPr>
        <w:t>, en caso de que se requiera se debe realizar un reembolso el cual permitirá realizar una devolución total o parcial de dicha transacción.</w:t>
      </w:r>
    </w:p>
    <w:p w14:paraId="1A113CC4" w14:textId="77777777" w:rsidR="00DC1E69" w:rsidRDefault="00DC1E69" w:rsidP="5BABAAEA">
      <w:pPr>
        <w:spacing w:before="0" w:after="9" w:line="276" w:lineRule="auto"/>
        <w:ind w:left="-6" w:right="52" w:hanging="9"/>
        <w:jc w:val="both"/>
        <w:rPr>
          <w:rFonts w:cs="Arial"/>
          <w:color w:val="666666"/>
          <w:szCs w:val="24"/>
          <w:lang w:val="es-CO" w:eastAsia="es-CO"/>
        </w:rPr>
      </w:pPr>
    </w:p>
    <w:p w14:paraId="2E459B7F" w14:textId="2B68BE18" w:rsidR="00DC1E69" w:rsidRDefault="00F548F9" w:rsidP="00DC1E69">
      <w:pPr>
        <w:pStyle w:val="Ttulo2"/>
        <w:rPr>
          <w:lang w:val="es-CO" w:eastAsia="es-CO"/>
        </w:rPr>
      </w:pPr>
      <w:r>
        <w:rPr>
          <w:lang w:val="es-CO" w:eastAsia="es-CO"/>
        </w:rPr>
        <w:t>REEMBOLSO DE TRANSACCIONES</w:t>
      </w:r>
    </w:p>
    <w:p w14:paraId="44886E44"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En</w:t>
      </w:r>
      <w:r w:rsidRPr="00015704">
        <w:rPr>
          <w:rFonts w:cs="Arial"/>
          <w:color w:val="666666"/>
          <w:szCs w:val="24"/>
          <w:lang w:val="es-CO" w:eastAsia="es-CO"/>
        </w:rPr>
        <w:t xml:space="preserve"> caso de que </w:t>
      </w:r>
      <w:r>
        <w:rPr>
          <w:rFonts w:cs="Arial"/>
          <w:color w:val="666666"/>
          <w:szCs w:val="24"/>
          <w:lang w:val="es-CO" w:eastAsia="es-CO"/>
        </w:rPr>
        <w:t xml:space="preserve">se desee </w:t>
      </w:r>
      <w:r w:rsidRPr="00015704">
        <w:rPr>
          <w:rFonts w:cs="Arial"/>
          <w:color w:val="666666"/>
          <w:szCs w:val="24"/>
          <w:lang w:val="es-CO" w:eastAsia="es-CO"/>
        </w:rPr>
        <w:t xml:space="preserve">realizar </w:t>
      </w:r>
      <w:r>
        <w:rPr>
          <w:rFonts w:cs="Arial"/>
          <w:color w:val="666666"/>
          <w:szCs w:val="24"/>
          <w:lang w:val="es-CO" w:eastAsia="es-CO"/>
        </w:rPr>
        <w:t>devoluciones</w:t>
      </w:r>
      <w:r w:rsidRPr="00015704">
        <w:rPr>
          <w:rFonts w:cs="Arial"/>
          <w:color w:val="666666"/>
          <w:szCs w:val="24"/>
          <w:lang w:val="es-CO" w:eastAsia="es-CO"/>
        </w:rPr>
        <w:t xml:space="preserve"> a través del api expuest</w:t>
      </w:r>
      <w:r>
        <w:rPr>
          <w:rFonts w:cs="Arial"/>
          <w:color w:val="666666"/>
          <w:szCs w:val="24"/>
          <w:lang w:val="es-CO" w:eastAsia="es-CO"/>
        </w:rPr>
        <w:t>a</w:t>
      </w:r>
      <w:r w:rsidRPr="00015704">
        <w:rPr>
          <w:rFonts w:cs="Arial"/>
          <w:color w:val="666666"/>
          <w:szCs w:val="24"/>
          <w:lang w:val="es-CO" w:eastAsia="es-CO"/>
        </w:rPr>
        <w:t xml:space="preserve"> por </w:t>
      </w:r>
      <w:proofErr w:type="spellStart"/>
      <w:r w:rsidRPr="00D65B82">
        <w:rPr>
          <w:rFonts w:cs="Arial"/>
          <w:color w:val="F79646" w:themeColor="accent6"/>
          <w:szCs w:val="24"/>
          <w:lang w:val="es-CO" w:eastAsia="es-CO"/>
        </w:rPr>
        <w:t>Place</w:t>
      </w:r>
      <w:r w:rsidRPr="00015704">
        <w:rPr>
          <w:rFonts w:cs="Arial"/>
          <w:color w:val="F79646" w:themeColor="accent6"/>
          <w:szCs w:val="24"/>
          <w:lang w:val="es-CO" w:eastAsia="es-CO"/>
        </w:rPr>
        <w:t>to</w:t>
      </w:r>
      <w:r w:rsidRPr="00D65B82">
        <w:rPr>
          <w:rFonts w:cs="Arial"/>
          <w:color w:val="F79646" w:themeColor="accent6"/>
          <w:szCs w:val="24"/>
          <w:lang w:val="es-CO" w:eastAsia="es-CO"/>
        </w:rPr>
        <w:t>pay</w:t>
      </w:r>
      <w:proofErr w:type="spellEnd"/>
      <w:r w:rsidRPr="00D65B82">
        <w:rPr>
          <w:rFonts w:cs="Arial"/>
          <w:color w:val="F79646" w:themeColor="accent6"/>
          <w:szCs w:val="24"/>
          <w:lang w:val="es-CO" w:eastAsia="es-CO"/>
        </w:rPr>
        <w:t xml:space="preserve"> </w:t>
      </w:r>
      <w:proofErr w:type="spellStart"/>
      <w:r w:rsidRPr="00D65B82">
        <w:rPr>
          <w:rFonts w:cs="Arial"/>
          <w:color w:val="F79646" w:themeColor="accent6"/>
          <w:szCs w:val="24"/>
          <w:lang w:val="es-CO" w:eastAsia="es-CO"/>
        </w:rPr>
        <w:t>Evertec</w:t>
      </w:r>
      <w:proofErr w:type="spellEnd"/>
      <w:r w:rsidRPr="00D65B82">
        <w:rPr>
          <w:rFonts w:cs="Arial"/>
          <w:color w:val="F79646" w:themeColor="accent6"/>
          <w:szCs w:val="24"/>
          <w:lang w:val="es-CO" w:eastAsia="es-CO"/>
        </w:rPr>
        <w:t>,</w:t>
      </w:r>
      <w:r w:rsidRPr="00015704">
        <w:rPr>
          <w:rFonts w:cs="Arial"/>
          <w:color w:val="666666"/>
          <w:szCs w:val="24"/>
          <w:lang w:val="es-CO" w:eastAsia="es-CO"/>
        </w:rPr>
        <w:t xml:space="preserve"> se debe confirmar al analista, con el fin de que éste valide la funcionalidad y garantice el correcto funcionamiento, por otra parte, si se va a usar la consola administrativa debe ser informado a través del correo en el hilo del analista encargado.</w:t>
      </w:r>
    </w:p>
    <w:p w14:paraId="40FB0677" w14:textId="77777777" w:rsidR="00DC1E69" w:rsidRDefault="00DC1E69" w:rsidP="00DC1E69">
      <w:pPr>
        <w:spacing w:before="0" w:after="9" w:line="276" w:lineRule="auto"/>
        <w:ind w:left="-6" w:right="52" w:hanging="9"/>
        <w:jc w:val="both"/>
        <w:rPr>
          <w:rFonts w:cs="Arial"/>
          <w:color w:val="666666"/>
          <w:szCs w:val="24"/>
          <w:lang w:val="es-CO" w:eastAsia="es-CO"/>
        </w:rPr>
      </w:pPr>
    </w:p>
    <w:p w14:paraId="7933C9CF"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Tener en cuenta que los reembolsos serán efectivos si se realizan posterior a las 3:00 PM (Hora de corte).</w:t>
      </w:r>
    </w:p>
    <w:p w14:paraId="705C9EB6" w14:textId="77777777" w:rsidR="00DC1E69" w:rsidRDefault="00DC1E69" w:rsidP="00DC1E69">
      <w:pPr>
        <w:spacing w:before="0" w:after="9" w:line="276" w:lineRule="auto"/>
        <w:ind w:left="-6" w:right="52" w:hanging="9"/>
        <w:jc w:val="both"/>
        <w:rPr>
          <w:rFonts w:cs="Arial"/>
          <w:color w:val="666666"/>
          <w:szCs w:val="24"/>
          <w:lang w:val="es-CO" w:eastAsia="es-CO"/>
        </w:rPr>
      </w:pPr>
    </w:p>
    <w:p w14:paraId="6EA7B5AB" w14:textId="548CCA4D"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Reembolso Total</w:t>
      </w:r>
    </w:p>
    <w:p w14:paraId="5375559E" w14:textId="0AACAEFE"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lastRenderedPageBreak/>
        <w:t>Se utiliza para reembolsar la totalidad del monto aprobado en la transacción.</w:t>
      </w:r>
    </w:p>
    <w:p w14:paraId="37549861" w14:textId="77777777" w:rsidR="00DC1E69" w:rsidRDefault="00DC1E69" w:rsidP="00DC1E69">
      <w:pPr>
        <w:spacing w:before="0" w:after="9" w:line="276" w:lineRule="auto"/>
        <w:ind w:left="-6" w:right="52" w:hanging="9"/>
        <w:jc w:val="both"/>
        <w:rPr>
          <w:rFonts w:cs="Arial"/>
          <w:color w:val="666666"/>
          <w:szCs w:val="24"/>
          <w:lang w:val="es-CO" w:eastAsia="es-CO"/>
        </w:rPr>
      </w:pPr>
    </w:p>
    <w:p w14:paraId="3CF01673"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619A07C7" w14:textId="4159591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6D293A80" w14:textId="50C0A27F"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w:t>
      </w:r>
      <w:r>
        <w:rPr>
          <w:rFonts w:cs="Arial"/>
          <w:color w:val="666666"/>
          <w:szCs w:val="24"/>
          <w:lang w:val="en-US" w:eastAsia="es-CO"/>
        </w:rPr>
        <w:t xml:space="preserve"> int</w:t>
      </w:r>
      <w:r w:rsidRPr="00DC1E69">
        <w:rPr>
          <w:rFonts w:cs="Arial"/>
          <w:color w:val="666666"/>
          <w:szCs w:val="24"/>
          <w:lang w:val="en-US" w:eastAsia="es-CO"/>
        </w:rPr>
        <w:t>,</w:t>
      </w:r>
    </w:p>
    <w:p w14:paraId="61B63F34" w14:textId="2DDCE0AB"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27A38DBA" w14:textId="77777777" w:rsidR="00DC1E69" w:rsidRPr="00F548F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n-US" w:eastAsia="es-CO"/>
        </w:rPr>
        <w:t xml:space="preserve">    </w:t>
      </w:r>
      <w:r w:rsidRPr="00F548F9">
        <w:rPr>
          <w:rFonts w:cs="Arial"/>
          <w:color w:val="666666"/>
          <w:szCs w:val="24"/>
          <w:lang w:val="es-CO" w:eastAsia="es-CO"/>
        </w:rPr>
        <w:t>"</w:t>
      </w:r>
      <w:proofErr w:type="spellStart"/>
      <w:r w:rsidRPr="00F548F9">
        <w:rPr>
          <w:rFonts w:cs="Arial"/>
          <w:color w:val="666666"/>
          <w:szCs w:val="24"/>
          <w:lang w:val="es-CO" w:eastAsia="es-CO"/>
        </w:rPr>
        <w:t>action</w:t>
      </w:r>
      <w:proofErr w:type="spellEnd"/>
      <w:r w:rsidRPr="00F548F9">
        <w:rPr>
          <w:rFonts w:cs="Arial"/>
          <w:color w:val="666666"/>
          <w:szCs w:val="24"/>
          <w:lang w:val="es-CO" w:eastAsia="es-CO"/>
        </w:rPr>
        <w:t>": "</w:t>
      </w:r>
      <w:proofErr w:type="spellStart"/>
      <w:r w:rsidRPr="00F548F9">
        <w:rPr>
          <w:rFonts w:cs="Arial"/>
          <w:color w:val="666666"/>
          <w:szCs w:val="24"/>
          <w:lang w:val="es-CO" w:eastAsia="es-CO"/>
        </w:rPr>
        <w:t>refund</w:t>
      </w:r>
      <w:proofErr w:type="spellEnd"/>
      <w:r w:rsidRPr="00F548F9">
        <w:rPr>
          <w:rFonts w:cs="Arial"/>
          <w:color w:val="666666"/>
          <w:szCs w:val="24"/>
          <w:lang w:val="es-CO" w:eastAsia="es-CO"/>
        </w:rPr>
        <w:t>",</w:t>
      </w:r>
    </w:p>
    <w:p w14:paraId="722E21F8" w14:textId="21138E4B" w:rsidR="00DC1E69" w:rsidRPr="00F548F9" w:rsidRDefault="00DC1E69" w:rsidP="00DC1E69">
      <w:pPr>
        <w:spacing w:before="0" w:after="9" w:line="276" w:lineRule="auto"/>
        <w:ind w:left="-6" w:right="52" w:hanging="9"/>
        <w:jc w:val="both"/>
        <w:rPr>
          <w:rFonts w:cs="Arial"/>
          <w:color w:val="666666"/>
          <w:szCs w:val="24"/>
          <w:lang w:val="es-CO" w:eastAsia="es-CO"/>
        </w:rPr>
      </w:pPr>
      <w:r w:rsidRPr="00F548F9">
        <w:rPr>
          <w:rFonts w:cs="Arial"/>
          <w:color w:val="666666"/>
          <w:szCs w:val="24"/>
          <w:lang w:val="es-CO" w:eastAsia="es-CO"/>
        </w:rPr>
        <w:t>}</w:t>
      </w:r>
    </w:p>
    <w:p w14:paraId="76AF50CB" w14:textId="77777777" w:rsidR="00DC1E69" w:rsidRPr="00F548F9" w:rsidRDefault="00DC1E69" w:rsidP="00DC1E69">
      <w:pPr>
        <w:spacing w:before="0" w:after="9" w:line="276" w:lineRule="auto"/>
        <w:ind w:left="-6" w:right="52" w:hanging="9"/>
        <w:jc w:val="both"/>
        <w:rPr>
          <w:rFonts w:cs="Arial"/>
          <w:color w:val="666666"/>
          <w:szCs w:val="24"/>
          <w:lang w:val="es-CO" w:eastAsia="es-CO"/>
        </w:rPr>
      </w:pPr>
    </w:p>
    <w:p w14:paraId="65A1486D" w14:textId="77777777" w:rsidR="00DC1E69" w:rsidRDefault="00DC1E69" w:rsidP="00DC1E69">
      <w:pPr>
        <w:spacing w:before="0" w:after="9" w:line="276" w:lineRule="auto"/>
        <w:ind w:left="-6" w:right="52" w:hanging="9"/>
        <w:jc w:val="both"/>
        <w:rPr>
          <w:lang w:val="es-CO" w:eastAsia="es-CO"/>
        </w:rPr>
      </w:pPr>
      <w:r>
        <w:rPr>
          <w:lang w:val="es-CO" w:eastAsia="es-CO"/>
        </w:rPr>
        <w:t>A continuación, se detallan puntos importantes de la respuesta de una transacción consultada posteriormente a un reembolso:</w:t>
      </w:r>
    </w:p>
    <w:p w14:paraId="7764787A" w14:textId="77777777" w:rsidR="00DC1E69" w:rsidRDefault="00DC1E69" w:rsidP="00DC1E69">
      <w:pPr>
        <w:spacing w:before="0" w:after="9" w:line="276" w:lineRule="auto"/>
        <w:ind w:left="-6" w:right="52" w:hanging="9"/>
        <w:jc w:val="both"/>
        <w:rPr>
          <w:lang w:val="es-CO" w:eastAsia="es-CO"/>
        </w:rPr>
      </w:pPr>
    </w:p>
    <w:p w14:paraId="646EDC53" w14:textId="77777777" w:rsidR="00DC1E69" w:rsidRDefault="00DC1E69" w:rsidP="00DC1E69">
      <w:pPr>
        <w:spacing w:before="0" w:after="9" w:line="276" w:lineRule="auto"/>
        <w:ind w:left="-6" w:right="52" w:hanging="9"/>
        <w:jc w:val="both"/>
        <w:rPr>
          <w:lang w:val="es-CO" w:eastAsia="es-CO"/>
        </w:rPr>
      </w:pPr>
      <w:r>
        <w:rPr>
          <w:lang w:val="es-CO" w:eastAsia="es-CO"/>
        </w:rPr>
        <w:t>Nos encontraremos el objeto “</w:t>
      </w:r>
      <w:proofErr w:type="spellStart"/>
      <w:r>
        <w:rPr>
          <w:lang w:val="es-CO" w:eastAsia="es-CO"/>
        </w:rPr>
        <w:t>refunded</w:t>
      </w:r>
      <w:proofErr w:type="spellEnd"/>
      <w:r>
        <w:rPr>
          <w:lang w:val="es-CO" w:eastAsia="es-CO"/>
        </w:rPr>
        <w:t>” el cual nos indica con “true” que la transacción fue reembolsada.</w:t>
      </w:r>
    </w:p>
    <w:p w14:paraId="2D4D9939" w14:textId="77777777" w:rsidR="00DC1E69" w:rsidRDefault="00DC1E69" w:rsidP="00DC1E69">
      <w:pPr>
        <w:spacing w:before="0" w:after="9" w:line="276" w:lineRule="auto"/>
        <w:ind w:left="-6" w:right="52" w:hanging="9"/>
        <w:jc w:val="both"/>
        <w:rPr>
          <w:lang w:val="es-CO" w:eastAsia="es-CO"/>
        </w:rPr>
      </w:pPr>
    </w:p>
    <w:p w14:paraId="469EF55F" w14:textId="77777777" w:rsidR="00DC1E69" w:rsidRPr="002056BB" w:rsidRDefault="00DC1E69" w:rsidP="00DC1E69">
      <w:pPr>
        <w:spacing w:before="0" w:after="9" w:line="276" w:lineRule="auto"/>
        <w:ind w:left="-6" w:right="52" w:hanging="9"/>
        <w:jc w:val="both"/>
        <w:rPr>
          <w:lang w:val="es-CO" w:eastAsia="es-CO"/>
        </w:rPr>
      </w:pPr>
      <w:r w:rsidRPr="002056BB">
        <w:rPr>
          <w:lang w:val="es-CO" w:eastAsia="es-CO"/>
        </w:rPr>
        <w:t>"</w:t>
      </w:r>
      <w:proofErr w:type="spellStart"/>
      <w:r w:rsidRPr="002056BB">
        <w:rPr>
          <w:lang w:val="es-CO" w:eastAsia="es-CO"/>
        </w:rPr>
        <w:t>refunded</w:t>
      </w:r>
      <w:proofErr w:type="spellEnd"/>
      <w:r w:rsidRPr="002056BB">
        <w:rPr>
          <w:lang w:val="es-CO" w:eastAsia="es-CO"/>
        </w:rPr>
        <w:t>": true,</w:t>
      </w:r>
    </w:p>
    <w:p w14:paraId="4E89ABC7" w14:textId="77777777" w:rsidR="00DC1E69" w:rsidRDefault="00DC1E69" w:rsidP="00DC1E69">
      <w:pPr>
        <w:spacing w:before="0" w:after="9" w:line="276" w:lineRule="auto"/>
        <w:ind w:left="-6" w:right="52" w:hanging="9"/>
        <w:jc w:val="both"/>
        <w:rPr>
          <w:rFonts w:cs="Arial"/>
          <w:color w:val="666666"/>
          <w:szCs w:val="24"/>
          <w:lang w:val="es-CO" w:eastAsia="es-CO"/>
        </w:rPr>
      </w:pPr>
    </w:p>
    <w:p w14:paraId="04D2FE32" w14:textId="77777777" w:rsidR="00DC1E69" w:rsidRPr="00D65B82" w:rsidRDefault="00DC1E69" w:rsidP="00DC1E69">
      <w:pPr>
        <w:spacing w:before="0" w:after="9" w:line="360" w:lineRule="auto"/>
        <w:ind w:left="-6" w:right="52" w:hanging="9"/>
        <w:jc w:val="both"/>
        <w:rPr>
          <w:rFonts w:cs="Arial"/>
          <w:b/>
          <w:bCs/>
          <w:color w:val="666666"/>
          <w:szCs w:val="24"/>
          <w:lang w:val="es-CO" w:eastAsia="es-CO"/>
        </w:rPr>
      </w:pPr>
      <w:r w:rsidRPr="00D65B82">
        <w:rPr>
          <w:rFonts w:cs="Arial"/>
          <w:b/>
          <w:bCs/>
          <w:color w:val="666666"/>
          <w:szCs w:val="24"/>
          <w:lang w:val="es-CO" w:eastAsia="es-CO"/>
        </w:rPr>
        <w:t>Reembolso Parcial</w:t>
      </w:r>
    </w:p>
    <w:p w14:paraId="2D6E73E5" w14:textId="46BC8E7D" w:rsidR="00DC1E69" w:rsidRDefault="00DC1E69" w:rsidP="00DC1E69">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Se utiliza para reembolsar una parte del monto aprobado en la transacción</w:t>
      </w:r>
      <w:r>
        <w:rPr>
          <w:rFonts w:cs="Arial"/>
          <w:color w:val="666666"/>
          <w:szCs w:val="24"/>
          <w:lang w:val="es-CO" w:eastAsia="es-CO"/>
        </w:rPr>
        <w:t>, s</w:t>
      </w:r>
      <w:r w:rsidRPr="00D65B82">
        <w:rPr>
          <w:rFonts w:cs="Arial"/>
          <w:color w:val="666666"/>
          <w:szCs w:val="24"/>
          <w:lang w:val="es-CO" w:eastAsia="es-CO"/>
        </w:rPr>
        <w:t>e debe enviar la propiedad </w:t>
      </w:r>
      <w:r>
        <w:rPr>
          <w:rFonts w:cs="Arial"/>
          <w:color w:val="666666"/>
          <w:szCs w:val="24"/>
          <w:lang w:val="es-CO" w:eastAsia="es-CO"/>
        </w:rPr>
        <w:t>“</w:t>
      </w:r>
      <w:proofErr w:type="spellStart"/>
      <w:r w:rsidRPr="00D65B82">
        <w:rPr>
          <w:rFonts w:cs="Arial"/>
          <w:color w:val="666666"/>
          <w:szCs w:val="24"/>
          <w:lang w:val="es-CO" w:eastAsia="es-CO"/>
        </w:rPr>
        <w:t>amount</w:t>
      </w:r>
      <w:proofErr w:type="spellEnd"/>
      <w:r>
        <w:rPr>
          <w:rFonts w:cs="Arial"/>
          <w:color w:val="666666"/>
          <w:szCs w:val="24"/>
          <w:lang w:val="es-CO" w:eastAsia="es-CO"/>
        </w:rPr>
        <w:t>”</w:t>
      </w:r>
      <w:r w:rsidRPr="00D65B82">
        <w:rPr>
          <w:rFonts w:cs="Arial"/>
          <w:color w:val="666666"/>
          <w:szCs w:val="24"/>
          <w:lang w:val="es-CO" w:eastAsia="es-CO"/>
        </w:rPr>
        <w:t xml:space="preserve"> en la petición, este dato debe </w:t>
      </w:r>
      <w:r w:rsidR="00F548F9">
        <w:rPr>
          <w:rFonts w:cs="Arial"/>
          <w:color w:val="666666"/>
          <w:szCs w:val="24"/>
          <w:lang w:val="es-CO" w:eastAsia="es-CO"/>
        </w:rPr>
        <w:t>contener</w:t>
      </w:r>
      <w:r w:rsidRPr="00D65B82">
        <w:rPr>
          <w:rFonts w:cs="Arial"/>
          <w:color w:val="666666"/>
          <w:szCs w:val="24"/>
          <w:lang w:val="es-CO" w:eastAsia="es-CO"/>
        </w:rPr>
        <w:t xml:space="preserve"> </w:t>
      </w:r>
      <w:r w:rsidR="00F548F9">
        <w:rPr>
          <w:rFonts w:cs="Arial"/>
          <w:color w:val="666666"/>
          <w:szCs w:val="24"/>
          <w:lang w:val="es-CO" w:eastAsia="es-CO"/>
        </w:rPr>
        <w:t>e</w:t>
      </w:r>
      <w:r w:rsidRPr="00D65B82">
        <w:rPr>
          <w:rFonts w:cs="Arial"/>
          <w:color w:val="666666"/>
          <w:szCs w:val="24"/>
          <w:lang w:val="es-CO" w:eastAsia="es-CO"/>
        </w:rPr>
        <w:t>l monto que se quiere reembolsar.</w:t>
      </w:r>
    </w:p>
    <w:p w14:paraId="3C6C9771" w14:textId="77777777" w:rsidR="00DC1E69" w:rsidRDefault="00DC1E69" w:rsidP="00DC1E69">
      <w:pPr>
        <w:spacing w:before="0" w:after="9" w:line="276" w:lineRule="auto"/>
        <w:ind w:left="-6" w:right="52" w:hanging="9"/>
        <w:jc w:val="both"/>
        <w:rPr>
          <w:rFonts w:cs="Arial"/>
          <w:color w:val="666666"/>
          <w:szCs w:val="24"/>
          <w:lang w:val="es-CO" w:eastAsia="es-CO"/>
        </w:rPr>
      </w:pPr>
    </w:p>
    <w:p w14:paraId="5E465CD8" w14:textId="77777777" w:rsidR="00DC1E69" w:rsidRPr="00DC1E69" w:rsidRDefault="00DC1E69" w:rsidP="00DC1E69">
      <w:pPr>
        <w:spacing w:before="0" w:after="9" w:line="276" w:lineRule="auto"/>
        <w:ind w:left="-6" w:right="52" w:hanging="9"/>
        <w:jc w:val="both"/>
        <w:rPr>
          <w:rFonts w:cs="Arial"/>
          <w:color w:val="666666"/>
          <w:szCs w:val="24"/>
          <w:lang w:val="en-US" w:eastAsia="es-CO"/>
        </w:rPr>
      </w:pPr>
      <w:bookmarkStart w:id="69" w:name="_Hlk174608069"/>
      <w:r w:rsidRPr="00DC1E69">
        <w:rPr>
          <w:rFonts w:cs="Arial"/>
          <w:color w:val="666666"/>
          <w:szCs w:val="24"/>
          <w:lang w:val="en-US" w:eastAsia="es-CO"/>
        </w:rPr>
        <w:t>{</w:t>
      </w:r>
    </w:p>
    <w:p w14:paraId="4C64A31C" w14:textId="7E7B10BA"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4BD23E71" w14:textId="359BDE9A"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 xml:space="preserve">": </w:t>
      </w:r>
      <w:r>
        <w:rPr>
          <w:rFonts w:cs="Arial"/>
          <w:color w:val="666666"/>
          <w:szCs w:val="24"/>
          <w:lang w:val="en-US" w:eastAsia="es-CO"/>
        </w:rPr>
        <w:t>int</w:t>
      </w:r>
      <w:r w:rsidRPr="00DC1E69">
        <w:rPr>
          <w:rFonts w:cs="Arial"/>
          <w:color w:val="666666"/>
          <w:szCs w:val="24"/>
          <w:lang w:val="en-US" w:eastAsia="es-CO"/>
        </w:rPr>
        <w:t>,</w:t>
      </w:r>
    </w:p>
    <w:p w14:paraId="5BB243A6" w14:textId="3E637112"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60DA25E6"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2BECC64B"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"payment": {</w:t>
      </w:r>
    </w:p>
    <w:p w14:paraId="357FE7A4"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"amount": {</w:t>
      </w:r>
    </w:p>
    <w:p w14:paraId="06E6417E" w14:textId="604917CC"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"currency": "</w:t>
      </w:r>
      <w:r>
        <w:rPr>
          <w:rFonts w:cs="Arial"/>
          <w:color w:val="666666"/>
          <w:szCs w:val="24"/>
          <w:lang w:val="en-US" w:eastAsia="es-CO"/>
        </w:rPr>
        <w:t>string</w:t>
      </w:r>
      <w:r w:rsidRPr="00DC1E69">
        <w:rPr>
          <w:rFonts w:cs="Arial"/>
          <w:color w:val="666666"/>
          <w:szCs w:val="24"/>
          <w:lang w:val="en-US" w:eastAsia="es-CO"/>
        </w:rPr>
        <w:t>",</w:t>
      </w:r>
    </w:p>
    <w:p w14:paraId="4A6B3A1E" w14:textId="6E2CEB1A" w:rsidR="00DC1E69" w:rsidRPr="00F548F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n-US" w:eastAsia="es-CO"/>
        </w:rPr>
        <w:t xml:space="preserve">            </w:t>
      </w:r>
      <w:r w:rsidRPr="00F548F9">
        <w:rPr>
          <w:rFonts w:cs="Arial"/>
          <w:color w:val="666666"/>
          <w:szCs w:val="24"/>
          <w:lang w:val="es-CO" w:eastAsia="es-CO"/>
        </w:rPr>
        <w:t xml:space="preserve">"total": </w:t>
      </w:r>
      <w:proofErr w:type="spellStart"/>
      <w:r w:rsidRPr="00F548F9">
        <w:rPr>
          <w:rFonts w:cs="Arial"/>
          <w:color w:val="666666"/>
          <w:szCs w:val="24"/>
          <w:lang w:val="es-CO" w:eastAsia="es-CO"/>
        </w:rPr>
        <w:t>int</w:t>
      </w:r>
      <w:proofErr w:type="spellEnd"/>
    </w:p>
    <w:p w14:paraId="0EA16559"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F548F9">
        <w:rPr>
          <w:rFonts w:cs="Arial"/>
          <w:color w:val="666666"/>
          <w:szCs w:val="24"/>
          <w:lang w:val="es-CO" w:eastAsia="es-CO"/>
        </w:rPr>
        <w:t xml:space="preserve">        </w:t>
      </w:r>
      <w:r w:rsidRPr="00DC1E69">
        <w:rPr>
          <w:rFonts w:cs="Arial"/>
          <w:color w:val="666666"/>
          <w:szCs w:val="24"/>
          <w:lang w:val="es-CO" w:eastAsia="es-CO"/>
        </w:rPr>
        <w:t>}</w:t>
      </w:r>
    </w:p>
    <w:p w14:paraId="60B9AFA4"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s-CO" w:eastAsia="es-CO"/>
        </w:rPr>
        <w:t>    }</w:t>
      </w:r>
    </w:p>
    <w:bookmarkEnd w:id="69"/>
    <w:p w14:paraId="4E941C24"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s-CO" w:eastAsia="es-CO"/>
        </w:rPr>
        <w:t>}</w:t>
      </w:r>
    </w:p>
    <w:p w14:paraId="6A5798C9" w14:textId="77777777" w:rsidR="00DC1E69" w:rsidRDefault="00DC1E69" w:rsidP="00DC1E69">
      <w:pPr>
        <w:spacing w:before="0" w:after="9" w:line="276" w:lineRule="auto"/>
        <w:ind w:left="-6" w:right="52" w:hanging="9"/>
        <w:jc w:val="both"/>
        <w:rPr>
          <w:rFonts w:cs="Arial"/>
          <w:color w:val="666666"/>
          <w:szCs w:val="24"/>
          <w:lang w:val="es-CO" w:eastAsia="es-CO"/>
        </w:rPr>
      </w:pPr>
    </w:p>
    <w:p w14:paraId="26F82D4B" w14:textId="77777777" w:rsidR="00DC1E69" w:rsidRDefault="00DC1E69" w:rsidP="00DC1E69">
      <w:pPr>
        <w:spacing w:before="0" w:after="9" w:line="276" w:lineRule="auto"/>
        <w:ind w:left="-6" w:right="52" w:hanging="9"/>
        <w:jc w:val="both"/>
        <w:rPr>
          <w:rFonts w:cs="Arial"/>
          <w:color w:val="666666"/>
          <w:szCs w:val="24"/>
          <w:lang w:val="es-CO" w:eastAsia="es-CO"/>
        </w:rPr>
      </w:pPr>
    </w:p>
    <w:p w14:paraId="73BA3876" w14:textId="77777777" w:rsidR="00DC1E69" w:rsidRDefault="00DC1E69" w:rsidP="00DC1E69">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Los reembolsos parciales se pueden realizar tantas veces como sea necesario hasta que se complete el monto total aprobado en la transacción. Una vez que una transacción se ha reembolsado por completo, no es posible realizar otro reembolso.</w:t>
      </w:r>
    </w:p>
    <w:p w14:paraId="4A14FF94" w14:textId="77777777" w:rsidR="00DC1E69" w:rsidRDefault="00DC1E69" w:rsidP="00DC1E69">
      <w:pPr>
        <w:spacing w:before="0" w:after="9" w:line="276" w:lineRule="auto"/>
        <w:ind w:left="-6" w:right="52" w:hanging="9"/>
        <w:jc w:val="both"/>
        <w:rPr>
          <w:rFonts w:cs="Arial"/>
          <w:color w:val="666666"/>
          <w:szCs w:val="24"/>
          <w:lang w:val="es-CO" w:eastAsia="es-CO"/>
        </w:rPr>
      </w:pPr>
    </w:p>
    <w:p w14:paraId="229D9C38"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Los reembolsos parciales solo se puede efectuar una vez la transacción haya pasado por la hora de corte y se hayan conciliado, que generalmente es al siguiente día hábil.</w:t>
      </w:r>
    </w:p>
    <w:p w14:paraId="137EE6D0" w14:textId="77777777" w:rsidR="00DC1E69" w:rsidRDefault="00DC1E69" w:rsidP="00DC1E69">
      <w:pPr>
        <w:spacing w:before="0" w:after="9" w:line="276" w:lineRule="auto"/>
        <w:ind w:left="-6" w:right="52" w:hanging="9"/>
        <w:jc w:val="both"/>
        <w:rPr>
          <w:rFonts w:cs="Arial"/>
          <w:color w:val="666666"/>
          <w:szCs w:val="24"/>
          <w:lang w:val="es-CO" w:eastAsia="es-CO"/>
        </w:rPr>
      </w:pPr>
    </w:p>
    <w:p w14:paraId="06698492" w14:textId="77777777" w:rsidR="00DC1E69" w:rsidRDefault="00DC1E69" w:rsidP="00DC1E69">
      <w:pPr>
        <w:spacing w:before="0" w:after="9" w:line="276" w:lineRule="auto"/>
        <w:ind w:left="-6" w:right="52" w:hanging="9"/>
        <w:jc w:val="both"/>
        <w:rPr>
          <w:lang w:val="es-CO" w:eastAsia="es-CO"/>
        </w:rPr>
      </w:pPr>
      <w:r>
        <w:rPr>
          <w:lang w:val="es-CO" w:eastAsia="es-CO"/>
        </w:rPr>
        <w:t>A continuación, se detallan puntos importantes de la respuesta de una transacción consultada posteriormente a un reembolso:</w:t>
      </w:r>
    </w:p>
    <w:p w14:paraId="190F81B3" w14:textId="77777777" w:rsidR="00DC1E69" w:rsidRDefault="00DC1E69" w:rsidP="00DC1E69">
      <w:pPr>
        <w:spacing w:before="0" w:after="9" w:line="276" w:lineRule="auto"/>
        <w:ind w:left="-6" w:right="52" w:hanging="9"/>
        <w:jc w:val="both"/>
        <w:rPr>
          <w:lang w:val="es-CO" w:eastAsia="es-CO"/>
        </w:rPr>
      </w:pPr>
    </w:p>
    <w:p w14:paraId="02EF6D66" w14:textId="77777777" w:rsidR="00DC1E69" w:rsidRDefault="00DC1E69" w:rsidP="00DC1E69">
      <w:pPr>
        <w:spacing w:before="0" w:after="9" w:line="276" w:lineRule="auto"/>
        <w:ind w:left="-6" w:right="52" w:hanging="9"/>
        <w:jc w:val="both"/>
        <w:rPr>
          <w:lang w:val="es-CO" w:eastAsia="es-CO"/>
        </w:rPr>
      </w:pPr>
      <w:r>
        <w:rPr>
          <w:lang w:val="es-CO" w:eastAsia="es-CO"/>
        </w:rPr>
        <w:t>Nos encontraremos el objeto “</w:t>
      </w:r>
      <w:proofErr w:type="spellStart"/>
      <w:r>
        <w:rPr>
          <w:lang w:val="es-CO" w:eastAsia="es-CO"/>
        </w:rPr>
        <w:t>refunded</w:t>
      </w:r>
      <w:proofErr w:type="spellEnd"/>
      <w:r>
        <w:rPr>
          <w:lang w:val="es-CO" w:eastAsia="es-CO"/>
        </w:rPr>
        <w:t>” el cual nos indica con “true” que la transacción fue reembolsada.</w:t>
      </w:r>
    </w:p>
    <w:p w14:paraId="18A409D7" w14:textId="77777777" w:rsidR="00DC1E69" w:rsidRDefault="00DC1E69" w:rsidP="00DC1E69">
      <w:pPr>
        <w:spacing w:before="0" w:after="9" w:line="276" w:lineRule="auto"/>
        <w:ind w:left="-6" w:right="52" w:hanging="9"/>
        <w:jc w:val="both"/>
        <w:rPr>
          <w:lang w:val="es-CO" w:eastAsia="es-CO"/>
        </w:rPr>
      </w:pPr>
    </w:p>
    <w:p w14:paraId="681A4483" w14:textId="77777777" w:rsidR="00DC1E69" w:rsidRPr="002056BB" w:rsidRDefault="00DC1E69" w:rsidP="00DC1E69">
      <w:pPr>
        <w:spacing w:before="0" w:after="9" w:line="276" w:lineRule="auto"/>
        <w:ind w:left="-6" w:right="52" w:hanging="9"/>
        <w:jc w:val="both"/>
        <w:rPr>
          <w:lang w:val="es-CO" w:eastAsia="es-CO"/>
        </w:rPr>
      </w:pPr>
      <w:r w:rsidRPr="002056BB">
        <w:rPr>
          <w:lang w:val="es-CO" w:eastAsia="es-CO"/>
        </w:rPr>
        <w:t>"</w:t>
      </w:r>
      <w:proofErr w:type="spellStart"/>
      <w:r w:rsidRPr="002056BB">
        <w:rPr>
          <w:lang w:val="es-CO" w:eastAsia="es-CO"/>
        </w:rPr>
        <w:t>refunded</w:t>
      </w:r>
      <w:proofErr w:type="spellEnd"/>
      <w:r w:rsidRPr="002056BB">
        <w:rPr>
          <w:lang w:val="es-CO" w:eastAsia="es-CO"/>
        </w:rPr>
        <w:t>": true,</w:t>
      </w:r>
    </w:p>
    <w:p w14:paraId="52C33366" w14:textId="77777777" w:rsidR="00DC1E69" w:rsidRDefault="00DC1E69" w:rsidP="00DC1E69">
      <w:pPr>
        <w:spacing w:before="0" w:after="9" w:line="276" w:lineRule="auto"/>
        <w:ind w:left="-6" w:right="52" w:hanging="9"/>
        <w:jc w:val="both"/>
        <w:rPr>
          <w:lang w:val="es-CO" w:eastAsia="es-CO"/>
        </w:rPr>
      </w:pPr>
    </w:p>
    <w:p w14:paraId="2597B9C8" w14:textId="49DC5B86" w:rsidR="00DC1E69" w:rsidRDefault="00DC1E69" w:rsidP="00DC1E69">
      <w:pPr>
        <w:spacing w:before="0" w:after="9" w:line="276" w:lineRule="auto"/>
        <w:ind w:left="-6" w:right="52" w:hanging="9"/>
        <w:jc w:val="both"/>
        <w:rPr>
          <w:lang w:val="es-CO" w:eastAsia="es-CO"/>
        </w:rPr>
      </w:pPr>
      <w:r>
        <w:rPr>
          <w:lang w:val="es-CO" w:eastAsia="es-CO"/>
        </w:rPr>
        <w:t>Dentro del array “</w:t>
      </w:r>
      <w:proofErr w:type="spellStart"/>
      <w:r>
        <w:rPr>
          <w:lang w:val="es-CO" w:eastAsia="es-CO"/>
        </w:rPr>
        <w:t>additional</w:t>
      </w:r>
      <w:proofErr w:type="spellEnd"/>
      <w:r>
        <w:rPr>
          <w:lang w:val="es-CO" w:eastAsia="es-CO"/>
        </w:rPr>
        <w:t>” nos encontraremos con la siguiente estructura, la cual nos indica que monto de la transacción se ha reembolsado</w:t>
      </w:r>
    </w:p>
    <w:p w14:paraId="48BEEC72" w14:textId="77777777" w:rsidR="00DC1E69" w:rsidRDefault="00DC1E69" w:rsidP="00DC1E69">
      <w:pPr>
        <w:spacing w:before="0" w:after="9" w:line="276" w:lineRule="auto"/>
        <w:ind w:left="-6" w:right="52" w:hanging="9"/>
        <w:jc w:val="both"/>
        <w:rPr>
          <w:lang w:val="es-CO" w:eastAsia="es-CO"/>
        </w:rPr>
      </w:pPr>
    </w:p>
    <w:p w14:paraId="5F81B37E" w14:textId="77777777" w:rsidR="00DC1E69" w:rsidRPr="000B7CE9" w:rsidRDefault="00DC1E69" w:rsidP="00DC1E69">
      <w:pPr>
        <w:spacing w:before="0" w:after="9" w:line="276" w:lineRule="auto"/>
        <w:ind w:left="-6" w:right="52" w:hanging="9"/>
        <w:jc w:val="both"/>
        <w:rPr>
          <w:lang w:val="en-US" w:eastAsia="es-CO"/>
        </w:rPr>
      </w:pPr>
      <w:bookmarkStart w:id="70" w:name="_Hlk174608241"/>
      <w:r w:rsidRPr="000B7CE9">
        <w:rPr>
          <w:lang w:val="en-US" w:eastAsia="es-CO"/>
        </w:rPr>
        <w:t>{</w:t>
      </w:r>
    </w:p>
    <w:p w14:paraId="6ABD2134" w14:textId="045021D5"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merchantCode</w:t>
      </w:r>
      <w:proofErr w:type="spellEnd"/>
      <w:r w:rsidRPr="00DC1E69">
        <w:rPr>
          <w:lang w:val="en-US" w:eastAsia="es-CO"/>
        </w:rPr>
        <w:t>": "</w:t>
      </w:r>
      <w:r w:rsidR="0040598A">
        <w:rPr>
          <w:lang w:val="en-US" w:eastAsia="es-CO"/>
        </w:rPr>
        <w:t>int</w:t>
      </w:r>
      <w:r w:rsidRPr="00DC1E69">
        <w:rPr>
          <w:lang w:val="en-US" w:eastAsia="es-CO"/>
        </w:rPr>
        <w:t>",</w:t>
      </w:r>
    </w:p>
    <w:p w14:paraId="74AFB8E1" w14:textId="38A70810"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terminalNumber</w:t>
      </w:r>
      <w:proofErr w:type="spellEnd"/>
      <w:r w:rsidRPr="00DC1E69">
        <w:rPr>
          <w:lang w:val="en-US" w:eastAsia="es-CO"/>
        </w:rPr>
        <w:t>": "</w:t>
      </w:r>
      <w:r w:rsidR="0040598A">
        <w:rPr>
          <w:lang w:val="en-US" w:eastAsia="es-CO"/>
        </w:rPr>
        <w:t>string</w:t>
      </w:r>
      <w:r w:rsidRPr="00DC1E69">
        <w:rPr>
          <w:lang w:val="en-US" w:eastAsia="es-CO"/>
        </w:rPr>
        <w:t>",</w:t>
      </w:r>
    </w:p>
    <w:p w14:paraId="14548CA6" w14:textId="353D5C44"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"bin": "</w:t>
      </w:r>
      <w:r w:rsidR="0040598A">
        <w:rPr>
          <w:lang w:val="en-US" w:eastAsia="es-CO"/>
        </w:rPr>
        <w:t>int</w:t>
      </w:r>
      <w:r w:rsidRPr="00DC1E69">
        <w:rPr>
          <w:lang w:val="en-US" w:eastAsia="es-CO"/>
        </w:rPr>
        <w:t>",</w:t>
      </w:r>
    </w:p>
    <w:p w14:paraId="0AA467FE" w14:textId="39C33048"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"_</w:t>
      </w:r>
      <w:proofErr w:type="spellStart"/>
      <w:r w:rsidRPr="00DC1E69">
        <w:rPr>
          <w:lang w:val="en-US" w:eastAsia="es-CO"/>
        </w:rPr>
        <w:t>wcTransactionId</w:t>
      </w:r>
      <w:proofErr w:type="spellEnd"/>
      <w:r w:rsidRPr="00DC1E69">
        <w:rPr>
          <w:lang w:val="en-US" w:eastAsia="es-CO"/>
        </w:rPr>
        <w:t>_": "</w:t>
      </w:r>
      <w:r>
        <w:rPr>
          <w:lang w:val="en-US" w:eastAsia="es-CO"/>
        </w:rPr>
        <w:t>int</w:t>
      </w:r>
      <w:r w:rsidRPr="00DC1E69">
        <w:rPr>
          <w:lang w:val="en-US" w:eastAsia="es-CO"/>
        </w:rPr>
        <w:t>",</w:t>
      </w:r>
    </w:p>
    <w:p w14:paraId="0C90763C" w14:textId="4BED2A33" w:rsidR="00DC1E69" w:rsidRDefault="00DC1E69" w:rsidP="00DC1E69">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amountRefunded</w:t>
      </w:r>
      <w:proofErr w:type="spellEnd"/>
      <w:r w:rsidRPr="00DC1E69">
        <w:rPr>
          <w:lang w:val="en-US" w:eastAsia="es-CO"/>
        </w:rPr>
        <w:t xml:space="preserve">": </w:t>
      </w:r>
      <w:r>
        <w:rPr>
          <w:lang w:val="en-US" w:eastAsia="es-CO"/>
        </w:rPr>
        <w:t>int</w:t>
      </w:r>
    </w:p>
    <w:p w14:paraId="3ED4D081" w14:textId="1D1497E4" w:rsidR="00DC1E69" w:rsidRPr="002056BB" w:rsidRDefault="00DC1E69" w:rsidP="00DC1E69">
      <w:pPr>
        <w:spacing w:before="0" w:after="9" w:line="276" w:lineRule="auto"/>
        <w:ind w:left="-6" w:right="52" w:hanging="9"/>
        <w:jc w:val="both"/>
        <w:rPr>
          <w:lang w:val="es-CO" w:eastAsia="es-CO"/>
        </w:rPr>
      </w:pPr>
      <w:r w:rsidRPr="000B7CE9">
        <w:rPr>
          <w:lang w:val="es-CO" w:eastAsia="es-CO"/>
        </w:rPr>
        <w:t>}</w:t>
      </w:r>
    </w:p>
    <w:p w14:paraId="0EEAAC64" w14:textId="63342BF4" w:rsidR="00AC1182" w:rsidRDefault="00AC1182" w:rsidP="00DF5473">
      <w:pPr>
        <w:pStyle w:val="Ttulo1"/>
        <w:rPr>
          <w:lang w:val="es-CO" w:eastAsia="es-CO"/>
        </w:rPr>
      </w:pPr>
      <w:bookmarkStart w:id="71" w:name="_FORMATO_DE_PLANTILLAS"/>
      <w:bookmarkStart w:id="72" w:name="_Toc166127810"/>
      <w:bookmarkStart w:id="73" w:name="_Toc132572182"/>
      <w:bookmarkEnd w:id="70"/>
      <w:bookmarkEnd w:id="71"/>
      <w:r>
        <w:rPr>
          <w:lang w:val="es-CO" w:eastAsia="es-CO"/>
        </w:rPr>
        <w:t>INFORMACIÓN RELEVANTE</w:t>
      </w:r>
      <w:bookmarkEnd w:id="72"/>
    </w:p>
    <w:p w14:paraId="22FCA691" w14:textId="28CB00CE" w:rsidR="009A62CE" w:rsidRPr="009A62CE" w:rsidRDefault="009A62CE" w:rsidP="00AC1182">
      <w:pPr>
        <w:pStyle w:val="Ttulo2"/>
        <w:rPr>
          <w:lang w:val="es-CO" w:eastAsia="es-CO"/>
        </w:rPr>
      </w:pPr>
      <w:bookmarkStart w:id="74" w:name="_Toc166127811"/>
      <w:r w:rsidRPr="009A62CE">
        <w:rPr>
          <w:lang w:val="es-CO" w:eastAsia="es-CO"/>
        </w:rPr>
        <w:t>FORMATO DE PLANTILLAS DE RESPUESTA</w:t>
      </w:r>
      <w:bookmarkEnd w:id="73"/>
      <w:bookmarkEnd w:id="74"/>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6B56E1C"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w:t>
      </w:r>
      <w:r w:rsidR="00696A93">
        <w:rPr>
          <w:rFonts w:cs="Arial"/>
          <w:color w:val="666666"/>
          <w:szCs w:val="24"/>
          <w:lang w:val="es-CO" w:eastAsia="es-CO"/>
        </w:rPr>
        <w:t>U (</w:t>
      </w:r>
      <w:r w:rsidR="00696A93" w:rsidRPr="00696A93">
        <w:rPr>
          <w:rFonts w:cs="Arial"/>
          <w:color w:val="666666"/>
          <w:szCs w:val="24"/>
          <w:lang w:val="es-CO" w:eastAsia="es-CO"/>
        </w:rPr>
        <w:t>Estatal</w:t>
      </w:r>
      <w:r w:rsidR="00696A93">
        <w:rPr>
          <w:rFonts w:cs="Arial"/>
          <w:color w:val="666666"/>
          <w:szCs w:val="24"/>
          <w:lang w:val="es-CO" w:eastAsia="es-CO"/>
        </w:rPr>
        <w:t xml:space="preserve">, </w:t>
      </w:r>
      <w:r w:rsidR="00696A93" w:rsidRPr="00696A93">
        <w:rPr>
          <w:rFonts w:cs="Arial"/>
          <w:color w:val="666666"/>
          <w:szCs w:val="24"/>
          <w:lang w:val="es-CO" w:eastAsia="es-CO"/>
        </w:rPr>
        <w:t>Municipal</w:t>
      </w:r>
      <w:r w:rsidR="00696A93">
        <w:rPr>
          <w:rFonts w:cs="Arial"/>
          <w:color w:val="666666"/>
          <w:szCs w:val="24"/>
          <w:lang w:val="es-CO" w:eastAsia="es-CO"/>
        </w:rPr>
        <w:t xml:space="preserve"> y </w:t>
      </w:r>
      <w:r w:rsidR="00696A93" w:rsidRPr="00696A93">
        <w:rPr>
          <w:rFonts w:cs="Arial"/>
          <w:color w:val="666666"/>
          <w:szCs w:val="24"/>
          <w:lang w:val="es-CO" w:eastAsia="es-CO"/>
        </w:rPr>
        <w:t>Reducido</w:t>
      </w:r>
      <w:r w:rsidR="00696A93">
        <w:rPr>
          <w:rFonts w:cs="Arial"/>
          <w:color w:val="666666"/>
          <w:szCs w:val="24"/>
          <w:lang w:val="es-CO" w:eastAsia="es-CO"/>
        </w:rPr>
        <w:t>)</w:t>
      </w:r>
      <w:r w:rsidRPr="009A62CE">
        <w:rPr>
          <w:rFonts w:cs="Arial"/>
          <w:color w:val="666666"/>
          <w:szCs w:val="24"/>
          <w:lang w:val="es-CO" w:eastAsia="es-CO"/>
        </w:rPr>
        <w:t xml:space="preserve">: Valor cobrado del </w:t>
      </w:r>
      <w:r w:rsidR="00696A93">
        <w:rPr>
          <w:rFonts w:cs="Arial"/>
          <w:color w:val="666666"/>
          <w:szCs w:val="24"/>
          <w:lang w:val="es-CO" w:eastAsia="es-CO"/>
        </w:rPr>
        <w:t>impuesto</w:t>
      </w:r>
      <w:r w:rsidRPr="009A62CE">
        <w:rPr>
          <w:rFonts w:cs="Arial"/>
          <w:color w:val="666666"/>
          <w:szCs w:val="24"/>
          <w:lang w:val="es-CO" w:eastAsia="es-CO"/>
        </w:rPr>
        <w:t xml:space="preserve">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lastRenderedPageBreak/>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6C80714C" w14:textId="77777777" w:rsidR="00A73AB1" w:rsidRDefault="00A73AB1" w:rsidP="00A73AB1">
      <w:pPr>
        <w:spacing w:before="0" w:after="13" w:line="276" w:lineRule="auto"/>
        <w:ind w:right="46"/>
        <w:jc w:val="both"/>
        <w:rPr>
          <w:rFonts w:cs="Arial"/>
          <w:color w:val="666666"/>
          <w:szCs w:val="24"/>
          <w:lang w:val="es-CO" w:eastAsia="es-CO"/>
        </w:rPr>
      </w:pPr>
    </w:p>
    <w:p w14:paraId="6295A90A" w14:textId="2282C1B2" w:rsidR="00A73AB1" w:rsidRPr="009A62CE" w:rsidRDefault="00A73AB1" w:rsidP="00A73AB1">
      <w:pPr>
        <w:spacing w:before="0" w:after="13" w:line="276" w:lineRule="auto"/>
        <w:ind w:left="-5" w:right="46" w:hanging="10"/>
        <w:jc w:val="center"/>
        <w:rPr>
          <w:rFonts w:cs="Arial"/>
          <w:color w:val="666666"/>
          <w:szCs w:val="24"/>
          <w:lang w:val="es-CO" w:eastAsia="es-CO"/>
        </w:rPr>
      </w:pPr>
      <w:r w:rsidRPr="009A62CE">
        <w:rPr>
          <w:rFonts w:eastAsia="Arial" w:cs="Arial"/>
          <w:noProof/>
          <w:color w:val="000000"/>
          <w:lang w:val="es-CO" w:eastAsia="es-CO"/>
        </w:rPr>
        <w:drawing>
          <wp:inline distT="0" distB="0" distL="0" distR="0" wp14:anchorId="0D4D9412" wp14:editId="7436382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54"/>
                    <a:stretch>
                      <a:fillRect/>
                    </a:stretch>
                  </pic:blipFill>
                  <pic:spPr>
                    <a:xfrm>
                      <a:off x="0" y="0"/>
                      <a:ext cx="4572000" cy="1647825"/>
                    </a:xfrm>
                    <a:prstGeom prst="rect">
                      <a:avLst/>
                    </a:prstGeom>
                  </pic:spPr>
                </pic:pic>
              </a:graphicData>
            </a:graphic>
          </wp:inline>
        </w:drawing>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B2AE52E" wp14:editId="5B0F1B7D">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6"/>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lastRenderedPageBreak/>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7"/>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636A13DB" w14:textId="04704404" w:rsidR="009A62CE" w:rsidRPr="00A73AB1" w:rsidRDefault="009A62CE" w:rsidP="00A73AB1">
      <w:pPr>
        <w:spacing w:before="0" w:after="0" w:line="276" w:lineRule="auto"/>
        <w:rPr>
          <w:rFonts w:eastAsia="Arial" w:cs="Arial"/>
          <w:color w:val="000000"/>
          <w:lang w:val="es-CO" w:eastAsia="es-CO"/>
        </w:rPr>
      </w:pP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8"/>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5" w:name="_Toc132572183"/>
      <w:bookmarkStart w:id="76" w:name="_Toc166127812"/>
      <w:r w:rsidRPr="009A62CE">
        <w:rPr>
          <w:lang w:val="es-CO" w:eastAsia="es-CO"/>
        </w:rPr>
        <w:lastRenderedPageBreak/>
        <w:t>TARJETAS Y BANCOS DE PRUEBA PARA REALIZAR TRANSACCIONES:</w:t>
      </w:r>
      <w:bookmarkEnd w:id="75"/>
      <w:bookmarkEnd w:id="76"/>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9"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5E4C87CB" w14:textId="77777777" w:rsidR="00C653A9" w:rsidRDefault="00C653A9"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7" w:name="_Toc132572189"/>
      <w:bookmarkStart w:id="78" w:name="_Toc166127813"/>
      <w:r>
        <w:rPr>
          <w:lang w:val="es-CO" w:eastAsia="es-CO"/>
        </w:rPr>
        <w:t>CONSIDERACIONES FINALES</w:t>
      </w:r>
      <w:bookmarkEnd w:id="77"/>
      <w:bookmarkEnd w:id="78"/>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w:t>
      </w:r>
      <w:proofErr w:type="spellStart"/>
      <w:r w:rsidRPr="00FB021F">
        <w:rPr>
          <w:rFonts w:ascii="Arial" w:eastAsia="Calibri" w:hAnsi="Arial" w:cs="Arial"/>
          <w:color w:val="666666"/>
        </w:rPr>
        <w:t>Place</w:t>
      </w:r>
      <w:r w:rsidRPr="00FB021F">
        <w:rPr>
          <w:rFonts w:ascii="Arial" w:eastAsia="Calibri" w:hAnsi="Arial" w:cs="Arial"/>
          <w:color w:val="F79646" w:themeColor="accent6"/>
        </w:rPr>
        <w:t>to</w:t>
      </w:r>
      <w:r w:rsidRPr="00FB021F">
        <w:rPr>
          <w:rFonts w:ascii="Arial" w:eastAsia="Calibri" w:hAnsi="Arial" w:cs="Arial"/>
          <w:color w:val="666666"/>
        </w:rPr>
        <w:t>pay</w:t>
      </w:r>
      <w:proofErr w:type="spellEnd"/>
      <w:r w:rsidRPr="00FB021F">
        <w:rPr>
          <w:rFonts w:ascii="Arial" w:eastAsia="Calibri" w:hAnsi="Arial" w:cs="Arial"/>
          <w:color w:val="666666"/>
        </w:rPr>
        <w:t xml:space="preserve">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0E5481CB" w14:textId="0B5DB911" w:rsidR="00800338" w:rsidRDefault="00800338">
      <w:pPr>
        <w:spacing w:before="0" w:after="0" w:line="240" w:lineRule="auto"/>
        <w:rPr>
          <w:highlight w:val="lightGray"/>
        </w:rPr>
      </w:pPr>
      <w:r>
        <w:rPr>
          <w:highlight w:val="lightGray"/>
        </w:rPr>
        <w:br w:type="page"/>
      </w:r>
    </w:p>
    <w:p w14:paraId="640C887C" w14:textId="5AAFF433" w:rsidR="00C653A9" w:rsidRDefault="00C653A9" w:rsidP="00C653A9">
      <w:pPr>
        <w:pStyle w:val="Ttulo1"/>
        <w:rPr>
          <w:lang w:val="es-CO" w:eastAsia="es-CO"/>
        </w:rPr>
      </w:pPr>
      <w:bookmarkStart w:id="79" w:name="_Toc166127814"/>
      <w:r>
        <w:rPr>
          <w:lang w:val="es-CO" w:eastAsia="es-CO"/>
        </w:rPr>
        <w:lastRenderedPageBreak/>
        <w:t>PROCESAMIENTO CON CUENTAS BANCARIAS (ACH)</w:t>
      </w:r>
      <w:bookmarkEnd w:id="79"/>
    </w:p>
    <w:p w14:paraId="6B3D092E" w14:textId="093CD2D3" w:rsidR="00C653A9" w:rsidRDefault="00C653A9" w:rsidP="00C653A9">
      <w:pPr>
        <w:pStyle w:val="paragraph"/>
        <w:spacing w:before="0" w:beforeAutospacing="0" w:after="0" w:afterAutospacing="0"/>
        <w:jc w:val="both"/>
        <w:textAlignment w:val="baseline"/>
      </w:pPr>
      <w:r w:rsidRPr="00C653A9">
        <w:rPr>
          <w:rFonts w:ascii="Arial" w:eastAsia="Calibri" w:hAnsi="Arial" w:cs="Arial"/>
          <w:color w:val="666666"/>
        </w:rPr>
        <w:t>Para procesar transacciones utilizando como inst</w:t>
      </w:r>
      <w:r>
        <w:rPr>
          <w:rFonts w:ascii="Arial" w:eastAsia="Calibri" w:hAnsi="Arial" w:cs="Arial"/>
          <w:color w:val="666666"/>
        </w:rPr>
        <w:t>r</w:t>
      </w:r>
      <w:r w:rsidRPr="00C653A9">
        <w:rPr>
          <w:rFonts w:ascii="Arial" w:eastAsia="Calibri" w:hAnsi="Arial" w:cs="Arial"/>
          <w:color w:val="666666"/>
        </w:rPr>
        <w:t xml:space="preserve">umento de pago una cuenta bancaria se requiere implementar el instrumento de pago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que permite definir los datos de la cuenta a utilizar, así como los mecanismos para hacer validación de la cuanta utilizando servicios de validación de cuentas como: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w:t>
      </w:r>
      <w:proofErr w:type="spellStart"/>
      <w:r w:rsidRPr="00C653A9">
        <w:rPr>
          <w:rFonts w:ascii="Arial" w:eastAsia="Calibri" w:hAnsi="Arial" w:cs="Arial"/>
          <w:color w:val="666666"/>
        </w:rPr>
        <w:t>Validator</w:t>
      </w:r>
      <w:proofErr w:type="spellEnd"/>
      <w:r w:rsidRPr="00C653A9">
        <w:rPr>
          <w:rFonts w:ascii="Arial" w:eastAsia="Calibri" w:hAnsi="Arial" w:cs="Arial"/>
          <w:color w:val="666666"/>
        </w:rPr>
        <w:t>.</w:t>
      </w:r>
      <w:r>
        <w:rPr>
          <w:rFonts w:ascii="Arial" w:eastAsia="Calibri" w:hAnsi="Arial" w:cs="Arial"/>
          <w:color w:val="666666"/>
        </w:rPr>
        <w:t xml:space="preserve"> Ver documentación: </w:t>
      </w:r>
      <w:hyperlink r:id="rId60" w:anchor="recursos" w:history="1">
        <w:r>
          <w:rPr>
            <w:rStyle w:val="Hipervnculo"/>
          </w:rPr>
          <w:t>Procesamiento con cuentas bancarias | Gateway API (stoplight.io)</w:t>
        </w:r>
      </w:hyperlink>
    </w:p>
    <w:p w14:paraId="7AFD637F" w14:textId="77777777" w:rsidR="00C653A9" w:rsidRDefault="00C653A9" w:rsidP="00C653A9">
      <w:pPr>
        <w:pStyle w:val="paragraph"/>
        <w:spacing w:before="0" w:beforeAutospacing="0" w:after="0" w:afterAutospacing="0"/>
        <w:jc w:val="both"/>
        <w:textAlignment w:val="baseline"/>
      </w:pPr>
    </w:p>
    <w:p w14:paraId="23C7B8DD"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 importante mencionar que para integrar el procesamiento con cuentas bancarias debe integrarse el validador de cuentas para de la verificación de cuentas a través de servicios externos. es un proceso adicional para verificar la veracidad y disponibilidad de las cuentas, validando información como:</w:t>
      </w:r>
    </w:p>
    <w:p w14:paraId="400BB167"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p>
    <w:p w14:paraId="1BA1A253" w14:textId="77777777"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estado de la cuenta, es decir si la cuenta se encuentra activa o no.</w:t>
      </w:r>
    </w:p>
    <w:p w14:paraId="379A56E8" w14:textId="22DCFED4"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monto disponible en la cuenta para identificar si es posible realizar la transacción por el monto indicado.</w:t>
      </w:r>
    </w:p>
    <w:p w14:paraId="583DE95E" w14:textId="77777777" w:rsidR="00C653A9" w:rsidRDefault="00C653A9">
      <w:pPr>
        <w:spacing w:before="0" w:after="0" w:line="240" w:lineRule="auto"/>
        <w:rPr>
          <w:rFonts w:asciiTheme="majorHAnsi" w:eastAsia="Times New Roman" w:hAnsiTheme="majorHAnsi"/>
          <w:bCs/>
          <w:caps/>
          <w:color w:val="EC6530"/>
          <w:sz w:val="22"/>
          <w:szCs w:val="28"/>
          <w:highlight w:val="lightGray"/>
        </w:rPr>
      </w:pPr>
    </w:p>
    <w:p w14:paraId="5F4E9856" w14:textId="5CF448BD" w:rsidR="00C23878" w:rsidRPr="00C23878" w:rsidRDefault="00C23878" w:rsidP="00C23878">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Este proceso se realiza antes de procesar la transacción.</w:t>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6"/>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8"/>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7927BF">
      <w:headerReference w:type="default" r:id="rId70"/>
      <w:footerReference w:type="default" r:id="rId71"/>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2"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3"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27"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25C286" w15:done="1"/>
  <w15:commentEx w15:paraId="7A011D9F" w15:done="1"/>
  <w15:commentEx w15:paraId="50BDC641" w15:done="1"/>
  <w15:commentEx w15:paraId="2CDD0F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25C286" w16cid:durableId="27EBDB71"/>
  <w16cid:commentId w16cid:paraId="7A011D9F" w16cid:durableId="27EBDB82"/>
  <w16cid:commentId w16cid:paraId="50BDC641" w16cid:durableId="27EBDBCC"/>
  <w16cid:commentId w16cid:paraId="2CDD0F13" w16cid:durableId="27EBD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21246" w14:textId="77777777" w:rsidR="0041340A" w:rsidRDefault="0041340A" w:rsidP="00E84602">
      <w:pPr>
        <w:spacing w:before="0" w:after="0" w:line="240" w:lineRule="auto"/>
      </w:pPr>
      <w:r>
        <w:separator/>
      </w:r>
    </w:p>
    <w:p w14:paraId="74F3CA30" w14:textId="77777777" w:rsidR="0041340A" w:rsidRDefault="0041340A"/>
  </w:endnote>
  <w:endnote w:type="continuationSeparator" w:id="0">
    <w:p w14:paraId="7563F6DF" w14:textId="77777777" w:rsidR="0041340A" w:rsidRDefault="0041340A" w:rsidP="00E84602">
      <w:pPr>
        <w:spacing w:before="0" w:after="0" w:line="240" w:lineRule="auto"/>
      </w:pPr>
      <w:r>
        <w:continuationSeparator/>
      </w:r>
    </w:p>
    <w:p w14:paraId="1702CB3D" w14:textId="77777777" w:rsidR="0041340A" w:rsidRDefault="004134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8643E" w14:textId="77777777" w:rsidR="0041340A" w:rsidRDefault="0041340A" w:rsidP="00E84602">
      <w:pPr>
        <w:spacing w:before="0" w:after="0" w:line="240" w:lineRule="auto"/>
      </w:pPr>
      <w:r>
        <w:separator/>
      </w:r>
    </w:p>
    <w:p w14:paraId="7D7A7104" w14:textId="77777777" w:rsidR="0041340A" w:rsidRDefault="0041340A"/>
  </w:footnote>
  <w:footnote w:type="continuationSeparator" w:id="0">
    <w:p w14:paraId="2D482D9C" w14:textId="77777777" w:rsidR="0041340A" w:rsidRDefault="0041340A" w:rsidP="00E84602">
      <w:pPr>
        <w:spacing w:before="0" w:after="0" w:line="240" w:lineRule="auto"/>
      </w:pPr>
      <w:r>
        <w:continuationSeparator/>
      </w:r>
    </w:p>
    <w:p w14:paraId="450A898C" w14:textId="77777777" w:rsidR="0041340A" w:rsidRDefault="004134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5A66FC5"/>
    <w:multiLevelType w:val="hybridMultilevel"/>
    <w:tmpl w:val="69E875B4"/>
    <w:lvl w:ilvl="0" w:tplc="128279F0">
      <w:start w:val="1"/>
      <w:numFmt w:val="decimal"/>
      <w:lvlText w:val="%1."/>
      <w:lvlJc w:val="left"/>
      <w:pPr>
        <w:ind w:left="345" w:hanging="360"/>
      </w:pPr>
      <w:rPr>
        <w:rFonts w:hint="default"/>
      </w:rPr>
    </w:lvl>
    <w:lvl w:ilvl="1" w:tplc="580A0019" w:tentative="1">
      <w:start w:val="1"/>
      <w:numFmt w:val="lowerLetter"/>
      <w:lvlText w:val="%2."/>
      <w:lvlJc w:val="left"/>
      <w:pPr>
        <w:ind w:left="1065" w:hanging="360"/>
      </w:pPr>
    </w:lvl>
    <w:lvl w:ilvl="2" w:tplc="580A001B" w:tentative="1">
      <w:start w:val="1"/>
      <w:numFmt w:val="lowerRoman"/>
      <w:lvlText w:val="%3."/>
      <w:lvlJc w:val="right"/>
      <w:pPr>
        <w:ind w:left="1785" w:hanging="180"/>
      </w:pPr>
    </w:lvl>
    <w:lvl w:ilvl="3" w:tplc="580A000F" w:tentative="1">
      <w:start w:val="1"/>
      <w:numFmt w:val="decimal"/>
      <w:lvlText w:val="%4."/>
      <w:lvlJc w:val="left"/>
      <w:pPr>
        <w:ind w:left="2505" w:hanging="360"/>
      </w:pPr>
    </w:lvl>
    <w:lvl w:ilvl="4" w:tplc="580A0019" w:tentative="1">
      <w:start w:val="1"/>
      <w:numFmt w:val="lowerLetter"/>
      <w:lvlText w:val="%5."/>
      <w:lvlJc w:val="left"/>
      <w:pPr>
        <w:ind w:left="3225" w:hanging="360"/>
      </w:pPr>
    </w:lvl>
    <w:lvl w:ilvl="5" w:tplc="580A001B" w:tentative="1">
      <w:start w:val="1"/>
      <w:numFmt w:val="lowerRoman"/>
      <w:lvlText w:val="%6."/>
      <w:lvlJc w:val="right"/>
      <w:pPr>
        <w:ind w:left="3945" w:hanging="180"/>
      </w:pPr>
    </w:lvl>
    <w:lvl w:ilvl="6" w:tplc="580A000F" w:tentative="1">
      <w:start w:val="1"/>
      <w:numFmt w:val="decimal"/>
      <w:lvlText w:val="%7."/>
      <w:lvlJc w:val="left"/>
      <w:pPr>
        <w:ind w:left="4665" w:hanging="360"/>
      </w:pPr>
    </w:lvl>
    <w:lvl w:ilvl="7" w:tplc="580A0019" w:tentative="1">
      <w:start w:val="1"/>
      <w:numFmt w:val="lowerLetter"/>
      <w:lvlText w:val="%8."/>
      <w:lvlJc w:val="left"/>
      <w:pPr>
        <w:ind w:left="5385" w:hanging="360"/>
      </w:pPr>
    </w:lvl>
    <w:lvl w:ilvl="8" w:tplc="580A001B" w:tentative="1">
      <w:start w:val="1"/>
      <w:numFmt w:val="lowerRoman"/>
      <w:lvlText w:val="%9."/>
      <w:lvlJc w:val="right"/>
      <w:pPr>
        <w:ind w:left="6105" w:hanging="180"/>
      </w:p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F060C1"/>
    <w:multiLevelType w:val="hybridMultilevel"/>
    <w:tmpl w:val="526EA2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7"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1FD1039"/>
    <w:multiLevelType w:val="hybridMultilevel"/>
    <w:tmpl w:val="36A6D2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3"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4"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8"/>
  </w:num>
  <w:num w:numId="9" w16cid:durableId="91902601">
    <w:abstractNumId w:val="33"/>
  </w:num>
  <w:num w:numId="10" w16cid:durableId="555051227">
    <w:abstractNumId w:val="19"/>
  </w:num>
  <w:num w:numId="11" w16cid:durableId="1657412449">
    <w:abstractNumId w:val="27"/>
  </w:num>
  <w:num w:numId="12" w16cid:durableId="294454371">
    <w:abstractNumId w:val="32"/>
  </w:num>
  <w:num w:numId="13" w16cid:durableId="1844200639">
    <w:abstractNumId w:val="26"/>
  </w:num>
  <w:num w:numId="14" w16cid:durableId="301082131">
    <w:abstractNumId w:val="21"/>
  </w:num>
  <w:num w:numId="15" w16cid:durableId="1518809472">
    <w:abstractNumId w:val="35"/>
  </w:num>
  <w:num w:numId="16" w16cid:durableId="869606711">
    <w:abstractNumId w:val="6"/>
  </w:num>
  <w:num w:numId="17" w16cid:durableId="1358234044">
    <w:abstractNumId w:val="34"/>
  </w:num>
  <w:num w:numId="18" w16cid:durableId="868953662">
    <w:abstractNumId w:val="31"/>
  </w:num>
  <w:num w:numId="19" w16cid:durableId="1069159830">
    <w:abstractNumId w:val="29"/>
  </w:num>
  <w:num w:numId="20" w16cid:durableId="1403023294">
    <w:abstractNumId w:val="30"/>
  </w:num>
  <w:num w:numId="21" w16cid:durableId="712924943">
    <w:abstractNumId w:val="15"/>
  </w:num>
  <w:num w:numId="22" w16cid:durableId="360520487">
    <w:abstractNumId w:val="18"/>
  </w:num>
  <w:num w:numId="23" w16cid:durableId="939869636">
    <w:abstractNumId w:val="12"/>
  </w:num>
  <w:num w:numId="24" w16cid:durableId="251278963">
    <w:abstractNumId w:val="9"/>
  </w:num>
  <w:num w:numId="25" w16cid:durableId="1646277763">
    <w:abstractNumId w:val="24"/>
  </w:num>
  <w:num w:numId="26" w16cid:durableId="15810558">
    <w:abstractNumId w:val="16"/>
  </w:num>
  <w:num w:numId="27" w16cid:durableId="2018457074">
    <w:abstractNumId w:val="23"/>
  </w:num>
  <w:num w:numId="28" w16cid:durableId="813059737">
    <w:abstractNumId w:val="11"/>
  </w:num>
  <w:num w:numId="29" w16cid:durableId="131291215">
    <w:abstractNumId w:val="17"/>
  </w:num>
  <w:num w:numId="30" w16cid:durableId="1255743828">
    <w:abstractNumId w:val="25"/>
  </w:num>
  <w:num w:numId="31" w16cid:durableId="734164220">
    <w:abstractNumId w:val="22"/>
  </w:num>
  <w:num w:numId="32" w16cid:durableId="2122720391">
    <w:abstractNumId w:val="10"/>
  </w:num>
  <w:num w:numId="33" w16cid:durableId="1265193009">
    <w:abstractNumId w:val="14"/>
  </w:num>
  <w:num w:numId="34" w16cid:durableId="661349242">
    <w:abstractNumId w:val="7"/>
  </w:num>
  <w:num w:numId="35" w16cid:durableId="983774109">
    <w:abstractNumId w:val="28"/>
  </w:num>
  <w:num w:numId="36" w16cid:durableId="42338424">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15"/>
    <w:rsid w:val="00082745"/>
    <w:rsid w:val="00084A20"/>
    <w:rsid w:val="00086D57"/>
    <w:rsid w:val="0009024E"/>
    <w:rsid w:val="00091256"/>
    <w:rsid w:val="000914A1"/>
    <w:rsid w:val="0009326C"/>
    <w:rsid w:val="000939B1"/>
    <w:rsid w:val="00093D09"/>
    <w:rsid w:val="000940C8"/>
    <w:rsid w:val="00094438"/>
    <w:rsid w:val="000967E3"/>
    <w:rsid w:val="00097CEC"/>
    <w:rsid w:val="000A3768"/>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151B"/>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94A51"/>
    <w:rsid w:val="00195350"/>
    <w:rsid w:val="001A3B67"/>
    <w:rsid w:val="001A51C4"/>
    <w:rsid w:val="001A68A0"/>
    <w:rsid w:val="001A6BC1"/>
    <w:rsid w:val="001B35D3"/>
    <w:rsid w:val="001B394D"/>
    <w:rsid w:val="001B51A7"/>
    <w:rsid w:val="001B5358"/>
    <w:rsid w:val="001B53B7"/>
    <w:rsid w:val="001B6A0D"/>
    <w:rsid w:val="001C2641"/>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6E06"/>
    <w:rsid w:val="001F7142"/>
    <w:rsid w:val="00202698"/>
    <w:rsid w:val="00203C57"/>
    <w:rsid w:val="00205ACF"/>
    <w:rsid w:val="00206A75"/>
    <w:rsid w:val="00212B22"/>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4DBE"/>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3003"/>
    <w:rsid w:val="002E4C17"/>
    <w:rsid w:val="002F20FF"/>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4B01"/>
    <w:rsid w:val="003B773D"/>
    <w:rsid w:val="003C05B3"/>
    <w:rsid w:val="003C3296"/>
    <w:rsid w:val="003C4BA4"/>
    <w:rsid w:val="003D0A02"/>
    <w:rsid w:val="003D36D4"/>
    <w:rsid w:val="003D4CD1"/>
    <w:rsid w:val="003D511D"/>
    <w:rsid w:val="003E4796"/>
    <w:rsid w:val="003E4BA6"/>
    <w:rsid w:val="003E6257"/>
    <w:rsid w:val="003E7E76"/>
    <w:rsid w:val="003F0966"/>
    <w:rsid w:val="003F1ECD"/>
    <w:rsid w:val="003F22F3"/>
    <w:rsid w:val="003F4D55"/>
    <w:rsid w:val="003F7DB8"/>
    <w:rsid w:val="00401063"/>
    <w:rsid w:val="0040238B"/>
    <w:rsid w:val="004028A2"/>
    <w:rsid w:val="00404C5F"/>
    <w:rsid w:val="00404FFA"/>
    <w:rsid w:val="0040598A"/>
    <w:rsid w:val="0041296C"/>
    <w:rsid w:val="0041340A"/>
    <w:rsid w:val="00413FF9"/>
    <w:rsid w:val="00416991"/>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5B4"/>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3DF0"/>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825AD"/>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47510"/>
    <w:rsid w:val="0065578F"/>
    <w:rsid w:val="00655E05"/>
    <w:rsid w:val="006569B0"/>
    <w:rsid w:val="006574C9"/>
    <w:rsid w:val="00660387"/>
    <w:rsid w:val="006608F7"/>
    <w:rsid w:val="0066097C"/>
    <w:rsid w:val="00665B57"/>
    <w:rsid w:val="006700C5"/>
    <w:rsid w:val="00671D2C"/>
    <w:rsid w:val="00673D29"/>
    <w:rsid w:val="00680B80"/>
    <w:rsid w:val="00683B95"/>
    <w:rsid w:val="00690C4C"/>
    <w:rsid w:val="0069204D"/>
    <w:rsid w:val="00692BEA"/>
    <w:rsid w:val="00694AD5"/>
    <w:rsid w:val="00696022"/>
    <w:rsid w:val="00696A93"/>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37387"/>
    <w:rsid w:val="00740F99"/>
    <w:rsid w:val="00741596"/>
    <w:rsid w:val="00743587"/>
    <w:rsid w:val="00743A33"/>
    <w:rsid w:val="00745709"/>
    <w:rsid w:val="00747083"/>
    <w:rsid w:val="00750792"/>
    <w:rsid w:val="00751771"/>
    <w:rsid w:val="00752431"/>
    <w:rsid w:val="00755C25"/>
    <w:rsid w:val="0075649F"/>
    <w:rsid w:val="00756658"/>
    <w:rsid w:val="00762E03"/>
    <w:rsid w:val="00764FE8"/>
    <w:rsid w:val="00765D63"/>
    <w:rsid w:val="00767DA8"/>
    <w:rsid w:val="00772C67"/>
    <w:rsid w:val="00774C71"/>
    <w:rsid w:val="00774ECA"/>
    <w:rsid w:val="00775DA5"/>
    <w:rsid w:val="00780563"/>
    <w:rsid w:val="007819A9"/>
    <w:rsid w:val="007862C7"/>
    <w:rsid w:val="00791BEA"/>
    <w:rsid w:val="007927BF"/>
    <w:rsid w:val="007931F7"/>
    <w:rsid w:val="007941AE"/>
    <w:rsid w:val="00794716"/>
    <w:rsid w:val="00794B9A"/>
    <w:rsid w:val="00794F07"/>
    <w:rsid w:val="00795231"/>
    <w:rsid w:val="00795376"/>
    <w:rsid w:val="00796E84"/>
    <w:rsid w:val="00797774"/>
    <w:rsid w:val="007A306E"/>
    <w:rsid w:val="007A4F2F"/>
    <w:rsid w:val="007A5927"/>
    <w:rsid w:val="007B6561"/>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0338"/>
    <w:rsid w:val="00800D79"/>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3AB1"/>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35FB0"/>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4BF3"/>
    <w:rsid w:val="00B86690"/>
    <w:rsid w:val="00B87F00"/>
    <w:rsid w:val="00B90A98"/>
    <w:rsid w:val="00B937B4"/>
    <w:rsid w:val="00B94105"/>
    <w:rsid w:val="00B9744E"/>
    <w:rsid w:val="00BA0979"/>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39AF"/>
    <w:rsid w:val="00C14B5E"/>
    <w:rsid w:val="00C14CBD"/>
    <w:rsid w:val="00C1588A"/>
    <w:rsid w:val="00C15FA3"/>
    <w:rsid w:val="00C202BB"/>
    <w:rsid w:val="00C22740"/>
    <w:rsid w:val="00C227C1"/>
    <w:rsid w:val="00C22B72"/>
    <w:rsid w:val="00C23279"/>
    <w:rsid w:val="00C23878"/>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53A9"/>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0D38"/>
    <w:rsid w:val="00C911D7"/>
    <w:rsid w:val="00C91F81"/>
    <w:rsid w:val="00C92A65"/>
    <w:rsid w:val="00C93A8A"/>
    <w:rsid w:val="00C93D4E"/>
    <w:rsid w:val="00C942AB"/>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63B"/>
    <w:rsid w:val="00CF3D37"/>
    <w:rsid w:val="00CF5198"/>
    <w:rsid w:val="00CF715D"/>
    <w:rsid w:val="00D021A2"/>
    <w:rsid w:val="00D12252"/>
    <w:rsid w:val="00D16D63"/>
    <w:rsid w:val="00D16D8D"/>
    <w:rsid w:val="00D179A2"/>
    <w:rsid w:val="00D21705"/>
    <w:rsid w:val="00D22F4A"/>
    <w:rsid w:val="00D27116"/>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1E69"/>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743"/>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469D"/>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E7624"/>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48F9"/>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24FD"/>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 w:type="character" w:customStyle="1" w:styleId="ui-provider">
    <w:name w:val="ui-provider"/>
    <w:basedOn w:val="Fuentedeprrafopredeter"/>
    <w:rsid w:val="00BA0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sChild>
        <w:div w:id="24714909">
          <w:marLeft w:val="0"/>
          <w:marRight w:val="0"/>
          <w:marTop w:val="0"/>
          <w:marBottom w:val="0"/>
          <w:divBdr>
            <w:top w:val="none" w:sz="0" w:space="0" w:color="auto"/>
            <w:left w:val="none" w:sz="0" w:space="0" w:color="auto"/>
            <w:bottom w:val="none" w:sz="0" w:space="0" w:color="auto"/>
            <w:right w:val="none" w:sz="0" w:space="0" w:color="auto"/>
          </w:divBdr>
          <w:divsChild>
            <w:div w:id="1534079600">
              <w:marLeft w:val="0"/>
              <w:marRight w:val="0"/>
              <w:marTop w:val="0"/>
              <w:marBottom w:val="0"/>
              <w:divBdr>
                <w:top w:val="none" w:sz="0" w:space="0" w:color="auto"/>
                <w:left w:val="none" w:sz="0" w:space="0" w:color="auto"/>
                <w:bottom w:val="none" w:sz="0" w:space="0" w:color="auto"/>
                <w:right w:val="none" w:sz="0" w:space="0" w:color="auto"/>
              </w:divBdr>
            </w:div>
            <w:div w:id="148835287">
              <w:marLeft w:val="0"/>
              <w:marRight w:val="0"/>
              <w:marTop w:val="0"/>
              <w:marBottom w:val="0"/>
              <w:divBdr>
                <w:top w:val="none" w:sz="0" w:space="0" w:color="auto"/>
                <w:left w:val="none" w:sz="0" w:space="0" w:color="auto"/>
                <w:bottom w:val="none" w:sz="0" w:space="0" w:color="auto"/>
                <w:right w:val="none" w:sz="0" w:space="0" w:color="auto"/>
              </w:divBdr>
            </w:div>
            <w:div w:id="888152814">
              <w:marLeft w:val="0"/>
              <w:marRight w:val="0"/>
              <w:marTop w:val="0"/>
              <w:marBottom w:val="0"/>
              <w:divBdr>
                <w:top w:val="none" w:sz="0" w:space="0" w:color="auto"/>
                <w:left w:val="none" w:sz="0" w:space="0" w:color="auto"/>
                <w:bottom w:val="none" w:sz="0" w:space="0" w:color="auto"/>
                <w:right w:val="none" w:sz="0" w:space="0" w:color="auto"/>
              </w:divBdr>
            </w:div>
            <w:div w:id="639455995">
              <w:marLeft w:val="0"/>
              <w:marRight w:val="0"/>
              <w:marTop w:val="0"/>
              <w:marBottom w:val="0"/>
              <w:divBdr>
                <w:top w:val="none" w:sz="0" w:space="0" w:color="auto"/>
                <w:left w:val="none" w:sz="0" w:space="0" w:color="auto"/>
                <w:bottom w:val="none" w:sz="0" w:space="0" w:color="auto"/>
                <w:right w:val="none" w:sz="0" w:space="0" w:color="auto"/>
              </w:divBdr>
            </w:div>
            <w:div w:id="2038963575">
              <w:marLeft w:val="0"/>
              <w:marRight w:val="0"/>
              <w:marTop w:val="0"/>
              <w:marBottom w:val="0"/>
              <w:divBdr>
                <w:top w:val="none" w:sz="0" w:space="0" w:color="auto"/>
                <w:left w:val="none" w:sz="0" w:space="0" w:color="auto"/>
                <w:bottom w:val="none" w:sz="0" w:space="0" w:color="auto"/>
                <w:right w:val="none" w:sz="0" w:space="0" w:color="auto"/>
              </w:divBdr>
            </w:div>
            <w:div w:id="1890190731">
              <w:marLeft w:val="0"/>
              <w:marRight w:val="0"/>
              <w:marTop w:val="0"/>
              <w:marBottom w:val="0"/>
              <w:divBdr>
                <w:top w:val="none" w:sz="0" w:space="0" w:color="auto"/>
                <w:left w:val="none" w:sz="0" w:space="0" w:color="auto"/>
                <w:bottom w:val="none" w:sz="0" w:space="0" w:color="auto"/>
                <w:right w:val="none" w:sz="0" w:space="0" w:color="auto"/>
              </w:divBdr>
            </w:div>
            <w:div w:id="758603430">
              <w:marLeft w:val="0"/>
              <w:marRight w:val="0"/>
              <w:marTop w:val="0"/>
              <w:marBottom w:val="0"/>
              <w:divBdr>
                <w:top w:val="none" w:sz="0" w:space="0" w:color="auto"/>
                <w:left w:val="none" w:sz="0" w:space="0" w:color="auto"/>
                <w:bottom w:val="none" w:sz="0" w:space="0" w:color="auto"/>
                <w:right w:val="none" w:sz="0" w:space="0" w:color="auto"/>
              </w:divBdr>
            </w:div>
            <w:div w:id="917595175">
              <w:marLeft w:val="0"/>
              <w:marRight w:val="0"/>
              <w:marTop w:val="0"/>
              <w:marBottom w:val="0"/>
              <w:divBdr>
                <w:top w:val="none" w:sz="0" w:space="0" w:color="auto"/>
                <w:left w:val="none" w:sz="0" w:space="0" w:color="auto"/>
                <w:bottom w:val="none" w:sz="0" w:space="0" w:color="auto"/>
                <w:right w:val="none" w:sz="0" w:space="0" w:color="auto"/>
              </w:divBdr>
            </w:div>
            <w:div w:id="1401245773">
              <w:marLeft w:val="0"/>
              <w:marRight w:val="0"/>
              <w:marTop w:val="0"/>
              <w:marBottom w:val="0"/>
              <w:divBdr>
                <w:top w:val="none" w:sz="0" w:space="0" w:color="auto"/>
                <w:left w:val="none" w:sz="0" w:space="0" w:color="auto"/>
                <w:bottom w:val="none" w:sz="0" w:space="0" w:color="auto"/>
                <w:right w:val="none" w:sz="0" w:space="0" w:color="auto"/>
              </w:divBdr>
            </w:div>
            <w:div w:id="1222207458">
              <w:marLeft w:val="0"/>
              <w:marRight w:val="0"/>
              <w:marTop w:val="0"/>
              <w:marBottom w:val="0"/>
              <w:divBdr>
                <w:top w:val="none" w:sz="0" w:space="0" w:color="auto"/>
                <w:left w:val="none" w:sz="0" w:space="0" w:color="auto"/>
                <w:bottom w:val="none" w:sz="0" w:space="0" w:color="auto"/>
                <w:right w:val="none" w:sz="0" w:space="0" w:color="auto"/>
              </w:divBdr>
            </w:div>
            <w:div w:id="1678265772">
              <w:marLeft w:val="0"/>
              <w:marRight w:val="0"/>
              <w:marTop w:val="0"/>
              <w:marBottom w:val="0"/>
              <w:divBdr>
                <w:top w:val="none" w:sz="0" w:space="0" w:color="auto"/>
                <w:left w:val="none" w:sz="0" w:space="0" w:color="auto"/>
                <w:bottom w:val="none" w:sz="0" w:space="0" w:color="auto"/>
                <w:right w:val="none" w:sz="0" w:space="0" w:color="auto"/>
              </w:divBdr>
            </w:div>
            <w:div w:id="16166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02215871">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8596">
      <w:bodyDiv w:val="1"/>
      <w:marLeft w:val="0"/>
      <w:marRight w:val="0"/>
      <w:marTop w:val="0"/>
      <w:marBottom w:val="0"/>
      <w:divBdr>
        <w:top w:val="none" w:sz="0" w:space="0" w:color="auto"/>
        <w:left w:val="none" w:sz="0" w:space="0" w:color="auto"/>
        <w:bottom w:val="none" w:sz="0" w:space="0" w:color="auto"/>
        <w:right w:val="none" w:sz="0" w:space="0" w:color="auto"/>
      </w:divBdr>
      <w:divsChild>
        <w:div w:id="535310027">
          <w:marLeft w:val="0"/>
          <w:marRight w:val="0"/>
          <w:marTop w:val="0"/>
          <w:marBottom w:val="0"/>
          <w:divBdr>
            <w:top w:val="none" w:sz="0" w:space="0" w:color="auto"/>
            <w:left w:val="none" w:sz="0" w:space="0" w:color="auto"/>
            <w:bottom w:val="none" w:sz="0" w:space="0" w:color="auto"/>
            <w:right w:val="none" w:sz="0" w:space="0" w:color="auto"/>
          </w:divBdr>
          <w:divsChild>
            <w:div w:id="474953735">
              <w:marLeft w:val="0"/>
              <w:marRight w:val="0"/>
              <w:marTop w:val="0"/>
              <w:marBottom w:val="0"/>
              <w:divBdr>
                <w:top w:val="none" w:sz="0" w:space="0" w:color="auto"/>
                <w:left w:val="none" w:sz="0" w:space="0" w:color="auto"/>
                <w:bottom w:val="none" w:sz="0" w:space="0" w:color="auto"/>
                <w:right w:val="none" w:sz="0" w:space="0" w:color="auto"/>
              </w:divBdr>
            </w:div>
            <w:div w:id="230896005">
              <w:marLeft w:val="0"/>
              <w:marRight w:val="0"/>
              <w:marTop w:val="0"/>
              <w:marBottom w:val="0"/>
              <w:divBdr>
                <w:top w:val="none" w:sz="0" w:space="0" w:color="auto"/>
                <w:left w:val="none" w:sz="0" w:space="0" w:color="auto"/>
                <w:bottom w:val="none" w:sz="0" w:space="0" w:color="auto"/>
                <w:right w:val="none" w:sz="0" w:space="0" w:color="auto"/>
              </w:divBdr>
            </w:div>
            <w:div w:id="1548641521">
              <w:marLeft w:val="0"/>
              <w:marRight w:val="0"/>
              <w:marTop w:val="0"/>
              <w:marBottom w:val="0"/>
              <w:divBdr>
                <w:top w:val="none" w:sz="0" w:space="0" w:color="auto"/>
                <w:left w:val="none" w:sz="0" w:space="0" w:color="auto"/>
                <w:bottom w:val="none" w:sz="0" w:space="0" w:color="auto"/>
                <w:right w:val="none" w:sz="0" w:space="0" w:color="auto"/>
              </w:divBdr>
            </w:div>
            <w:div w:id="324288265">
              <w:marLeft w:val="0"/>
              <w:marRight w:val="0"/>
              <w:marTop w:val="0"/>
              <w:marBottom w:val="0"/>
              <w:divBdr>
                <w:top w:val="none" w:sz="0" w:space="0" w:color="auto"/>
                <w:left w:val="none" w:sz="0" w:space="0" w:color="auto"/>
                <w:bottom w:val="none" w:sz="0" w:space="0" w:color="auto"/>
                <w:right w:val="none" w:sz="0" w:space="0" w:color="auto"/>
              </w:divBdr>
            </w:div>
            <w:div w:id="12032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07391536">
      <w:bodyDiv w:val="1"/>
      <w:marLeft w:val="0"/>
      <w:marRight w:val="0"/>
      <w:marTop w:val="0"/>
      <w:marBottom w:val="0"/>
      <w:divBdr>
        <w:top w:val="none" w:sz="0" w:space="0" w:color="auto"/>
        <w:left w:val="none" w:sz="0" w:space="0" w:color="auto"/>
        <w:bottom w:val="none" w:sz="0" w:space="0" w:color="auto"/>
        <w:right w:val="none" w:sz="0" w:space="0" w:color="auto"/>
      </w:divBdr>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478378564">
      <w:bodyDiv w:val="1"/>
      <w:marLeft w:val="0"/>
      <w:marRight w:val="0"/>
      <w:marTop w:val="0"/>
      <w:marBottom w:val="0"/>
      <w:divBdr>
        <w:top w:val="none" w:sz="0" w:space="0" w:color="auto"/>
        <w:left w:val="none" w:sz="0" w:space="0" w:color="auto"/>
        <w:bottom w:val="none" w:sz="0" w:space="0" w:color="auto"/>
        <w:right w:val="none" w:sz="0" w:space="0" w:color="auto"/>
      </w:divBdr>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7654">
      <w:bodyDiv w:val="1"/>
      <w:marLeft w:val="0"/>
      <w:marRight w:val="0"/>
      <w:marTop w:val="0"/>
      <w:marBottom w:val="0"/>
      <w:divBdr>
        <w:top w:val="none" w:sz="0" w:space="0" w:color="auto"/>
        <w:left w:val="none" w:sz="0" w:space="0" w:color="auto"/>
        <w:bottom w:val="none" w:sz="0" w:space="0" w:color="auto"/>
        <w:right w:val="none" w:sz="0" w:space="0" w:color="auto"/>
      </w:divBdr>
      <w:divsChild>
        <w:div w:id="111562967">
          <w:marLeft w:val="0"/>
          <w:marRight w:val="0"/>
          <w:marTop w:val="0"/>
          <w:marBottom w:val="0"/>
          <w:divBdr>
            <w:top w:val="none" w:sz="0" w:space="0" w:color="auto"/>
            <w:left w:val="none" w:sz="0" w:space="0" w:color="auto"/>
            <w:bottom w:val="none" w:sz="0" w:space="0" w:color="auto"/>
            <w:right w:val="none" w:sz="0" w:space="0" w:color="auto"/>
          </w:divBdr>
          <w:divsChild>
            <w:div w:id="1451708288">
              <w:marLeft w:val="0"/>
              <w:marRight w:val="0"/>
              <w:marTop w:val="0"/>
              <w:marBottom w:val="0"/>
              <w:divBdr>
                <w:top w:val="none" w:sz="0" w:space="0" w:color="auto"/>
                <w:left w:val="none" w:sz="0" w:space="0" w:color="auto"/>
                <w:bottom w:val="none" w:sz="0" w:space="0" w:color="auto"/>
                <w:right w:val="none" w:sz="0" w:space="0" w:color="auto"/>
              </w:divBdr>
            </w:div>
            <w:div w:id="266011490">
              <w:marLeft w:val="0"/>
              <w:marRight w:val="0"/>
              <w:marTop w:val="0"/>
              <w:marBottom w:val="0"/>
              <w:divBdr>
                <w:top w:val="none" w:sz="0" w:space="0" w:color="auto"/>
                <w:left w:val="none" w:sz="0" w:space="0" w:color="auto"/>
                <w:bottom w:val="none" w:sz="0" w:space="0" w:color="auto"/>
                <w:right w:val="none" w:sz="0" w:space="0" w:color="auto"/>
              </w:divBdr>
            </w:div>
            <w:div w:id="1242252542">
              <w:marLeft w:val="0"/>
              <w:marRight w:val="0"/>
              <w:marTop w:val="0"/>
              <w:marBottom w:val="0"/>
              <w:divBdr>
                <w:top w:val="none" w:sz="0" w:space="0" w:color="auto"/>
                <w:left w:val="none" w:sz="0" w:space="0" w:color="auto"/>
                <w:bottom w:val="none" w:sz="0" w:space="0" w:color="auto"/>
                <w:right w:val="none" w:sz="0" w:space="0" w:color="auto"/>
              </w:divBdr>
            </w:div>
            <w:div w:id="1600064980">
              <w:marLeft w:val="0"/>
              <w:marRight w:val="0"/>
              <w:marTop w:val="0"/>
              <w:marBottom w:val="0"/>
              <w:divBdr>
                <w:top w:val="none" w:sz="0" w:space="0" w:color="auto"/>
                <w:left w:val="none" w:sz="0" w:space="0" w:color="auto"/>
                <w:bottom w:val="none" w:sz="0" w:space="0" w:color="auto"/>
                <w:right w:val="none" w:sz="0" w:space="0" w:color="auto"/>
              </w:divBdr>
            </w:div>
            <w:div w:id="21461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0002">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04936346">
      <w:bodyDiv w:val="1"/>
      <w:marLeft w:val="0"/>
      <w:marRight w:val="0"/>
      <w:marTop w:val="0"/>
      <w:marBottom w:val="0"/>
      <w:divBdr>
        <w:top w:val="none" w:sz="0" w:space="0" w:color="auto"/>
        <w:left w:val="none" w:sz="0" w:space="0" w:color="auto"/>
        <w:bottom w:val="none" w:sz="0" w:space="0" w:color="auto"/>
        <w:right w:val="none" w:sz="0" w:space="0" w:color="auto"/>
      </w:divBdr>
      <w:divsChild>
        <w:div w:id="1148398828">
          <w:marLeft w:val="0"/>
          <w:marRight w:val="0"/>
          <w:marTop w:val="0"/>
          <w:marBottom w:val="0"/>
          <w:divBdr>
            <w:top w:val="none" w:sz="0" w:space="0" w:color="auto"/>
            <w:left w:val="none" w:sz="0" w:space="0" w:color="auto"/>
            <w:bottom w:val="none" w:sz="0" w:space="0" w:color="auto"/>
            <w:right w:val="none" w:sz="0" w:space="0" w:color="auto"/>
          </w:divBdr>
          <w:divsChild>
            <w:div w:id="516844547">
              <w:marLeft w:val="0"/>
              <w:marRight w:val="0"/>
              <w:marTop w:val="0"/>
              <w:marBottom w:val="0"/>
              <w:divBdr>
                <w:top w:val="none" w:sz="0" w:space="0" w:color="auto"/>
                <w:left w:val="none" w:sz="0" w:space="0" w:color="auto"/>
                <w:bottom w:val="none" w:sz="0" w:space="0" w:color="auto"/>
                <w:right w:val="none" w:sz="0" w:space="0" w:color="auto"/>
              </w:divBdr>
            </w:div>
            <w:div w:id="1504007960">
              <w:marLeft w:val="0"/>
              <w:marRight w:val="0"/>
              <w:marTop w:val="0"/>
              <w:marBottom w:val="0"/>
              <w:divBdr>
                <w:top w:val="none" w:sz="0" w:space="0" w:color="auto"/>
                <w:left w:val="none" w:sz="0" w:space="0" w:color="auto"/>
                <w:bottom w:val="none" w:sz="0" w:space="0" w:color="auto"/>
                <w:right w:val="none" w:sz="0" w:space="0" w:color="auto"/>
              </w:divBdr>
            </w:div>
            <w:div w:id="1632513108">
              <w:marLeft w:val="0"/>
              <w:marRight w:val="0"/>
              <w:marTop w:val="0"/>
              <w:marBottom w:val="0"/>
              <w:divBdr>
                <w:top w:val="none" w:sz="0" w:space="0" w:color="auto"/>
                <w:left w:val="none" w:sz="0" w:space="0" w:color="auto"/>
                <w:bottom w:val="none" w:sz="0" w:space="0" w:color="auto"/>
                <w:right w:val="none" w:sz="0" w:space="0" w:color="auto"/>
              </w:divBdr>
            </w:div>
            <w:div w:id="940181044">
              <w:marLeft w:val="0"/>
              <w:marRight w:val="0"/>
              <w:marTop w:val="0"/>
              <w:marBottom w:val="0"/>
              <w:divBdr>
                <w:top w:val="none" w:sz="0" w:space="0" w:color="auto"/>
                <w:left w:val="none" w:sz="0" w:space="0" w:color="auto"/>
                <w:bottom w:val="none" w:sz="0" w:space="0" w:color="auto"/>
                <w:right w:val="none" w:sz="0" w:space="0" w:color="auto"/>
              </w:divBdr>
            </w:div>
            <w:div w:id="1977637424">
              <w:marLeft w:val="0"/>
              <w:marRight w:val="0"/>
              <w:marTop w:val="0"/>
              <w:marBottom w:val="0"/>
              <w:divBdr>
                <w:top w:val="none" w:sz="0" w:space="0" w:color="auto"/>
                <w:left w:val="none" w:sz="0" w:space="0" w:color="auto"/>
                <w:bottom w:val="none" w:sz="0" w:space="0" w:color="auto"/>
                <w:right w:val="none" w:sz="0" w:space="0" w:color="auto"/>
              </w:divBdr>
            </w:div>
            <w:div w:id="109713065">
              <w:marLeft w:val="0"/>
              <w:marRight w:val="0"/>
              <w:marTop w:val="0"/>
              <w:marBottom w:val="0"/>
              <w:divBdr>
                <w:top w:val="none" w:sz="0" w:space="0" w:color="auto"/>
                <w:left w:val="none" w:sz="0" w:space="0" w:color="auto"/>
                <w:bottom w:val="none" w:sz="0" w:space="0" w:color="auto"/>
                <w:right w:val="none" w:sz="0" w:space="0" w:color="auto"/>
              </w:divBdr>
            </w:div>
            <w:div w:id="1928996602">
              <w:marLeft w:val="0"/>
              <w:marRight w:val="0"/>
              <w:marTop w:val="0"/>
              <w:marBottom w:val="0"/>
              <w:divBdr>
                <w:top w:val="none" w:sz="0" w:space="0" w:color="auto"/>
                <w:left w:val="none" w:sz="0" w:space="0" w:color="auto"/>
                <w:bottom w:val="none" w:sz="0" w:space="0" w:color="auto"/>
                <w:right w:val="none" w:sz="0" w:space="0" w:color="auto"/>
              </w:divBdr>
            </w:div>
            <w:div w:id="1485703430">
              <w:marLeft w:val="0"/>
              <w:marRight w:val="0"/>
              <w:marTop w:val="0"/>
              <w:marBottom w:val="0"/>
              <w:divBdr>
                <w:top w:val="none" w:sz="0" w:space="0" w:color="auto"/>
                <w:left w:val="none" w:sz="0" w:space="0" w:color="auto"/>
                <w:bottom w:val="none" w:sz="0" w:space="0" w:color="auto"/>
                <w:right w:val="none" w:sz="0" w:space="0" w:color="auto"/>
              </w:divBdr>
            </w:div>
            <w:div w:id="1059282395">
              <w:marLeft w:val="0"/>
              <w:marRight w:val="0"/>
              <w:marTop w:val="0"/>
              <w:marBottom w:val="0"/>
              <w:divBdr>
                <w:top w:val="none" w:sz="0" w:space="0" w:color="auto"/>
                <w:left w:val="none" w:sz="0" w:space="0" w:color="auto"/>
                <w:bottom w:val="none" w:sz="0" w:space="0" w:color="auto"/>
                <w:right w:val="none" w:sz="0" w:space="0" w:color="auto"/>
              </w:divBdr>
            </w:div>
            <w:div w:id="758870080">
              <w:marLeft w:val="0"/>
              <w:marRight w:val="0"/>
              <w:marTop w:val="0"/>
              <w:marBottom w:val="0"/>
              <w:divBdr>
                <w:top w:val="none" w:sz="0" w:space="0" w:color="auto"/>
                <w:left w:val="none" w:sz="0" w:space="0" w:color="auto"/>
                <w:bottom w:val="none" w:sz="0" w:space="0" w:color="auto"/>
                <w:right w:val="none" w:sz="0" w:space="0" w:color="auto"/>
              </w:divBdr>
            </w:div>
            <w:div w:id="1789860709">
              <w:marLeft w:val="0"/>
              <w:marRight w:val="0"/>
              <w:marTop w:val="0"/>
              <w:marBottom w:val="0"/>
              <w:divBdr>
                <w:top w:val="none" w:sz="0" w:space="0" w:color="auto"/>
                <w:left w:val="none" w:sz="0" w:space="0" w:color="auto"/>
                <w:bottom w:val="none" w:sz="0" w:space="0" w:color="auto"/>
                <w:right w:val="none" w:sz="0" w:space="0" w:color="auto"/>
              </w:divBdr>
            </w:div>
            <w:div w:id="18999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54086044">
      <w:bodyDiv w:val="1"/>
      <w:marLeft w:val="0"/>
      <w:marRight w:val="0"/>
      <w:marTop w:val="0"/>
      <w:marBottom w:val="0"/>
      <w:divBdr>
        <w:top w:val="none" w:sz="0" w:space="0" w:color="auto"/>
        <w:left w:val="none" w:sz="0" w:space="0" w:color="auto"/>
        <w:bottom w:val="none" w:sz="0" w:space="0" w:color="auto"/>
        <w:right w:val="none" w:sz="0" w:space="0" w:color="auto"/>
      </w:divBdr>
      <w:divsChild>
        <w:div w:id="1091045749">
          <w:marLeft w:val="0"/>
          <w:marRight w:val="0"/>
          <w:marTop w:val="0"/>
          <w:marBottom w:val="0"/>
          <w:divBdr>
            <w:top w:val="none" w:sz="0" w:space="0" w:color="auto"/>
            <w:left w:val="none" w:sz="0" w:space="0" w:color="auto"/>
            <w:bottom w:val="none" w:sz="0" w:space="0" w:color="auto"/>
            <w:right w:val="none" w:sz="0" w:space="0" w:color="auto"/>
          </w:divBdr>
          <w:divsChild>
            <w:div w:id="251478362">
              <w:marLeft w:val="0"/>
              <w:marRight w:val="0"/>
              <w:marTop w:val="0"/>
              <w:marBottom w:val="0"/>
              <w:divBdr>
                <w:top w:val="none" w:sz="0" w:space="0" w:color="auto"/>
                <w:left w:val="none" w:sz="0" w:space="0" w:color="auto"/>
                <w:bottom w:val="none" w:sz="0" w:space="0" w:color="auto"/>
                <w:right w:val="none" w:sz="0" w:space="0" w:color="auto"/>
              </w:divBdr>
            </w:div>
            <w:div w:id="962035216">
              <w:marLeft w:val="0"/>
              <w:marRight w:val="0"/>
              <w:marTop w:val="0"/>
              <w:marBottom w:val="0"/>
              <w:divBdr>
                <w:top w:val="none" w:sz="0" w:space="0" w:color="auto"/>
                <w:left w:val="none" w:sz="0" w:space="0" w:color="auto"/>
                <w:bottom w:val="none" w:sz="0" w:space="0" w:color="auto"/>
                <w:right w:val="none" w:sz="0" w:space="0" w:color="auto"/>
              </w:divBdr>
            </w:div>
            <w:div w:id="1803034235">
              <w:marLeft w:val="0"/>
              <w:marRight w:val="0"/>
              <w:marTop w:val="0"/>
              <w:marBottom w:val="0"/>
              <w:divBdr>
                <w:top w:val="none" w:sz="0" w:space="0" w:color="auto"/>
                <w:left w:val="none" w:sz="0" w:space="0" w:color="auto"/>
                <w:bottom w:val="none" w:sz="0" w:space="0" w:color="auto"/>
                <w:right w:val="none" w:sz="0" w:space="0" w:color="auto"/>
              </w:divBdr>
            </w:div>
            <w:div w:id="1857690355">
              <w:marLeft w:val="0"/>
              <w:marRight w:val="0"/>
              <w:marTop w:val="0"/>
              <w:marBottom w:val="0"/>
              <w:divBdr>
                <w:top w:val="none" w:sz="0" w:space="0" w:color="auto"/>
                <w:left w:val="none" w:sz="0" w:space="0" w:color="auto"/>
                <w:bottom w:val="none" w:sz="0" w:space="0" w:color="auto"/>
                <w:right w:val="none" w:sz="0" w:space="0" w:color="auto"/>
              </w:divBdr>
            </w:div>
            <w:div w:id="1689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 w:id="2109884632">
      <w:bodyDiv w:val="1"/>
      <w:marLeft w:val="0"/>
      <w:marRight w:val="0"/>
      <w:marTop w:val="0"/>
      <w:marBottom w:val="0"/>
      <w:divBdr>
        <w:top w:val="none" w:sz="0" w:space="0" w:color="auto"/>
        <w:left w:val="none" w:sz="0" w:space="0" w:color="auto"/>
        <w:bottom w:val="none" w:sz="0" w:space="0" w:color="auto"/>
        <w:right w:val="none" w:sz="0" w:space="0" w:color="auto"/>
      </w:divBdr>
      <w:divsChild>
        <w:div w:id="384841436">
          <w:marLeft w:val="0"/>
          <w:marRight w:val="0"/>
          <w:marTop w:val="0"/>
          <w:marBottom w:val="0"/>
          <w:divBdr>
            <w:top w:val="none" w:sz="0" w:space="0" w:color="auto"/>
            <w:left w:val="none" w:sz="0" w:space="0" w:color="auto"/>
            <w:bottom w:val="none" w:sz="0" w:space="0" w:color="auto"/>
            <w:right w:val="none" w:sz="0" w:space="0" w:color="auto"/>
          </w:divBdr>
          <w:divsChild>
            <w:div w:id="1447390199">
              <w:marLeft w:val="0"/>
              <w:marRight w:val="0"/>
              <w:marTop w:val="0"/>
              <w:marBottom w:val="0"/>
              <w:divBdr>
                <w:top w:val="none" w:sz="0" w:space="0" w:color="auto"/>
                <w:left w:val="none" w:sz="0" w:space="0" w:color="auto"/>
                <w:bottom w:val="none" w:sz="0" w:space="0" w:color="auto"/>
                <w:right w:val="none" w:sz="0" w:space="0" w:color="auto"/>
              </w:divBdr>
            </w:div>
          </w:divsChild>
        </w:div>
        <w:div w:id="108282011">
          <w:marLeft w:val="0"/>
          <w:marRight w:val="0"/>
          <w:marTop w:val="0"/>
          <w:marBottom w:val="0"/>
          <w:divBdr>
            <w:top w:val="none" w:sz="0" w:space="0" w:color="auto"/>
            <w:left w:val="none" w:sz="0" w:space="0" w:color="auto"/>
            <w:bottom w:val="none" w:sz="0" w:space="0" w:color="auto"/>
            <w:right w:val="none" w:sz="0" w:space="0" w:color="auto"/>
          </w:divBdr>
          <w:divsChild>
            <w:div w:id="558438407">
              <w:marLeft w:val="0"/>
              <w:marRight w:val="0"/>
              <w:marTop w:val="0"/>
              <w:marBottom w:val="0"/>
              <w:divBdr>
                <w:top w:val="none" w:sz="0" w:space="0" w:color="auto"/>
                <w:left w:val="none" w:sz="0" w:space="0" w:color="auto"/>
                <w:bottom w:val="none" w:sz="0" w:space="0" w:color="auto"/>
                <w:right w:val="none" w:sz="0" w:space="0" w:color="auto"/>
              </w:divBdr>
            </w:div>
            <w:div w:id="1693607700">
              <w:marLeft w:val="0"/>
              <w:marRight w:val="0"/>
              <w:marTop w:val="0"/>
              <w:marBottom w:val="0"/>
              <w:divBdr>
                <w:top w:val="none" w:sz="0" w:space="0" w:color="auto"/>
                <w:left w:val="none" w:sz="0" w:space="0" w:color="auto"/>
                <w:bottom w:val="none" w:sz="0" w:space="0" w:color="auto"/>
                <w:right w:val="none" w:sz="0" w:space="0" w:color="auto"/>
              </w:divBdr>
            </w:div>
          </w:divsChild>
        </w:div>
        <w:div w:id="874390982">
          <w:marLeft w:val="0"/>
          <w:marRight w:val="0"/>
          <w:marTop w:val="0"/>
          <w:marBottom w:val="0"/>
          <w:divBdr>
            <w:top w:val="none" w:sz="0" w:space="0" w:color="auto"/>
            <w:left w:val="none" w:sz="0" w:space="0" w:color="auto"/>
            <w:bottom w:val="none" w:sz="0" w:space="0" w:color="auto"/>
            <w:right w:val="none" w:sz="0" w:space="0" w:color="auto"/>
          </w:divBdr>
          <w:divsChild>
            <w:div w:id="42875756">
              <w:marLeft w:val="0"/>
              <w:marRight w:val="0"/>
              <w:marTop w:val="0"/>
              <w:marBottom w:val="0"/>
              <w:divBdr>
                <w:top w:val="none" w:sz="0" w:space="0" w:color="auto"/>
                <w:left w:val="none" w:sz="0" w:space="0" w:color="auto"/>
                <w:bottom w:val="none" w:sz="0" w:space="0" w:color="auto"/>
                <w:right w:val="none" w:sz="0" w:space="0" w:color="auto"/>
              </w:divBdr>
            </w:div>
            <w:div w:id="989556568">
              <w:marLeft w:val="0"/>
              <w:marRight w:val="0"/>
              <w:marTop w:val="0"/>
              <w:marBottom w:val="0"/>
              <w:divBdr>
                <w:top w:val="none" w:sz="0" w:space="0" w:color="auto"/>
                <w:left w:val="none" w:sz="0" w:space="0" w:color="auto"/>
                <w:bottom w:val="none" w:sz="0" w:space="0" w:color="auto"/>
                <w:right w:val="none" w:sz="0" w:space="0" w:color="auto"/>
              </w:divBdr>
            </w:div>
          </w:divsChild>
        </w:div>
        <w:div w:id="1342853744">
          <w:marLeft w:val="0"/>
          <w:marRight w:val="0"/>
          <w:marTop w:val="0"/>
          <w:marBottom w:val="0"/>
          <w:divBdr>
            <w:top w:val="none" w:sz="0" w:space="0" w:color="auto"/>
            <w:left w:val="none" w:sz="0" w:space="0" w:color="auto"/>
            <w:bottom w:val="none" w:sz="0" w:space="0" w:color="auto"/>
            <w:right w:val="none" w:sz="0" w:space="0" w:color="auto"/>
          </w:divBdr>
          <w:divsChild>
            <w:div w:id="531118217">
              <w:marLeft w:val="0"/>
              <w:marRight w:val="0"/>
              <w:marTop w:val="0"/>
              <w:marBottom w:val="0"/>
              <w:divBdr>
                <w:top w:val="none" w:sz="0" w:space="0" w:color="auto"/>
                <w:left w:val="none" w:sz="0" w:space="0" w:color="auto"/>
                <w:bottom w:val="none" w:sz="0" w:space="0" w:color="auto"/>
                <w:right w:val="none" w:sz="0" w:space="0" w:color="auto"/>
              </w:divBdr>
            </w:div>
            <w:div w:id="2038432083">
              <w:marLeft w:val="0"/>
              <w:marRight w:val="0"/>
              <w:marTop w:val="0"/>
              <w:marBottom w:val="0"/>
              <w:divBdr>
                <w:top w:val="none" w:sz="0" w:space="0" w:color="auto"/>
                <w:left w:val="none" w:sz="0" w:space="0" w:color="auto"/>
                <w:bottom w:val="none" w:sz="0" w:space="0" w:color="auto"/>
                <w:right w:val="none" w:sz="0" w:space="0" w:color="auto"/>
              </w:divBdr>
            </w:div>
          </w:divsChild>
        </w:div>
        <w:div w:id="1561286363">
          <w:marLeft w:val="0"/>
          <w:marRight w:val="0"/>
          <w:marTop w:val="0"/>
          <w:marBottom w:val="0"/>
          <w:divBdr>
            <w:top w:val="none" w:sz="0" w:space="0" w:color="auto"/>
            <w:left w:val="none" w:sz="0" w:space="0" w:color="auto"/>
            <w:bottom w:val="none" w:sz="0" w:space="0" w:color="auto"/>
            <w:right w:val="none" w:sz="0" w:space="0" w:color="auto"/>
          </w:divBdr>
          <w:divsChild>
            <w:div w:id="658776499">
              <w:marLeft w:val="0"/>
              <w:marRight w:val="0"/>
              <w:marTop w:val="0"/>
              <w:marBottom w:val="0"/>
              <w:divBdr>
                <w:top w:val="none" w:sz="0" w:space="0" w:color="auto"/>
                <w:left w:val="none" w:sz="0" w:space="0" w:color="auto"/>
                <w:bottom w:val="none" w:sz="0" w:space="0" w:color="auto"/>
                <w:right w:val="none" w:sz="0" w:space="0" w:color="auto"/>
              </w:divBdr>
            </w:div>
            <w:div w:id="1333099881">
              <w:marLeft w:val="0"/>
              <w:marRight w:val="0"/>
              <w:marTop w:val="0"/>
              <w:marBottom w:val="0"/>
              <w:divBdr>
                <w:top w:val="none" w:sz="0" w:space="0" w:color="auto"/>
                <w:left w:val="none" w:sz="0" w:space="0" w:color="auto"/>
                <w:bottom w:val="none" w:sz="0" w:space="0" w:color="auto"/>
                <w:right w:val="none" w:sz="0" w:space="0" w:color="auto"/>
              </w:divBdr>
            </w:div>
          </w:divsChild>
        </w:div>
        <w:div w:id="1046173614">
          <w:marLeft w:val="0"/>
          <w:marRight w:val="0"/>
          <w:marTop w:val="0"/>
          <w:marBottom w:val="0"/>
          <w:divBdr>
            <w:top w:val="none" w:sz="0" w:space="0" w:color="auto"/>
            <w:left w:val="none" w:sz="0" w:space="0" w:color="auto"/>
            <w:bottom w:val="none" w:sz="0" w:space="0" w:color="auto"/>
            <w:right w:val="none" w:sz="0" w:space="0" w:color="auto"/>
          </w:divBdr>
          <w:divsChild>
            <w:div w:id="746075128">
              <w:marLeft w:val="0"/>
              <w:marRight w:val="0"/>
              <w:marTop w:val="0"/>
              <w:marBottom w:val="0"/>
              <w:divBdr>
                <w:top w:val="none" w:sz="0" w:space="0" w:color="auto"/>
                <w:left w:val="none" w:sz="0" w:space="0" w:color="auto"/>
                <w:bottom w:val="none" w:sz="0" w:space="0" w:color="auto"/>
                <w:right w:val="none" w:sz="0" w:space="0" w:color="auto"/>
              </w:divBdr>
            </w:div>
            <w:div w:id="1383485894">
              <w:marLeft w:val="0"/>
              <w:marRight w:val="0"/>
              <w:marTop w:val="0"/>
              <w:marBottom w:val="0"/>
              <w:divBdr>
                <w:top w:val="none" w:sz="0" w:space="0" w:color="auto"/>
                <w:left w:val="none" w:sz="0" w:space="0" w:color="auto"/>
                <w:bottom w:val="none" w:sz="0" w:space="0" w:color="auto"/>
                <w:right w:val="none" w:sz="0" w:space="0" w:color="auto"/>
              </w:divBdr>
            </w:div>
          </w:divsChild>
        </w:div>
        <w:div w:id="1677613332">
          <w:marLeft w:val="0"/>
          <w:marRight w:val="0"/>
          <w:marTop w:val="0"/>
          <w:marBottom w:val="0"/>
          <w:divBdr>
            <w:top w:val="none" w:sz="0" w:space="0" w:color="auto"/>
            <w:left w:val="none" w:sz="0" w:space="0" w:color="auto"/>
            <w:bottom w:val="none" w:sz="0" w:space="0" w:color="auto"/>
            <w:right w:val="none" w:sz="0" w:space="0" w:color="auto"/>
          </w:divBdr>
          <w:divsChild>
            <w:div w:id="1624076196">
              <w:marLeft w:val="0"/>
              <w:marRight w:val="0"/>
              <w:marTop w:val="0"/>
              <w:marBottom w:val="0"/>
              <w:divBdr>
                <w:top w:val="none" w:sz="0" w:space="0" w:color="auto"/>
                <w:left w:val="none" w:sz="0" w:space="0" w:color="auto"/>
                <w:bottom w:val="none" w:sz="0" w:space="0" w:color="auto"/>
                <w:right w:val="none" w:sz="0" w:space="0" w:color="auto"/>
              </w:divBdr>
            </w:div>
            <w:div w:id="21331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967841bb68f09-tokenizacion-tokenize" TargetMode="External"/><Relationship Id="rId47" Type="http://schemas.openxmlformats.org/officeDocument/2006/relationships/hyperlink" Target="https://developer.kount.com/hc/en-us/articles/6731598562836-How-to-Integrate-the-Web-Client-SDK-for-Device-Data-Collection-into-Your-Website" TargetMode="External"/><Relationship Id="rId63" Type="http://schemas.openxmlformats.org/officeDocument/2006/relationships/image" Target="media/image19.png"/><Relationship Id="rId68" Type="http://schemas.openxmlformats.org/officeDocument/2006/relationships/hyperlink" Target="https://twitter.com/evertec_inc/" TargetMode="Externa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4.png"/><Relationship Id="rId37" Type="http://schemas.openxmlformats.org/officeDocument/2006/relationships/hyperlink" Target="https://docs-gateway.placetopay.com/docs/api-services-docs/b61e09e4d5989-control-de-idempotencia" TargetMode="External"/><Relationship Id="rId40" Type="http://schemas.openxmlformats.org/officeDocument/2006/relationships/hyperlink" Target="https://placetopay-api.stoplight.io/docs/api-services-docs/ZG9jOjExNjAxOTc1-tipos-de-transacciones" TargetMode="External"/><Relationship Id="rId45" Type="http://schemas.openxmlformats.org/officeDocument/2006/relationships/hyperlink" Target="https://placetopay-api.stoplight.io/docs/api-services-docs/ZG9jOjExNjAxOTcz-tipos-de-documento"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www.linkedin.com/company/evertec/posts/?feedView=all"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8.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placetopay-api.stoplight.io/docs/api-services-docs/c2NoOjExNjAxOTgz-tax-detail" TargetMode="External"/><Relationship Id="rId30" Type="http://schemas.microsoft.com/office/2016/09/relationships/commentsIds" Target="commentsIds.xml"/><Relationship Id="rId35" Type="http://schemas.openxmlformats.org/officeDocument/2006/relationships/hyperlink" Target="https://docs-gateway.placetopay.com/docs/api-services-docs/5b2b8c3a230f8-solicitud-de-pin-pad" TargetMode="External"/><Relationship Id="rId43" Type="http://schemas.openxmlformats.org/officeDocument/2006/relationships/hyperlink" Target="https://placetopay-api.stoplight.io/docs/api-services-docs/90727aada9dc9-tokenizacion-invalidate" TargetMode="External"/><Relationship Id="rId48" Type="http://schemas.openxmlformats.org/officeDocument/2006/relationships/hyperlink" Target="https://developer.kount.com/hc/en-us/articles/4411121644820-How-to-Create-a-Session-ID-for-the-Device-Data-Collector-DDC" TargetMode="External"/><Relationship Id="rId56" Type="http://schemas.openxmlformats.org/officeDocument/2006/relationships/image" Target="media/image15.png"/><Relationship Id="rId64" Type="http://schemas.openxmlformats.org/officeDocument/2006/relationships/hyperlink" Target="https://www.instagram.com/evertec.inc/?hl=es" TargetMode="External"/><Relationship Id="rId69"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gateway.placetopay.com/docs/api-services-docs/069b36e2cf444-3-ds-lookup" TargetMode="External"/><Relationship Id="rId38" Type="http://schemas.openxmlformats.org/officeDocument/2006/relationships/hyperlink" Target="https://docs-gateway.placetopay.com/docs/api-services-docs/b736ea6925314-procesamiento-de-transaccion" TargetMode="External"/><Relationship Id="rId46" Type="http://schemas.openxmlformats.org/officeDocument/2006/relationships/image" Target="media/image8.jpeg"/><Relationship Id="rId59" Type="http://schemas.openxmlformats.org/officeDocument/2006/relationships/hyperlink" Target="https://placetopay-api.stoplight.io/docs/api-services-docs/ZG9jOjIxNjA0MDM3-numeros-de-tarjeta-de-pruebas" TargetMode="External"/><Relationship Id="rId67"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7.png"/><Relationship Id="rId54" Type="http://schemas.openxmlformats.org/officeDocument/2006/relationships/image" Target="media/image13.jpg"/><Relationship Id="rId62" Type="http://schemas.openxmlformats.org/officeDocument/2006/relationships/hyperlink" Target="https://www.facebook.com/Evertecinc/"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comments" Target="comments.xml"/><Relationship Id="rId36" Type="http://schemas.openxmlformats.org/officeDocument/2006/relationships/hyperlink" Target="https://placetopay-api.stoplight.io/docs/pinpad-docs/65f42ef7b4b9e-pinpad" TargetMode="External"/><Relationship Id="rId49" Type="http://schemas.openxmlformats.org/officeDocument/2006/relationships/hyperlink" Target="https://github.com/luisfelipegh/kount-ddc?tab=readme-ov-file" TargetMode="External"/><Relationship Id="rId57" Type="http://schemas.openxmlformats.org/officeDocument/2006/relationships/image" Target="media/image16.png"/><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docs-gateway.placetopay.com/docs/api-services-docs/b736ea6925314-procesamiento-de-transaccion" TargetMode="External"/><Relationship Id="rId52" Type="http://schemas.openxmlformats.org/officeDocument/2006/relationships/image" Target="media/image11.png"/><Relationship Id="rId60" Type="http://schemas.openxmlformats.org/officeDocument/2006/relationships/hyperlink" Target="https://placetopay-api.stoplight.io/docs/api-services-docs/9178036e4d9fe-procesamiento-con-cuentas-bancarias" TargetMode="External"/><Relationship Id="rId65" Type="http://schemas.openxmlformats.org/officeDocument/2006/relationships/image" Target="media/image2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settings" Target="setting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TotalTime>
  <Pages>36</Pages>
  <Words>7186</Words>
  <Characters>39528</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Juan Munoz Munoz</cp:lastModifiedBy>
  <cp:revision>2</cp:revision>
  <cp:lastPrinted>2023-08-12T00:51:00Z</cp:lastPrinted>
  <dcterms:created xsi:type="dcterms:W3CDTF">2024-11-14T19:14:00Z</dcterms:created>
  <dcterms:modified xsi:type="dcterms:W3CDTF">2024-11-14T19:14:00Z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