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Style w:val="Ttulodellibro"/>
          <w:rFonts w:cs="Tahoma"/>
          <w:szCs w:val="16"/>
        </w:rPr>
        <w:id w:val="797571767"/>
        <w:docPartObj>
          <w:docPartGallery w:val="Cover Pages"/>
          <w:docPartUnique/>
        </w:docPartObj>
      </w:sdtPr>
      <w:sdtEndPr>
        <w:rPr>
          <w:rStyle w:val="Fuentedeprrafopredeter"/>
          <w:rFonts w:ascii="Arial" w:hAnsi="Arial" w:cs="Times New Roman"/>
          <w:bCs w:val="0"/>
          <w:spacing w:val="0"/>
          <w:szCs w:val="22"/>
        </w:rPr>
      </w:sdtEndPr>
      <w:sdtContent>
        <w:p w14:paraId="4344D1B2" w14:textId="7E33C3A1" w:rsidR="000658BD" w:rsidRPr="00126223" w:rsidRDefault="00CC4591" w:rsidP="00232F71">
          <w:pPr>
            <w:spacing w:before="0" w:after="0" w:line="240" w:lineRule="auto"/>
            <w:rPr>
              <w:rStyle w:val="nfasissutil"/>
              <w:lang w:val="en-GB"/>
            </w:rPr>
            <w:sectPr w:rsidR="000658BD" w:rsidRPr="00126223" w:rsidSect="00665B57">
              <w:headerReference w:type="default" r:id="rId11"/>
              <w:footerReference w:type="default" r:id="rId12"/>
              <w:pgSz w:w="12240" w:h="15840"/>
              <w:pgMar w:top="1418" w:right="1418" w:bottom="1701" w:left="1418" w:header="709" w:footer="709" w:gutter="0"/>
              <w:pgNumType w:start="0"/>
              <w:cols w:space="708"/>
              <w:titlePg/>
              <w:docGrid w:linePitch="360"/>
            </w:sectPr>
          </w:pPr>
          <w:r w:rsidRPr="004F4A8E">
            <w:rPr>
              <w:rStyle w:val="nfasissutil"/>
              <w:bCs/>
              <w:noProof/>
              <w:lang w:eastAsia="es-UY"/>
            </w:rPr>
            <mc:AlternateContent>
              <mc:Choice Requires="wps">
                <w:drawing>
                  <wp:anchor distT="0" distB="0" distL="114300" distR="114300" simplePos="0" relativeHeight="251696128" behindDoc="0" locked="0" layoutInCell="1" allowOverlap="1" wp14:anchorId="597029F5" wp14:editId="796F233F">
                    <wp:simplePos x="0" y="0"/>
                    <wp:positionH relativeFrom="margin">
                      <wp:posOffset>454660</wp:posOffset>
                    </wp:positionH>
                    <wp:positionV relativeFrom="paragraph">
                      <wp:posOffset>3641725</wp:posOffset>
                    </wp:positionV>
                    <wp:extent cx="2616835" cy="1238885"/>
                    <wp:effectExtent l="0" t="0" r="0" b="7620"/>
                    <wp:wrapNone/>
                    <wp:docPr id="46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835" cy="1238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81290" w14:textId="77372CC1" w:rsidR="004F4A8E" w:rsidRPr="00B2337A" w:rsidRDefault="001A68A0" w:rsidP="004F4A8E">
                                <w:pPr>
                                  <w:pStyle w:val="Sinespaciado"/>
                                  <w:rPr>
                                    <w:color w:val="ED6D22"/>
                                  </w:rPr>
                                </w:pPr>
                                <w:r>
                                  <w:rPr>
                                    <w:color w:val="ED6D22"/>
                                  </w:rPr>
                                  <w:t>Medellín, April 2023</w:t>
                                </w:r>
                              </w:p>
                              <w:p w14:paraId="57BCEFAA" w14:textId="4B4E7D39" w:rsidR="004F4A8E" w:rsidRPr="00417AF6" w:rsidRDefault="004F4A8E" w:rsidP="004F4A8E">
                                <w:pPr>
                                  <w:pStyle w:val="Sinespaciado"/>
                                </w:pPr>
                                <w:r w:rsidRPr="00A07799">
                                  <w:t xml:space="preserve">Version 1 </w:t>
                                </w:r>
                              </w:p>
                              <w:p w14:paraId="064320D5" w14:textId="77777777" w:rsidR="004F4A8E" w:rsidRPr="00417AF6" w:rsidRDefault="004F4A8E" w:rsidP="004F4A8E">
                                <w:pPr>
                                  <w:pStyle w:val="Sinespaciado"/>
                                </w:pPr>
                              </w:p>
                              <w:p w14:paraId="584F3736" w14:textId="34B1BBCF"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126223">
                                      <w:rPr>
                                        <w:b/>
                                        <w:bCs/>
                                        <w:color w:val="7A828B"/>
                                      </w:rPr>
                                      <w:t>CONFIDENTIAL USE</w:t>
                                    </w:r>
                                  </w:sdtContent>
                                </w:sdt>
                                <w:r w:rsidR="004F4A8E" w:rsidRPr="00417AF6">
                                  <w:rPr>
                                    <w:rStyle w:val="nfasis"/>
                                    <w:b w:val="0"/>
                                    <w:i w:val="0"/>
                                    <w:iCs w:val="0"/>
                                    <w:color w:val="7D868C"/>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7029F5" id="_x0000_t202" coordsize="21600,21600" o:spt="202" path="m,l,21600r21600,l21600,xe">
                    <v:stroke joinstyle="miter"/>
                    <v:path gradientshapeok="t" o:connecttype="rect"/>
                  </v:shapetype>
                  <v:shape id="Text Box 5" o:spid="_x0000_s1026" type="#_x0000_t202" style="position:absolute;margin-left:35.8pt;margin-top:286.75pt;width:206.05pt;height:97.55pt;z-index:25169612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" filled="f" stroked="f">
                    <v:textbox style="mso-fit-shape-to-text:t">
                      <w:txbxContent>
                        <w:p w14:paraId="7B981290" w14:textId="77372CC1" w:rsidR="004F4A8E" w:rsidRPr="00B2337A" w:rsidRDefault="001A68A0" w:rsidP="004F4A8E">
                          <w:pPr>
                            <w:pStyle w:val="Sinespaciado"/>
                            <w:rPr>
                              <w:color w:val="ED6D22"/>
                            </w:rPr>
                          </w:pPr>
                          <w:r>
                            <w:rPr>
                              <w:color w:val="ED6D22"/>
                            </w:rPr>
                            <w:t>Medellín, April 2023</w:t>
                          </w:r>
                        </w:p>
                        <w:p w14:paraId="57BCEFAA" w14:textId="4B4E7D39" w:rsidR="004F4A8E" w:rsidRPr="00417AF6" w:rsidRDefault="004F4A8E" w:rsidP="004F4A8E">
                          <w:pPr>
                            <w:pStyle w:val="Sinespaciado"/>
                          </w:pPr>
                          <w:r w:rsidRPr="00A07799">
                            <w:t xml:space="preserve">Version 1 </w:t>
                          </w:r>
                        </w:p>
                        <w:p w14:paraId="064320D5" w14:textId="77777777" w:rsidR="004F4A8E" w:rsidRPr="00417AF6" w:rsidRDefault="004F4A8E" w:rsidP="004F4A8E">
                          <w:pPr>
                            <w:pStyle w:val="Sinespaciado"/>
                          </w:pPr>
                        </w:p>
                        <w:p w14:paraId="584F3736" w14:textId="34B1BBCF"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126223">
                                <w:rPr>
                                  <w:b/>
                                  <w:bCs/>
                                  <w:color w:val="7A828B"/>
                                </w:rPr>
                                <w:t>CONFIDENTIAL USE</w:t>
                              </w:r>
                            </w:sdtContent>
                          </w:sdt>
                          <w:r w:rsidR="004F4A8E" w:rsidRPr="00417AF6">
                            <w:rPr>
                              <w:rStyle w:val="nfasis"/>
                              <w:b w:val="0"/>
                              <w:i w:val="0"/>
                              <w:iCs w:val="0"/>
                              <w:color w:val="7D868C"/>
                            </w:rPr>
                            <w:t xml:space="preserve"> </w:t>
                          </w:r>
                        </w:p>
                      </w:txbxContent>
                    </v:textbox>
                    <w10:wrap anchorx="margin"/>
                  </v:shape>
                </w:pict>
              </mc:Fallback>
            </mc:AlternateContent>
          </w:r>
          <w:r w:rsidRPr="004F4A8E">
            <w:rPr>
              <w:bCs/>
              <w:noProof/>
              <w:color w:val="D9D9D9" w:themeColor="background1" w:themeShade="D9"/>
              <w:lang w:eastAsia="es-UY"/>
            </w:rPr>
            <mc:AlternateContent>
              <mc:Choice Requires="wps">
                <w:drawing>
                  <wp:anchor distT="0" distB="0" distL="114300" distR="114300" simplePos="0" relativeHeight="251700224" behindDoc="0" locked="0" layoutInCell="1" allowOverlap="1" wp14:anchorId="481DCCB9" wp14:editId="1E889955">
                    <wp:simplePos x="0" y="0"/>
                    <wp:positionH relativeFrom="column">
                      <wp:posOffset>563245</wp:posOffset>
                    </wp:positionH>
                    <wp:positionV relativeFrom="paragraph">
                      <wp:posOffset>3968277</wp:posOffset>
                    </wp:positionV>
                    <wp:extent cx="269875" cy="45085"/>
                    <wp:effectExtent l="0" t="0" r="0" b="0"/>
                    <wp:wrapNone/>
                    <wp:docPr id="459" name="Rectángulo redondeado 459"/>
                    <wp:cNvGraphicFramePr/>
                    <a:graphic xmlns:a="http://schemas.openxmlformats.org/drawingml/2006/main">
                      <a:graphicData uri="http://schemas.microsoft.com/office/word/2010/wordprocessingShape">
                        <wps:wsp>
                          <wps:cNvSpPr/>
                          <wps:spPr>
                            <a:xfrm>
                              <a:off x="0" y="0"/>
                              <a:ext cx="269875" cy="45085"/>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xmlns:w16du="http://schemas.microsoft.com/office/word/2023/wordml/word16du">
                <w:pict w14:anchorId="2C6B8BB7">
                  <v:roundrect id="Rectángulo redondeado 459" style="position:absolute;margin-left:44.35pt;margin-top:312.45pt;width:21.25pt;height:3.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8d8d8 [2732]" stroked="f"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" arcsize="10923f" w14:anchorId="6C4375C8"/>
                </w:pict>
              </mc:Fallback>
            </mc:AlternateContent>
          </w:r>
          <w:r w:rsidR="00225140" w:rsidRPr="004F4A8E">
            <w:rPr>
              <w:rStyle w:val="nfasissutil"/>
              <w:bCs/>
              <w:noProof/>
              <w:lang w:eastAsia="es-UY"/>
            </w:rPr>
            <mc:AlternateContent>
              <mc:Choice Requires="wps">
                <w:drawing>
                  <wp:anchor distT="0" distB="0" distL="114300" distR="114300" simplePos="0" relativeHeight="251695104" behindDoc="0" locked="0" layoutInCell="1" allowOverlap="1" wp14:anchorId="476FC7AF" wp14:editId="531CB74E">
                    <wp:simplePos x="0" y="0"/>
                    <wp:positionH relativeFrom="margin">
                      <wp:posOffset>426094</wp:posOffset>
                    </wp:positionH>
                    <wp:positionV relativeFrom="paragraph">
                      <wp:posOffset>2898837</wp:posOffset>
                    </wp:positionV>
                    <wp:extent cx="4662152" cy="309093"/>
                    <wp:effectExtent l="0" t="0" r="0" b="8890"/>
                    <wp:wrapNone/>
                    <wp:docPr id="4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2152" cy="309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C2103" w14:textId="32E03081"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126223">
                                      <w:rPr>
                                        <w:rStyle w:val="Ttulodellibro"/>
                                        <w:b/>
                                        <w:bCs w:val="0"/>
                                        <w:sz w:val="32"/>
                                        <w:szCs w:val="28"/>
                                      </w:rPr>
                                      <w:t>API CERTIFICATION GUIDE</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wps:txbx>
                          <wps:bodyPr rot="0" vert="horz" wrap="square" lIns="90000" tIns="0" rIns="9144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76FC7AF" id="_x0000_s1027" type="#_x0000_t202" style="position:absolute;margin-left:33.55pt;margin-top:228.25pt;width:367.1pt;height:24.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" filled="f" stroked="f">
                    <v:textbox inset="2.5mm,0,,0">
                      <w:txbxContent>
                        <w:p w14:paraId="770C2103" w14:textId="32E03081"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126223">
                                <w:rPr>
                                  <w:rStyle w:val="Ttulodellibro"/>
                                  <w:b/>
                                  <w:bCs w:val="0"/>
                                  <w:sz w:val="32"/>
                                  <w:szCs w:val="28"/>
                                </w:rPr>
                                <w:t>API CERTIFICATION GUIDE</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v:textbox>
                    <w10:wrap anchorx="margin"/>
                  </v:shape>
                </w:pict>
              </mc:Fallback>
            </mc:AlternateContent>
          </w:r>
          <w:r w:rsidR="0088280F" w:rsidRPr="004F4A8E">
            <w:rPr>
              <w:rStyle w:val="nfasissutil"/>
              <w:bCs/>
              <w:noProof/>
              <w:lang w:eastAsia="es-UY"/>
            </w:rPr>
            <mc:AlternateContent>
              <mc:Choice Requires="wps">
                <w:drawing>
                  <wp:anchor distT="0" distB="0" distL="114300" distR="114300" simplePos="0" relativeHeight="251697152" behindDoc="0" locked="0" layoutInCell="1" allowOverlap="1" wp14:anchorId="766DAAEE" wp14:editId="0FB10507">
                    <wp:simplePos x="0" y="0"/>
                    <wp:positionH relativeFrom="margin">
                      <wp:posOffset>360680</wp:posOffset>
                    </wp:positionH>
                    <wp:positionV relativeFrom="margin">
                      <wp:posOffset>2388870</wp:posOffset>
                    </wp:positionV>
                    <wp:extent cx="2506980" cy="0"/>
                    <wp:effectExtent l="0" t="0" r="7620" b="12700"/>
                    <wp:wrapNone/>
                    <wp:docPr id="463" name="Conector recto 463"/>
                    <wp:cNvGraphicFramePr/>
                    <a:graphic xmlns:a="http://schemas.openxmlformats.org/drawingml/2006/main">
                      <a:graphicData uri="http://schemas.microsoft.com/office/word/2010/wordprocessingShape">
                        <wps:wsp>
                          <wps:cNvCnPr/>
                          <wps:spPr>
                            <a:xfrm>
                              <a:off x="0" y="0"/>
                              <a:ext cx="2506980" cy="0"/>
                            </a:xfrm>
                            <a:prstGeom prst="line">
                              <a:avLst/>
                            </a:prstGeom>
                            <a:ln w="9525">
                              <a:solidFill>
                                <a:srgbClr val="ED6D2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xmlns:w16du="http://schemas.microsoft.com/office/word/2023/wordml/word16du">
                <w:pict w14:anchorId="428B788E">
                  <v:line id="Conector recto 463"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spid="_x0000_s1026" strokecolor="#ed6d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" from="28.4pt,188.1pt" to="225.8pt,188.1pt" w14:anchorId="438DC0DF">
                    <w10:wrap anchorx="margin" anchory="margin"/>
                  </v:line>
                </w:pict>
              </mc:Fallback>
            </mc:AlternateContent>
          </w:r>
          <w:r w:rsidR="0088280F" w:rsidRPr="004F4A8E">
            <w:rPr>
              <w:bCs/>
              <w:noProof/>
              <w:color w:val="7F7F7F"/>
              <w:lang w:eastAsia="es-UY"/>
            </w:rPr>
            <w:drawing>
              <wp:anchor distT="0" distB="0" distL="114300" distR="114300" simplePos="0" relativeHeight="251699200" behindDoc="0" locked="0" layoutInCell="1" allowOverlap="1" wp14:anchorId="7CB552A0" wp14:editId="151AA148">
                <wp:simplePos x="0" y="0"/>
                <wp:positionH relativeFrom="margin">
                  <wp:posOffset>283210</wp:posOffset>
                </wp:positionH>
                <wp:positionV relativeFrom="margin">
                  <wp:posOffset>1514068</wp:posOffset>
                </wp:positionV>
                <wp:extent cx="2638425" cy="574040"/>
                <wp:effectExtent l="0" t="0" r="3175" b="0"/>
                <wp:wrapSquare wrapText="bothSides"/>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425" cy="574040"/>
                        </a:xfrm>
                        <a:prstGeom prst="rect">
                          <a:avLst/>
                        </a:prstGeom>
                      </pic:spPr>
                    </pic:pic>
                  </a:graphicData>
                </a:graphic>
                <wp14:sizeRelH relativeFrom="margin">
                  <wp14:pctWidth>0</wp14:pctWidth>
                </wp14:sizeRelH>
                <wp14:sizeRelV relativeFrom="margin">
                  <wp14:pctHeight>0</wp14:pctHeight>
                </wp14:sizeRelV>
              </wp:anchor>
            </w:drawing>
          </w:r>
          <w:r w:rsidR="0088280F" w:rsidRPr="004F4A8E">
            <w:rPr>
              <w:rStyle w:val="nfasissutil"/>
              <w:bCs/>
              <w:noProof/>
              <w:lang w:eastAsia="es-UY"/>
            </w:rPr>
            <mc:AlternateContent>
              <mc:Choice Requires="wps">
                <w:drawing>
                  <wp:anchor distT="0" distB="0" distL="114300" distR="114300" simplePos="0" relativeHeight="251698176" behindDoc="0" locked="0" layoutInCell="1" allowOverlap="1" wp14:anchorId="5370DC14" wp14:editId="39AA026D">
                    <wp:simplePos x="0" y="0"/>
                    <wp:positionH relativeFrom="margin">
                      <wp:posOffset>453390</wp:posOffset>
                    </wp:positionH>
                    <wp:positionV relativeFrom="paragraph">
                      <wp:posOffset>3211195</wp:posOffset>
                    </wp:positionV>
                    <wp:extent cx="3412490" cy="731520"/>
                    <wp:effectExtent l="0" t="0" r="0" b="11430"/>
                    <wp:wrapNone/>
                    <wp:docPr id="46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Instructions for use</w:t>
                                </w:r>
                              </w:p>
                            </w:txbxContent>
                          </wps:txbx>
                          <wps:bodyPr rot="0" vert="horz" wrap="square" lIns="90000" tIns="0" rIns="91440" bIns="0" anchor="ctr" anchorCtr="0" upright="1">
                            <a:sp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w16du="http://schemas.microsoft.com/office/word/2023/wordml/word16du" xmlns:a14="http://schemas.microsoft.com/office/drawing/2010/main" xmlns:a="http://schemas.openxmlformats.org/drawingml/2006/main">
                <w:pict>
                  <v:shape id="_x0000_s1028" style="position:absolute;margin-left:35.7pt;margin-top:252.85pt;width:268.7pt;height:57.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" w14:anchorId="5370DC14">
                    <v:textbox style="mso-fit-shape-to-text:t" inset="2.5mm,0,,0">
                      <w:txbxContent>
                        <w:p w:rsidRPr="00775DA5" w:rsidR="004F4A8E" w:rsidP="004F4A8E" w:rsidRDefault="002811C2" w14:paraId="1982436D" w14:textId="7E8C1C0C">
                          <w:pPr>
                            <w:spacing w:before="0" w:line="240" w:lineRule="atLeast"/>
                            <w:rPr>
                              <w:rStyle w:val="Ttulodellibro"/>
                              <w:sz w:val="28"/>
                              <w:szCs w:val="24"/>
                            </w:rPr>
                          </w:pPr>
                          <w:r>
                            <w:rPr>
                              <w:rStyle w:val="Ttulodellibro"/>
                              <w:sz w:val="28"/>
                              <w:szCs w:val="24"/>
                              <w:lang w:val="English"/>
                            </w:rPr>
                            <w:t>Instructions for use</w:t>
                          </w:r>
                        </w:p>
                      </w:txbxContent>
                    </v:textbox>
                    <w10:wrap anchorx="margin"/>
                  </v:shape>
                </w:pict>
              </mc:Fallback>
            </mc:AlternateContent>
          </w:r>
          <w:r w:rsidR="00232F71">
            <w:rPr>
              <w:bCs/>
              <w:noProof/>
              <w:color w:val="D9D9D9" w:themeColor="background1" w:themeShade="D9"/>
              <w:lang w:eastAsia="es-UY"/>
            </w:rPr>
            <w:drawing>
              <wp:anchor distT="0" distB="0" distL="114300" distR="114300" simplePos="0" relativeHeight="251647994" behindDoc="0" locked="0" layoutInCell="1" allowOverlap="1" wp14:anchorId="7717146D" wp14:editId="4A2BDD13">
                <wp:simplePos x="0" y="0"/>
                <wp:positionH relativeFrom="margin">
                  <wp:posOffset>-918845</wp:posOffset>
                </wp:positionH>
                <wp:positionV relativeFrom="margin">
                  <wp:posOffset>-919480</wp:posOffset>
                </wp:positionV>
                <wp:extent cx="7786370" cy="10076180"/>
                <wp:effectExtent l="0" t="0" r="0" b="0"/>
                <wp:wrapSquare wrapText="bothSides"/>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6370" cy="10076180"/>
                        </a:xfrm>
                        <a:prstGeom prst="rect">
                          <a:avLst/>
                        </a:prstGeom>
                      </pic:spPr>
                    </pic:pic>
                  </a:graphicData>
                </a:graphic>
                <wp14:sizeRelH relativeFrom="margin">
                  <wp14:pctWidth>0</wp14:pctWidth>
                </wp14:sizeRelH>
                <wp14:sizeRelV relativeFrom="margin">
                  <wp14:pctHeight>0</wp14:pctHeight>
                </wp14:sizeRelV>
              </wp:anchor>
            </w:drawing>
          </w:r>
          <w:r w:rsidR="000658BD" w:rsidRPr="00126223">
            <w:rPr>
              <w:b/>
              <w:i/>
              <w:iCs/>
              <w:noProof/>
              <w:color w:val="D9D9D9" w:themeColor="background1" w:themeShade="D9"/>
              <w:lang w:val="en-GB" w:eastAsia="es-UY"/>
            </w:rPr>
            <w:t xml:space="preserve"> </w:t>
          </w:r>
        </w:p>
        <w:p w14:paraId="2BE7E85F" w14:textId="608324AA" w:rsidR="004860E6" w:rsidRPr="00126223" w:rsidRDefault="004860E6" w:rsidP="000658BD">
          <w:pPr>
            <w:spacing w:before="0" w:after="0" w:line="240" w:lineRule="auto"/>
            <w:rPr>
              <w:rStyle w:val="nfasis"/>
              <w:i w:val="0"/>
              <w:iCs w:val="0"/>
              <w:lang w:val="en-GB"/>
            </w:rPr>
          </w:pPr>
        </w:p>
        <w:p w14:paraId="38FABE11" w14:textId="77777777" w:rsidR="000658BD" w:rsidRPr="00126223" w:rsidRDefault="000658BD" w:rsidP="000658BD">
          <w:pPr>
            <w:spacing w:before="0" w:after="0" w:line="240" w:lineRule="auto"/>
            <w:rPr>
              <w:rStyle w:val="nfasis"/>
              <w:lang w:val="en-GB"/>
            </w:rPr>
          </w:pPr>
        </w:p>
        <w:p w14:paraId="44CA7A74" w14:textId="77777777" w:rsidR="004F1F8B" w:rsidRPr="00126223" w:rsidRDefault="004F1F8B" w:rsidP="004363DE">
          <w:pPr>
            <w:jc w:val="center"/>
            <w:rPr>
              <w:rStyle w:val="nfasis"/>
              <w:sz w:val="24"/>
              <w:szCs w:val="32"/>
              <w:lang w:val="en-GB"/>
            </w:rPr>
          </w:pPr>
        </w:p>
        <w:p w14:paraId="74A00303" w14:textId="77777777" w:rsidR="004F1F8B" w:rsidRPr="00126223" w:rsidRDefault="004F1F8B" w:rsidP="004363DE">
          <w:pPr>
            <w:jc w:val="center"/>
            <w:rPr>
              <w:rStyle w:val="nfasis"/>
              <w:sz w:val="24"/>
              <w:szCs w:val="32"/>
              <w:lang w:val="en-GB"/>
            </w:rPr>
          </w:pPr>
        </w:p>
        <w:p w14:paraId="5C4B4EFF" w14:textId="77777777" w:rsidR="004F1F8B" w:rsidRPr="00126223" w:rsidRDefault="004F1F8B" w:rsidP="004363DE">
          <w:pPr>
            <w:jc w:val="center"/>
            <w:rPr>
              <w:rStyle w:val="nfasis"/>
              <w:sz w:val="24"/>
              <w:szCs w:val="32"/>
              <w:lang w:val="en-GB"/>
            </w:rPr>
          </w:pPr>
        </w:p>
        <w:p w14:paraId="534941EA" w14:textId="77777777" w:rsidR="004F1F8B" w:rsidRPr="00126223" w:rsidRDefault="004F1F8B" w:rsidP="004363DE">
          <w:pPr>
            <w:jc w:val="center"/>
            <w:rPr>
              <w:rStyle w:val="nfasis"/>
              <w:sz w:val="24"/>
              <w:szCs w:val="32"/>
              <w:lang w:val="en-GB"/>
            </w:rPr>
          </w:pPr>
        </w:p>
        <w:p w14:paraId="10794584" w14:textId="77777777" w:rsidR="004F1F8B" w:rsidRPr="00126223" w:rsidRDefault="004F1F8B" w:rsidP="004363DE">
          <w:pPr>
            <w:jc w:val="center"/>
            <w:rPr>
              <w:rStyle w:val="nfasis"/>
              <w:sz w:val="24"/>
              <w:szCs w:val="32"/>
              <w:lang w:val="en-GB"/>
            </w:rPr>
          </w:pPr>
        </w:p>
        <w:p w14:paraId="0A2CC77B" w14:textId="49D5ADF0" w:rsidR="004F1F8B" w:rsidRPr="00126223" w:rsidRDefault="004363DE" w:rsidP="004363DE">
          <w:pPr>
            <w:jc w:val="center"/>
            <w:rPr>
              <w:rStyle w:val="nfasissutil"/>
              <w:b w:val="0"/>
              <w:bCs/>
              <w:lang w:val="en-GB"/>
            </w:rPr>
          </w:pPr>
          <w:r w:rsidRPr="00126223">
            <w:rPr>
              <w:rStyle w:val="nfasis"/>
              <w:sz w:val="24"/>
              <w:szCs w:val="32"/>
              <w:lang w:val="en-GB"/>
            </w:rPr>
            <w:t>Document Statement</w:t>
          </w:r>
        </w:p>
        <w:p w14:paraId="36204F54" w14:textId="2CF9E757" w:rsidR="004363DE" w:rsidRPr="00126223" w:rsidRDefault="004F1F8B" w:rsidP="004363DE">
          <w:pPr>
            <w:jc w:val="center"/>
            <w:rPr>
              <w:rStyle w:val="nfasissutil"/>
              <w:b w:val="0"/>
              <w:bCs/>
              <w:lang w:val="en-GB"/>
            </w:rPr>
          </w:pPr>
          <w:r w:rsidRPr="00126223">
            <w:rPr>
              <w:rStyle w:val="nfasissutil"/>
              <w:b w:val="0"/>
              <w:bCs/>
              <w:lang w:val="en-GB"/>
            </w:rPr>
            <w:t xml:space="preserve">This document was prepared by, for and shall remain the property of </w:t>
          </w:r>
          <w:r w:rsidR="00A07799" w:rsidRPr="00126223">
            <w:rPr>
              <w:i/>
              <w:iCs/>
              <w:color w:val="7F7F7F"/>
              <w:lang w:val="en-GB"/>
            </w:rPr>
            <w:t>Evertec®</w:t>
          </w:r>
          <w:r w:rsidR="004363DE" w:rsidRPr="00126223">
            <w:rPr>
              <w:rStyle w:val="nfasissutil"/>
              <w:b w:val="0"/>
              <w:bCs/>
              <w:lang w:val="en-GB"/>
            </w:rPr>
            <w:br/>
            <w:t xml:space="preserve">for your confidential use. </w:t>
          </w:r>
        </w:p>
        <w:p w14:paraId="35632C1B" w14:textId="5DF4619B" w:rsidR="006C39A4" w:rsidRPr="00126223" w:rsidRDefault="004363DE" w:rsidP="004F1F8B">
          <w:pPr>
            <w:jc w:val="center"/>
            <w:rPr>
              <w:bCs/>
              <w:i/>
              <w:iCs/>
              <w:color w:val="7F7F7F"/>
              <w:lang w:val="en-GB"/>
            </w:rPr>
          </w:pPr>
          <w:r w:rsidRPr="00126223">
            <w:rPr>
              <w:rStyle w:val="nfasissutil"/>
              <w:b w:val="0"/>
              <w:bCs/>
              <w:lang w:val="en-GB"/>
            </w:rPr>
            <w:t xml:space="preserve">The client agrees by his acceptance  or use of these documents, to return them at the request of </w:t>
          </w:r>
          <w:r w:rsidR="00A07799" w:rsidRPr="00126223">
            <w:rPr>
              <w:i/>
              <w:iCs/>
              <w:color w:val="7F7F7F"/>
              <w:lang w:val="en-GB"/>
            </w:rPr>
            <w:t>Evertec®</w:t>
          </w:r>
          <w:r w:rsidRPr="00126223">
            <w:rPr>
              <w:rStyle w:val="nfasissutil"/>
              <w:b w:val="0"/>
              <w:bCs/>
              <w:lang w:val="en-GB"/>
            </w:rPr>
            <w:t xml:space="preserve"> and not to  reproduce, copy, lend or otherwise disclose or dispose of their contents, directly or indirectly and not to use them for any purpose other than that for which they were specifically prepared.</w:t>
          </w:r>
          <w:r w:rsidR="00CB11AD" w:rsidRPr="00126223">
            <w:rPr>
              <w:lang w:val="en-GB"/>
            </w:rPr>
            <w:br w:type="page"/>
          </w:r>
        </w:p>
      </w:sdtContent>
    </w:sdt>
    <w:p w14:paraId="09AA7ED4" w14:textId="19D76C1E" w:rsidR="00C22B72" w:rsidRPr="00126223" w:rsidRDefault="00C22B72" w:rsidP="00AC1182">
      <w:pPr>
        <w:spacing w:before="0" w:after="13" w:line="276" w:lineRule="auto"/>
        <w:ind w:right="46"/>
        <w:jc w:val="center"/>
        <w:rPr>
          <w:rFonts w:cs="Arial"/>
          <w:b/>
          <w:bCs/>
          <w:color w:val="000000" w:themeColor="text1"/>
          <w:szCs w:val="24"/>
          <w:lang w:val="en-GB" w:eastAsia="es-CO"/>
        </w:rPr>
      </w:pPr>
      <w:bookmarkStart w:id="0" w:name="_Toc444089733"/>
      <w:r w:rsidRPr="00126223">
        <w:rPr>
          <w:rFonts w:cs="Arial"/>
          <w:b/>
          <w:bCs/>
          <w:color w:val="000000" w:themeColor="text1"/>
          <w:szCs w:val="24"/>
          <w:lang w:val="en-GB" w:eastAsia="es-CO"/>
        </w:rPr>
        <w:lastRenderedPageBreak/>
        <w:t>TABLE OF CONTENTS</w:t>
      </w:r>
    </w:p>
    <w:p w14:paraId="29F2D411" w14:textId="38AF5998" w:rsidR="0052448D" w:rsidRPr="00126223" w:rsidRDefault="00EC4F7F">
      <w:pPr>
        <w:pStyle w:val="TDC1"/>
        <w:tabs>
          <w:tab w:val="left" w:pos="480"/>
          <w:tab w:val="right" w:pos="9394"/>
        </w:tabs>
        <w:rPr>
          <w:rFonts w:eastAsiaTheme="minorEastAsia" w:cstheme="minorBidi"/>
          <w:b w:val="0"/>
          <w:bCs w:val="0"/>
          <w:i w:val="0"/>
          <w:iCs w:val="0"/>
          <w:noProof/>
          <w:color w:val="auto"/>
          <w:kern w:val="2"/>
          <w:sz w:val="22"/>
          <w:szCs w:val="22"/>
          <w:lang w:val="en-GB" w:eastAsia="es-CO"/>
          <w14:ligatures w14:val="standardContextual"/>
        </w:rPr>
      </w:pPr>
      <w:r w:rsidRPr="00EC4F7F">
        <w:rPr>
          <w:rFonts w:cs="Arial"/>
          <w:i w:val="0"/>
          <w:iCs w:val="0"/>
          <w:color w:val="595959" w:themeColor="text1" w:themeTint="A6"/>
          <w:lang w:eastAsia="es-CO"/>
        </w:rPr>
        <w:fldChar w:fldCharType="begin"/>
      </w:r>
      <w:r w:rsidRPr="00126223">
        <w:rPr>
          <w:rFonts w:cs="Arial"/>
          <w:i w:val="0"/>
          <w:iCs w:val="0"/>
          <w:color w:val="595959" w:themeColor="text1" w:themeTint="A6"/>
          <w:lang w:val="en-GB" w:eastAsia="es-CO"/>
        </w:rPr>
        <w:instrText xml:space="preserve"> TOC \o "1-3" \u </w:instrText>
      </w:r>
      <w:r w:rsidRPr="00EC4F7F">
        <w:rPr>
          <w:rFonts w:cs="Arial"/>
          <w:i w:val="0"/>
          <w:iCs w:val="0"/>
          <w:color w:val="595959" w:themeColor="text1" w:themeTint="A6"/>
          <w:lang w:eastAsia="es-CO"/>
        </w:rPr>
        <w:fldChar w:fldCharType="separate"/>
      </w:r>
      <w:r w:rsidR="0052448D" w:rsidRPr="00126223">
        <w:rPr>
          <w:noProof/>
          <w:lang w:val="en-GB" w:eastAsia="es-CO"/>
        </w:rPr>
        <w:t>1.</w:t>
      </w:r>
      <w:r w:rsidR="0052448D" w:rsidRPr="00126223">
        <w:rPr>
          <w:rFonts w:eastAsiaTheme="minorEastAsia" w:cstheme="minorBidi"/>
          <w:b w:val="0"/>
          <w:bCs w:val="0"/>
          <w:i w:val="0"/>
          <w:iCs w:val="0"/>
          <w:noProof/>
          <w:color w:val="auto"/>
          <w:kern w:val="2"/>
          <w:sz w:val="22"/>
          <w:szCs w:val="22"/>
          <w:lang w:val="en-GB" w:eastAsia="es-CO"/>
          <w14:ligatures w14:val="standardContextual"/>
        </w:rPr>
        <w:tab/>
      </w:r>
      <w:r w:rsidR="0052448D" w:rsidRPr="00126223">
        <w:rPr>
          <w:noProof/>
          <w:lang w:val="en-GB" w:eastAsia="es-CO"/>
        </w:rPr>
        <w:t>TRADE ACTIVITY</w:t>
      </w:r>
      <w:r w:rsidR="0052448D" w:rsidRPr="00126223">
        <w:rPr>
          <w:noProof/>
          <w:lang w:val="en-GB"/>
        </w:rPr>
        <w:tab/>
      </w:r>
      <w:r w:rsidR="0052448D">
        <w:rPr>
          <w:noProof/>
        </w:rPr>
        <w:fldChar w:fldCharType="begin"/>
      </w:r>
      <w:r w:rsidR="0052448D" w:rsidRPr="00126223">
        <w:rPr>
          <w:noProof/>
          <w:lang w:val="en-GB"/>
        </w:rPr>
        <w:instrText xml:space="preserve"> PAGEREF _Toc139527780 \h </w:instrText>
      </w:r>
      <w:r w:rsidR="0052448D">
        <w:rPr>
          <w:noProof/>
        </w:rPr>
      </w:r>
      <w:r w:rsidR="0052448D">
        <w:rPr>
          <w:noProof/>
        </w:rPr>
        <w:fldChar w:fldCharType="separate"/>
      </w:r>
      <w:r w:rsidR="0016334B" w:rsidRPr="00126223">
        <w:rPr>
          <w:noProof/>
          <w:lang w:val="en-GB"/>
        </w:rPr>
        <w:t>4</w:t>
      </w:r>
      <w:r w:rsidR="0052448D">
        <w:rPr>
          <w:noProof/>
        </w:rPr>
        <w:fldChar w:fldCharType="end"/>
      </w:r>
    </w:p>
    <w:p w14:paraId="63BE672A" w14:textId="1E14BFD6" w:rsidR="0052448D" w:rsidRPr="00126223" w:rsidRDefault="0052448D">
      <w:pPr>
        <w:pStyle w:val="TDC1"/>
        <w:tabs>
          <w:tab w:val="left" w:pos="480"/>
          <w:tab w:val="right" w:pos="9394"/>
        </w:tabs>
        <w:rPr>
          <w:rFonts w:eastAsiaTheme="minorEastAsia" w:cstheme="minorBidi"/>
          <w:b w:val="0"/>
          <w:bCs w:val="0"/>
          <w:i w:val="0"/>
          <w:iCs w:val="0"/>
          <w:noProof/>
          <w:color w:val="auto"/>
          <w:kern w:val="2"/>
          <w:sz w:val="22"/>
          <w:szCs w:val="22"/>
          <w:lang w:val="en-GB" w:eastAsia="es-CO"/>
          <w14:ligatures w14:val="standardContextual"/>
        </w:rPr>
      </w:pPr>
      <w:r w:rsidRPr="00126223">
        <w:rPr>
          <w:rFonts w:cs="Arial"/>
          <w:noProof/>
          <w:color w:val="666666"/>
          <w:lang w:val="en-GB" w:eastAsia="es-CO"/>
        </w:rPr>
        <w:t>2.</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PAYMENT PROCESS</w:t>
      </w:r>
      <w:r w:rsidRPr="00126223">
        <w:rPr>
          <w:noProof/>
          <w:lang w:val="en-GB"/>
        </w:rPr>
        <w:tab/>
      </w:r>
      <w:r>
        <w:rPr>
          <w:noProof/>
        </w:rPr>
        <w:fldChar w:fldCharType="begin"/>
      </w:r>
      <w:r w:rsidRPr="00126223">
        <w:rPr>
          <w:noProof/>
          <w:lang w:val="en-GB"/>
        </w:rPr>
        <w:instrText xml:space="preserve"> PAGEREF _Toc139527781 \h </w:instrText>
      </w:r>
      <w:r>
        <w:rPr>
          <w:noProof/>
        </w:rPr>
      </w:r>
      <w:r>
        <w:rPr>
          <w:noProof/>
        </w:rPr>
        <w:fldChar w:fldCharType="separate"/>
      </w:r>
      <w:r w:rsidR="0016334B" w:rsidRPr="00126223">
        <w:rPr>
          <w:noProof/>
          <w:lang w:val="en-GB"/>
        </w:rPr>
        <w:t>4</w:t>
      </w:r>
      <w:r>
        <w:rPr>
          <w:noProof/>
        </w:rPr>
        <w:fldChar w:fldCharType="end"/>
      </w:r>
    </w:p>
    <w:p w14:paraId="1A88B20B" w14:textId="14788941" w:rsidR="0052448D" w:rsidRPr="00126223" w:rsidRDefault="0052448D">
      <w:pPr>
        <w:pStyle w:val="TDC1"/>
        <w:tabs>
          <w:tab w:val="left" w:pos="480"/>
          <w:tab w:val="right" w:pos="9394"/>
        </w:tabs>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3.</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CORPORATE IMAGE</w:t>
      </w:r>
      <w:r w:rsidRPr="00126223">
        <w:rPr>
          <w:noProof/>
          <w:lang w:val="en-GB"/>
        </w:rPr>
        <w:tab/>
      </w:r>
      <w:r>
        <w:rPr>
          <w:noProof/>
        </w:rPr>
        <w:fldChar w:fldCharType="begin"/>
      </w:r>
      <w:r w:rsidRPr="00126223">
        <w:rPr>
          <w:noProof/>
          <w:lang w:val="en-GB"/>
        </w:rPr>
        <w:instrText xml:space="preserve"> PAGEREF _Toc139527782 \h </w:instrText>
      </w:r>
      <w:r>
        <w:rPr>
          <w:noProof/>
        </w:rPr>
      </w:r>
      <w:r>
        <w:rPr>
          <w:noProof/>
        </w:rPr>
        <w:fldChar w:fldCharType="separate"/>
      </w:r>
      <w:r w:rsidR="0016334B" w:rsidRPr="00126223">
        <w:rPr>
          <w:noProof/>
          <w:lang w:val="en-GB"/>
        </w:rPr>
        <w:t>5</w:t>
      </w:r>
      <w:r>
        <w:rPr>
          <w:noProof/>
        </w:rPr>
        <w:fldChar w:fldCharType="end"/>
      </w:r>
    </w:p>
    <w:p w14:paraId="0923062C" w14:textId="0EB1976D" w:rsidR="0052448D" w:rsidRPr="00126223" w:rsidRDefault="0052448D">
      <w:pPr>
        <w:pStyle w:val="TDC1"/>
        <w:tabs>
          <w:tab w:val="left" w:pos="480"/>
          <w:tab w:val="right" w:pos="9394"/>
        </w:tabs>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4.</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FREQUENTLY ASKED QUESTIONS</w:t>
      </w:r>
      <w:r w:rsidRPr="00126223">
        <w:rPr>
          <w:noProof/>
          <w:lang w:val="en-GB"/>
        </w:rPr>
        <w:tab/>
      </w:r>
      <w:r>
        <w:rPr>
          <w:noProof/>
        </w:rPr>
        <w:fldChar w:fldCharType="begin"/>
      </w:r>
      <w:r w:rsidRPr="00126223">
        <w:rPr>
          <w:noProof/>
          <w:lang w:val="en-GB"/>
        </w:rPr>
        <w:instrText xml:space="preserve"> PAGEREF _Toc139527783 \h </w:instrText>
      </w:r>
      <w:r>
        <w:rPr>
          <w:noProof/>
        </w:rPr>
      </w:r>
      <w:r>
        <w:rPr>
          <w:noProof/>
        </w:rPr>
        <w:fldChar w:fldCharType="separate"/>
      </w:r>
      <w:r w:rsidR="0016334B" w:rsidRPr="00126223">
        <w:rPr>
          <w:noProof/>
          <w:lang w:val="en-GB"/>
        </w:rPr>
        <w:t>5</w:t>
      </w:r>
      <w:r>
        <w:rPr>
          <w:noProof/>
        </w:rPr>
        <w:fldChar w:fldCharType="end"/>
      </w:r>
    </w:p>
    <w:p w14:paraId="1FB085FA" w14:textId="13E4F2AE" w:rsidR="0052448D" w:rsidRPr="00126223" w:rsidRDefault="0052448D">
      <w:pPr>
        <w:pStyle w:val="TDC1"/>
        <w:tabs>
          <w:tab w:val="left" w:pos="480"/>
          <w:tab w:val="right" w:pos="9394"/>
        </w:tabs>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5.</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TERMS, CONDITIONS AND PRIVACY POLICIES</w:t>
      </w:r>
      <w:r w:rsidRPr="00126223">
        <w:rPr>
          <w:noProof/>
          <w:lang w:val="en-GB"/>
        </w:rPr>
        <w:tab/>
      </w:r>
      <w:r>
        <w:rPr>
          <w:noProof/>
        </w:rPr>
        <w:fldChar w:fldCharType="begin"/>
      </w:r>
      <w:r w:rsidRPr="00126223">
        <w:rPr>
          <w:noProof/>
          <w:lang w:val="en-GB"/>
        </w:rPr>
        <w:instrText xml:space="preserve"> PAGEREF _Toc139527784 \h </w:instrText>
      </w:r>
      <w:r>
        <w:rPr>
          <w:noProof/>
        </w:rPr>
      </w:r>
      <w:r>
        <w:rPr>
          <w:noProof/>
        </w:rPr>
        <w:fldChar w:fldCharType="separate"/>
      </w:r>
      <w:r w:rsidR="0016334B" w:rsidRPr="00126223">
        <w:rPr>
          <w:noProof/>
          <w:lang w:val="en-GB"/>
        </w:rPr>
        <w:t>5</w:t>
      </w:r>
      <w:r>
        <w:rPr>
          <w:noProof/>
        </w:rPr>
        <w:fldChar w:fldCharType="end"/>
      </w:r>
    </w:p>
    <w:p w14:paraId="52107FF1" w14:textId="6DA85AA0" w:rsidR="0052448D" w:rsidRPr="00126223" w:rsidRDefault="0052448D">
      <w:pPr>
        <w:pStyle w:val="TDC1"/>
        <w:tabs>
          <w:tab w:val="left" w:pos="480"/>
          <w:tab w:val="right" w:pos="9394"/>
        </w:tabs>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6.</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USE OF TAXES</w:t>
      </w:r>
      <w:r w:rsidRPr="00126223">
        <w:rPr>
          <w:noProof/>
          <w:lang w:val="en-GB"/>
        </w:rPr>
        <w:tab/>
      </w:r>
      <w:r>
        <w:rPr>
          <w:noProof/>
        </w:rPr>
        <w:fldChar w:fldCharType="begin"/>
      </w:r>
      <w:r w:rsidRPr="00126223">
        <w:rPr>
          <w:noProof/>
          <w:lang w:val="en-GB"/>
        </w:rPr>
        <w:instrText xml:space="preserve"> PAGEREF _Toc139527785 \h </w:instrText>
      </w:r>
      <w:r>
        <w:rPr>
          <w:noProof/>
        </w:rPr>
      </w:r>
      <w:r>
        <w:rPr>
          <w:noProof/>
        </w:rPr>
        <w:fldChar w:fldCharType="separate"/>
      </w:r>
      <w:r w:rsidR="0016334B" w:rsidRPr="00126223">
        <w:rPr>
          <w:noProof/>
          <w:lang w:val="en-GB"/>
        </w:rPr>
        <w:t>6</w:t>
      </w:r>
      <w:r>
        <w:rPr>
          <w:noProof/>
        </w:rPr>
        <w:fldChar w:fldCharType="end"/>
      </w:r>
    </w:p>
    <w:p w14:paraId="5E091C43" w14:textId="79991A0F" w:rsidR="0052448D" w:rsidRPr="00126223" w:rsidRDefault="0052448D">
      <w:pPr>
        <w:pStyle w:val="TDC1"/>
        <w:tabs>
          <w:tab w:val="left" w:pos="480"/>
          <w:tab w:val="right" w:pos="9394"/>
        </w:tabs>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7.</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SECURITY REQUIREMENTS</w:t>
      </w:r>
      <w:r w:rsidRPr="00126223">
        <w:rPr>
          <w:noProof/>
          <w:lang w:val="en-GB"/>
        </w:rPr>
        <w:tab/>
      </w:r>
      <w:r>
        <w:rPr>
          <w:noProof/>
        </w:rPr>
        <w:fldChar w:fldCharType="begin"/>
      </w:r>
      <w:r w:rsidRPr="00126223">
        <w:rPr>
          <w:noProof/>
          <w:lang w:val="en-GB"/>
        </w:rPr>
        <w:instrText xml:space="preserve"> PAGEREF _Toc139527786 \h </w:instrText>
      </w:r>
      <w:r>
        <w:rPr>
          <w:noProof/>
        </w:rPr>
      </w:r>
      <w:r>
        <w:rPr>
          <w:noProof/>
        </w:rPr>
        <w:fldChar w:fldCharType="separate"/>
      </w:r>
      <w:r w:rsidR="0016334B" w:rsidRPr="00126223">
        <w:rPr>
          <w:noProof/>
          <w:lang w:val="en-GB"/>
        </w:rPr>
        <w:t>6</w:t>
      </w:r>
      <w:r>
        <w:rPr>
          <w:noProof/>
        </w:rPr>
        <w:fldChar w:fldCharType="end"/>
      </w:r>
    </w:p>
    <w:p w14:paraId="1E8E1CC5" w14:textId="19A22EBB" w:rsidR="0052448D" w:rsidRPr="00126223" w:rsidRDefault="0052448D">
      <w:pPr>
        <w:pStyle w:val="TDC1"/>
        <w:tabs>
          <w:tab w:val="left" w:pos="480"/>
          <w:tab w:val="right" w:pos="9394"/>
        </w:tabs>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8.</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CHECKOUT BUTTON AND RETURN</w:t>
      </w:r>
      <w:r w:rsidRPr="00126223">
        <w:rPr>
          <w:noProof/>
          <w:lang w:val="en-GB"/>
        </w:rPr>
        <w:tab/>
      </w:r>
      <w:r>
        <w:rPr>
          <w:noProof/>
        </w:rPr>
        <w:fldChar w:fldCharType="begin"/>
      </w:r>
      <w:r w:rsidRPr="00126223">
        <w:rPr>
          <w:noProof/>
          <w:lang w:val="en-GB"/>
        </w:rPr>
        <w:instrText xml:space="preserve"> PAGEREF _Toc139527787 \h </w:instrText>
      </w:r>
      <w:r>
        <w:rPr>
          <w:noProof/>
        </w:rPr>
      </w:r>
      <w:r>
        <w:rPr>
          <w:noProof/>
        </w:rPr>
        <w:fldChar w:fldCharType="separate"/>
      </w:r>
      <w:r w:rsidR="0016334B" w:rsidRPr="00126223">
        <w:rPr>
          <w:noProof/>
          <w:lang w:val="en-GB"/>
        </w:rPr>
        <w:t>7</w:t>
      </w:r>
      <w:r>
        <w:rPr>
          <w:noProof/>
        </w:rPr>
        <w:fldChar w:fldCharType="end"/>
      </w:r>
    </w:p>
    <w:p w14:paraId="4CF270A8" w14:textId="321D12A8" w:rsidR="0052448D" w:rsidRPr="00126223" w:rsidRDefault="0052448D">
      <w:pPr>
        <w:pStyle w:val="TDC1"/>
        <w:tabs>
          <w:tab w:val="left" w:pos="480"/>
          <w:tab w:val="right" w:pos="9394"/>
        </w:tabs>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9.</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TYPES OF CREDIT AND INTEREST CALCULATION (Ecuador only)</w:t>
      </w:r>
      <w:r w:rsidRPr="00126223">
        <w:rPr>
          <w:noProof/>
          <w:lang w:val="en-GB"/>
        </w:rPr>
        <w:tab/>
      </w:r>
      <w:r>
        <w:rPr>
          <w:noProof/>
        </w:rPr>
        <w:fldChar w:fldCharType="begin"/>
      </w:r>
      <w:r w:rsidRPr="00126223">
        <w:rPr>
          <w:noProof/>
          <w:lang w:val="en-GB"/>
        </w:rPr>
        <w:instrText xml:space="preserve"> PAGEREF _Toc139527788 \h </w:instrText>
      </w:r>
      <w:r>
        <w:rPr>
          <w:noProof/>
        </w:rPr>
      </w:r>
      <w:r>
        <w:rPr>
          <w:noProof/>
        </w:rPr>
        <w:fldChar w:fldCharType="separate"/>
      </w:r>
      <w:r w:rsidR="0016334B" w:rsidRPr="00126223">
        <w:rPr>
          <w:noProof/>
          <w:lang w:val="en-GB"/>
        </w:rPr>
        <w:t>7</w:t>
      </w:r>
      <w:r>
        <w:rPr>
          <w:noProof/>
        </w:rPr>
        <w:fldChar w:fldCharType="end"/>
      </w:r>
    </w:p>
    <w:p w14:paraId="0BD8B4A0" w14:textId="57E8E4BD" w:rsidR="0052448D" w:rsidRPr="00126223" w:rsidRDefault="0052448D">
      <w:pPr>
        <w:pStyle w:val="TDC1"/>
        <w:tabs>
          <w:tab w:val="left" w:pos="720"/>
          <w:tab w:val="right" w:pos="9394"/>
        </w:tabs>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10.</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GENERATION AND VALIDATION OF OTP (Ecuador only)</w:t>
      </w:r>
      <w:r w:rsidRPr="00126223">
        <w:rPr>
          <w:noProof/>
          <w:lang w:val="en-GB"/>
        </w:rPr>
        <w:tab/>
      </w:r>
      <w:r>
        <w:rPr>
          <w:noProof/>
        </w:rPr>
        <w:fldChar w:fldCharType="begin"/>
      </w:r>
      <w:r w:rsidRPr="00126223">
        <w:rPr>
          <w:noProof/>
          <w:lang w:val="en-GB"/>
        </w:rPr>
        <w:instrText xml:space="preserve"> PAGEREF _Toc139527789 \h </w:instrText>
      </w:r>
      <w:r>
        <w:rPr>
          <w:noProof/>
        </w:rPr>
      </w:r>
      <w:r>
        <w:rPr>
          <w:noProof/>
        </w:rPr>
        <w:fldChar w:fldCharType="separate"/>
      </w:r>
      <w:r w:rsidR="0016334B" w:rsidRPr="00126223">
        <w:rPr>
          <w:noProof/>
          <w:lang w:val="en-GB"/>
        </w:rPr>
        <w:t>8</w:t>
      </w:r>
      <w:r>
        <w:rPr>
          <w:noProof/>
        </w:rPr>
        <w:fldChar w:fldCharType="end"/>
      </w:r>
    </w:p>
    <w:p w14:paraId="13961E91" w14:textId="279E023E" w:rsidR="0052448D" w:rsidRPr="00126223" w:rsidRDefault="0052448D">
      <w:pPr>
        <w:pStyle w:val="TDC1"/>
        <w:tabs>
          <w:tab w:val="left" w:pos="720"/>
          <w:tab w:val="right" w:pos="9394"/>
        </w:tabs>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11.</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3DS GENERATION &amp; VALIDATION</w:t>
      </w:r>
      <w:r w:rsidRPr="00126223">
        <w:rPr>
          <w:noProof/>
          <w:lang w:val="en-GB"/>
        </w:rPr>
        <w:tab/>
      </w:r>
      <w:r>
        <w:rPr>
          <w:noProof/>
        </w:rPr>
        <w:fldChar w:fldCharType="begin"/>
      </w:r>
      <w:r w:rsidRPr="00126223">
        <w:rPr>
          <w:noProof/>
          <w:lang w:val="en-GB"/>
        </w:rPr>
        <w:instrText xml:space="preserve"> PAGEREF _Toc139527790 \h </w:instrText>
      </w:r>
      <w:r>
        <w:rPr>
          <w:noProof/>
        </w:rPr>
      </w:r>
      <w:r>
        <w:rPr>
          <w:noProof/>
        </w:rPr>
        <w:fldChar w:fldCharType="separate"/>
      </w:r>
      <w:r w:rsidR="0016334B" w:rsidRPr="00126223">
        <w:rPr>
          <w:noProof/>
          <w:lang w:val="en-GB"/>
        </w:rPr>
        <w:t>8</w:t>
      </w:r>
      <w:r>
        <w:rPr>
          <w:noProof/>
        </w:rPr>
        <w:fldChar w:fldCharType="end"/>
      </w:r>
    </w:p>
    <w:p w14:paraId="011F5C3F" w14:textId="7A583ADA" w:rsidR="0052448D" w:rsidRPr="00126223" w:rsidRDefault="0052448D">
      <w:pPr>
        <w:pStyle w:val="TDC1"/>
        <w:tabs>
          <w:tab w:val="left" w:pos="720"/>
          <w:tab w:val="right" w:pos="9394"/>
        </w:tabs>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12.</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PINPAD-PINBLOCK GENERATION AND VALIDATION (Puerto Rico only)</w:t>
      </w:r>
      <w:r w:rsidRPr="00126223">
        <w:rPr>
          <w:noProof/>
          <w:lang w:val="en-GB"/>
        </w:rPr>
        <w:tab/>
      </w:r>
      <w:r>
        <w:rPr>
          <w:noProof/>
        </w:rPr>
        <w:fldChar w:fldCharType="begin"/>
      </w:r>
      <w:r w:rsidRPr="00126223">
        <w:rPr>
          <w:noProof/>
          <w:lang w:val="en-GB"/>
        </w:rPr>
        <w:instrText xml:space="preserve"> PAGEREF _Toc139527791 \h </w:instrText>
      </w:r>
      <w:r>
        <w:rPr>
          <w:noProof/>
        </w:rPr>
      </w:r>
      <w:r>
        <w:rPr>
          <w:noProof/>
        </w:rPr>
        <w:fldChar w:fldCharType="separate"/>
      </w:r>
      <w:r w:rsidR="0016334B" w:rsidRPr="00126223">
        <w:rPr>
          <w:noProof/>
          <w:lang w:val="en-GB"/>
        </w:rPr>
        <w:t>9</w:t>
      </w:r>
      <w:r>
        <w:rPr>
          <w:noProof/>
        </w:rPr>
        <w:fldChar w:fldCharType="end"/>
      </w:r>
    </w:p>
    <w:p w14:paraId="2B229FE0" w14:textId="3AC23D14" w:rsidR="0052448D" w:rsidRPr="00126223" w:rsidRDefault="0052448D">
      <w:pPr>
        <w:pStyle w:val="TDC1"/>
        <w:tabs>
          <w:tab w:val="left" w:pos="720"/>
          <w:tab w:val="right" w:pos="9394"/>
        </w:tabs>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13.</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IDEMPOTENCE CONTROL</w:t>
      </w:r>
      <w:r w:rsidRPr="00126223">
        <w:rPr>
          <w:noProof/>
          <w:lang w:val="en-GB"/>
        </w:rPr>
        <w:tab/>
      </w:r>
      <w:r>
        <w:rPr>
          <w:noProof/>
        </w:rPr>
        <w:fldChar w:fldCharType="begin"/>
      </w:r>
      <w:r w:rsidRPr="00126223">
        <w:rPr>
          <w:noProof/>
          <w:lang w:val="en-GB"/>
        </w:rPr>
        <w:instrText xml:space="preserve"> PAGEREF _Toc139527792 \h </w:instrText>
      </w:r>
      <w:r>
        <w:rPr>
          <w:noProof/>
        </w:rPr>
      </w:r>
      <w:r>
        <w:rPr>
          <w:noProof/>
        </w:rPr>
        <w:fldChar w:fldCharType="separate"/>
      </w:r>
      <w:r w:rsidR="0016334B" w:rsidRPr="00126223">
        <w:rPr>
          <w:noProof/>
          <w:lang w:val="en-GB"/>
        </w:rPr>
        <w:t>10</w:t>
      </w:r>
      <w:r>
        <w:rPr>
          <w:noProof/>
        </w:rPr>
        <w:fldChar w:fldCharType="end"/>
      </w:r>
    </w:p>
    <w:p w14:paraId="6A5C16AF" w14:textId="542F5307" w:rsidR="0052448D" w:rsidRPr="00126223" w:rsidRDefault="0052448D">
      <w:pPr>
        <w:pStyle w:val="TDC1"/>
        <w:tabs>
          <w:tab w:val="left" w:pos="720"/>
          <w:tab w:val="right" w:pos="9394"/>
        </w:tabs>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14.</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SENDING KOUNTS (In case of enabling the service)</w:t>
      </w:r>
      <w:r w:rsidRPr="00126223">
        <w:rPr>
          <w:noProof/>
          <w:lang w:val="en-GB"/>
        </w:rPr>
        <w:tab/>
      </w:r>
      <w:r>
        <w:rPr>
          <w:noProof/>
        </w:rPr>
        <w:fldChar w:fldCharType="begin"/>
      </w:r>
      <w:r w:rsidRPr="00126223">
        <w:rPr>
          <w:noProof/>
          <w:lang w:val="en-GB"/>
        </w:rPr>
        <w:instrText xml:space="preserve"> PAGEREF _Toc139527793 \h </w:instrText>
      </w:r>
      <w:r>
        <w:rPr>
          <w:noProof/>
        </w:rPr>
      </w:r>
      <w:r>
        <w:rPr>
          <w:noProof/>
        </w:rPr>
        <w:fldChar w:fldCharType="separate"/>
      </w:r>
      <w:r w:rsidR="0016334B" w:rsidRPr="00126223">
        <w:rPr>
          <w:noProof/>
          <w:lang w:val="en-GB"/>
        </w:rPr>
        <w:t>11</w:t>
      </w:r>
      <w:r>
        <w:rPr>
          <w:noProof/>
        </w:rPr>
        <w:fldChar w:fldCharType="end"/>
      </w:r>
    </w:p>
    <w:p w14:paraId="69DF39C3" w14:textId="74FAA2EF" w:rsidR="0052448D" w:rsidRPr="00126223" w:rsidRDefault="0052448D">
      <w:pPr>
        <w:pStyle w:val="TDC1"/>
        <w:tabs>
          <w:tab w:val="left" w:pos="720"/>
          <w:tab w:val="right" w:pos="9394"/>
        </w:tabs>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15.</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VALIDATION FIELDS(PROCESSTRANSACTION)</w:t>
      </w:r>
      <w:r w:rsidRPr="00126223">
        <w:rPr>
          <w:noProof/>
          <w:lang w:val="en-GB"/>
        </w:rPr>
        <w:tab/>
      </w:r>
      <w:r>
        <w:rPr>
          <w:noProof/>
        </w:rPr>
        <w:fldChar w:fldCharType="begin"/>
      </w:r>
      <w:r w:rsidRPr="00126223">
        <w:rPr>
          <w:noProof/>
          <w:lang w:val="en-GB"/>
        </w:rPr>
        <w:instrText xml:space="preserve"> PAGEREF _Toc139527794 \h </w:instrText>
      </w:r>
      <w:r>
        <w:rPr>
          <w:noProof/>
        </w:rPr>
      </w:r>
      <w:r>
        <w:rPr>
          <w:noProof/>
        </w:rPr>
        <w:fldChar w:fldCharType="separate"/>
      </w:r>
      <w:r w:rsidR="0016334B" w:rsidRPr="00126223">
        <w:rPr>
          <w:noProof/>
          <w:lang w:val="en-GB"/>
        </w:rPr>
        <w:t>11</w:t>
      </w:r>
      <w:r>
        <w:rPr>
          <w:noProof/>
        </w:rPr>
        <w:fldChar w:fldCharType="end"/>
      </w:r>
    </w:p>
    <w:p w14:paraId="33B7CB80" w14:textId="7C441113" w:rsidR="0052448D" w:rsidRPr="00126223" w:rsidRDefault="0052448D">
      <w:pPr>
        <w:pStyle w:val="TDC1"/>
        <w:tabs>
          <w:tab w:val="left" w:pos="720"/>
          <w:tab w:val="right" w:pos="9394"/>
        </w:tabs>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16.</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RESPONSE HANDLING FOR TRANSACTIONAL STATES</w:t>
      </w:r>
      <w:r w:rsidRPr="00126223">
        <w:rPr>
          <w:noProof/>
          <w:lang w:val="en-GB"/>
        </w:rPr>
        <w:tab/>
      </w:r>
      <w:r>
        <w:rPr>
          <w:noProof/>
        </w:rPr>
        <w:fldChar w:fldCharType="begin"/>
      </w:r>
      <w:r w:rsidRPr="00126223">
        <w:rPr>
          <w:noProof/>
          <w:lang w:val="en-GB"/>
        </w:rPr>
        <w:instrText xml:space="preserve"> PAGEREF _Toc139527795 \h </w:instrText>
      </w:r>
      <w:r>
        <w:rPr>
          <w:noProof/>
        </w:rPr>
      </w:r>
      <w:r>
        <w:rPr>
          <w:noProof/>
        </w:rPr>
        <w:fldChar w:fldCharType="separate"/>
      </w:r>
      <w:r w:rsidR="0016334B" w:rsidRPr="00126223">
        <w:rPr>
          <w:noProof/>
          <w:lang w:val="en-GB"/>
        </w:rPr>
        <w:t>14</w:t>
      </w:r>
      <w:r>
        <w:rPr>
          <w:noProof/>
        </w:rPr>
        <w:fldChar w:fldCharType="end"/>
      </w:r>
    </w:p>
    <w:p w14:paraId="2D06C94A" w14:textId="4BDEA1EE" w:rsidR="0052448D" w:rsidRPr="00126223" w:rsidRDefault="0052448D">
      <w:pPr>
        <w:pStyle w:val="TDC1"/>
        <w:tabs>
          <w:tab w:val="left" w:pos="720"/>
          <w:tab w:val="right" w:pos="9394"/>
        </w:tabs>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17.</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PROOF OF SALE</w:t>
      </w:r>
      <w:r w:rsidRPr="00126223">
        <w:rPr>
          <w:noProof/>
          <w:lang w:val="en-GB"/>
        </w:rPr>
        <w:tab/>
      </w:r>
      <w:r>
        <w:rPr>
          <w:noProof/>
        </w:rPr>
        <w:fldChar w:fldCharType="begin"/>
      </w:r>
      <w:r w:rsidRPr="00126223">
        <w:rPr>
          <w:noProof/>
          <w:lang w:val="en-GB"/>
        </w:rPr>
        <w:instrText xml:space="preserve"> PAGEREF _Toc139527796 \h </w:instrText>
      </w:r>
      <w:r>
        <w:rPr>
          <w:noProof/>
        </w:rPr>
      </w:r>
      <w:r>
        <w:rPr>
          <w:noProof/>
        </w:rPr>
        <w:fldChar w:fldCharType="separate"/>
      </w:r>
      <w:r w:rsidR="0016334B" w:rsidRPr="00126223">
        <w:rPr>
          <w:noProof/>
          <w:lang w:val="en-GB"/>
        </w:rPr>
        <w:t>17</w:t>
      </w:r>
      <w:r>
        <w:rPr>
          <w:noProof/>
        </w:rPr>
        <w:fldChar w:fldCharType="end"/>
      </w:r>
    </w:p>
    <w:p w14:paraId="7864E2E9" w14:textId="3EABC51E" w:rsidR="0052448D" w:rsidRPr="00126223" w:rsidRDefault="0052448D">
      <w:pPr>
        <w:pStyle w:val="TDC1"/>
        <w:tabs>
          <w:tab w:val="left" w:pos="720"/>
          <w:tab w:val="right" w:pos="9394"/>
        </w:tabs>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18.</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TRANSACTIONAL HISTORY</w:t>
      </w:r>
      <w:r w:rsidRPr="00126223">
        <w:rPr>
          <w:noProof/>
          <w:lang w:val="en-GB"/>
        </w:rPr>
        <w:tab/>
      </w:r>
      <w:r>
        <w:rPr>
          <w:noProof/>
        </w:rPr>
        <w:fldChar w:fldCharType="begin"/>
      </w:r>
      <w:r w:rsidRPr="00126223">
        <w:rPr>
          <w:noProof/>
          <w:lang w:val="en-GB"/>
        </w:rPr>
        <w:instrText xml:space="preserve"> PAGEREF _Toc139527797 \h </w:instrText>
      </w:r>
      <w:r>
        <w:rPr>
          <w:noProof/>
        </w:rPr>
      </w:r>
      <w:r>
        <w:rPr>
          <w:noProof/>
        </w:rPr>
        <w:fldChar w:fldCharType="separate"/>
      </w:r>
      <w:r w:rsidR="0016334B" w:rsidRPr="00126223">
        <w:rPr>
          <w:noProof/>
          <w:lang w:val="en-GB"/>
        </w:rPr>
        <w:t>18</w:t>
      </w:r>
      <w:r>
        <w:rPr>
          <w:noProof/>
        </w:rPr>
        <w:fldChar w:fldCharType="end"/>
      </w:r>
    </w:p>
    <w:p w14:paraId="51620C57" w14:textId="027EB8BA" w:rsidR="0052448D" w:rsidRPr="00126223" w:rsidRDefault="0052448D">
      <w:pPr>
        <w:pStyle w:val="TDC1"/>
        <w:tabs>
          <w:tab w:val="left" w:pos="720"/>
          <w:tab w:val="right" w:pos="9394"/>
        </w:tabs>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19.</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INFORMATION SECURITY</w:t>
      </w:r>
      <w:r w:rsidRPr="00126223">
        <w:rPr>
          <w:noProof/>
          <w:lang w:val="en-GB"/>
        </w:rPr>
        <w:tab/>
      </w:r>
      <w:r>
        <w:rPr>
          <w:noProof/>
        </w:rPr>
        <w:fldChar w:fldCharType="begin"/>
      </w:r>
      <w:r w:rsidRPr="00126223">
        <w:rPr>
          <w:noProof/>
          <w:lang w:val="en-GB"/>
        </w:rPr>
        <w:instrText xml:space="preserve"> PAGEREF _Toc139527798 \h </w:instrText>
      </w:r>
      <w:r>
        <w:rPr>
          <w:noProof/>
        </w:rPr>
      </w:r>
      <w:r>
        <w:rPr>
          <w:noProof/>
        </w:rPr>
        <w:fldChar w:fldCharType="separate"/>
      </w:r>
      <w:r w:rsidR="0016334B" w:rsidRPr="00126223">
        <w:rPr>
          <w:noProof/>
          <w:lang w:val="en-GB"/>
        </w:rPr>
        <w:t>18</w:t>
      </w:r>
      <w:r>
        <w:rPr>
          <w:noProof/>
        </w:rPr>
        <w:fldChar w:fldCharType="end"/>
      </w:r>
    </w:p>
    <w:p w14:paraId="39803DA6" w14:textId="48A42C2A" w:rsidR="0052448D" w:rsidRPr="00126223" w:rsidRDefault="0052448D">
      <w:pPr>
        <w:pStyle w:val="TDC1"/>
        <w:tabs>
          <w:tab w:val="left" w:pos="720"/>
          <w:tab w:val="right" w:pos="9394"/>
        </w:tabs>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20.</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INFORMATION PROCESSING</w:t>
      </w:r>
      <w:r w:rsidRPr="00126223">
        <w:rPr>
          <w:noProof/>
          <w:lang w:val="en-GB"/>
        </w:rPr>
        <w:tab/>
      </w:r>
      <w:r>
        <w:rPr>
          <w:noProof/>
        </w:rPr>
        <w:fldChar w:fldCharType="begin"/>
      </w:r>
      <w:r w:rsidRPr="00126223">
        <w:rPr>
          <w:noProof/>
          <w:lang w:val="en-GB"/>
        </w:rPr>
        <w:instrText xml:space="preserve"> PAGEREF _Toc139527799 \h </w:instrText>
      </w:r>
      <w:r>
        <w:rPr>
          <w:noProof/>
        </w:rPr>
      </w:r>
      <w:r>
        <w:rPr>
          <w:noProof/>
        </w:rPr>
        <w:fldChar w:fldCharType="separate"/>
      </w:r>
      <w:r w:rsidR="0016334B" w:rsidRPr="00126223">
        <w:rPr>
          <w:noProof/>
          <w:lang w:val="en-GB"/>
        </w:rPr>
        <w:t>19</w:t>
      </w:r>
      <w:r>
        <w:rPr>
          <w:noProof/>
        </w:rPr>
        <w:fldChar w:fldCharType="end"/>
      </w:r>
    </w:p>
    <w:p w14:paraId="07C9CD32" w14:textId="5ACB8368" w:rsidR="0052448D" w:rsidRPr="00126223" w:rsidRDefault="0052448D">
      <w:pPr>
        <w:pStyle w:val="TDC1"/>
        <w:tabs>
          <w:tab w:val="left" w:pos="720"/>
          <w:tab w:val="right" w:pos="9394"/>
        </w:tabs>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21.</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CONSISTENCY OF INFORMATION</w:t>
      </w:r>
      <w:r w:rsidRPr="00126223">
        <w:rPr>
          <w:noProof/>
          <w:lang w:val="en-GB"/>
        </w:rPr>
        <w:tab/>
      </w:r>
      <w:r>
        <w:rPr>
          <w:noProof/>
        </w:rPr>
        <w:fldChar w:fldCharType="begin"/>
      </w:r>
      <w:r w:rsidRPr="00126223">
        <w:rPr>
          <w:noProof/>
          <w:lang w:val="en-GB"/>
        </w:rPr>
        <w:instrText xml:space="preserve"> PAGEREF _Toc139527800 \h </w:instrText>
      </w:r>
      <w:r>
        <w:rPr>
          <w:noProof/>
        </w:rPr>
      </w:r>
      <w:r>
        <w:rPr>
          <w:noProof/>
        </w:rPr>
        <w:fldChar w:fldCharType="separate"/>
      </w:r>
      <w:r w:rsidR="0016334B" w:rsidRPr="00126223">
        <w:rPr>
          <w:noProof/>
          <w:lang w:val="en-GB"/>
        </w:rPr>
        <w:t>19</w:t>
      </w:r>
      <w:r>
        <w:rPr>
          <w:noProof/>
        </w:rPr>
        <w:fldChar w:fldCharType="end"/>
      </w:r>
    </w:p>
    <w:p w14:paraId="63D19A01" w14:textId="75B8794F" w:rsidR="0052448D" w:rsidRPr="00126223" w:rsidRDefault="0052448D">
      <w:pPr>
        <w:pStyle w:val="TDC1"/>
        <w:tabs>
          <w:tab w:val="left" w:pos="720"/>
          <w:tab w:val="right" w:pos="9394"/>
        </w:tabs>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22.</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REVERSE TRANSACTIONS</w:t>
      </w:r>
      <w:r w:rsidRPr="00126223">
        <w:rPr>
          <w:noProof/>
          <w:lang w:val="en-GB"/>
        </w:rPr>
        <w:tab/>
      </w:r>
      <w:r>
        <w:rPr>
          <w:noProof/>
        </w:rPr>
        <w:fldChar w:fldCharType="begin"/>
      </w:r>
      <w:r w:rsidRPr="00126223">
        <w:rPr>
          <w:noProof/>
          <w:lang w:val="en-GB"/>
        </w:rPr>
        <w:instrText xml:space="preserve"> PAGEREF _Toc139527801 \h </w:instrText>
      </w:r>
      <w:r>
        <w:rPr>
          <w:noProof/>
        </w:rPr>
      </w:r>
      <w:r>
        <w:rPr>
          <w:noProof/>
        </w:rPr>
        <w:fldChar w:fldCharType="separate"/>
      </w:r>
      <w:r w:rsidR="0016334B" w:rsidRPr="00126223">
        <w:rPr>
          <w:noProof/>
          <w:lang w:val="en-GB"/>
        </w:rPr>
        <w:t>20</w:t>
      </w:r>
      <w:r>
        <w:rPr>
          <w:noProof/>
        </w:rPr>
        <w:fldChar w:fldCharType="end"/>
      </w:r>
    </w:p>
    <w:p w14:paraId="7B0E03F5" w14:textId="050EDDBE" w:rsidR="0052448D" w:rsidRPr="00126223" w:rsidRDefault="0052448D">
      <w:pPr>
        <w:pStyle w:val="TDC1"/>
        <w:tabs>
          <w:tab w:val="left" w:pos="720"/>
          <w:tab w:val="right" w:pos="9394"/>
        </w:tabs>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23.</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RELEVANT INFORMATION</w:t>
      </w:r>
      <w:r w:rsidRPr="00126223">
        <w:rPr>
          <w:noProof/>
          <w:lang w:val="en-GB"/>
        </w:rPr>
        <w:tab/>
      </w:r>
      <w:r>
        <w:rPr>
          <w:noProof/>
        </w:rPr>
        <w:fldChar w:fldCharType="begin"/>
      </w:r>
      <w:r w:rsidRPr="00126223">
        <w:rPr>
          <w:noProof/>
          <w:lang w:val="en-GB"/>
        </w:rPr>
        <w:instrText xml:space="preserve"> PAGEREF _Toc139527802 \h </w:instrText>
      </w:r>
      <w:r>
        <w:rPr>
          <w:noProof/>
        </w:rPr>
      </w:r>
      <w:r>
        <w:rPr>
          <w:noProof/>
        </w:rPr>
        <w:fldChar w:fldCharType="separate"/>
      </w:r>
      <w:r w:rsidR="0016334B" w:rsidRPr="00126223">
        <w:rPr>
          <w:noProof/>
          <w:lang w:val="en-GB"/>
        </w:rPr>
        <w:t>20</w:t>
      </w:r>
      <w:r>
        <w:rPr>
          <w:noProof/>
        </w:rPr>
        <w:fldChar w:fldCharType="end"/>
      </w:r>
    </w:p>
    <w:p w14:paraId="63BAC7E9" w14:textId="6C010F31" w:rsidR="0052448D" w:rsidRPr="00126223" w:rsidRDefault="0052448D">
      <w:pPr>
        <w:pStyle w:val="TDC2"/>
        <w:tabs>
          <w:tab w:val="left" w:pos="960"/>
          <w:tab w:val="right" w:pos="9394"/>
        </w:tabs>
        <w:rPr>
          <w:rFonts w:eastAsiaTheme="minorEastAsia" w:cstheme="minorBidi"/>
          <w:b w:val="0"/>
          <w:bCs w:val="0"/>
          <w:noProof/>
          <w:color w:val="auto"/>
          <w:kern w:val="2"/>
          <w:lang w:val="en-GB" w:eastAsia="es-CO"/>
          <w14:ligatures w14:val="standardContextual"/>
        </w:rPr>
      </w:pPr>
      <w:r w:rsidRPr="00126223">
        <w:rPr>
          <w:noProof/>
          <w:lang w:val="en-GB" w:eastAsia="es-CO"/>
        </w:rPr>
        <w:t>23.1.</w:t>
      </w:r>
      <w:r w:rsidRPr="00126223">
        <w:rPr>
          <w:rFonts w:eastAsiaTheme="minorEastAsia" w:cstheme="minorBidi"/>
          <w:b w:val="0"/>
          <w:bCs w:val="0"/>
          <w:noProof/>
          <w:color w:val="auto"/>
          <w:kern w:val="2"/>
          <w:lang w:val="en-GB" w:eastAsia="es-CO"/>
          <w14:ligatures w14:val="standardContextual"/>
        </w:rPr>
        <w:tab/>
      </w:r>
      <w:r w:rsidRPr="00126223">
        <w:rPr>
          <w:noProof/>
          <w:lang w:val="en-GB" w:eastAsia="es-CO"/>
        </w:rPr>
        <w:t>FORMAT OF RESPONSE TEMPLATES</w:t>
      </w:r>
      <w:r w:rsidRPr="00126223">
        <w:rPr>
          <w:noProof/>
          <w:lang w:val="en-GB"/>
        </w:rPr>
        <w:tab/>
      </w:r>
      <w:r>
        <w:rPr>
          <w:noProof/>
        </w:rPr>
        <w:fldChar w:fldCharType="begin"/>
      </w:r>
      <w:r w:rsidRPr="00126223">
        <w:rPr>
          <w:noProof/>
          <w:lang w:val="en-GB"/>
        </w:rPr>
        <w:instrText xml:space="preserve"> PAGEREF _Toc139527803 \h </w:instrText>
      </w:r>
      <w:r>
        <w:rPr>
          <w:noProof/>
        </w:rPr>
      </w:r>
      <w:r>
        <w:rPr>
          <w:noProof/>
        </w:rPr>
        <w:fldChar w:fldCharType="separate"/>
      </w:r>
      <w:r w:rsidR="0016334B" w:rsidRPr="00126223">
        <w:rPr>
          <w:noProof/>
          <w:lang w:val="en-GB"/>
        </w:rPr>
        <w:t>20</w:t>
      </w:r>
      <w:r>
        <w:rPr>
          <w:noProof/>
        </w:rPr>
        <w:fldChar w:fldCharType="end"/>
      </w:r>
    </w:p>
    <w:p w14:paraId="0F9423DE" w14:textId="3CBC1349" w:rsidR="0052448D" w:rsidRPr="00126223" w:rsidRDefault="0052448D">
      <w:pPr>
        <w:pStyle w:val="TDC2"/>
        <w:tabs>
          <w:tab w:val="left" w:pos="960"/>
          <w:tab w:val="right" w:pos="9394"/>
        </w:tabs>
        <w:rPr>
          <w:rFonts w:eastAsiaTheme="minorEastAsia" w:cstheme="minorBidi"/>
          <w:b w:val="0"/>
          <w:bCs w:val="0"/>
          <w:noProof/>
          <w:color w:val="auto"/>
          <w:kern w:val="2"/>
          <w:lang w:val="en-GB" w:eastAsia="es-CO"/>
          <w14:ligatures w14:val="standardContextual"/>
        </w:rPr>
      </w:pPr>
      <w:r w:rsidRPr="00126223">
        <w:rPr>
          <w:noProof/>
          <w:lang w:val="en-GB" w:eastAsia="es-CO"/>
        </w:rPr>
        <w:t>23.2.</w:t>
      </w:r>
      <w:r w:rsidRPr="00126223">
        <w:rPr>
          <w:rFonts w:eastAsiaTheme="minorEastAsia" w:cstheme="minorBidi"/>
          <w:b w:val="0"/>
          <w:bCs w:val="0"/>
          <w:noProof/>
          <w:color w:val="auto"/>
          <w:kern w:val="2"/>
          <w:lang w:val="en-GB" w:eastAsia="es-CO"/>
          <w14:ligatures w14:val="standardContextual"/>
        </w:rPr>
        <w:tab/>
      </w:r>
      <w:r w:rsidRPr="00126223">
        <w:rPr>
          <w:noProof/>
          <w:lang w:val="en-GB" w:eastAsia="es-CO"/>
        </w:rPr>
        <w:t>TEST CARDS AND BANKS FOR TRANSACTIONS:</w:t>
      </w:r>
      <w:r w:rsidRPr="00126223">
        <w:rPr>
          <w:noProof/>
          <w:lang w:val="en-GB"/>
        </w:rPr>
        <w:tab/>
      </w:r>
      <w:r>
        <w:rPr>
          <w:noProof/>
        </w:rPr>
        <w:fldChar w:fldCharType="begin"/>
      </w:r>
      <w:r w:rsidRPr="00126223">
        <w:rPr>
          <w:noProof/>
          <w:lang w:val="en-GB"/>
        </w:rPr>
        <w:instrText xml:space="preserve"> PAGEREF _Toc139527804 \h </w:instrText>
      </w:r>
      <w:r>
        <w:rPr>
          <w:noProof/>
        </w:rPr>
      </w:r>
      <w:r>
        <w:rPr>
          <w:noProof/>
        </w:rPr>
        <w:fldChar w:fldCharType="separate"/>
      </w:r>
      <w:r w:rsidR="0016334B" w:rsidRPr="00126223">
        <w:rPr>
          <w:noProof/>
          <w:lang w:val="en-GB"/>
        </w:rPr>
        <w:t>24</w:t>
      </w:r>
      <w:r>
        <w:rPr>
          <w:noProof/>
        </w:rPr>
        <w:fldChar w:fldCharType="end"/>
      </w:r>
    </w:p>
    <w:p w14:paraId="4130B68B" w14:textId="30B4F05F" w:rsidR="0052448D" w:rsidRPr="00126223" w:rsidRDefault="0052448D">
      <w:pPr>
        <w:pStyle w:val="TDC2"/>
        <w:tabs>
          <w:tab w:val="left" w:pos="960"/>
          <w:tab w:val="right" w:pos="9394"/>
        </w:tabs>
        <w:rPr>
          <w:rFonts w:eastAsiaTheme="minorEastAsia" w:cstheme="minorBidi"/>
          <w:b w:val="0"/>
          <w:bCs w:val="0"/>
          <w:noProof/>
          <w:color w:val="auto"/>
          <w:kern w:val="2"/>
          <w:lang w:val="en-GB" w:eastAsia="es-CO"/>
          <w14:ligatures w14:val="standardContextual"/>
        </w:rPr>
      </w:pPr>
      <w:r w:rsidRPr="00126223">
        <w:rPr>
          <w:noProof/>
          <w:lang w:val="en-GB" w:eastAsia="es-CO"/>
        </w:rPr>
        <w:t>23.3.</w:t>
      </w:r>
      <w:r w:rsidRPr="00126223">
        <w:rPr>
          <w:rFonts w:eastAsiaTheme="minorEastAsia" w:cstheme="minorBidi"/>
          <w:b w:val="0"/>
          <w:bCs w:val="0"/>
          <w:noProof/>
          <w:color w:val="auto"/>
          <w:kern w:val="2"/>
          <w:lang w:val="en-GB" w:eastAsia="es-CO"/>
          <w14:ligatures w14:val="standardContextual"/>
        </w:rPr>
        <w:tab/>
      </w:r>
      <w:r w:rsidRPr="00126223">
        <w:rPr>
          <w:noProof/>
          <w:lang w:val="en-GB" w:eastAsia="es-CO"/>
        </w:rPr>
        <w:t>FINAL CONSIDERATIONS</w:t>
      </w:r>
      <w:r w:rsidRPr="00126223">
        <w:rPr>
          <w:noProof/>
          <w:lang w:val="en-GB"/>
        </w:rPr>
        <w:tab/>
      </w:r>
      <w:r>
        <w:rPr>
          <w:noProof/>
        </w:rPr>
        <w:fldChar w:fldCharType="begin"/>
      </w:r>
      <w:r w:rsidRPr="00126223">
        <w:rPr>
          <w:noProof/>
          <w:lang w:val="en-GB"/>
        </w:rPr>
        <w:instrText xml:space="preserve"> PAGEREF _Toc139527805 \h </w:instrText>
      </w:r>
      <w:r>
        <w:rPr>
          <w:noProof/>
        </w:rPr>
      </w:r>
      <w:r>
        <w:rPr>
          <w:noProof/>
        </w:rPr>
        <w:fldChar w:fldCharType="separate"/>
      </w:r>
      <w:r w:rsidR="0016334B" w:rsidRPr="00126223">
        <w:rPr>
          <w:noProof/>
          <w:lang w:val="en-GB"/>
        </w:rPr>
        <w:t>24</w:t>
      </w:r>
      <w:r>
        <w:rPr>
          <w:noProof/>
        </w:rPr>
        <w:fldChar w:fldCharType="end"/>
      </w:r>
    </w:p>
    <w:p w14:paraId="6A7D9CB1" w14:textId="54128D85" w:rsidR="00C22B72" w:rsidRPr="00126223" w:rsidRDefault="00EC4F7F" w:rsidP="00C22B72">
      <w:pPr>
        <w:spacing w:before="0" w:after="13" w:line="276" w:lineRule="auto"/>
        <w:ind w:right="46"/>
        <w:jc w:val="both"/>
        <w:rPr>
          <w:rFonts w:cs="Arial"/>
          <w:color w:val="595959" w:themeColor="text1" w:themeTint="A6"/>
          <w:szCs w:val="24"/>
          <w:lang w:val="en-GB" w:eastAsia="es-CO"/>
        </w:rPr>
      </w:pPr>
      <w:r w:rsidRPr="00EC4F7F">
        <w:rPr>
          <w:rFonts w:asciiTheme="minorHAnsi" w:hAnsiTheme="minorHAnsi" w:cs="Arial"/>
          <w:b/>
          <w:bCs/>
          <w:color w:val="595959" w:themeColor="text1" w:themeTint="A6"/>
          <w:szCs w:val="24"/>
          <w:lang w:eastAsia="es-CO"/>
        </w:rPr>
        <w:lastRenderedPageBreak/>
        <w:fldChar w:fldCharType="end"/>
      </w:r>
    </w:p>
    <w:p w14:paraId="7E1A783E" w14:textId="6449A2B4" w:rsidR="009A62CE" w:rsidRPr="00126223" w:rsidRDefault="009A62CE" w:rsidP="00C22B72">
      <w:pPr>
        <w:spacing w:before="0" w:after="13" w:line="276" w:lineRule="auto"/>
        <w:ind w:right="46"/>
        <w:jc w:val="both"/>
        <w:rPr>
          <w:rFonts w:eastAsia="Arial" w:cs="Arial"/>
          <w:color w:val="000000"/>
          <w:lang w:val="en-GB" w:eastAsia="es-CO"/>
        </w:rPr>
      </w:pPr>
      <w:r w:rsidRPr="00126223">
        <w:rPr>
          <w:rFonts w:cs="Arial"/>
          <w:color w:val="666666"/>
          <w:szCs w:val="24"/>
          <w:lang w:val="en-GB" w:eastAsia="es-CO"/>
        </w:rPr>
        <w:t>Note: Use of this document is permitted for client installation purposes only.</w:t>
      </w:r>
    </w:p>
    <w:p w14:paraId="5883E007" w14:textId="77777777" w:rsidR="009A62CE" w:rsidRPr="00126223" w:rsidRDefault="009A62CE" w:rsidP="009A62CE">
      <w:pPr>
        <w:spacing w:before="0" w:after="0" w:line="276" w:lineRule="auto"/>
        <w:rPr>
          <w:rFonts w:eastAsia="Arial" w:cs="Arial"/>
          <w:color w:val="000000"/>
          <w:lang w:val="en-GB" w:eastAsia="es-CO"/>
        </w:rPr>
      </w:pPr>
    </w:p>
    <w:p w14:paraId="56364FF9" w14:textId="77777777"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Once the integration with Evertec Place</w:t>
      </w:r>
      <w:r w:rsidRPr="00126223">
        <w:rPr>
          <w:rFonts w:cs="Arial"/>
          <w:color w:val="ED7D31"/>
          <w:szCs w:val="24"/>
          <w:lang w:val="en-GB" w:eastAsia="es-CO"/>
        </w:rPr>
        <w:t xml:space="preserve">topay is done, it is necessary to carry out tests from the point of view of the end user to evaluate that the payment process is correct; therefore, the links and test data must be free of programming errors. </w:t>
      </w:r>
    </w:p>
    <w:p w14:paraId="7CA6DEB7" w14:textId="77777777" w:rsidR="009A62CE" w:rsidRPr="00126223" w:rsidRDefault="009A62CE" w:rsidP="009A62CE">
      <w:pPr>
        <w:spacing w:before="0" w:after="0" w:line="276" w:lineRule="auto"/>
        <w:rPr>
          <w:rFonts w:eastAsia="Arial" w:cs="Arial"/>
          <w:color w:val="000000"/>
          <w:lang w:val="en-GB" w:eastAsia="es-CO"/>
        </w:rPr>
      </w:pPr>
    </w:p>
    <w:p w14:paraId="28BB1BD3" w14:textId="481A4FA0"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Below are the different aspects to take into account in the API certification process with the payment gateway. </w:t>
      </w:r>
    </w:p>
    <w:p w14:paraId="2D27458B" w14:textId="77777777" w:rsidR="009A62CE" w:rsidRPr="00126223" w:rsidRDefault="009A62CE" w:rsidP="009A62CE">
      <w:pPr>
        <w:spacing w:before="0" w:after="0" w:line="276" w:lineRule="auto"/>
        <w:rPr>
          <w:rFonts w:cs="Arial"/>
          <w:color w:val="666666"/>
          <w:szCs w:val="24"/>
          <w:lang w:val="en-GB" w:eastAsia="es-CO"/>
        </w:rPr>
      </w:pPr>
    </w:p>
    <w:p w14:paraId="56A3C1CF" w14:textId="741F0D49"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For API certification, the following points are evaluated: </w:t>
      </w:r>
    </w:p>
    <w:p w14:paraId="634EF3A5" w14:textId="77777777" w:rsidR="009A62CE" w:rsidRPr="00126223" w:rsidRDefault="009A62CE" w:rsidP="009A62CE">
      <w:pPr>
        <w:spacing w:before="0" w:after="0" w:line="276" w:lineRule="auto"/>
        <w:rPr>
          <w:rFonts w:eastAsia="Arial" w:cs="Arial"/>
          <w:color w:val="000000"/>
          <w:lang w:val="en-GB" w:eastAsia="es-CO"/>
        </w:rPr>
      </w:pPr>
    </w:p>
    <w:p w14:paraId="66E5EBC9" w14:textId="77777777" w:rsidR="009A62CE" w:rsidRPr="009A62CE" w:rsidRDefault="009A62CE" w:rsidP="00DF5473">
      <w:pPr>
        <w:pStyle w:val="Ttulo1"/>
        <w:rPr>
          <w:lang w:val="es-CO" w:eastAsia="es-CO"/>
        </w:rPr>
      </w:pPr>
      <w:bookmarkStart w:id="1" w:name="_Toc132572166"/>
      <w:bookmarkStart w:id="2" w:name="_Toc139527780"/>
      <w:r w:rsidRPr="009A62CE">
        <w:rPr>
          <w:lang w:eastAsia="es-CO"/>
        </w:rPr>
        <w:t xml:space="preserve">TRADE ACTIVITY </w:t>
      </w:r>
      <w:bookmarkEnd w:id="1"/>
      <w:bookmarkEnd w:id="2"/>
    </w:p>
    <w:p w14:paraId="1D937E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016A8233" w14:textId="77777777" w:rsidR="00E8441F" w:rsidRPr="00126223" w:rsidRDefault="009A62CE" w:rsidP="00E8441F">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The site must only process products and / or services related to the commercial activities established at the beginning of the negotiation, in case of being products not allowed by Evertec Place</w:t>
      </w:r>
      <w:r w:rsidRPr="00126223">
        <w:rPr>
          <w:rFonts w:cs="Arial"/>
          <w:color w:val="ED7D31"/>
          <w:szCs w:val="24"/>
          <w:lang w:val="en-GB" w:eastAsia="es-CO"/>
        </w:rPr>
        <w:t xml:space="preserve">topay the site will not be certified. </w:t>
      </w:r>
      <w:bookmarkStart w:id="3" w:name="_Toc132572177"/>
    </w:p>
    <w:p w14:paraId="31FB8EF8" w14:textId="77777777" w:rsidR="00E8441F" w:rsidRPr="00126223" w:rsidRDefault="00E8441F" w:rsidP="00E8441F">
      <w:pPr>
        <w:spacing w:before="0" w:after="13" w:line="276" w:lineRule="auto"/>
        <w:ind w:left="-5" w:right="46" w:hanging="10"/>
        <w:jc w:val="both"/>
        <w:rPr>
          <w:rFonts w:cs="Arial"/>
          <w:color w:val="666666"/>
          <w:szCs w:val="24"/>
          <w:lang w:val="en-GB" w:eastAsia="es-CO"/>
        </w:rPr>
      </w:pPr>
    </w:p>
    <w:p w14:paraId="62F6C4B5" w14:textId="6E118A82" w:rsidR="00E8441F" w:rsidRPr="00E8441F" w:rsidRDefault="00E8441F" w:rsidP="00E8441F">
      <w:pPr>
        <w:pStyle w:val="Ttulo1"/>
        <w:rPr>
          <w:rFonts w:cs="Arial"/>
          <w:color w:val="666666"/>
          <w:szCs w:val="24"/>
          <w:lang w:val="es-CO" w:eastAsia="es-CO"/>
        </w:rPr>
      </w:pPr>
      <w:bookmarkStart w:id="4" w:name="_Toc139527781"/>
      <w:r w:rsidRPr="00E8441F">
        <w:rPr>
          <w:lang w:eastAsia="es-CO"/>
        </w:rPr>
        <w:t>PAYMENT PROCESS</w:t>
      </w:r>
      <w:bookmarkEnd w:id="3"/>
      <w:bookmarkEnd w:id="4"/>
    </w:p>
    <w:p w14:paraId="2FE53AEE" w14:textId="77777777" w:rsidR="00E8441F" w:rsidRDefault="00E8441F" w:rsidP="00E8441F">
      <w:pPr>
        <w:spacing w:before="0" w:after="0" w:line="276" w:lineRule="auto"/>
        <w:rPr>
          <w:rFonts w:cs="Arial"/>
          <w:color w:val="666666"/>
          <w:szCs w:val="24"/>
          <w:lang w:val="es-CO" w:eastAsia="es-CO"/>
        </w:rPr>
      </w:pPr>
    </w:p>
    <w:p w14:paraId="08129AE0" w14:textId="77777777" w:rsidR="00E8441F" w:rsidRPr="00126223" w:rsidRDefault="00E8441F" w:rsidP="00E8441F">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The system must allow the buyer user to view the total amount to be paid before making the payment to the payment gateway, this value must match the value sent to Evertec Place</w:t>
      </w:r>
      <w:r w:rsidRPr="00126223">
        <w:rPr>
          <w:rFonts w:cs="Arial"/>
          <w:color w:val="ED7D31"/>
          <w:szCs w:val="24"/>
          <w:lang w:val="en-GB" w:eastAsia="es-CO"/>
        </w:rPr>
        <w:t>topay.</w:t>
      </w:r>
    </w:p>
    <w:p w14:paraId="4CCC31C1" w14:textId="77777777" w:rsidR="00E8441F" w:rsidRPr="00126223" w:rsidRDefault="00E8441F" w:rsidP="00E8441F">
      <w:pPr>
        <w:spacing w:before="0" w:after="0" w:line="276" w:lineRule="auto"/>
        <w:rPr>
          <w:rFonts w:cs="Arial"/>
          <w:color w:val="666666"/>
          <w:szCs w:val="24"/>
          <w:lang w:val="en-GB" w:eastAsia="es-CO"/>
        </w:rPr>
      </w:pPr>
    </w:p>
    <w:p w14:paraId="509DA3A9" w14:textId="77777777" w:rsidR="00E8441F" w:rsidRPr="00126223" w:rsidRDefault="00E8441F" w:rsidP="00E8441F">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The merchant will define the process to make the breakdown of the product or service where the values and tax to be charged to the cardholder are evaluated. It can be through form, shopping cart, virtual store, invoice selection or others.</w:t>
      </w:r>
    </w:p>
    <w:p w14:paraId="3A60F8CA" w14:textId="77777777" w:rsidR="00D22F4A" w:rsidRPr="00126223" w:rsidRDefault="00D22F4A" w:rsidP="00E8441F">
      <w:pPr>
        <w:spacing w:before="0" w:after="13" w:line="276" w:lineRule="auto"/>
        <w:ind w:left="-5" w:right="46" w:hanging="10"/>
        <w:jc w:val="both"/>
        <w:rPr>
          <w:rFonts w:cs="Arial"/>
          <w:color w:val="666666"/>
          <w:szCs w:val="24"/>
          <w:lang w:val="en-GB" w:eastAsia="es-CO"/>
        </w:rPr>
      </w:pPr>
    </w:p>
    <w:p w14:paraId="1F5B9E39" w14:textId="730AF302" w:rsidR="00D22F4A" w:rsidRPr="00126223" w:rsidRDefault="00D22F4A" w:rsidP="00D22F4A">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The system must avoid additional consumption when updating  the status of a transaction when there is already a final state in the response of the </w:t>
      </w:r>
      <w:r w:rsidRPr="00126223">
        <w:rPr>
          <w:rFonts w:cs="Arial"/>
          <w:b/>
          <w:bCs/>
          <w:color w:val="666666"/>
          <w:szCs w:val="24"/>
          <w:lang w:val="en-GB" w:eastAsia="es-CO"/>
        </w:rPr>
        <w:t>process</w:t>
      </w:r>
      <w:r w:rsidRPr="00126223">
        <w:rPr>
          <w:rFonts w:cs="Arial"/>
          <w:color w:val="666666"/>
          <w:szCs w:val="24"/>
          <w:lang w:val="en-GB" w:eastAsia="es-CO"/>
        </w:rPr>
        <w:t xml:space="preserve">, so whenever there is a final state a new consumption should not be made  to the </w:t>
      </w:r>
      <w:r w:rsidRPr="00126223">
        <w:rPr>
          <w:rFonts w:cs="Arial"/>
          <w:b/>
          <w:bCs/>
          <w:color w:val="666666"/>
          <w:szCs w:val="24"/>
          <w:lang w:val="en-GB" w:eastAsia="es-CO"/>
        </w:rPr>
        <w:t>query</w:t>
      </w:r>
      <w:r w:rsidRPr="00126223">
        <w:rPr>
          <w:rFonts w:cs="Arial"/>
          <w:color w:val="666666"/>
          <w:szCs w:val="24"/>
          <w:lang w:val="en-GB" w:eastAsia="es-CO"/>
        </w:rPr>
        <w:t xml:space="preserve"> to know the status  of the payment except for the PENDING status, according to the above at the time that a payment summary is provided and the transaction is updated in the trade system must be done in a general way in BD maintaining traceability and avoiding additional consumption according to the state given by Evertec Place</w:t>
      </w:r>
      <w:r w:rsidRPr="00126223">
        <w:rPr>
          <w:rFonts w:cs="Arial"/>
          <w:color w:val="ED7D31"/>
          <w:szCs w:val="24"/>
          <w:lang w:val="en-GB" w:eastAsia="es-CO"/>
        </w:rPr>
        <w:t>topay</w:t>
      </w:r>
      <w:r w:rsidRPr="00126223">
        <w:rPr>
          <w:rFonts w:cs="Arial"/>
          <w:color w:val="666666"/>
          <w:szCs w:val="24"/>
          <w:lang w:val="en-GB" w:eastAsia="es-CO"/>
        </w:rPr>
        <w:t>.</w:t>
      </w:r>
    </w:p>
    <w:p w14:paraId="0B19DF8A" w14:textId="15C28862" w:rsidR="009A62CE" w:rsidRPr="00126223" w:rsidRDefault="009A62CE" w:rsidP="00221006">
      <w:pPr>
        <w:spacing w:before="0" w:after="13" w:line="276" w:lineRule="auto"/>
        <w:ind w:right="46"/>
        <w:jc w:val="both"/>
        <w:rPr>
          <w:rFonts w:cs="Arial"/>
          <w:color w:val="666666"/>
          <w:szCs w:val="24"/>
          <w:lang w:val="en-GB" w:eastAsia="es-CO"/>
        </w:rPr>
      </w:pPr>
    </w:p>
    <w:p w14:paraId="7AA15CBD" w14:textId="77777777" w:rsidR="009A62CE" w:rsidRPr="009A62CE" w:rsidRDefault="009A62CE" w:rsidP="00DF5473">
      <w:pPr>
        <w:pStyle w:val="Ttulo1"/>
        <w:rPr>
          <w:lang w:val="es-CO" w:eastAsia="es-CO"/>
        </w:rPr>
      </w:pPr>
      <w:bookmarkStart w:id="5" w:name="_Toc132572167"/>
      <w:bookmarkStart w:id="6" w:name="_Toc139527782"/>
      <w:r w:rsidRPr="009A62CE">
        <w:rPr>
          <w:lang w:eastAsia="es-CO"/>
        </w:rPr>
        <w:lastRenderedPageBreak/>
        <w:t xml:space="preserve">CORPORATE IMAGE </w:t>
      </w:r>
      <w:bookmarkEnd w:id="5"/>
      <w:bookmarkEnd w:id="6"/>
    </w:p>
    <w:p w14:paraId="1B6FB3ED"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275648EA" w14:textId="60141122"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The Evertec Place</w:t>
      </w:r>
      <w:r w:rsidRPr="00126223">
        <w:rPr>
          <w:rFonts w:cs="Arial"/>
          <w:color w:val="ED7D31"/>
          <w:szCs w:val="24"/>
          <w:lang w:val="en-GB" w:eastAsia="es-CO"/>
        </w:rPr>
        <w:t xml:space="preserve"> topay logo must be on the home page and in a size that makes it easily visible, it must be included through its </w:t>
      </w:r>
      <w:r w:rsidRPr="00126223">
        <w:rPr>
          <w:rFonts w:cs="Arial"/>
          <w:color w:val="666666"/>
          <w:szCs w:val="24"/>
          <w:lang w:val="en-GB" w:eastAsia="es-CO"/>
        </w:rPr>
        <w:t>urls with svg extension.</w:t>
      </w:r>
    </w:p>
    <w:p w14:paraId="0CFE0802" w14:textId="77777777" w:rsidR="002D16BD" w:rsidRPr="00126223" w:rsidRDefault="002D16BD" w:rsidP="009A62CE">
      <w:pPr>
        <w:spacing w:before="0" w:after="13" w:line="276" w:lineRule="auto"/>
        <w:ind w:left="-5" w:right="46" w:hanging="10"/>
        <w:jc w:val="both"/>
        <w:rPr>
          <w:rFonts w:cs="Arial"/>
          <w:color w:val="666666"/>
          <w:szCs w:val="24"/>
          <w:lang w:val="en-GB" w:eastAsia="es-CO"/>
        </w:rPr>
      </w:pPr>
    </w:p>
    <w:p w14:paraId="65604A34" w14:textId="77777777" w:rsidR="009A62CE" w:rsidRPr="00126223" w:rsidRDefault="00000000">
      <w:pPr>
        <w:numPr>
          <w:ilvl w:val="0"/>
          <w:numId w:val="12"/>
        </w:numPr>
        <w:spacing w:before="0" w:after="46" w:line="360" w:lineRule="auto"/>
        <w:contextualSpacing/>
        <w:jc w:val="both"/>
        <w:rPr>
          <w:rFonts w:eastAsia="Trebuchet MS" w:cs="Arial"/>
          <w:color w:val="0563C1"/>
          <w:szCs w:val="24"/>
          <w:u w:val="single"/>
          <w:lang w:val="en-GB" w:eastAsia="es-CO"/>
        </w:rPr>
      </w:pPr>
      <w:r>
        <w:fldChar w:fldCharType="begin"/>
      </w:r>
      <w:r w:rsidRPr="00126223">
        <w:rPr>
          <w:lang w:val="en-GB"/>
        </w:rPr>
        <w:instrText>HYPERLINK "https://static.placetopay.com/placetopay-logo.svg"</w:instrText>
      </w:r>
      <w:r>
        <w:fldChar w:fldCharType="separate"/>
      </w:r>
      <w:r w:rsidR="009A62CE" w:rsidRPr="00126223">
        <w:rPr>
          <w:rFonts w:eastAsia="Trebuchet MS" w:cs="Arial"/>
          <w:b/>
          <w:color w:val="0563C1"/>
          <w:szCs w:val="24"/>
          <w:u w:val="single"/>
          <w:lang w:val="en-GB" w:eastAsia="es-CO"/>
        </w:rPr>
        <w:t>https://static.placetopay.com/placetopay-logo.svg</w:t>
      </w:r>
      <w:r>
        <w:rPr>
          <w:rFonts w:eastAsia="Trebuchet MS" w:cs="Arial"/>
          <w:b/>
          <w:color w:val="0563C1"/>
          <w:szCs w:val="24"/>
          <w:u w:val="single"/>
          <w:lang w:eastAsia="es-CO"/>
        </w:rPr>
        <w:fldChar w:fldCharType="end"/>
      </w:r>
    </w:p>
    <w:p w14:paraId="3A0B8874" w14:textId="77777777" w:rsidR="009A62CE" w:rsidRPr="00126223" w:rsidRDefault="009A62CE">
      <w:pPr>
        <w:numPr>
          <w:ilvl w:val="0"/>
          <w:numId w:val="12"/>
        </w:numPr>
        <w:spacing w:before="0" w:after="46" w:line="360" w:lineRule="auto"/>
        <w:contextualSpacing/>
        <w:jc w:val="both"/>
        <w:rPr>
          <w:rFonts w:eastAsia="Trebuchet MS" w:cs="Arial"/>
          <w:b/>
          <w:color w:val="0563C1"/>
          <w:szCs w:val="24"/>
          <w:u w:val="single"/>
          <w:lang w:val="en-GB" w:eastAsia="es-CO"/>
        </w:rPr>
      </w:pPr>
      <w:r w:rsidRPr="00126223">
        <w:rPr>
          <w:rFonts w:eastAsia="Trebuchet MS" w:cs="Arial"/>
          <w:b/>
          <w:color w:val="0563C1"/>
          <w:szCs w:val="24"/>
          <w:u w:val="single"/>
          <w:lang w:val="en-GB" w:eastAsia="es-CO"/>
        </w:rPr>
        <w:t>https://static.placetopay.com/placetopay-logo-black.svg</w:t>
      </w:r>
    </w:p>
    <w:p w14:paraId="677EA2A1" w14:textId="77777777" w:rsidR="009A62CE" w:rsidRPr="00126223" w:rsidRDefault="00000000">
      <w:pPr>
        <w:numPr>
          <w:ilvl w:val="0"/>
          <w:numId w:val="12"/>
        </w:numPr>
        <w:spacing w:before="0" w:after="46" w:line="360" w:lineRule="auto"/>
        <w:contextualSpacing/>
        <w:jc w:val="both"/>
        <w:rPr>
          <w:rFonts w:eastAsia="Trebuchet MS" w:cs="Arial"/>
          <w:b/>
          <w:color w:val="0563C1"/>
          <w:szCs w:val="24"/>
          <w:u w:val="single"/>
          <w:lang w:val="en-GB" w:eastAsia="es-CO"/>
        </w:rPr>
      </w:pPr>
      <w:r>
        <w:fldChar w:fldCharType="begin"/>
      </w:r>
      <w:r w:rsidRPr="00126223">
        <w:rPr>
          <w:lang w:val="en-GB"/>
        </w:rPr>
        <w:instrText>HYPERLINK "https://static.placetopay.com/placetopay-logo-square.svg"</w:instrText>
      </w:r>
      <w:r>
        <w:fldChar w:fldCharType="separate"/>
      </w:r>
      <w:r w:rsidR="009A62CE" w:rsidRPr="00126223">
        <w:rPr>
          <w:rFonts w:eastAsia="Trebuchet MS" w:cs="Arial"/>
          <w:b/>
          <w:color w:val="0563C1"/>
          <w:szCs w:val="24"/>
          <w:u w:val="single"/>
          <w:lang w:val="en-GB" w:eastAsia="es-CO"/>
        </w:rPr>
        <w:t>https://static.placetopay.com/placetopay-logo-square.svg</w:t>
      </w:r>
      <w:r>
        <w:rPr>
          <w:rFonts w:eastAsia="Trebuchet MS" w:cs="Arial"/>
          <w:b/>
          <w:color w:val="0563C1"/>
          <w:szCs w:val="24"/>
          <w:u w:val="single"/>
          <w:lang w:eastAsia="es-CO"/>
        </w:rPr>
        <w:fldChar w:fldCharType="end"/>
      </w:r>
    </w:p>
    <w:p w14:paraId="0031E830" w14:textId="77777777" w:rsidR="009A62CE" w:rsidRPr="00126223" w:rsidRDefault="00000000">
      <w:pPr>
        <w:numPr>
          <w:ilvl w:val="0"/>
          <w:numId w:val="12"/>
        </w:numPr>
        <w:spacing w:before="0" w:after="46" w:line="360" w:lineRule="auto"/>
        <w:contextualSpacing/>
        <w:jc w:val="both"/>
        <w:rPr>
          <w:rFonts w:eastAsia="Trebuchet MS" w:cs="Arial"/>
          <w:b/>
          <w:color w:val="0563C1"/>
          <w:szCs w:val="24"/>
          <w:u w:val="single"/>
          <w:lang w:val="en-GB" w:eastAsia="es-CO"/>
        </w:rPr>
      </w:pPr>
      <w:r>
        <w:fldChar w:fldCharType="begin"/>
      </w:r>
      <w:r w:rsidRPr="00126223">
        <w:rPr>
          <w:lang w:val="en-GB"/>
        </w:rPr>
        <w:instrText>HYPERLINK "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\h</w:instrText>
      </w:r>
      <w:r>
        <w:fldChar w:fldCharType="separate"/>
      </w:r>
      <w:r w:rsidR="009A62CE" w:rsidRPr="00126223">
        <w:rPr>
          <w:rFonts w:eastAsia="Trebuchet MS" w:cs="Arial"/>
          <w:b/>
          <w:color w:val="0563C1"/>
          <w:u w:val="single"/>
          <w:lang w:val="en-GB" w:eastAsia="es-CO"/>
        </w:rPr>
        <w:t>https://static.placetopay.com/placetopay</w:t>
      </w:r>
      <w:r>
        <w:rPr>
          <w:rFonts w:eastAsia="Trebuchet MS" w:cs="Arial"/>
          <w:b/>
          <w:color w:val="0563C1"/>
          <w:u w:val="single"/>
          <w:lang w:eastAsia="es-CO"/>
        </w:rPr>
        <w:fldChar w:fldCharType="end"/>
      </w:r>
      <w:r>
        <w:fldChar w:fldCharType="begin"/>
      </w:r>
      <w:r w:rsidRPr="00126223">
        <w:rPr>
          <w:lang w:val="en-GB"/>
        </w:rPr>
        <w:instrText>HYPERLINK "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\h</w:instrText>
      </w:r>
      <w:r>
        <w:fldChar w:fldCharType="separate"/>
      </w:r>
      <w:r w:rsidR="009A62CE" w:rsidRPr="00126223">
        <w:rPr>
          <w:rFonts w:eastAsia="Trebuchet MS" w:cs="Arial"/>
          <w:b/>
          <w:color w:val="0563C1"/>
          <w:u w:val="single"/>
          <w:lang w:val="en-GB" w:eastAsia="es-CO"/>
        </w:rPr>
        <w:t>-</w:t>
      </w:r>
      <w:r>
        <w:rPr>
          <w:rFonts w:eastAsia="Trebuchet MS" w:cs="Arial"/>
          <w:b/>
          <w:color w:val="0563C1"/>
          <w:u w:val="single"/>
          <w:lang w:eastAsia="es-CO"/>
        </w:rPr>
        <w:fldChar w:fldCharType="end"/>
      </w:r>
      <w:r>
        <w:fldChar w:fldCharType="begin"/>
      </w:r>
      <w:r w:rsidRPr="00126223">
        <w:rPr>
          <w:lang w:val="en-GB"/>
        </w:rPr>
        <w:instrText>HYPERLINK "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\h</w:instrText>
      </w:r>
      <w:r>
        <w:fldChar w:fldCharType="separate"/>
      </w:r>
      <w:r w:rsidR="009A62CE" w:rsidRPr="00126223">
        <w:rPr>
          <w:rFonts w:eastAsia="Trebuchet MS" w:cs="Arial"/>
          <w:b/>
          <w:color w:val="0563C1"/>
          <w:u w:val="single"/>
          <w:lang w:val="en-GB" w:eastAsia="es-CO"/>
        </w:rPr>
        <w:t>logo</w:t>
      </w:r>
      <w:r>
        <w:rPr>
          <w:rFonts w:eastAsia="Trebuchet MS" w:cs="Arial"/>
          <w:b/>
          <w:color w:val="0563C1"/>
          <w:u w:val="single"/>
          <w:lang w:eastAsia="es-CO"/>
        </w:rPr>
        <w:fldChar w:fldCharType="end"/>
      </w:r>
      <w:r>
        <w:fldChar w:fldCharType="begin"/>
      </w:r>
      <w:r w:rsidRPr="00126223">
        <w:rPr>
          <w:lang w:val="en-GB"/>
        </w:rPr>
        <w:instrText>HYPERLINK "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\h</w:instrText>
      </w:r>
      <w:r>
        <w:fldChar w:fldCharType="separate"/>
      </w:r>
      <w:r w:rsidR="009A62CE" w:rsidRPr="00126223">
        <w:rPr>
          <w:rFonts w:eastAsia="Trebuchet MS" w:cs="Arial"/>
          <w:b/>
          <w:color w:val="0563C1"/>
          <w:u w:val="single"/>
          <w:lang w:val="en-GB" w:eastAsia="es-CO"/>
        </w:rPr>
        <w:t>-</w:t>
      </w:r>
      <w:r>
        <w:rPr>
          <w:rFonts w:eastAsia="Trebuchet MS" w:cs="Arial"/>
          <w:b/>
          <w:color w:val="0563C1"/>
          <w:u w:val="single"/>
          <w:lang w:eastAsia="es-CO"/>
        </w:rPr>
        <w:fldChar w:fldCharType="end"/>
      </w:r>
      <w:r>
        <w:fldChar w:fldCharType="begin"/>
      </w:r>
      <w:r w:rsidRPr="00126223">
        <w:rPr>
          <w:lang w:val="en-GB"/>
        </w:rPr>
        <w:instrText>HYPERLINK "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\h</w:instrText>
      </w:r>
      <w:r>
        <w:fldChar w:fldCharType="separate"/>
      </w:r>
      <w:r w:rsidR="009A62CE" w:rsidRPr="00126223">
        <w:rPr>
          <w:rFonts w:eastAsia="Trebuchet MS" w:cs="Arial"/>
          <w:b/>
          <w:color w:val="0563C1"/>
          <w:u w:val="single"/>
          <w:lang w:val="en-GB" w:eastAsia="es-CO"/>
        </w:rPr>
        <w:t>square</w:t>
      </w:r>
      <w:r>
        <w:rPr>
          <w:rFonts w:eastAsia="Trebuchet MS" w:cs="Arial"/>
          <w:b/>
          <w:color w:val="0563C1"/>
          <w:u w:val="single"/>
          <w:lang w:eastAsia="es-CO"/>
        </w:rPr>
        <w:fldChar w:fldCharType="end"/>
      </w:r>
      <w:r>
        <w:fldChar w:fldCharType="begin"/>
      </w:r>
      <w:r w:rsidRPr="00126223">
        <w:rPr>
          <w:lang w:val="en-GB"/>
        </w:rPr>
        <w:instrText>HYPERLINK "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\h</w:instrText>
      </w:r>
      <w:r>
        <w:fldChar w:fldCharType="separate"/>
      </w:r>
      <w:r w:rsidR="009A62CE" w:rsidRPr="00126223">
        <w:rPr>
          <w:rFonts w:eastAsia="Trebuchet MS" w:cs="Arial"/>
          <w:b/>
          <w:color w:val="0563C1"/>
          <w:u w:val="single"/>
          <w:lang w:val="en-GB" w:eastAsia="es-CO"/>
        </w:rPr>
        <w:t>-</w:t>
      </w:r>
      <w:r>
        <w:rPr>
          <w:rFonts w:eastAsia="Trebuchet MS" w:cs="Arial"/>
          <w:b/>
          <w:color w:val="0563C1"/>
          <w:u w:val="single"/>
          <w:lang w:eastAsia="es-CO"/>
        </w:rPr>
        <w:fldChar w:fldCharType="end"/>
      </w:r>
      <w:r>
        <w:fldChar w:fldCharType="begin"/>
      </w:r>
      <w:r w:rsidRPr="00126223">
        <w:rPr>
          <w:lang w:val="en-GB"/>
        </w:rPr>
        <w:instrText>HYPERLINK "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\h</w:instrText>
      </w:r>
      <w:r>
        <w:fldChar w:fldCharType="separate"/>
      </w:r>
      <w:r w:rsidR="009A62CE" w:rsidRPr="00126223">
        <w:rPr>
          <w:rFonts w:eastAsia="Trebuchet MS" w:cs="Arial"/>
          <w:b/>
          <w:color w:val="0563C1"/>
          <w:u w:val="single"/>
          <w:lang w:val="en-GB" w:eastAsia="es-CO"/>
        </w:rPr>
        <w:t>dark</w:t>
      </w:r>
      <w:r>
        <w:rPr>
          <w:rFonts w:eastAsia="Trebuchet MS" w:cs="Arial"/>
          <w:b/>
          <w:color w:val="0563C1"/>
          <w:u w:val="single"/>
          <w:lang w:eastAsia="es-CO"/>
        </w:rPr>
        <w:fldChar w:fldCharType="end"/>
      </w:r>
      <w:r>
        <w:fldChar w:fldCharType="begin"/>
      </w:r>
      <w:r w:rsidRPr="00126223">
        <w:rPr>
          <w:lang w:val="en-GB"/>
        </w:rPr>
        <w:instrText>HYPERLINK "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\h</w:instrText>
      </w:r>
      <w:r>
        <w:fldChar w:fldCharType="separate"/>
      </w:r>
      <w:r w:rsidR="009A62CE" w:rsidRPr="00126223">
        <w:rPr>
          <w:rFonts w:eastAsia="Trebuchet MS" w:cs="Arial"/>
          <w:b/>
          <w:color w:val="0563C1"/>
          <w:u w:val="single"/>
          <w:lang w:val="en-GB" w:eastAsia="es-CO"/>
        </w:rPr>
        <w:t>-</w:t>
      </w:r>
      <w:r>
        <w:rPr>
          <w:rFonts w:eastAsia="Trebuchet MS" w:cs="Arial"/>
          <w:b/>
          <w:color w:val="0563C1"/>
          <w:u w:val="single"/>
          <w:lang w:eastAsia="es-CO"/>
        </w:rPr>
        <w:fldChar w:fldCharType="end"/>
      </w:r>
      <w:r>
        <w:fldChar w:fldCharType="begin"/>
      </w:r>
      <w:r w:rsidRPr="00126223">
        <w:rPr>
          <w:lang w:val="en-GB"/>
        </w:rPr>
        <w:instrText>HYPERLINK "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\h</w:instrText>
      </w:r>
      <w:r>
        <w:fldChar w:fldCharType="separate"/>
      </w:r>
      <w:r w:rsidR="009A62CE" w:rsidRPr="00126223">
        <w:rPr>
          <w:rFonts w:eastAsia="Trebuchet MS" w:cs="Arial"/>
          <w:b/>
          <w:color w:val="0563C1"/>
          <w:u w:val="single"/>
          <w:lang w:val="en-GB" w:eastAsia="es-CO"/>
        </w:rPr>
        <w:t>background.svg</w:t>
      </w:r>
      <w:r>
        <w:rPr>
          <w:rFonts w:eastAsia="Trebuchet MS" w:cs="Arial"/>
          <w:b/>
          <w:color w:val="0563C1"/>
          <w:u w:val="single"/>
          <w:lang w:eastAsia="es-CO"/>
        </w:rPr>
        <w:fldChar w:fldCharType="end"/>
      </w:r>
      <w:r>
        <w:fldChar w:fldCharType="begin"/>
      </w:r>
      <w:r w:rsidRPr="00126223">
        <w:rPr>
          <w:lang w:val="en-GB"/>
        </w:rPr>
        <w:instrText>HYPERLINK "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\h</w:instrText>
      </w:r>
      <w:r>
        <w:fldChar w:fldCharType="separate"/>
      </w:r>
      <w:r w:rsidR="009A62CE" w:rsidRPr="00126223">
        <w:rPr>
          <w:rFonts w:eastAsia="Trebuchet MS" w:cs="Arial"/>
          <w:b/>
          <w:color w:val="0563C1"/>
          <w:u w:val="single"/>
          <w:lang w:val="en-GB" w:eastAsia="es-CO"/>
        </w:rPr>
        <w:t xml:space="preserve"> </w:t>
      </w:r>
      <w:r>
        <w:rPr>
          <w:rFonts w:eastAsia="Trebuchet MS" w:cs="Arial"/>
          <w:b/>
          <w:color w:val="0563C1"/>
          <w:u w:val="single"/>
          <w:lang w:eastAsia="es-CO"/>
        </w:rPr>
        <w:fldChar w:fldCharType="end"/>
      </w:r>
    </w:p>
    <w:p w14:paraId="15A529EB" w14:textId="77777777" w:rsidR="009A62CE" w:rsidRPr="00126223" w:rsidRDefault="009A62CE">
      <w:pPr>
        <w:numPr>
          <w:ilvl w:val="0"/>
          <w:numId w:val="12"/>
        </w:numPr>
        <w:spacing w:before="0" w:after="46" w:line="360" w:lineRule="auto"/>
        <w:contextualSpacing/>
        <w:jc w:val="both"/>
        <w:rPr>
          <w:rFonts w:eastAsia="Arial" w:cs="Arial"/>
          <w:color w:val="0563C1"/>
          <w:u w:val="single"/>
          <w:lang w:val="en-GB" w:eastAsia="es-CO"/>
        </w:rPr>
      </w:pPr>
      <w:r w:rsidRPr="00126223">
        <w:rPr>
          <w:rFonts w:eastAsia="Trebuchet MS" w:cs="Arial"/>
          <w:b/>
          <w:color w:val="0563C1"/>
          <w:u w:val="single"/>
          <w:lang w:val="en-GB" w:eastAsia="es-CO"/>
        </w:rPr>
        <w:t>https://dev.placetopay.com/web/wp-content/uploads/2020/08/LOGO-P2P-blanco-developers-1.png</w:t>
      </w:r>
    </w:p>
    <w:p w14:paraId="126978BE" w14:textId="77777777" w:rsidR="002D16BD" w:rsidRPr="00126223" w:rsidRDefault="002D16BD" w:rsidP="002D16BD">
      <w:pPr>
        <w:spacing w:before="0" w:after="46" w:line="360" w:lineRule="auto"/>
        <w:contextualSpacing/>
        <w:jc w:val="both"/>
        <w:rPr>
          <w:rFonts w:eastAsia="Arial" w:cs="Arial"/>
          <w:color w:val="0563C1"/>
          <w:u w:val="single"/>
          <w:lang w:val="en-GB" w:eastAsia="es-CO"/>
        </w:rPr>
      </w:pPr>
    </w:p>
    <w:p w14:paraId="7C45E3DA" w14:textId="4678F10C" w:rsidR="009A62CE" w:rsidRPr="00126223" w:rsidRDefault="009A62CE" w:rsidP="009A62CE">
      <w:pPr>
        <w:spacing w:before="0" w:after="13" w:line="276" w:lineRule="auto"/>
        <w:ind w:left="-15" w:right="46"/>
        <w:jc w:val="both"/>
        <w:rPr>
          <w:rFonts w:eastAsia="Trebuchet MS" w:cs="Arial"/>
          <w:b/>
          <w:color w:val="0563C1"/>
          <w:u w:val="single"/>
          <w:lang w:val="en-GB" w:eastAsia="es-CO"/>
        </w:rPr>
      </w:pPr>
      <w:r w:rsidRPr="00126223">
        <w:rPr>
          <w:rFonts w:cs="Arial"/>
          <w:color w:val="666666"/>
          <w:szCs w:val="24"/>
          <w:lang w:val="en-GB" w:eastAsia="es-CO"/>
        </w:rPr>
        <w:t xml:space="preserve">In addition to this, it must contain a hyperlink to our informative home page: </w:t>
      </w:r>
      <w:r w:rsidR="001508E1" w:rsidRPr="00126223">
        <w:rPr>
          <w:rFonts w:eastAsia="Trebuchet MS" w:cs="Arial"/>
          <w:b/>
          <w:color w:val="0563C1"/>
          <w:u w:val="single"/>
          <w:lang w:val="en-GB" w:eastAsia="es-CO"/>
        </w:rPr>
        <w:t>https://www.placetopay.com/web/</w:t>
      </w:r>
    </w:p>
    <w:p w14:paraId="20431558" w14:textId="77777777" w:rsidR="009A62CE" w:rsidRPr="00126223" w:rsidRDefault="009A62CE" w:rsidP="009A62CE">
      <w:pPr>
        <w:spacing w:before="0" w:after="13" w:line="276" w:lineRule="auto"/>
        <w:ind w:left="-15" w:right="46"/>
        <w:jc w:val="both"/>
        <w:rPr>
          <w:rFonts w:cs="Arial"/>
          <w:color w:val="666666"/>
          <w:szCs w:val="24"/>
          <w:lang w:val="en-GB" w:eastAsia="es-CO"/>
        </w:rPr>
      </w:pPr>
    </w:p>
    <w:p w14:paraId="48969348" w14:textId="77777777"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It is also suggested to add the logos of the franchises available to make payments, so that the customer has knowledge of the means of payment enabled for commerce. </w:t>
      </w:r>
    </w:p>
    <w:p w14:paraId="280FBB17" w14:textId="77777777" w:rsidR="001508E1" w:rsidRPr="00126223" w:rsidRDefault="001508E1" w:rsidP="00F25A7C">
      <w:pPr>
        <w:spacing w:before="0" w:after="13" w:line="276" w:lineRule="auto"/>
        <w:ind w:right="46"/>
        <w:jc w:val="both"/>
        <w:rPr>
          <w:rFonts w:cs="Arial"/>
          <w:color w:val="666666"/>
          <w:szCs w:val="24"/>
          <w:lang w:val="en-GB" w:eastAsia="es-CO"/>
        </w:rPr>
      </w:pPr>
    </w:p>
    <w:p w14:paraId="467F90AF" w14:textId="33F00715" w:rsidR="001508E1" w:rsidRPr="00126223" w:rsidRDefault="001508E1" w:rsidP="00DF5473">
      <w:pPr>
        <w:pStyle w:val="Ttulo1"/>
        <w:rPr>
          <w:lang w:val="en-GB" w:eastAsia="es-CO"/>
        </w:rPr>
      </w:pPr>
      <w:bookmarkStart w:id="7" w:name="_Toc132572168"/>
      <w:bookmarkStart w:id="8" w:name="_Toc139527783"/>
      <w:r w:rsidRPr="00126223">
        <w:rPr>
          <w:lang w:val="en-GB" w:eastAsia="es-CO"/>
        </w:rPr>
        <w:t>FREQUENTLY ASKED QUESTIONS</w:t>
      </w:r>
      <w:bookmarkEnd w:id="7"/>
      <w:bookmarkEnd w:id="8"/>
    </w:p>
    <w:p w14:paraId="6F12FCF7" w14:textId="77777777" w:rsidR="001508E1" w:rsidRPr="00126223" w:rsidRDefault="001508E1" w:rsidP="009A62CE">
      <w:pPr>
        <w:spacing w:before="0" w:after="13" w:line="276" w:lineRule="auto"/>
        <w:ind w:left="-5" w:right="46" w:hanging="10"/>
        <w:jc w:val="both"/>
        <w:rPr>
          <w:rFonts w:cs="Arial"/>
          <w:color w:val="666666"/>
          <w:szCs w:val="24"/>
          <w:lang w:val="en-GB" w:eastAsia="es-CO"/>
        </w:rPr>
      </w:pPr>
    </w:p>
    <w:p w14:paraId="494E9ABC" w14:textId="6A14BE79"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Include within the Frequently Asked Questions (FAQ) section of the merchant application one or more points related to electronic payments and mention payments through Evertec Place</w:t>
      </w:r>
      <w:r w:rsidRPr="00126223">
        <w:rPr>
          <w:rFonts w:cs="Arial"/>
          <w:color w:val="ED7D31"/>
          <w:szCs w:val="24"/>
          <w:lang w:val="en-GB" w:eastAsia="es-CO"/>
        </w:rPr>
        <w:t xml:space="preserve">topay. In case the business does not have a FAQ section, the frequently asked questions provided in the documentation must also be included. </w:t>
      </w:r>
    </w:p>
    <w:p w14:paraId="6792E9F9" w14:textId="77777777" w:rsidR="009A62CE" w:rsidRPr="00126223" w:rsidRDefault="009A62CE" w:rsidP="009A62CE">
      <w:pPr>
        <w:spacing w:before="0" w:after="13" w:line="276" w:lineRule="auto"/>
        <w:ind w:left="-5" w:right="46" w:hanging="10"/>
        <w:jc w:val="both"/>
        <w:rPr>
          <w:rFonts w:cs="Arial"/>
          <w:color w:val="666666"/>
          <w:szCs w:val="24"/>
          <w:lang w:val="en-GB" w:eastAsia="es-CO"/>
        </w:rPr>
      </w:pPr>
    </w:p>
    <w:p w14:paraId="0A26E0D5" w14:textId="734D2018"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Note: The FAQ should not mention or refer to terms of online payments or online payments</w:t>
      </w:r>
    </w:p>
    <w:p w14:paraId="108C0A06" w14:textId="40069B45" w:rsidR="009A62CE" w:rsidRPr="00126223" w:rsidRDefault="009A62CE" w:rsidP="009A62CE">
      <w:pPr>
        <w:spacing w:before="0" w:after="0" w:line="276" w:lineRule="auto"/>
        <w:rPr>
          <w:rFonts w:cs="Arial"/>
          <w:color w:val="666666"/>
          <w:szCs w:val="24"/>
          <w:lang w:val="en-GB" w:eastAsia="es-CO"/>
        </w:rPr>
      </w:pPr>
    </w:p>
    <w:p w14:paraId="6D50E42B" w14:textId="4E6D8206" w:rsidR="001508E1" w:rsidRDefault="001508E1" w:rsidP="00DF5473">
      <w:pPr>
        <w:pStyle w:val="Ttulo1"/>
        <w:rPr>
          <w:lang w:val="es-CO" w:eastAsia="es-CO"/>
        </w:rPr>
      </w:pPr>
      <w:bookmarkStart w:id="9" w:name="_Toc132572169"/>
      <w:bookmarkStart w:id="10" w:name="_Toc139527784"/>
      <w:r>
        <w:rPr>
          <w:lang w:eastAsia="es-CO"/>
        </w:rPr>
        <w:t>TERMS, CONDITIONS AND PRIVACY POLICIES</w:t>
      </w:r>
      <w:bookmarkEnd w:id="9"/>
      <w:bookmarkEnd w:id="10"/>
    </w:p>
    <w:p w14:paraId="1BF88FFB" w14:textId="29B84768" w:rsidR="001508E1" w:rsidRDefault="001508E1" w:rsidP="001508E1">
      <w:pPr>
        <w:spacing w:before="0" w:after="0" w:line="276" w:lineRule="auto"/>
        <w:rPr>
          <w:rFonts w:cs="Arial"/>
          <w:b/>
          <w:bCs/>
          <w:color w:val="666666"/>
          <w:szCs w:val="24"/>
          <w:lang w:val="es-CO" w:eastAsia="es-CO"/>
        </w:rPr>
      </w:pPr>
    </w:p>
    <w:p w14:paraId="1D98359A" w14:textId="47041E77" w:rsidR="001508E1" w:rsidRPr="00126223" w:rsidRDefault="001508E1" w:rsidP="00B7421C">
      <w:pPr>
        <w:spacing w:before="0" w:after="0" w:line="276" w:lineRule="auto"/>
        <w:jc w:val="both"/>
        <w:rPr>
          <w:rFonts w:cs="Arial"/>
          <w:color w:val="666666"/>
          <w:szCs w:val="24"/>
          <w:lang w:val="en-GB" w:eastAsia="es-CO"/>
        </w:rPr>
      </w:pPr>
      <w:r w:rsidRPr="00126223">
        <w:rPr>
          <w:rFonts w:cs="Arial"/>
          <w:color w:val="666666"/>
          <w:szCs w:val="24"/>
          <w:lang w:val="en-GB" w:eastAsia="es-CO"/>
        </w:rPr>
        <w:t xml:space="preserve">You must have a portal or link, either in the navigation menu, footer or a check before making the payment process, which establishes the causes of the user in the face of any question, complaint or claim and additional detail the way in which the information of the </w:t>
      </w:r>
      <w:r w:rsidRPr="00126223">
        <w:rPr>
          <w:rFonts w:cs="Arial"/>
          <w:color w:val="666666"/>
          <w:szCs w:val="24"/>
          <w:lang w:val="en-GB" w:eastAsia="es-CO"/>
        </w:rPr>
        <w:lastRenderedPageBreak/>
        <w:t>users who have interaction with the web will be processed,  that is, how the information will be collected, how it will be stored, what it will be used for and whether it will be shared.</w:t>
      </w:r>
    </w:p>
    <w:p w14:paraId="4ADFE85D" w14:textId="0AE2172C" w:rsidR="00084A20" w:rsidRPr="00126223" w:rsidRDefault="00084A20" w:rsidP="00084A20">
      <w:pPr>
        <w:spacing w:before="0" w:after="0" w:line="276" w:lineRule="auto"/>
        <w:jc w:val="both"/>
        <w:rPr>
          <w:rFonts w:cs="Arial"/>
          <w:color w:val="666666"/>
          <w:szCs w:val="24"/>
          <w:lang w:val="en-GB" w:eastAsia="es-CO"/>
        </w:rPr>
      </w:pPr>
    </w:p>
    <w:p w14:paraId="667A53C7" w14:textId="0EBB0579" w:rsidR="00084A20" w:rsidRPr="009A62CE" w:rsidRDefault="00084A20" w:rsidP="00DF5473">
      <w:pPr>
        <w:pStyle w:val="Ttulo1"/>
        <w:rPr>
          <w:lang w:val="es-CO" w:eastAsia="es-CO"/>
        </w:rPr>
      </w:pPr>
      <w:bookmarkStart w:id="11" w:name="_Toc132572170"/>
      <w:bookmarkStart w:id="12" w:name="_Toc139527785"/>
      <w:r>
        <w:rPr>
          <w:lang w:eastAsia="es-CO"/>
        </w:rPr>
        <w:t>USE OF TAXES</w:t>
      </w:r>
      <w:bookmarkEnd w:id="11"/>
      <w:bookmarkEnd w:id="12"/>
    </w:p>
    <w:p w14:paraId="1E9FAF3B" w14:textId="77777777" w:rsidR="00084A20" w:rsidRPr="001508E1" w:rsidRDefault="00084A20" w:rsidP="00084A20">
      <w:pPr>
        <w:spacing w:before="0" w:after="0" w:line="276" w:lineRule="auto"/>
        <w:jc w:val="both"/>
        <w:rPr>
          <w:rFonts w:cs="Arial"/>
          <w:color w:val="666666"/>
          <w:szCs w:val="24"/>
          <w:lang w:val="es-CO" w:eastAsia="es-CO"/>
        </w:rPr>
      </w:pPr>
    </w:p>
    <w:p w14:paraId="032BA64E" w14:textId="79F60F0A" w:rsidR="00FA00C7" w:rsidRPr="00126223" w:rsidRDefault="00FA00C7" w:rsidP="00B7421C">
      <w:pPr>
        <w:spacing w:before="120"/>
        <w:jc w:val="both"/>
        <w:rPr>
          <w:rFonts w:cs="Arial"/>
          <w:color w:val="666666"/>
          <w:szCs w:val="24"/>
          <w:lang w:val="en-GB" w:eastAsia="es-CO"/>
        </w:rPr>
      </w:pPr>
      <w:r w:rsidRPr="00126223">
        <w:rPr>
          <w:rFonts w:cs="Arial"/>
          <w:color w:val="666666"/>
          <w:szCs w:val="24"/>
          <w:lang w:val="en-GB" w:eastAsia="es-CO"/>
        </w:rPr>
        <w:t>In the event that within the regulation of the country and business model it is mandatory to send taxes to banks, the trade must discriminate the VAT and ICE of the products in the transaction. The base, tax rate and tax value must be submitted.</w:t>
      </w:r>
    </w:p>
    <w:p w14:paraId="21E3B1DE" w14:textId="77777777" w:rsidR="00FA00C7" w:rsidRPr="00126223" w:rsidRDefault="00FA00C7" w:rsidP="00B7421C">
      <w:pPr>
        <w:spacing w:before="0" w:after="0" w:line="276" w:lineRule="auto"/>
        <w:jc w:val="both"/>
        <w:rPr>
          <w:rFonts w:cs="Arial"/>
          <w:color w:val="666666"/>
          <w:szCs w:val="24"/>
          <w:lang w:val="en-GB" w:eastAsia="es-CO"/>
        </w:rPr>
      </w:pPr>
    </w:p>
    <w:p w14:paraId="55A20326" w14:textId="2241CBCC" w:rsidR="001508E1" w:rsidRPr="00126223" w:rsidRDefault="00FA00C7" w:rsidP="00B7421C">
      <w:pPr>
        <w:spacing w:before="0" w:after="0" w:line="276" w:lineRule="auto"/>
        <w:jc w:val="both"/>
        <w:rPr>
          <w:rFonts w:cs="Arial"/>
          <w:color w:val="666666"/>
          <w:szCs w:val="24"/>
          <w:lang w:val="en-GB" w:eastAsia="es-CO"/>
        </w:rPr>
      </w:pPr>
      <w:r w:rsidRPr="00126223">
        <w:rPr>
          <w:rFonts w:cs="Arial"/>
          <w:color w:val="666666"/>
          <w:szCs w:val="24"/>
          <w:lang w:val="en-GB" w:eastAsia="es-CO"/>
        </w:rPr>
        <w:t>This point will be validated in the visualization of the payment summary and in the request that is sent to Evertec Place</w:t>
      </w:r>
      <w:r w:rsidR="00FF4751" w:rsidRPr="00126223">
        <w:rPr>
          <w:rFonts w:cs="Arial"/>
          <w:color w:val="ED7D31"/>
          <w:szCs w:val="24"/>
          <w:lang w:val="en-GB" w:eastAsia="es-CO"/>
        </w:rPr>
        <w:t>topay</w:t>
      </w:r>
      <w:r w:rsidRPr="00126223">
        <w:rPr>
          <w:rFonts w:cs="Arial"/>
          <w:color w:val="666666"/>
          <w:szCs w:val="24"/>
          <w:lang w:val="en-GB" w:eastAsia="es-CO"/>
        </w:rPr>
        <w:t>.</w:t>
      </w:r>
    </w:p>
    <w:p w14:paraId="143A64F3" w14:textId="77777777" w:rsidR="00C759D2" w:rsidRPr="00126223" w:rsidRDefault="00C759D2" w:rsidP="00B7421C">
      <w:pPr>
        <w:spacing w:before="0" w:after="0" w:line="276" w:lineRule="auto"/>
        <w:jc w:val="both"/>
        <w:rPr>
          <w:rFonts w:cs="Arial"/>
          <w:color w:val="666666"/>
          <w:szCs w:val="24"/>
          <w:lang w:val="en-GB" w:eastAsia="es-CO"/>
        </w:rPr>
      </w:pPr>
    </w:p>
    <w:p w14:paraId="2315A24B" w14:textId="77777777" w:rsidR="00C759D2" w:rsidRPr="009A62CE" w:rsidRDefault="00C759D2" w:rsidP="00C759D2">
      <w:pPr>
        <w:pStyle w:val="Ttulo1"/>
        <w:rPr>
          <w:lang w:val="es-CO" w:eastAsia="es-CO"/>
        </w:rPr>
      </w:pPr>
      <w:bookmarkStart w:id="13" w:name="_Toc132572184"/>
      <w:bookmarkStart w:id="14" w:name="_Toc139527786"/>
      <w:r w:rsidRPr="009A62CE">
        <w:rPr>
          <w:lang w:eastAsia="es-CO"/>
        </w:rPr>
        <w:t>SECURITY REQUIREMENTS</w:t>
      </w:r>
      <w:bookmarkEnd w:id="13"/>
      <w:bookmarkEnd w:id="14"/>
    </w:p>
    <w:p w14:paraId="0FFFCD1F" w14:textId="77777777" w:rsidR="00C759D2" w:rsidRDefault="00C759D2" w:rsidP="00C759D2">
      <w:pPr>
        <w:spacing w:before="0" w:after="0" w:line="276" w:lineRule="auto"/>
        <w:rPr>
          <w:rFonts w:eastAsia="Arial" w:cs="Arial"/>
          <w:color w:val="000000"/>
          <w:sz w:val="22"/>
          <w:lang w:val="es-CO" w:eastAsia="es-CO"/>
        </w:rPr>
      </w:pPr>
    </w:p>
    <w:p w14:paraId="636CE8BD" w14:textId="77777777" w:rsidR="00C759D2" w:rsidRPr="00126223" w:rsidRDefault="00C759D2" w:rsidP="00C759D2">
      <w:pPr>
        <w:spacing w:before="0" w:after="5" w:line="360" w:lineRule="auto"/>
        <w:ind w:right="155"/>
        <w:jc w:val="both"/>
        <w:rPr>
          <w:rFonts w:cs="Arial"/>
          <w:color w:val="666666"/>
          <w:szCs w:val="24"/>
          <w:lang w:val="en-GB" w:eastAsia="es-CO"/>
        </w:rPr>
      </w:pPr>
      <w:r w:rsidRPr="00126223">
        <w:rPr>
          <w:rFonts w:cs="Arial"/>
          <w:color w:val="666666"/>
          <w:szCs w:val="24"/>
          <w:lang w:val="en-GB" w:eastAsia="es-CO"/>
        </w:rPr>
        <w:t>The configuration data of the Evertec Place</w:t>
      </w:r>
      <w:r w:rsidRPr="00126223">
        <w:rPr>
          <w:rFonts w:cs="Arial"/>
          <w:color w:val="ED7D31"/>
          <w:szCs w:val="24"/>
          <w:lang w:val="en-GB" w:eastAsia="es-CO"/>
        </w:rPr>
        <w:t>topay</w:t>
      </w:r>
      <w:r w:rsidRPr="00126223">
        <w:rPr>
          <w:rFonts w:cs="Arial"/>
          <w:color w:val="666666"/>
          <w:szCs w:val="24"/>
          <w:lang w:val="en-GB" w:eastAsia="es-CO"/>
        </w:rPr>
        <w:t xml:space="preserve"> connection  must be stored as parameters either in the database or in some .</w:t>
      </w:r>
      <w:proofErr w:type="spellStart"/>
      <w:r w:rsidRPr="00126223">
        <w:rPr>
          <w:rFonts w:cs="Arial"/>
          <w:color w:val="666666"/>
          <w:szCs w:val="24"/>
          <w:lang w:val="en-GB" w:eastAsia="es-CO"/>
        </w:rPr>
        <w:t>ini</w:t>
      </w:r>
      <w:proofErr w:type="spellEnd"/>
      <w:r w:rsidRPr="00126223">
        <w:rPr>
          <w:rFonts w:cs="Arial"/>
          <w:color w:val="666666"/>
          <w:szCs w:val="24"/>
          <w:lang w:val="en-GB" w:eastAsia="es-CO"/>
        </w:rPr>
        <w:t>, .</w:t>
      </w:r>
      <w:proofErr w:type="spellStart"/>
      <w:r w:rsidRPr="00126223">
        <w:rPr>
          <w:rFonts w:cs="Arial"/>
          <w:color w:val="666666"/>
          <w:szCs w:val="24"/>
          <w:lang w:val="en-GB" w:eastAsia="es-CO"/>
        </w:rPr>
        <w:t>json</w:t>
      </w:r>
      <w:proofErr w:type="spellEnd"/>
      <w:r w:rsidRPr="00126223">
        <w:rPr>
          <w:rFonts w:cs="Arial"/>
          <w:color w:val="666666"/>
          <w:szCs w:val="24"/>
          <w:lang w:val="en-GB" w:eastAsia="es-CO"/>
        </w:rPr>
        <w:t>, xml, etc. file. This should be done by good programming practices and so that when updating the key, the process is easier.</w:t>
      </w:r>
    </w:p>
    <w:p w14:paraId="642989A1" w14:textId="77777777" w:rsidR="00C759D2" w:rsidRPr="00126223" w:rsidRDefault="00C759D2" w:rsidP="00C759D2">
      <w:pPr>
        <w:spacing w:before="0" w:after="0" w:line="276" w:lineRule="auto"/>
        <w:rPr>
          <w:rFonts w:eastAsia="Arial" w:cs="Arial"/>
          <w:color w:val="000000"/>
          <w:lang w:val="en-GB" w:eastAsia="es-CO"/>
        </w:rPr>
      </w:pPr>
    </w:p>
    <w:p w14:paraId="2891BFB4" w14:textId="77777777" w:rsidR="00C759D2" w:rsidRPr="00126223" w:rsidRDefault="00C759D2" w:rsidP="00C759D2">
      <w:pPr>
        <w:spacing w:before="0" w:after="9" w:line="276" w:lineRule="auto"/>
        <w:ind w:left="10" w:right="26" w:hanging="10"/>
        <w:jc w:val="both"/>
        <w:rPr>
          <w:rFonts w:cs="Arial"/>
          <w:color w:val="666666"/>
          <w:szCs w:val="24"/>
          <w:lang w:val="en-GB" w:eastAsia="es-CO"/>
        </w:rPr>
      </w:pPr>
      <w:r w:rsidRPr="00126223">
        <w:rPr>
          <w:rFonts w:cs="Arial"/>
          <w:color w:val="666666"/>
          <w:szCs w:val="24"/>
          <w:lang w:val="en-GB" w:eastAsia="es-CO"/>
        </w:rPr>
        <w:t xml:space="preserve">For sites that use JavaScript validations, the operation should be avoided when entering from a browser that has JavaScript execution disabled. It can be by avoiding page loading or by performing server-side validation. </w:t>
      </w:r>
    </w:p>
    <w:p w14:paraId="7A742A8A" w14:textId="77777777" w:rsidR="00C759D2" w:rsidRPr="00126223" w:rsidRDefault="00C759D2" w:rsidP="00C759D2">
      <w:pPr>
        <w:spacing w:before="0" w:after="0" w:line="276" w:lineRule="auto"/>
        <w:ind w:firstLine="60"/>
        <w:rPr>
          <w:rFonts w:cs="Arial"/>
          <w:color w:val="666666"/>
          <w:szCs w:val="24"/>
          <w:lang w:val="en-GB" w:eastAsia="es-CO"/>
        </w:rPr>
      </w:pPr>
    </w:p>
    <w:p w14:paraId="5590DB47" w14:textId="77777777" w:rsidR="00C759D2" w:rsidRPr="00126223" w:rsidRDefault="00C759D2" w:rsidP="00C759D2">
      <w:pPr>
        <w:spacing w:before="0" w:after="9" w:line="276" w:lineRule="auto"/>
        <w:ind w:left="10" w:right="26" w:hanging="10"/>
        <w:jc w:val="both"/>
        <w:rPr>
          <w:rFonts w:cs="Arial"/>
          <w:color w:val="666666"/>
          <w:szCs w:val="24"/>
          <w:lang w:val="en-GB" w:eastAsia="es-CO"/>
        </w:rPr>
      </w:pPr>
      <w:r w:rsidRPr="00126223">
        <w:rPr>
          <w:rFonts w:cs="Arial"/>
          <w:color w:val="666666"/>
          <w:szCs w:val="24"/>
          <w:lang w:val="en-GB" w:eastAsia="es-CO"/>
        </w:rPr>
        <w:t xml:space="preserve">It is recommended to implement encrypted password in AES256 to authenticate users to the merchant site.  </w:t>
      </w:r>
    </w:p>
    <w:p w14:paraId="31392968" w14:textId="77777777" w:rsidR="00C759D2" w:rsidRPr="00126223" w:rsidRDefault="00C759D2" w:rsidP="00C759D2">
      <w:pPr>
        <w:spacing w:before="0" w:after="0" w:line="276" w:lineRule="auto"/>
        <w:ind w:firstLine="60"/>
        <w:rPr>
          <w:rFonts w:cs="Arial"/>
          <w:color w:val="666666"/>
          <w:szCs w:val="24"/>
          <w:lang w:val="en-GB" w:eastAsia="es-CO"/>
        </w:rPr>
      </w:pPr>
    </w:p>
    <w:p w14:paraId="78F642DC" w14:textId="77777777" w:rsidR="00C759D2" w:rsidRPr="009A62CE" w:rsidRDefault="00C759D2" w:rsidP="00C759D2">
      <w:pPr>
        <w:spacing w:before="0" w:after="0" w:line="276" w:lineRule="auto"/>
        <w:ind w:left="10" w:right="26" w:hanging="10"/>
        <w:rPr>
          <w:rFonts w:cs="Arial"/>
          <w:color w:val="666666"/>
          <w:szCs w:val="24"/>
          <w:lang w:val="es-CO" w:eastAsia="es-CO"/>
        </w:rPr>
      </w:pPr>
      <w:r w:rsidRPr="00126223">
        <w:rPr>
          <w:rFonts w:cs="Arial"/>
          <w:color w:val="666666"/>
          <w:szCs w:val="24"/>
          <w:lang w:val="en-GB" w:eastAsia="es-CO"/>
        </w:rPr>
        <w:t xml:space="preserve">For no reason should the merchant store or display sensitive data of the cardholders' cards. </w:t>
      </w:r>
      <w:r w:rsidRPr="009A62CE">
        <w:rPr>
          <w:rFonts w:cs="Arial"/>
          <w:color w:val="666666"/>
          <w:szCs w:val="24"/>
          <w:lang w:eastAsia="es-CO"/>
        </w:rPr>
        <w:t>The data that are considered sensitive are:</w:t>
      </w:r>
    </w:p>
    <w:p w14:paraId="1A6FE816" w14:textId="77777777" w:rsidR="00C759D2" w:rsidRPr="009A62CE" w:rsidRDefault="00C759D2" w:rsidP="003030F2">
      <w:pPr>
        <w:numPr>
          <w:ilvl w:val="0"/>
          <w:numId w:val="22"/>
        </w:numPr>
        <w:spacing w:before="0" w:after="0" w:line="276" w:lineRule="auto"/>
        <w:ind w:right="26"/>
        <w:contextualSpacing/>
        <w:jc w:val="both"/>
        <w:rPr>
          <w:rFonts w:cs="Arial"/>
          <w:color w:val="666666"/>
          <w:szCs w:val="24"/>
          <w:lang w:val="es-CO" w:eastAsia="es-CO"/>
        </w:rPr>
      </w:pPr>
      <w:r w:rsidRPr="009A62CE">
        <w:rPr>
          <w:rFonts w:cs="Arial"/>
          <w:color w:val="666666"/>
          <w:szCs w:val="24"/>
          <w:lang w:eastAsia="es-CO"/>
        </w:rPr>
        <w:t xml:space="preserve">Credit card number. </w:t>
      </w:r>
    </w:p>
    <w:p w14:paraId="522758B3" w14:textId="77777777" w:rsidR="00C759D2" w:rsidRDefault="00C759D2" w:rsidP="003030F2">
      <w:pPr>
        <w:numPr>
          <w:ilvl w:val="0"/>
          <w:numId w:val="22"/>
        </w:numPr>
        <w:spacing w:before="0" w:after="33" w:line="276" w:lineRule="auto"/>
        <w:contextualSpacing/>
        <w:jc w:val="both"/>
        <w:rPr>
          <w:rFonts w:cs="Arial"/>
          <w:color w:val="666666"/>
          <w:szCs w:val="24"/>
          <w:lang w:val="es-CO" w:eastAsia="es-CO"/>
        </w:rPr>
      </w:pPr>
      <w:r w:rsidRPr="009A62CE">
        <w:rPr>
          <w:rFonts w:cs="Arial"/>
          <w:color w:val="666666"/>
          <w:szCs w:val="24"/>
          <w:lang w:eastAsia="es-CO"/>
        </w:rPr>
        <w:t>CVV (Verification Code).</w:t>
      </w:r>
    </w:p>
    <w:p w14:paraId="4F342C84" w14:textId="2C24A543" w:rsidR="00FA00C7" w:rsidRDefault="00FA00C7" w:rsidP="001508E1">
      <w:pPr>
        <w:spacing w:before="0" w:after="0" w:line="276" w:lineRule="auto"/>
        <w:rPr>
          <w:rFonts w:cs="Arial"/>
          <w:b/>
          <w:bCs/>
          <w:color w:val="666666"/>
          <w:szCs w:val="24"/>
          <w:lang w:val="es-CO" w:eastAsia="es-CO"/>
        </w:rPr>
      </w:pPr>
    </w:p>
    <w:p w14:paraId="272CB5E8" w14:textId="3E23766B" w:rsidR="00347087" w:rsidRDefault="00347087" w:rsidP="00DF5473">
      <w:pPr>
        <w:pStyle w:val="Ttulo1"/>
        <w:rPr>
          <w:lang w:val="es-CO" w:eastAsia="es-CO"/>
        </w:rPr>
      </w:pPr>
      <w:bookmarkStart w:id="15" w:name="_Toc132572171"/>
      <w:bookmarkStart w:id="16" w:name="_Toc139527787"/>
      <w:r>
        <w:rPr>
          <w:lang w:eastAsia="es-CO"/>
        </w:rPr>
        <w:t>CHECKOUT BUTTON AND RETURN</w:t>
      </w:r>
      <w:bookmarkEnd w:id="15"/>
      <w:bookmarkEnd w:id="16"/>
    </w:p>
    <w:p w14:paraId="44C83510" w14:textId="4FA87F01" w:rsidR="008B23F0" w:rsidRDefault="008B23F0" w:rsidP="00347087">
      <w:pPr>
        <w:spacing w:before="0" w:after="0" w:line="276" w:lineRule="auto"/>
        <w:rPr>
          <w:rFonts w:cs="Arial"/>
          <w:b/>
          <w:bCs/>
          <w:color w:val="666666"/>
          <w:szCs w:val="24"/>
          <w:lang w:val="es-CO" w:eastAsia="es-CO"/>
        </w:rPr>
      </w:pPr>
    </w:p>
    <w:p w14:paraId="43A87D24" w14:textId="107C465E" w:rsidR="00FF4751" w:rsidRPr="00126223" w:rsidRDefault="00F84C2F" w:rsidP="00EE1932">
      <w:pPr>
        <w:spacing w:before="0" w:after="0" w:line="276" w:lineRule="auto"/>
        <w:jc w:val="both"/>
        <w:rPr>
          <w:rFonts w:cs="Arial"/>
          <w:color w:val="666666"/>
          <w:szCs w:val="24"/>
          <w:lang w:val="en-GB" w:eastAsia="es-CO"/>
        </w:rPr>
      </w:pPr>
      <w:r w:rsidRPr="00126223">
        <w:rPr>
          <w:rFonts w:cs="Arial"/>
          <w:color w:val="666666"/>
          <w:szCs w:val="24"/>
          <w:lang w:val="en-GB" w:eastAsia="es-CO"/>
        </w:rPr>
        <w:lastRenderedPageBreak/>
        <w:t>The merchant must parameterize a control that prevents the user and application from making double requests to the Evertec Place</w:t>
      </w:r>
      <w:r w:rsidR="00FF4751" w:rsidRPr="00126223">
        <w:rPr>
          <w:rFonts w:cs="Arial"/>
          <w:color w:val="ED7D31"/>
          <w:szCs w:val="24"/>
          <w:lang w:val="en-GB" w:eastAsia="es-CO"/>
        </w:rPr>
        <w:t>topay</w:t>
      </w:r>
      <w:r w:rsidRPr="00126223">
        <w:rPr>
          <w:rFonts w:cs="Arial"/>
          <w:color w:val="666666"/>
          <w:szCs w:val="24"/>
          <w:lang w:val="en-GB" w:eastAsia="es-CO"/>
        </w:rPr>
        <w:t xml:space="preserve"> service, either because the service takes time to respond at the time the payment response is given or by user interaction with the button.</w:t>
      </w:r>
    </w:p>
    <w:p w14:paraId="4124CC69" w14:textId="77777777" w:rsidR="00F25A7C" w:rsidRPr="00126223" w:rsidRDefault="00F25A7C" w:rsidP="00EE1932">
      <w:pPr>
        <w:spacing w:before="0" w:after="0" w:line="276" w:lineRule="auto"/>
        <w:jc w:val="both"/>
        <w:rPr>
          <w:rFonts w:cs="Arial"/>
          <w:color w:val="666666"/>
          <w:szCs w:val="24"/>
          <w:lang w:val="en-GB" w:eastAsia="es-CO"/>
        </w:rPr>
      </w:pPr>
    </w:p>
    <w:p w14:paraId="348C80BE" w14:textId="1268DAE2" w:rsidR="00F25A7C" w:rsidRPr="00126223" w:rsidRDefault="00F25A7C" w:rsidP="00EE1932">
      <w:pPr>
        <w:spacing w:before="0" w:after="0" w:line="276" w:lineRule="auto"/>
        <w:jc w:val="both"/>
        <w:rPr>
          <w:rFonts w:cs="Arial"/>
          <w:color w:val="666666"/>
          <w:szCs w:val="24"/>
          <w:lang w:val="en-GB" w:eastAsia="es-CO"/>
        </w:rPr>
      </w:pPr>
      <w:r w:rsidRPr="00126223">
        <w:rPr>
          <w:rFonts w:cs="Arial"/>
          <w:color w:val="666666"/>
          <w:szCs w:val="24"/>
          <w:lang w:val="en-GB" w:eastAsia="es-CO"/>
        </w:rPr>
        <w:t>Keep in mind that once the payment is made, in case the user returns through the previous and next instructions of the browser, it is recommended that the order be loaded again, because the sending of the same order to the payment process should be avoided since this will incur a double payment depending on the times the user does it.</w:t>
      </w:r>
    </w:p>
    <w:p w14:paraId="0AA44258" w14:textId="37218167" w:rsidR="00EE1932" w:rsidRPr="00126223" w:rsidRDefault="00EE1932" w:rsidP="00EE1932">
      <w:pPr>
        <w:spacing w:before="0" w:after="0" w:line="276" w:lineRule="auto"/>
        <w:jc w:val="both"/>
        <w:rPr>
          <w:rFonts w:cs="Arial"/>
          <w:color w:val="666666"/>
          <w:szCs w:val="24"/>
          <w:lang w:val="en-GB" w:eastAsia="es-CO"/>
        </w:rPr>
      </w:pPr>
    </w:p>
    <w:p w14:paraId="1CBA0A47" w14:textId="728B85F2" w:rsidR="00001B57" w:rsidRPr="00126223" w:rsidRDefault="00001B57" w:rsidP="00001B57">
      <w:pPr>
        <w:pStyle w:val="Ttulo1"/>
        <w:rPr>
          <w:lang w:val="en-GB" w:eastAsia="es-CO"/>
        </w:rPr>
      </w:pPr>
      <w:bookmarkStart w:id="17" w:name="_Toc132572172"/>
      <w:bookmarkStart w:id="18" w:name="_Toc139527788"/>
      <w:r w:rsidRPr="00126223">
        <w:rPr>
          <w:lang w:val="en-GB" w:eastAsia="es-CO"/>
        </w:rPr>
        <w:t>TYPES OF CREDIT AND INTEREST CALCULATION (Ecuador only)</w:t>
      </w:r>
      <w:bookmarkEnd w:id="17"/>
      <w:bookmarkEnd w:id="18"/>
    </w:p>
    <w:p w14:paraId="1B6E163A" w14:textId="1F0B29F6" w:rsidR="00001B57" w:rsidRPr="00126223" w:rsidRDefault="00001B57" w:rsidP="00EE1932">
      <w:pPr>
        <w:spacing w:before="0" w:after="0" w:line="276" w:lineRule="auto"/>
        <w:jc w:val="both"/>
        <w:rPr>
          <w:rFonts w:cs="Arial"/>
          <w:color w:val="666666"/>
          <w:szCs w:val="24"/>
          <w:lang w:val="en-GB" w:eastAsia="es-CO"/>
        </w:rPr>
      </w:pPr>
    </w:p>
    <w:p w14:paraId="0A559312" w14:textId="52749EE4" w:rsidR="00001B57" w:rsidRPr="00126223" w:rsidRDefault="00332D22" w:rsidP="00EE1932">
      <w:pPr>
        <w:spacing w:before="0" w:after="0" w:line="276" w:lineRule="auto"/>
        <w:jc w:val="both"/>
        <w:rPr>
          <w:rFonts w:cs="Arial"/>
          <w:color w:val="666666"/>
          <w:szCs w:val="24"/>
          <w:lang w:val="en-GB" w:eastAsia="es-CO"/>
        </w:rPr>
      </w:pPr>
      <w:r w:rsidRPr="00126223">
        <w:rPr>
          <w:rFonts w:cs="Arial"/>
          <w:color w:val="666666"/>
          <w:szCs w:val="24"/>
          <w:lang w:val="en-GB" w:eastAsia="es-CO"/>
        </w:rPr>
        <w:t xml:space="preserve">The merchant must make available to the user the types of credit allowed for their payment process, according to the initial consumption to consult and validate the information of the card </w:t>
      </w:r>
      <w:r w:rsidR="006D5DB5" w:rsidRPr="00126223">
        <w:rPr>
          <w:rFonts w:cs="Arial"/>
          <w:b/>
          <w:bCs/>
          <w:color w:val="666666"/>
          <w:szCs w:val="24"/>
          <w:lang w:val="en-GB" w:eastAsia="es-CO"/>
        </w:rPr>
        <w:t>information</w:t>
      </w:r>
      <w:r w:rsidR="006D5DB5" w:rsidRPr="00126223">
        <w:rPr>
          <w:rFonts w:cs="Arial"/>
          <w:color w:val="666666"/>
          <w:szCs w:val="24"/>
          <w:lang w:val="en-GB" w:eastAsia="es-CO"/>
        </w:rPr>
        <w:t>:</w:t>
      </w:r>
    </w:p>
    <w:p w14:paraId="7B158B33" w14:textId="4F7397A3" w:rsidR="006D5DB5" w:rsidRDefault="006D5DB5" w:rsidP="006D5DB5">
      <w:pPr>
        <w:spacing w:before="0" w:after="0" w:line="276" w:lineRule="auto"/>
        <w:jc w:val="center"/>
        <w:rPr>
          <w:rFonts w:cs="Arial"/>
          <w:color w:val="666666"/>
          <w:szCs w:val="24"/>
          <w:lang w:val="es-CO" w:eastAsia="es-CO"/>
        </w:rPr>
      </w:pPr>
      <w:r>
        <w:rPr>
          <w:rFonts w:cs="Arial"/>
          <w:noProof/>
          <w:color w:val="666666"/>
          <w:szCs w:val="24"/>
          <w:lang w:eastAsia="es-CO"/>
        </w:rPr>
        <w:drawing>
          <wp:inline distT="0" distB="0" distL="0" distR="0" wp14:anchorId="07A9F0C4" wp14:editId="4EE016FD">
            <wp:extent cx="3474720" cy="3352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4720" cy="3352800"/>
                    </a:xfrm>
                    <a:prstGeom prst="rect">
                      <a:avLst/>
                    </a:prstGeom>
                    <a:noFill/>
                    <a:ln>
                      <a:noFill/>
                    </a:ln>
                  </pic:spPr>
                </pic:pic>
              </a:graphicData>
            </a:graphic>
          </wp:inline>
        </w:drawing>
      </w:r>
    </w:p>
    <w:p w14:paraId="46C907E8" w14:textId="275F4343" w:rsidR="006D5DB5" w:rsidRPr="00126223" w:rsidRDefault="006D5DB5" w:rsidP="006D5DB5">
      <w:pPr>
        <w:spacing w:before="0" w:after="0" w:line="276" w:lineRule="auto"/>
        <w:rPr>
          <w:rFonts w:cs="Arial"/>
          <w:color w:val="666666"/>
          <w:szCs w:val="24"/>
          <w:lang w:val="en-GB" w:eastAsia="es-CO"/>
        </w:rPr>
      </w:pPr>
      <w:r w:rsidRPr="00126223">
        <w:rPr>
          <w:rFonts w:cs="Arial"/>
          <w:color w:val="666666"/>
          <w:szCs w:val="24"/>
          <w:lang w:val="en-GB" w:eastAsia="es-CO"/>
        </w:rPr>
        <w:t>Once the user selects the type of credit to be used, the calculation of interest according to the type of credit selected by the interests method must be shown:</w:t>
      </w:r>
    </w:p>
    <w:p w14:paraId="3B505F95" w14:textId="156F9F70" w:rsidR="00591103" w:rsidRDefault="006D5DB5" w:rsidP="006D5DB5">
      <w:pPr>
        <w:spacing w:before="0" w:after="0" w:line="276" w:lineRule="auto"/>
        <w:rPr>
          <w:rFonts w:cs="Arial"/>
          <w:color w:val="666666"/>
          <w:szCs w:val="24"/>
          <w:lang w:val="es-CO" w:eastAsia="es-CO"/>
        </w:rPr>
      </w:pPr>
      <w:r w:rsidRPr="006D5DB5">
        <w:rPr>
          <w:rFonts w:cs="Arial"/>
          <w:noProof/>
          <w:color w:val="666666"/>
          <w:szCs w:val="24"/>
          <w:lang w:eastAsia="es-CO"/>
        </w:rPr>
        <w:lastRenderedPageBreak/>
        <w:drawing>
          <wp:inline distT="0" distB="0" distL="0" distR="0" wp14:anchorId="51C56EA2" wp14:editId="403DA81A">
            <wp:extent cx="5971540" cy="2047875"/>
            <wp:effectExtent l="0" t="0" r="0" b="9525"/>
            <wp:docPr id="1" name="Imagen 1" descr="Graphical User Interface, Text, Application, Email&#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16"/>
                    <a:stretch>
                      <a:fillRect/>
                    </a:stretch>
                  </pic:blipFill>
                  <pic:spPr>
                    <a:xfrm>
                      <a:off x="0" y="0"/>
                      <a:ext cx="5971540" cy="2047875"/>
                    </a:xfrm>
                    <a:prstGeom prst="rect">
                      <a:avLst/>
                    </a:prstGeom>
                  </pic:spPr>
                </pic:pic>
              </a:graphicData>
            </a:graphic>
          </wp:inline>
        </w:drawing>
      </w:r>
    </w:p>
    <w:p w14:paraId="11ECB77E" w14:textId="13756133" w:rsidR="00515227" w:rsidRPr="00126223" w:rsidRDefault="00515227" w:rsidP="006D5DB5">
      <w:pPr>
        <w:spacing w:before="0" w:after="0" w:line="276" w:lineRule="auto"/>
        <w:rPr>
          <w:rFonts w:cs="Arial"/>
          <w:b/>
          <w:bCs/>
          <w:color w:val="666666"/>
          <w:szCs w:val="24"/>
          <w:lang w:val="en-GB" w:eastAsia="es-CO"/>
        </w:rPr>
      </w:pPr>
      <w:r w:rsidRPr="00126223">
        <w:rPr>
          <w:rFonts w:cs="Arial"/>
          <w:color w:val="666666"/>
          <w:szCs w:val="24"/>
          <w:lang w:val="en-GB" w:eastAsia="es-CO"/>
        </w:rPr>
        <w:t xml:space="preserve">The type of credit selected by the user must be sent in the request at the time the process is to be made </w:t>
      </w:r>
      <w:r w:rsidRPr="00126223">
        <w:rPr>
          <w:rFonts w:cs="Arial"/>
          <w:b/>
          <w:bCs/>
          <w:color w:val="666666"/>
          <w:szCs w:val="24"/>
          <w:lang w:val="en-GB" w:eastAsia="es-CO"/>
        </w:rPr>
        <w:t>.</w:t>
      </w:r>
    </w:p>
    <w:p w14:paraId="6DAAA6EA" w14:textId="46D261AF" w:rsidR="00515227" w:rsidRPr="00126223" w:rsidRDefault="00515227" w:rsidP="006D5DB5">
      <w:pPr>
        <w:spacing w:before="0" w:after="0" w:line="276" w:lineRule="auto"/>
        <w:rPr>
          <w:rFonts w:cs="Arial"/>
          <w:b/>
          <w:bCs/>
          <w:color w:val="666666"/>
          <w:szCs w:val="24"/>
          <w:lang w:val="en-GB" w:eastAsia="es-CO"/>
        </w:rPr>
      </w:pPr>
    </w:p>
    <w:p w14:paraId="3361427A" w14:textId="649D6D4C" w:rsidR="00515227" w:rsidRPr="00126223" w:rsidRDefault="00515227" w:rsidP="00515227">
      <w:pPr>
        <w:pStyle w:val="Ttulo1"/>
        <w:rPr>
          <w:lang w:val="en-GB" w:eastAsia="es-CO"/>
        </w:rPr>
      </w:pPr>
      <w:bookmarkStart w:id="19" w:name="_Toc132572173"/>
      <w:bookmarkStart w:id="20" w:name="_Toc139527789"/>
      <w:r w:rsidRPr="00126223">
        <w:rPr>
          <w:lang w:val="en-GB" w:eastAsia="es-CO"/>
        </w:rPr>
        <w:t>GENERATION AND VALIDATION OF OTP (Ecuador only)</w:t>
      </w:r>
      <w:bookmarkEnd w:id="19"/>
      <w:bookmarkEnd w:id="20"/>
    </w:p>
    <w:p w14:paraId="0FFA4806" w14:textId="0FA9D2AB" w:rsidR="00515227" w:rsidRPr="00126223" w:rsidRDefault="00515227" w:rsidP="006D5DB5">
      <w:pPr>
        <w:spacing w:before="0" w:after="0" w:line="276" w:lineRule="auto"/>
        <w:rPr>
          <w:rFonts w:cs="Arial"/>
          <w:b/>
          <w:bCs/>
          <w:color w:val="666666"/>
          <w:szCs w:val="24"/>
          <w:lang w:val="en-GB" w:eastAsia="es-CO"/>
        </w:rPr>
      </w:pPr>
    </w:p>
    <w:p w14:paraId="679427DD" w14:textId="08F12664" w:rsidR="00515227" w:rsidRPr="00126223" w:rsidRDefault="00515227" w:rsidP="00515227">
      <w:pPr>
        <w:spacing w:before="0" w:after="0" w:line="276" w:lineRule="auto"/>
        <w:jc w:val="both"/>
        <w:rPr>
          <w:rFonts w:cs="Arial"/>
          <w:color w:val="666666"/>
          <w:szCs w:val="24"/>
          <w:lang w:val="en-GB" w:eastAsia="es-CO"/>
        </w:rPr>
      </w:pPr>
      <w:r w:rsidRPr="00126223">
        <w:rPr>
          <w:rFonts w:cs="Arial"/>
          <w:color w:val="666666"/>
          <w:szCs w:val="24"/>
          <w:lang w:val="en-GB" w:eastAsia="es-CO"/>
        </w:rPr>
        <w:t>The merchant must generate, validate and make available to the user a field either in a modal or within the same interface, which must be as required and allow the entry of only numerical values, according to the initial consumption to consult and validate the information of the card information:</w:t>
      </w:r>
    </w:p>
    <w:p w14:paraId="01039E5A" w14:textId="2654E256" w:rsidR="00515227" w:rsidRDefault="00591103" w:rsidP="006D5DB5">
      <w:pPr>
        <w:spacing w:before="0" w:after="0" w:line="276" w:lineRule="auto"/>
        <w:rPr>
          <w:rFonts w:cs="Arial"/>
          <w:color w:val="666666"/>
          <w:szCs w:val="24"/>
          <w:lang w:val="es-CO" w:eastAsia="es-CO"/>
        </w:rPr>
      </w:pPr>
      <w:r w:rsidRPr="00591103">
        <w:rPr>
          <w:rFonts w:cs="Arial"/>
          <w:noProof/>
          <w:color w:val="666666"/>
          <w:szCs w:val="24"/>
          <w:lang w:eastAsia="es-CO"/>
        </w:rPr>
        <w:drawing>
          <wp:inline distT="0" distB="0" distL="0" distR="0" wp14:anchorId="3D784439" wp14:editId="462220E6">
            <wp:extent cx="5971540" cy="5321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1540" cy="532130"/>
                    </a:xfrm>
                    <a:prstGeom prst="rect">
                      <a:avLst/>
                    </a:prstGeom>
                  </pic:spPr>
                </pic:pic>
              </a:graphicData>
            </a:graphic>
          </wp:inline>
        </w:drawing>
      </w:r>
    </w:p>
    <w:p w14:paraId="217BBB5C" w14:textId="22CF8227" w:rsidR="00591103" w:rsidRDefault="00591103" w:rsidP="006D5DB5">
      <w:pPr>
        <w:spacing w:before="0" w:after="0" w:line="276" w:lineRule="auto"/>
        <w:rPr>
          <w:rFonts w:cs="Arial"/>
          <w:color w:val="666666"/>
          <w:szCs w:val="24"/>
          <w:lang w:val="es-CO" w:eastAsia="es-CO"/>
        </w:rPr>
      </w:pPr>
    </w:p>
    <w:p w14:paraId="06A5C19B" w14:textId="2000FBA7" w:rsidR="00AB63A2" w:rsidRPr="00126223" w:rsidRDefault="00591103" w:rsidP="006D5DB5">
      <w:pPr>
        <w:spacing w:before="0" w:after="0" w:line="276" w:lineRule="auto"/>
        <w:rPr>
          <w:rFonts w:cs="Arial"/>
          <w:color w:val="666666"/>
          <w:szCs w:val="24"/>
          <w:lang w:val="en-GB" w:eastAsia="es-CO"/>
        </w:rPr>
      </w:pPr>
      <w:r w:rsidRPr="00126223">
        <w:rPr>
          <w:rFonts w:cs="Arial"/>
          <w:color w:val="666666"/>
          <w:szCs w:val="24"/>
          <w:lang w:val="en-GB" w:eastAsia="es-CO"/>
        </w:rPr>
        <w:t xml:space="preserve">Once the user enters the otp and is validated against the service </w:t>
      </w:r>
      <w:r w:rsidRPr="00126223">
        <w:rPr>
          <w:rFonts w:cs="Arial"/>
          <w:b/>
          <w:bCs/>
          <w:color w:val="666666"/>
          <w:szCs w:val="24"/>
          <w:lang w:val="en-GB" w:eastAsia="es-CO"/>
        </w:rPr>
        <w:t>validate</w:t>
      </w:r>
      <w:r w:rsidRPr="00126223">
        <w:rPr>
          <w:rFonts w:cs="Arial"/>
          <w:color w:val="666666"/>
          <w:szCs w:val="24"/>
          <w:lang w:val="en-GB" w:eastAsia="es-CO"/>
        </w:rPr>
        <w:t xml:space="preserve"> the response  will provide a signature that must be sent in </w:t>
      </w:r>
      <w:r w:rsidR="00AB63A2" w:rsidRPr="00126223">
        <w:rPr>
          <w:rFonts w:cs="Arial"/>
          <w:b/>
          <w:bCs/>
          <w:color w:val="666666"/>
          <w:szCs w:val="24"/>
          <w:lang w:val="en-GB" w:eastAsia="es-CO"/>
        </w:rPr>
        <w:t xml:space="preserve"> the processtransaction </w:t>
      </w:r>
      <w:r w:rsidR="00AB63A2" w:rsidRPr="00126223">
        <w:rPr>
          <w:rFonts w:cs="Arial"/>
          <w:color w:val="666666"/>
          <w:szCs w:val="24"/>
          <w:lang w:val="en-GB" w:eastAsia="es-CO"/>
        </w:rPr>
        <w:t>as otp if the response has been satisfactory.</w:t>
      </w:r>
    </w:p>
    <w:p w14:paraId="60C2ECD0" w14:textId="77777777" w:rsidR="00AB63A2" w:rsidRPr="00126223" w:rsidRDefault="00AB63A2" w:rsidP="006D5DB5">
      <w:pPr>
        <w:spacing w:before="0" w:after="0" w:line="276" w:lineRule="auto"/>
        <w:rPr>
          <w:rFonts w:cs="Arial"/>
          <w:color w:val="666666"/>
          <w:szCs w:val="24"/>
          <w:lang w:val="en-GB" w:eastAsia="es-CO"/>
        </w:rPr>
      </w:pPr>
    </w:p>
    <w:p w14:paraId="68931230" w14:textId="70EC0264" w:rsidR="00AB63A2" w:rsidRPr="00126223" w:rsidRDefault="35D5B6BE" w:rsidP="5BABAAEA">
      <w:pPr>
        <w:spacing w:before="0" w:after="0" w:line="276" w:lineRule="auto"/>
        <w:rPr>
          <w:rFonts w:cs="Arial"/>
          <w:color w:val="666666"/>
          <w:lang w:val="en-GB" w:eastAsia="es-CO"/>
        </w:rPr>
      </w:pPr>
      <w:r w:rsidRPr="00126223">
        <w:rPr>
          <w:rFonts w:cs="Arial"/>
          <w:color w:val="666666"/>
          <w:lang w:val="en-GB" w:eastAsia="es-CO"/>
        </w:rPr>
        <w:t>In case the validation of the otp is not done correctly, the detail of error that the api itself provides when performing the validation must be given and if the 3rd attempt is fulfilled which responds with blocking towards the operation, the operation must be blocked or completed from the trade.</w:t>
      </w:r>
    </w:p>
    <w:p w14:paraId="1FA744E0" w14:textId="7E7C4928" w:rsidR="49AC3F68" w:rsidRPr="00126223" w:rsidRDefault="49AC3F68" w:rsidP="5BABAAEA">
      <w:pPr>
        <w:spacing w:before="0" w:after="67" w:line="276" w:lineRule="auto"/>
        <w:ind w:left="-5" w:right="45" w:hanging="10"/>
        <w:rPr>
          <w:rFonts w:eastAsia="Arial" w:cs="Arial"/>
          <w:szCs w:val="24"/>
          <w:lang w:val="en-GB"/>
        </w:rPr>
      </w:pPr>
      <w:r w:rsidRPr="00126223">
        <w:rPr>
          <w:rFonts w:cs="Arial"/>
          <w:color w:val="666666"/>
          <w:lang w:val="en-GB" w:eastAsia="es-CO"/>
        </w:rPr>
        <w:t>In addition to this, please rely on the official documentation:</w:t>
      </w:r>
      <w:proofErr w:type="spellStart"/>
      <w:r w:rsidR="00000000">
        <w:fldChar w:fldCharType="begin"/>
      </w:r>
      <w:proofErr w:type="spellEnd"/>
      <w:r w:rsidR="00000000" w:rsidRPr="00126223">
        <w:rPr>
          <w:lang w:val="en-GB"/>
        </w:rPr>
        <w:instrText>HYPERLINK "https://docs-gateway.placetopay.com/docs/api-services-docs/af61d9facbe17-generacion-de-otp-solo-ecuador" \h</w:instrText>
      </w:r>
      <w:proofErr w:type="spellStart"/>
      <w:r w:rsidR="00000000">
        <w:fldChar w:fldCharType="separate"/>
      </w:r>
      <w:proofErr w:type="spellEnd"/>
      <w:r w:rsidRPr="00126223">
        <w:rPr>
          <w:rStyle w:val="Hipervnculo"/>
          <w:rFonts w:eastAsia="Arial" w:cs="Arial"/>
          <w:szCs w:val="24"/>
          <w:lang w:val="en-GB"/>
        </w:rPr>
        <w:t>OTP generation (Ecuador only) | API Gateway (placetopay.com)</w:t>
      </w:r>
      <w:r w:rsidR="00000000">
        <w:rPr>
          <w:rStyle w:val="Hipervnculo"/>
          <w:rFonts w:eastAsia="Arial" w:cs="Arial"/>
          <w:szCs w:val="24"/>
        </w:rPr>
        <w:fldChar w:fldCharType="end"/>
      </w:r>
    </w:p>
    <w:p w14:paraId="485110B5" w14:textId="27B0F80E" w:rsidR="5BABAAEA" w:rsidRPr="00126223" w:rsidRDefault="5BABAAEA" w:rsidP="5BABAAEA">
      <w:pPr>
        <w:spacing w:before="0" w:after="0" w:line="276" w:lineRule="auto"/>
        <w:rPr>
          <w:rFonts w:cs="Arial"/>
          <w:color w:val="666666"/>
          <w:lang w:val="en-GB" w:eastAsia="es-CO"/>
        </w:rPr>
      </w:pPr>
    </w:p>
    <w:p w14:paraId="2924B57C" w14:textId="005312F8" w:rsidR="00356CC8" w:rsidRPr="00126223" w:rsidRDefault="00356CC8" w:rsidP="006D5DB5">
      <w:pPr>
        <w:spacing w:before="0" w:after="0" w:line="276" w:lineRule="auto"/>
        <w:rPr>
          <w:rFonts w:cs="Arial"/>
          <w:color w:val="666666"/>
          <w:szCs w:val="24"/>
          <w:lang w:val="en-GB" w:eastAsia="es-CO"/>
        </w:rPr>
      </w:pPr>
    </w:p>
    <w:p w14:paraId="5FE1A4EC" w14:textId="3DEB3BF6" w:rsidR="00356CC8" w:rsidRPr="00C91F81" w:rsidRDefault="00356CC8" w:rsidP="00356CC8">
      <w:pPr>
        <w:pStyle w:val="Ttulo1"/>
        <w:rPr>
          <w:lang w:val="es-CO" w:eastAsia="es-CO"/>
        </w:rPr>
      </w:pPr>
      <w:bookmarkStart w:id="21" w:name="_Toc132572174"/>
      <w:bookmarkStart w:id="22" w:name="_Toc139527790"/>
      <w:commentRangeStart w:id="23"/>
      <w:r>
        <w:rPr>
          <w:lang w:eastAsia="es-CO"/>
        </w:rPr>
        <w:t>3DS GENERATION &amp; VALIDATION</w:t>
      </w:r>
      <w:bookmarkEnd w:id="21"/>
      <w:commentRangeEnd w:id="23"/>
      <w:r w:rsidR="0091733D">
        <w:rPr>
          <w:rStyle w:val="Refdecomentario"/>
          <w:rFonts w:ascii="Arial" w:eastAsia="Calibri" w:hAnsi="Arial"/>
          <w:b w:val="0"/>
          <w:bCs w:val="0"/>
          <w:color w:val="7D868C"/>
        </w:rPr>
        <w:commentReference w:id="23"/>
      </w:r>
      <w:bookmarkEnd w:id="22"/>
    </w:p>
    <w:p w14:paraId="0E0B5B0F" w14:textId="64B1134F" w:rsidR="00356CC8" w:rsidRDefault="00356CC8" w:rsidP="006D5DB5">
      <w:pPr>
        <w:spacing w:before="0" w:after="0" w:line="276" w:lineRule="auto"/>
        <w:rPr>
          <w:rFonts w:cs="Arial"/>
          <w:color w:val="666666"/>
          <w:szCs w:val="24"/>
          <w:lang w:val="es-CO" w:eastAsia="es-CO"/>
        </w:rPr>
      </w:pPr>
    </w:p>
    <w:p w14:paraId="6B1128CF" w14:textId="6DFB96E8" w:rsidR="00356CC8" w:rsidRPr="00126223" w:rsidRDefault="00356CC8" w:rsidP="00356CC8">
      <w:pPr>
        <w:spacing w:before="0" w:after="0" w:line="276" w:lineRule="auto"/>
        <w:jc w:val="both"/>
        <w:rPr>
          <w:rFonts w:cs="Arial"/>
          <w:color w:val="666666"/>
          <w:szCs w:val="24"/>
          <w:lang w:val="en-GB" w:eastAsia="es-CO"/>
        </w:rPr>
      </w:pPr>
      <w:r w:rsidRPr="00126223">
        <w:rPr>
          <w:rFonts w:cs="Arial"/>
          <w:color w:val="666666"/>
          <w:szCs w:val="24"/>
          <w:lang w:val="en-GB" w:eastAsia="es-CO"/>
        </w:rPr>
        <w:lastRenderedPageBreak/>
        <w:t xml:space="preserve">The merchant must raise a 3DS authentication flow for the user either in a modal or through redirection, according to the initial consumption to consult and validate the information of the card </w:t>
      </w:r>
      <w:r w:rsidRPr="00126223">
        <w:rPr>
          <w:rFonts w:cs="Arial"/>
          <w:b/>
          <w:bCs/>
          <w:color w:val="666666"/>
          <w:szCs w:val="24"/>
          <w:lang w:val="en-GB" w:eastAsia="es-CO"/>
        </w:rPr>
        <w:t>information</w:t>
      </w:r>
      <w:r w:rsidRPr="00126223">
        <w:rPr>
          <w:rFonts w:cs="Arial"/>
          <w:color w:val="666666"/>
          <w:szCs w:val="24"/>
          <w:lang w:val="en-GB" w:eastAsia="es-CO"/>
        </w:rPr>
        <w:t>:</w:t>
      </w:r>
    </w:p>
    <w:p w14:paraId="15C17B34" w14:textId="3A6118D1" w:rsidR="00356CC8" w:rsidRDefault="00356CC8" w:rsidP="00356CC8">
      <w:pPr>
        <w:spacing w:before="0" w:after="0" w:line="276" w:lineRule="auto"/>
        <w:jc w:val="center"/>
        <w:rPr>
          <w:rFonts w:cs="Arial"/>
          <w:color w:val="666666"/>
          <w:szCs w:val="24"/>
          <w:lang w:val="es-CO" w:eastAsia="es-CO"/>
        </w:rPr>
      </w:pPr>
      <w:r w:rsidRPr="00356CC8">
        <w:rPr>
          <w:rFonts w:cs="Arial"/>
          <w:noProof/>
          <w:color w:val="666666"/>
          <w:szCs w:val="24"/>
          <w:lang w:eastAsia="es-CO"/>
        </w:rPr>
        <w:drawing>
          <wp:inline distT="0" distB="0" distL="0" distR="0" wp14:anchorId="3A01E9D6" wp14:editId="76747D66">
            <wp:extent cx="5585944" cy="3955123"/>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5944" cy="3955123"/>
                    </a:xfrm>
                    <a:prstGeom prst="rect">
                      <a:avLst/>
                    </a:prstGeom>
                  </pic:spPr>
                </pic:pic>
              </a:graphicData>
            </a:graphic>
          </wp:inline>
        </w:drawing>
      </w:r>
    </w:p>
    <w:p w14:paraId="783EA321" w14:textId="395E757F" w:rsidR="00356CC8" w:rsidRDefault="00356CC8" w:rsidP="006D5DB5">
      <w:pPr>
        <w:spacing w:before="0" w:after="0" w:line="276" w:lineRule="auto"/>
        <w:rPr>
          <w:rFonts w:cs="Arial"/>
          <w:color w:val="666666"/>
          <w:szCs w:val="24"/>
          <w:lang w:val="es-CO" w:eastAsia="es-CO"/>
        </w:rPr>
      </w:pPr>
    </w:p>
    <w:p w14:paraId="437005BA" w14:textId="67360AD6" w:rsidR="00356CC8" w:rsidRPr="00126223" w:rsidRDefault="5BD31F05" w:rsidP="00356CC8">
      <w:pPr>
        <w:spacing w:before="0" w:after="0" w:line="276" w:lineRule="auto"/>
        <w:rPr>
          <w:rFonts w:cs="Arial"/>
          <w:color w:val="666666"/>
          <w:szCs w:val="24"/>
          <w:lang w:val="en-GB" w:eastAsia="es-CO"/>
        </w:rPr>
      </w:pPr>
      <w:r w:rsidRPr="00126223">
        <w:rPr>
          <w:rFonts w:cs="Arial"/>
          <w:color w:val="666666"/>
          <w:lang w:val="en-GB" w:eastAsia="es-CO"/>
        </w:rPr>
        <w:t xml:space="preserve">Once the user returns from the validation, the authentication information must be consulted through  the </w:t>
      </w:r>
      <w:r w:rsidR="5606A9C0" w:rsidRPr="00126223">
        <w:rPr>
          <w:rFonts w:cs="Arial"/>
          <w:b/>
          <w:bCs/>
          <w:color w:val="666666"/>
          <w:lang w:val="en-GB" w:eastAsia="es-CO"/>
        </w:rPr>
        <w:t xml:space="preserve">query, </w:t>
      </w:r>
      <w:r w:rsidR="5606A9C0" w:rsidRPr="00126223">
        <w:rPr>
          <w:rFonts w:cs="Arial"/>
          <w:color w:val="666666"/>
          <w:lang w:val="en-GB" w:eastAsia="es-CO"/>
        </w:rPr>
        <w:t xml:space="preserve">and the response will provide all the detail that must be sent in the </w:t>
      </w:r>
      <w:r w:rsidRPr="00126223">
        <w:rPr>
          <w:rFonts w:cs="Arial"/>
          <w:b/>
          <w:bCs/>
          <w:color w:val="666666"/>
          <w:lang w:val="en-GB" w:eastAsia="es-CO"/>
        </w:rPr>
        <w:t xml:space="preserve">processtransaction </w:t>
      </w:r>
      <w:r w:rsidRPr="00126223">
        <w:rPr>
          <w:rFonts w:cs="Arial"/>
          <w:color w:val="666666"/>
          <w:lang w:val="en-GB" w:eastAsia="es-CO"/>
        </w:rPr>
        <w:t xml:space="preserve">as </w:t>
      </w:r>
      <w:r w:rsidR="5606A9C0" w:rsidRPr="00126223">
        <w:rPr>
          <w:rFonts w:cs="Arial"/>
          <w:b/>
          <w:bCs/>
          <w:color w:val="666666"/>
          <w:lang w:val="en-GB" w:eastAsia="es-CO"/>
        </w:rPr>
        <w:t>threeDS.</w:t>
      </w:r>
    </w:p>
    <w:p w14:paraId="00C85046" w14:textId="7BC70040" w:rsidR="00356CC8" w:rsidRPr="00126223" w:rsidRDefault="7058CB0A" w:rsidP="5BABAAEA">
      <w:pPr>
        <w:spacing w:before="0" w:after="67" w:line="276" w:lineRule="auto"/>
        <w:ind w:left="-5" w:right="45" w:hanging="10"/>
        <w:rPr>
          <w:rFonts w:eastAsia="Arial" w:cs="Arial"/>
          <w:szCs w:val="24"/>
          <w:lang w:val="en-GB"/>
        </w:rPr>
      </w:pPr>
      <w:r w:rsidRPr="00126223">
        <w:rPr>
          <w:rFonts w:cs="Arial"/>
          <w:color w:val="666666"/>
          <w:lang w:val="en-GB" w:eastAsia="es-CO"/>
        </w:rPr>
        <w:t xml:space="preserve">In addition to this, please rely on the official documentation: </w:t>
      </w:r>
      <w:r w:rsidR="00000000">
        <w:fldChar w:fldCharType="begin"/>
      </w:r>
      <w:r w:rsidR="00000000" w:rsidRPr="00126223">
        <w:rPr>
          <w:lang w:val="en-GB"/>
        </w:rPr>
        <w:instrText>HYPERLINK "https://docs-gateway.placetopay.com/docs/api-services-docs/069b36e2cf444-3-ds-lookup" \h</w:instrText>
      </w:r>
      <w:r w:rsidR="00000000">
        <w:fldChar w:fldCharType="separate"/>
      </w:r>
      <w:r w:rsidRPr="00126223">
        <w:rPr>
          <w:rStyle w:val="Hipervnculo"/>
          <w:rFonts w:eastAsia="Arial" w:cs="Arial"/>
          <w:szCs w:val="24"/>
          <w:lang w:val="en-GB"/>
        </w:rPr>
        <w:t>3DS Lookup | API Gateway (placetopay.com)</w:t>
      </w:r>
      <w:r w:rsidR="00000000">
        <w:rPr>
          <w:rStyle w:val="Hipervnculo"/>
          <w:rFonts w:eastAsia="Arial" w:cs="Arial"/>
          <w:szCs w:val="24"/>
        </w:rPr>
        <w:fldChar w:fldCharType="end"/>
      </w:r>
    </w:p>
    <w:p w14:paraId="77CE6119" w14:textId="0B0421BF" w:rsidR="00356CC8" w:rsidRPr="00126223" w:rsidRDefault="00356CC8" w:rsidP="5BABAAEA">
      <w:pPr>
        <w:spacing w:before="0" w:after="0" w:line="276" w:lineRule="auto"/>
        <w:rPr>
          <w:rFonts w:cs="Arial"/>
          <w:color w:val="666666"/>
          <w:lang w:val="en-GB" w:eastAsia="es-CO"/>
        </w:rPr>
      </w:pPr>
    </w:p>
    <w:p w14:paraId="39EE12EF" w14:textId="7DF3B53A" w:rsidR="003937B0" w:rsidRPr="00126223" w:rsidRDefault="003937B0" w:rsidP="003937B0">
      <w:pPr>
        <w:pStyle w:val="Ttulo1"/>
        <w:rPr>
          <w:lang w:val="en-GB" w:eastAsia="es-CO"/>
        </w:rPr>
      </w:pPr>
      <w:bookmarkStart w:id="24" w:name="_Toc132572175"/>
      <w:bookmarkStart w:id="25" w:name="_Toc139527791"/>
      <w:commentRangeStart w:id="26"/>
      <w:r w:rsidRPr="00126223">
        <w:rPr>
          <w:lang w:val="en-GB" w:eastAsia="es-CO"/>
        </w:rPr>
        <w:t>PINPAD-PINBLOCK GENERATION AND VALIDATION (Puerto Rico only)</w:t>
      </w:r>
      <w:bookmarkEnd w:id="24"/>
      <w:commentRangeEnd w:id="26"/>
      <w:r w:rsidR="0091733D">
        <w:rPr>
          <w:rStyle w:val="Refdecomentario"/>
          <w:rFonts w:ascii="Arial" w:eastAsia="Calibri" w:hAnsi="Arial"/>
          <w:b w:val="0"/>
          <w:bCs w:val="0"/>
          <w:color w:val="7D868C"/>
        </w:rPr>
        <w:commentReference w:id="26"/>
      </w:r>
      <w:bookmarkEnd w:id="25"/>
    </w:p>
    <w:p w14:paraId="55813B6C" w14:textId="59D17A52" w:rsidR="003937B0" w:rsidRPr="00126223" w:rsidRDefault="003937B0" w:rsidP="006D5DB5">
      <w:pPr>
        <w:spacing w:before="0" w:after="0" w:line="276" w:lineRule="auto"/>
        <w:rPr>
          <w:rFonts w:cs="Arial"/>
          <w:color w:val="666666"/>
          <w:szCs w:val="24"/>
          <w:lang w:val="en-GB" w:eastAsia="es-CO"/>
        </w:rPr>
      </w:pPr>
    </w:p>
    <w:p w14:paraId="46DAD48F" w14:textId="3B1EC9E7" w:rsidR="00E52160" w:rsidRPr="00126223" w:rsidRDefault="00E52160" w:rsidP="00E52160">
      <w:pPr>
        <w:spacing w:before="0" w:after="0" w:line="276" w:lineRule="auto"/>
        <w:jc w:val="both"/>
        <w:rPr>
          <w:rFonts w:cs="Arial"/>
          <w:color w:val="666666"/>
          <w:szCs w:val="24"/>
          <w:lang w:val="en-GB" w:eastAsia="es-CO"/>
        </w:rPr>
      </w:pPr>
      <w:commentRangeStart w:id="27"/>
      <w:r w:rsidRPr="00126223">
        <w:rPr>
          <w:rFonts w:cs="Arial"/>
          <w:color w:val="666666"/>
          <w:szCs w:val="24"/>
          <w:lang w:val="en-GB" w:eastAsia="es-CO"/>
        </w:rPr>
        <w:t xml:space="preserve">The merchant must generate, request and make available to the user a PINPAD either in a modal or within the same interface, which must be as required and allow the entry of only numerical values, according to the initial consumption to consult and validate the information of the card </w:t>
      </w:r>
      <w:r w:rsidRPr="00126223">
        <w:rPr>
          <w:rFonts w:cs="Arial"/>
          <w:b/>
          <w:bCs/>
          <w:color w:val="666666"/>
          <w:szCs w:val="24"/>
          <w:lang w:val="en-GB" w:eastAsia="es-CO"/>
        </w:rPr>
        <w:t>information</w:t>
      </w:r>
      <w:r w:rsidRPr="00126223">
        <w:rPr>
          <w:rFonts w:cs="Arial"/>
          <w:color w:val="666666"/>
          <w:szCs w:val="24"/>
          <w:lang w:val="en-GB" w:eastAsia="es-CO"/>
        </w:rPr>
        <w:t>:</w:t>
      </w:r>
      <w:commentRangeEnd w:id="27"/>
      <w:r w:rsidR="00094438">
        <w:rPr>
          <w:rStyle w:val="Refdecomentario"/>
        </w:rPr>
        <w:commentReference w:id="27"/>
      </w:r>
    </w:p>
    <w:p w14:paraId="544E7EB2" w14:textId="70DC3791" w:rsidR="003937B0" w:rsidRDefault="00E65FBD" w:rsidP="00E65FBD">
      <w:pPr>
        <w:spacing w:before="0" w:after="0" w:line="276" w:lineRule="auto"/>
        <w:jc w:val="center"/>
        <w:rPr>
          <w:rFonts w:cs="Arial"/>
          <w:color w:val="666666"/>
          <w:szCs w:val="24"/>
          <w:lang w:val="es-CO" w:eastAsia="es-CO"/>
        </w:rPr>
      </w:pPr>
      <w:r>
        <w:rPr>
          <w:rFonts w:cs="Arial"/>
          <w:noProof/>
          <w:color w:val="666666"/>
          <w:szCs w:val="24"/>
          <w:lang w:eastAsia="es-CO"/>
        </w:rPr>
        <w:lastRenderedPageBreak/>
        <w:drawing>
          <wp:inline distT="0" distB="0" distL="0" distR="0" wp14:anchorId="4EEEB2D7" wp14:editId="0D755957">
            <wp:extent cx="3421380" cy="24917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1380" cy="2491740"/>
                    </a:xfrm>
                    <a:prstGeom prst="rect">
                      <a:avLst/>
                    </a:prstGeom>
                    <a:noFill/>
                    <a:ln>
                      <a:noFill/>
                    </a:ln>
                  </pic:spPr>
                </pic:pic>
              </a:graphicData>
            </a:graphic>
          </wp:inline>
        </w:drawing>
      </w:r>
    </w:p>
    <w:p w14:paraId="5AC3884E" w14:textId="77777777" w:rsidR="00E65FBD" w:rsidRDefault="00E65FBD" w:rsidP="00E65FBD">
      <w:pPr>
        <w:spacing w:before="0" w:after="0" w:line="276" w:lineRule="auto"/>
        <w:jc w:val="center"/>
        <w:rPr>
          <w:rFonts w:cs="Arial"/>
          <w:color w:val="666666"/>
          <w:szCs w:val="24"/>
          <w:lang w:val="es-CO" w:eastAsia="es-CO"/>
        </w:rPr>
      </w:pPr>
    </w:p>
    <w:p w14:paraId="1A5102F6" w14:textId="1B97FD10" w:rsidR="00E65FBD" w:rsidRPr="00126223" w:rsidRDefault="1AA480FA" w:rsidP="5BABAAEA">
      <w:pPr>
        <w:spacing w:before="0" w:after="0" w:line="276" w:lineRule="auto"/>
        <w:rPr>
          <w:rFonts w:cs="Arial"/>
          <w:color w:val="666666"/>
          <w:lang w:val="en-GB" w:eastAsia="es-CO"/>
        </w:rPr>
      </w:pPr>
      <w:r w:rsidRPr="00126223">
        <w:rPr>
          <w:rFonts w:cs="Arial"/>
          <w:color w:val="666666"/>
          <w:lang w:val="en-GB" w:eastAsia="es-CO"/>
        </w:rPr>
        <w:t xml:space="preserve">Once the user enters the pin, the pinblock is generated from the positions given by the user through  the pinblock method the </w:t>
      </w:r>
      <w:r w:rsidRPr="00126223">
        <w:rPr>
          <w:rFonts w:cs="Arial"/>
          <w:b/>
          <w:bCs/>
          <w:color w:val="666666"/>
          <w:lang w:val="en-GB" w:eastAsia="es-CO"/>
        </w:rPr>
        <w:t xml:space="preserve"> response will provide the pinblock that must be sent in the </w:t>
      </w:r>
      <w:r w:rsidRPr="00126223">
        <w:rPr>
          <w:rFonts w:cs="Arial"/>
          <w:color w:val="666666"/>
          <w:lang w:val="en-GB" w:eastAsia="es-CO"/>
        </w:rPr>
        <w:t xml:space="preserve">processtransaction </w:t>
      </w:r>
      <w:r w:rsidRPr="00126223">
        <w:rPr>
          <w:rFonts w:cs="Arial"/>
          <w:b/>
          <w:bCs/>
          <w:color w:val="666666"/>
          <w:lang w:val="en-GB" w:eastAsia="es-CO"/>
        </w:rPr>
        <w:t>as a pin.</w:t>
      </w:r>
    </w:p>
    <w:p w14:paraId="1FBB4E4B" w14:textId="3E69F91A" w:rsidR="084462E2" w:rsidRPr="00126223" w:rsidRDefault="084462E2" w:rsidP="5BABAAEA">
      <w:pPr>
        <w:spacing w:before="0" w:after="67" w:line="276" w:lineRule="auto"/>
        <w:ind w:left="-5" w:right="45" w:hanging="10"/>
        <w:rPr>
          <w:rFonts w:eastAsia="Arial" w:cs="Arial"/>
          <w:szCs w:val="24"/>
          <w:lang w:val="en-GB"/>
        </w:rPr>
      </w:pPr>
      <w:r w:rsidRPr="00126223">
        <w:rPr>
          <w:rFonts w:cs="Arial"/>
          <w:color w:val="666666"/>
          <w:lang w:val="en-GB" w:eastAsia="es-CO"/>
        </w:rPr>
        <w:t xml:space="preserve">In addition to this, please rely on the official documentation: </w:t>
      </w:r>
      <w:r w:rsidR="00000000">
        <w:fldChar w:fldCharType="begin"/>
      </w:r>
      <w:r w:rsidR="00000000" w:rsidRPr="00126223">
        <w:rPr>
          <w:lang w:val="en-GB"/>
        </w:rPr>
        <w:instrText>HYPERLINK "https://docs-gateway.placetopay.com/docs/api-services-docs/5b2b8c3a230f8-solicitud-de-pin-pad" \h</w:instrText>
      </w:r>
      <w:r w:rsidR="00000000">
        <w:fldChar w:fldCharType="separate"/>
      </w:r>
      <w:r w:rsidR="5A770786" w:rsidRPr="00126223">
        <w:rPr>
          <w:rStyle w:val="Hipervnculo"/>
          <w:rFonts w:eastAsia="Arial" w:cs="Arial"/>
          <w:szCs w:val="24"/>
          <w:lang w:val="en-GB"/>
        </w:rPr>
        <w:t>PinPad Application | API Gateway (placetopay.com)</w:t>
      </w:r>
      <w:r w:rsidR="00000000">
        <w:rPr>
          <w:rStyle w:val="Hipervnculo"/>
          <w:rFonts w:eastAsia="Arial" w:cs="Arial"/>
          <w:szCs w:val="24"/>
        </w:rPr>
        <w:fldChar w:fldCharType="end"/>
      </w:r>
    </w:p>
    <w:p w14:paraId="3C64CBA6" w14:textId="52D5B5F2" w:rsidR="5BABAAEA" w:rsidRPr="00126223" w:rsidRDefault="5BABAAEA" w:rsidP="5BABAAEA">
      <w:pPr>
        <w:spacing w:before="0" w:after="0" w:line="276" w:lineRule="auto"/>
        <w:rPr>
          <w:rFonts w:cs="Arial"/>
          <w:color w:val="666666"/>
          <w:lang w:val="en-GB" w:eastAsia="es-CO"/>
        </w:rPr>
      </w:pPr>
    </w:p>
    <w:p w14:paraId="7BADD20D" w14:textId="30D401C4" w:rsidR="003937B0" w:rsidRPr="00126223" w:rsidRDefault="003937B0" w:rsidP="5BABAAEA">
      <w:pPr>
        <w:spacing w:before="0" w:after="0" w:line="276" w:lineRule="auto"/>
        <w:rPr>
          <w:rFonts w:cs="Arial"/>
          <w:color w:val="666666"/>
          <w:lang w:val="en-GB" w:eastAsia="es-CO"/>
        </w:rPr>
      </w:pPr>
    </w:p>
    <w:p w14:paraId="550B99D2" w14:textId="6F83FBB2" w:rsidR="5BABAAEA" w:rsidRPr="00126223" w:rsidRDefault="5BABAAEA" w:rsidP="5BABAAEA">
      <w:pPr>
        <w:spacing w:before="0" w:after="0" w:line="276" w:lineRule="auto"/>
        <w:rPr>
          <w:rFonts w:cs="Arial"/>
          <w:color w:val="666666"/>
          <w:lang w:val="en-GB" w:eastAsia="es-CO"/>
        </w:rPr>
      </w:pPr>
    </w:p>
    <w:p w14:paraId="121F1D26" w14:textId="14A440F8" w:rsidR="5BABAAEA" w:rsidRDefault="0052448D" w:rsidP="00B41F5F">
      <w:pPr>
        <w:pStyle w:val="Ttulo1"/>
        <w:rPr>
          <w:lang w:val="es-CO" w:eastAsia="es-CO"/>
        </w:rPr>
      </w:pPr>
      <w:bookmarkStart w:id="28" w:name="_Toc139527792"/>
      <w:r w:rsidRPr="00B41F5F">
        <w:rPr>
          <w:lang w:eastAsia="es-CO"/>
        </w:rPr>
        <w:t>IDEMPOTENCE CONTROL</w:t>
      </w:r>
      <w:bookmarkEnd w:id="28"/>
    </w:p>
    <w:p w14:paraId="6D9322A0" w14:textId="1D831136" w:rsidR="00B41F5F" w:rsidRPr="00126223" w:rsidRDefault="00B41F5F" w:rsidP="00B41F5F">
      <w:pPr>
        <w:rPr>
          <w:lang w:val="en-GB" w:eastAsia="es-CO"/>
        </w:rPr>
      </w:pPr>
      <w:r w:rsidRPr="00126223">
        <w:rPr>
          <w:lang w:val="en-GB" w:eastAsia="es-CO"/>
        </w:rPr>
        <w:t>To control that you do not perform more than one approved transaction for a single process in a predetermined time period. This is done by identifying that process with a unique value that would be sent in the idempotenceKey parameter.</w:t>
      </w:r>
    </w:p>
    <w:p w14:paraId="344D57A3" w14:textId="77777777" w:rsidR="00B41F5F" w:rsidRPr="00126223" w:rsidRDefault="00B41F5F" w:rsidP="00B41F5F">
      <w:pPr>
        <w:rPr>
          <w:lang w:val="en-GB" w:eastAsia="es-CO"/>
        </w:rPr>
      </w:pPr>
      <w:r w:rsidRPr="00126223">
        <w:rPr>
          <w:lang w:val="en-GB" w:eastAsia="es-CO"/>
        </w:rPr>
        <w:t>{</w:t>
      </w:r>
    </w:p>
    <w:p w14:paraId="1627CE33" w14:textId="77777777" w:rsidR="00B41F5F" w:rsidRPr="00126223" w:rsidRDefault="00B41F5F" w:rsidP="00B41F5F">
      <w:pPr>
        <w:rPr>
          <w:lang w:val="en-GB" w:eastAsia="es-CO"/>
        </w:rPr>
      </w:pPr>
      <w:r w:rsidRPr="00126223">
        <w:rPr>
          <w:lang w:val="en-GB" w:eastAsia="es-CO"/>
        </w:rPr>
        <w:t>...</w:t>
      </w:r>
    </w:p>
    <w:p w14:paraId="101E4708" w14:textId="77777777" w:rsidR="00B41F5F" w:rsidRPr="00126223" w:rsidRDefault="00B41F5F" w:rsidP="00B41F5F">
      <w:pPr>
        <w:rPr>
          <w:lang w:val="en-GB" w:eastAsia="es-CO"/>
        </w:rPr>
      </w:pPr>
      <w:r w:rsidRPr="00126223">
        <w:rPr>
          <w:lang w:val="en-GB" w:eastAsia="es-CO"/>
        </w:rPr>
        <w:t>"idempotenceKey": "ABCD1234",</w:t>
      </w:r>
    </w:p>
    <w:p w14:paraId="7497C2D6" w14:textId="77777777" w:rsidR="00B41F5F" w:rsidRPr="00126223" w:rsidRDefault="00B41F5F" w:rsidP="00B41F5F">
      <w:pPr>
        <w:rPr>
          <w:lang w:val="en-GB" w:eastAsia="es-CO"/>
        </w:rPr>
      </w:pPr>
      <w:r w:rsidRPr="00126223">
        <w:rPr>
          <w:lang w:val="en-GB" w:eastAsia="es-CO"/>
        </w:rPr>
        <w:t>"instrument": {</w:t>
      </w:r>
    </w:p>
    <w:p w14:paraId="7D1A9023" w14:textId="77777777" w:rsidR="00B41F5F" w:rsidRPr="00126223" w:rsidRDefault="00B41F5F" w:rsidP="00B41F5F">
      <w:pPr>
        <w:rPr>
          <w:lang w:val="en-GB" w:eastAsia="es-CO"/>
        </w:rPr>
      </w:pPr>
      <w:r w:rsidRPr="00126223">
        <w:rPr>
          <w:lang w:val="en-GB" w:eastAsia="es-CO"/>
        </w:rPr>
        <w:t>...</w:t>
      </w:r>
    </w:p>
    <w:p w14:paraId="25A8A8BB" w14:textId="7F188D6A" w:rsidR="00B41F5F" w:rsidRPr="00126223" w:rsidRDefault="00B41F5F" w:rsidP="00B41F5F">
      <w:pPr>
        <w:rPr>
          <w:lang w:val="en-GB" w:eastAsia="es-CO"/>
        </w:rPr>
      </w:pPr>
      <w:r w:rsidRPr="00126223">
        <w:rPr>
          <w:lang w:val="en-GB" w:eastAsia="es-CO"/>
        </w:rPr>
        <w:t>}</w:t>
      </w:r>
    </w:p>
    <w:p w14:paraId="6EFABB34" w14:textId="24141754" w:rsidR="5BABAAEA" w:rsidRPr="00126223" w:rsidRDefault="00B41F5F" w:rsidP="5BABAAEA">
      <w:pPr>
        <w:spacing w:before="0" w:after="0" w:line="276" w:lineRule="auto"/>
        <w:rPr>
          <w:rFonts w:cs="Arial"/>
          <w:color w:val="666666"/>
          <w:lang w:val="en-GB" w:eastAsia="es-CO"/>
        </w:rPr>
      </w:pPr>
      <w:r w:rsidRPr="00126223">
        <w:rPr>
          <w:rFonts w:cs="Arial"/>
          <w:color w:val="666666"/>
          <w:lang w:val="en-GB" w:eastAsia="es-CO"/>
        </w:rPr>
        <w:lastRenderedPageBreak/>
        <w:t xml:space="preserve">For more details please refer to the official documentation: </w:t>
      </w:r>
      <w:r w:rsidR="00000000">
        <w:fldChar w:fldCharType="begin"/>
      </w:r>
      <w:r w:rsidR="00000000" w:rsidRPr="00126223">
        <w:rPr>
          <w:lang w:val="en-GB"/>
        </w:rPr>
        <w:instrText>HYPERLINK "https://docs-gateway.placetopay.com/docs/api-services-docs/b61e09e4d5989-control-de-idempotencia"</w:instrText>
      </w:r>
      <w:r w:rsidR="00000000">
        <w:fldChar w:fldCharType="separate"/>
      </w:r>
      <w:r w:rsidRPr="00126223">
        <w:rPr>
          <w:rStyle w:val="Hipervnculo"/>
          <w:rFonts w:cs="Arial"/>
          <w:lang w:val="en-GB" w:eastAsia="es-CO"/>
        </w:rPr>
        <w:t>https://docs-gateway.placetopay.com/docs/api-services-docs/b61e09e4d5989-control-de-idempotencia</w:t>
      </w:r>
      <w:r w:rsidR="00000000">
        <w:rPr>
          <w:rStyle w:val="Hipervnculo"/>
          <w:rFonts w:cs="Arial"/>
          <w:lang w:eastAsia="es-CO"/>
        </w:rPr>
        <w:fldChar w:fldCharType="end"/>
      </w:r>
    </w:p>
    <w:p w14:paraId="15F31F91" w14:textId="2D6A533C" w:rsidR="5BABAAEA" w:rsidRPr="00126223" w:rsidRDefault="5BABAAEA" w:rsidP="5BABAAEA">
      <w:pPr>
        <w:spacing w:before="0" w:after="0" w:line="276" w:lineRule="auto"/>
        <w:rPr>
          <w:rFonts w:cs="Arial"/>
          <w:color w:val="666666"/>
          <w:lang w:val="en-GB" w:eastAsia="es-CO"/>
        </w:rPr>
      </w:pPr>
    </w:p>
    <w:p w14:paraId="66E3A5F1" w14:textId="5D380C69" w:rsidR="5BABAAEA" w:rsidRPr="00126223" w:rsidRDefault="5BABAAEA" w:rsidP="5BABAAEA">
      <w:pPr>
        <w:spacing w:before="0" w:after="0" w:line="276" w:lineRule="auto"/>
        <w:rPr>
          <w:rFonts w:cs="Arial"/>
          <w:color w:val="666666"/>
          <w:lang w:val="en-GB" w:eastAsia="es-CO"/>
        </w:rPr>
      </w:pPr>
    </w:p>
    <w:p w14:paraId="50548376" w14:textId="26B92B55" w:rsidR="00E65FBD" w:rsidRPr="00126223" w:rsidRDefault="00E65FBD" w:rsidP="00E65FBD">
      <w:pPr>
        <w:pStyle w:val="Ttulo1"/>
        <w:rPr>
          <w:lang w:val="en-GB" w:eastAsia="es-CO"/>
        </w:rPr>
      </w:pPr>
      <w:bookmarkStart w:id="29" w:name="_Toc132572176"/>
      <w:bookmarkStart w:id="30" w:name="_Toc139527793"/>
      <w:commentRangeStart w:id="31"/>
      <w:r w:rsidRPr="00126223">
        <w:rPr>
          <w:lang w:val="en-GB" w:eastAsia="es-CO"/>
        </w:rPr>
        <w:t>SENDING KOUNTS (In case of enabling the service)</w:t>
      </w:r>
      <w:bookmarkEnd w:id="29"/>
      <w:commentRangeEnd w:id="31"/>
      <w:r w:rsidR="0091733D">
        <w:rPr>
          <w:rStyle w:val="Refdecomentario"/>
          <w:rFonts w:ascii="Arial" w:eastAsia="Calibri" w:hAnsi="Arial"/>
          <w:b w:val="0"/>
          <w:bCs w:val="0"/>
          <w:color w:val="7D868C"/>
        </w:rPr>
        <w:commentReference w:id="31"/>
      </w:r>
      <w:bookmarkEnd w:id="30"/>
    </w:p>
    <w:p w14:paraId="3002E5A1" w14:textId="7A300F87" w:rsidR="00E65FBD" w:rsidRPr="00126223" w:rsidRDefault="00E65FBD" w:rsidP="006D5DB5">
      <w:pPr>
        <w:spacing w:before="0" w:after="0" w:line="276" w:lineRule="auto"/>
        <w:rPr>
          <w:rFonts w:cs="Arial"/>
          <w:color w:val="666666"/>
          <w:szCs w:val="24"/>
          <w:lang w:val="en-GB" w:eastAsia="es-CO"/>
        </w:rPr>
      </w:pPr>
    </w:p>
    <w:p w14:paraId="12BD079A" w14:textId="78D95FFB" w:rsidR="000632A5" w:rsidRPr="00126223" w:rsidRDefault="000632A5" w:rsidP="006D5DB5">
      <w:pPr>
        <w:spacing w:before="0" w:after="0" w:line="276" w:lineRule="auto"/>
        <w:rPr>
          <w:rFonts w:cs="Arial"/>
          <w:color w:val="666666"/>
          <w:szCs w:val="24"/>
          <w:lang w:val="en-GB" w:eastAsia="es-CO"/>
        </w:rPr>
      </w:pPr>
      <w:r w:rsidRPr="00126223">
        <w:rPr>
          <w:rFonts w:cs="Arial"/>
          <w:color w:val="666666"/>
          <w:szCs w:val="24"/>
          <w:lang w:val="en-GB" w:eastAsia="es-CO"/>
        </w:rPr>
        <w:t xml:space="preserve">The system must send in the messaging processtransaction </w:t>
      </w:r>
      <w:r w:rsidRPr="00126223">
        <w:rPr>
          <w:rFonts w:cs="Arial"/>
          <w:b/>
          <w:bCs/>
          <w:color w:val="666666"/>
          <w:szCs w:val="24"/>
          <w:lang w:val="en-GB" w:eastAsia="es-CO"/>
        </w:rPr>
        <w:t xml:space="preserve">  a </w:t>
      </w:r>
      <w:r w:rsidRPr="00126223">
        <w:rPr>
          <w:rFonts w:cs="Arial"/>
          <w:color w:val="666666"/>
          <w:szCs w:val="24"/>
          <w:lang w:val="en-GB" w:eastAsia="es-CO"/>
        </w:rPr>
        <w:t>kount object with the attributes of a session which is a unique random value for each transaction and a default type:</w:t>
      </w:r>
    </w:p>
    <w:p w14:paraId="51C651BD" w14:textId="77777777" w:rsidR="000632A5" w:rsidRPr="000632A5" w:rsidRDefault="000632A5" w:rsidP="000632A5">
      <w:pPr>
        <w:spacing w:before="0" w:after="0" w:line="276" w:lineRule="auto"/>
        <w:rPr>
          <w:rFonts w:cs="Arial"/>
          <w:color w:val="666666"/>
          <w:szCs w:val="24"/>
          <w:lang w:val="en-US" w:eastAsia="es-CO"/>
        </w:rPr>
      </w:pPr>
      <w:r w:rsidRPr="00126223">
        <w:rPr>
          <w:rFonts w:cs="Arial"/>
          <w:color w:val="666666"/>
          <w:szCs w:val="24"/>
          <w:lang w:val="en-GB" w:eastAsia="es-CO"/>
        </w:rPr>
        <w:t xml:space="preserve">  "kount": {</w:t>
      </w:r>
    </w:p>
    <w:p w14:paraId="403A9A66" w14:textId="77777777" w:rsidR="000632A5" w:rsidRPr="000632A5" w:rsidRDefault="000632A5" w:rsidP="000632A5">
      <w:pPr>
        <w:spacing w:before="0" w:after="0" w:line="276" w:lineRule="auto"/>
        <w:rPr>
          <w:rFonts w:cs="Arial"/>
          <w:color w:val="666666"/>
          <w:szCs w:val="24"/>
          <w:lang w:val="en-US" w:eastAsia="es-CO"/>
        </w:rPr>
      </w:pPr>
      <w:r w:rsidRPr="00126223">
        <w:rPr>
          <w:rFonts w:cs="Arial"/>
          <w:color w:val="666666"/>
          <w:szCs w:val="24"/>
          <w:lang w:val="en-GB" w:eastAsia="es-CO"/>
        </w:rPr>
        <w:t xml:space="preserve">    "session": "CO485",</w:t>
      </w:r>
    </w:p>
    <w:p w14:paraId="2342139F" w14:textId="77777777" w:rsidR="000632A5" w:rsidRPr="000632A5" w:rsidRDefault="000632A5" w:rsidP="000632A5">
      <w:pPr>
        <w:spacing w:before="0" w:after="0" w:line="276" w:lineRule="auto"/>
        <w:rPr>
          <w:rFonts w:cs="Arial"/>
          <w:color w:val="666666"/>
          <w:szCs w:val="24"/>
          <w:lang w:val="en-US" w:eastAsia="es-CO"/>
        </w:rPr>
      </w:pPr>
      <w:r w:rsidRPr="00126223">
        <w:rPr>
          <w:rFonts w:cs="Arial"/>
          <w:color w:val="666666"/>
          <w:szCs w:val="24"/>
          <w:lang w:val="en-GB" w:eastAsia="es-CO"/>
        </w:rPr>
        <w:t xml:space="preserve">    "type": "default"</w:t>
      </w:r>
    </w:p>
    <w:p w14:paraId="374F5EFA" w14:textId="38F78910" w:rsidR="000632A5" w:rsidRPr="00126223" w:rsidRDefault="5D926AE1" w:rsidP="000632A5">
      <w:pPr>
        <w:spacing w:before="0" w:after="0" w:line="276" w:lineRule="auto"/>
        <w:rPr>
          <w:rFonts w:cs="Arial"/>
          <w:color w:val="666666"/>
          <w:szCs w:val="24"/>
          <w:lang w:val="en-GB" w:eastAsia="es-CO"/>
        </w:rPr>
      </w:pPr>
      <w:r w:rsidRPr="00126223">
        <w:rPr>
          <w:rFonts w:cs="Arial"/>
          <w:color w:val="666666"/>
          <w:lang w:val="en-GB" w:eastAsia="es-CO"/>
        </w:rPr>
        <w:t xml:space="preserve">  }</w:t>
      </w:r>
    </w:p>
    <w:p w14:paraId="12DB5372" w14:textId="37B02E69" w:rsidR="618E50A3" w:rsidRPr="00126223" w:rsidRDefault="618E50A3" w:rsidP="5BABAAEA">
      <w:pPr>
        <w:spacing w:before="0" w:after="67" w:line="276" w:lineRule="auto"/>
        <w:ind w:left="-5" w:right="45" w:hanging="10"/>
        <w:rPr>
          <w:rFonts w:eastAsia="Arial" w:cs="Arial"/>
          <w:szCs w:val="24"/>
          <w:lang w:val="en-GB"/>
        </w:rPr>
      </w:pPr>
      <w:r w:rsidRPr="00126223">
        <w:rPr>
          <w:rFonts w:cs="Arial"/>
          <w:color w:val="666666"/>
          <w:lang w:val="en-GB" w:eastAsia="es-CO"/>
        </w:rPr>
        <w:t>In addition to this, please rely on the official documentation:</w:t>
      </w:r>
      <w:proofErr w:type="spellStart"/>
      <w:r w:rsidR="00000000">
        <w:fldChar w:fldCharType="begin"/>
      </w:r>
      <w:proofErr w:type="spellEnd"/>
      <w:r w:rsidR="00000000" w:rsidRPr="00126223">
        <w:rPr>
          <w:lang w:val="en-GB"/>
        </w:rPr>
        <w:instrText>HYPERLINK "https://docs-gateway.placetopay.com/docs/api-services-docs/b736ea6925314-procesamiento-de-transaccion" \h</w:instrText>
      </w:r>
      <w:proofErr w:type="spellStart"/>
      <w:r w:rsidR="00000000">
        <w:fldChar w:fldCharType="separate"/>
      </w:r>
      <w:proofErr w:type="spellEnd"/>
      <w:r w:rsidRPr="00126223">
        <w:rPr>
          <w:rStyle w:val="Hipervnculo"/>
          <w:rFonts w:eastAsia="Arial" w:cs="Arial"/>
          <w:szCs w:val="24"/>
          <w:lang w:val="en-GB"/>
        </w:rPr>
        <w:t>Transaction Processing | API Gateway (placetopay.com)</w:t>
      </w:r>
      <w:r w:rsidR="00000000">
        <w:rPr>
          <w:rStyle w:val="Hipervnculo"/>
          <w:rFonts w:eastAsia="Arial" w:cs="Arial"/>
          <w:szCs w:val="24"/>
        </w:rPr>
        <w:fldChar w:fldCharType="end"/>
      </w:r>
    </w:p>
    <w:p w14:paraId="4C03C0CF" w14:textId="79BFE400" w:rsidR="5BABAAEA" w:rsidRPr="00126223" w:rsidRDefault="5BABAAEA" w:rsidP="5BABAAEA">
      <w:pPr>
        <w:spacing w:before="0" w:after="0" w:line="276" w:lineRule="auto"/>
        <w:rPr>
          <w:rFonts w:cs="Arial"/>
          <w:color w:val="666666"/>
          <w:lang w:val="en-GB" w:eastAsia="es-CO"/>
        </w:rPr>
      </w:pPr>
    </w:p>
    <w:p w14:paraId="176BB2A6" w14:textId="77777777" w:rsidR="009A62CE" w:rsidRPr="00126223" w:rsidRDefault="009A62CE" w:rsidP="009A62CE">
      <w:pPr>
        <w:spacing w:before="0" w:after="0" w:line="276" w:lineRule="auto"/>
        <w:rPr>
          <w:rFonts w:cs="Arial"/>
          <w:color w:val="666666"/>
          <w:szCs w:val="24"/>
          <w:lang w:val="en-GB" w:eastAsia="es-CO"/>
        </w:rPr>
      </w:pPr>
    </w:p>
    <w:p w14:paraId="19B15011" w14:textId="028C1396" w:rsidR="009A62CE" w:rsidRPr="009A62CE" w:rsidRDefault="009A62CE" w:rsidP="00DF5473">
      <w:pPr>
        <w:pStyle w:val="Ttulo1"/>
        <w:rPr>
          <w:lang w:val="es-CO" w:eastAsia="es-CO"/>
        </w:rPr>
      </w:pPr>
      <w:bookmarkStart w:id="32" w:name="_Toc132572178"/>
      <w:bookmarkStart w:id="33" w:name="_Toc139527794"/>
      <w:r w:rsidRPr="009A62CE">
        <w:rPr>
          <w:lang w:eastAsia="es-CO"/>
        </w:rPr>
        <w:t>VALIDATION FIELDS(PROCESSTRANSACTION)</w:t>
      </w:r>
      <w:bookmarkEnd w:id="32"/>
      <w:bookmarkEnd w:id="33"/>
    </w:p>
    <w:p w14:paraId="425953C6"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77EFA439" w14:textId="0CE7DF14" w:rsidR="009A62CE" w:rsidRPr="00126223" w:rsidRDefault="009A62CE" w:rsidP="009A62CE">
      <w:pPr>
        <w:spacing w:before="0" w:after="135" w:line="276" w:lineRule="auto"/>
        <w:ind w:left="19" w:right="155" w:hanging="10"/>
        <w:jc w:val="both"/>
        <w:rPr>
          <w:rFonts w:cs="Arial"/>
          <w:color w:val="666666"/>
          <w:szCs w:val="24"/>
          <w:lang w:val="en-GB" w:eastAsia="es-CO"/>
        </w:rPr>
      </w:pPr>
      <w:r w:rsidRPr="00126223">
        <w:rPr>
          <w:rFonts w:cs="Arial"/>
          <w:color w:val="666666"/>
          <w:szCs w:val="24"/>
          <w:lang w:val="en-GB" w:eastAsia="es-CO"/>
        </w:rPr>
        <w:t>The merchant must at least submit the following required fields in the payment request:</w:t>
      </w:r>
    </w:p>
    <w:p w14:paraId="3F7C21FB" w14:textId="64296BDF" w:rsidR="009A62CE" w:rsidRPr="009A62CE" w:rsidRDefault="009A62CE" w:rsidP="009A62CE">
      <w:pPr>
        <w:spacing w:before="0" w:after="0" w:line="276" w:lineRule="auto"/>
        <w:ind w:left="-5"/>
        <w:rPr>
          <w:rFonts w:cs="Arial"/>
          <w:color w:val="666666"/>
          <w:szCs w:val="24"/>
          <w:lang w:val="es-CO" w:eastAsia="es-CO"/>
        </w:rPr>
      </w:pPr>
      <w:r w:rsidRPr="009A62CE">
        <w:rPr>
          <w:rFonts w:cs="Arial"/>
          <w:color w:val="666666"/>
          <w:szCs w:val="24"/>
          <w:lang w:eastAsia="es-CO"/>
        </w:rPr>
        <w:t xml:space="preserve">Buyer and payer data: </w:t>
      </w:r>
    </w:p>
    <w:p w14:paraId="18307D04" w14:textId="700062A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126223">
        <w:rPr>
          <w:rFonts w:cs="Arial"/>
          <w:color w:val="666666"/>
          <w:szCs w:val="24"/>
          <w:lang w:val="en-GB" w:eastAsia="es-CO"/>
        </w:rPr>
        <w:t xml:space="preserve">Type of buyer-payer document. </w:t>
      </w:r>
      <w:r w:rsidRPr="009A62CE">
        <w:rPr>
          <w:rFonts w:cs="Arial"/>
          <w:color w:val="666666"/>
          <w:szCs w:val="24"/>
          <w:lang w:eastAsia="es-CO"/>
        </w:rPr>
        <w:t>(Optional in Puerto Rico)</w:t>
      </w:r>
    </w:p>
    <w:p w14:paraId="1738CC56" w14:textId="307F3FEF"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Buyer-payer document number. (Optional in Puerto Rico)</w:t>
      </w:r>
    </w:p>
    <w:p w14:paraId="7903B676" w14:textId="5B6CD8F8"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Name of buyer-payer. </w:t>
      </w:r>
    </w:p>
    <w:p w14:paraId="1E7BC80D" w14:textId="75FDC4A6" w:rsidR="009A62CE" w:rsidRPr="00126223" w:rsidRDefault="009A62CE">
      <w:pPr>
        <w:numPr>
          <w:ilvl w:val="0"/>
          <w:numId w:val="9"/>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 xml:space="preserve">Last name of the buyer-payer. </w:t>
      </w:r>
    </w:p>
    <w:p w14:paraId="0DB665E1" w14:textId="578AC725"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Buyer-payer email. </w:t>
      </w:r>
    </w:p>
    <w:p w14:paraId="296F2355" w14:textId="2E426FBF"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Buyer-payer's cell phone. </w:t>
      </w:r>
    </w:p>
    <w:p w14:paraId="27AB4F5E" w14:textId="77777777" w:rsidR="009A62CE" w:rsidRPr="009A62CE" w:rsidRDefault="009A62CE" w:rsidP="009A62CE">
      <w:pPr>
        <w:spacing w:before="0" w:after="0" w:line="276" w:lineRule="auto"/>
        <w:rPr>
          <w:rFonts w:cs="Arial"/>
          <w:color w:val="666666"/>
          <w:szCs w:val="24"/>
          <w:lang w:val="es-CO" w:eastAsia="es-CO"/>
        </w:rPr>
      </w:pPr>
    </w:p>
    <w:p w14:paraId="72109AAB"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eastAsia="es-CO"/>
        </w:rPr>
        <w:t xml:space="preserve">Payment details: </w:t>
      </w:r>
    </w:p>
    <w:p w14:paraId="020A83F1"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Reference</w:t>
      </w:r>
    </w:p>
    <w:p w14:paraId="687464BA"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Description (optional)</w:t>
      </w:r>
    </w:p>
    <w:p w14:paraId="54492BE8"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Coin</w:t>
      </w:r>
    </w:p>
    <w:p w14:paraId="16264930"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Value.</w:t>
      </w:r>
    </w:p>
    <w:p w14:paraId="55D26B1C"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VAT (optional)</w:t>
      </w:r>
    </w:p>
    <w:p w14:paraId="0464059D"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Return base (optional)</w:t>
      </w:r>
    </w:p>
    <w:p w14:paraId="0C3815DB" w14:textId="77777777" w:rsidR="009A62CE" w:rsidRPr="00126223" w:rsidRDefault="009A62CE">
      <w:pPr>
        <w:numPr>
          <w:ilvl w:val="0"/>
          <w:numId w:val="11"/>
        </w:numPr>
        <w:spacing w:before="0" w:after="0" w:line="276" w:lineRule="auto"/>
        <w:contextualSpacing/>
        <w:jc w:val="both"/>
        <w:rPr>
          <w:rFonts w:cs="Arial"/>
          <w:color w:val="666666"/>
          <w:szCs w:val="24"/>
          <w:lang w:val="en-GB" w:eastAsia="es-CO"/>
        </w:rPr>
      </w:pPr>
      <w:r w:rsidRPr="00126223">
        <w:rPr>
          <w:rFonts w:cs="Arial"/>
          <w:color w:val="666666"/>
          <w:szCs w:val="24"/>
          <w:lang w:val="en-GB" w:eastAsia="es-CO"/>
        </w:rPr>
        <w:t>Dispersion (In case of enabling the service)</w:t>
      </w:r>
    </w:p>
    <w:p w14:paraId="5EAB206A"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lastRenderedPageBreak/>
        <w:t>Covenant</w:t>
      </w:r>
    </w:p>
    <w:p w14:paraId="660762A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Type of agreement</w:t>
      </w:r>
    </w:p>
    <w:p w14:paraId="4460092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Coin</w:t>
      </w:r>
    </w:p>
    <w:p w14:paraId="334B829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Total</w:t>
      </w:r>
    </w:p>
    <w:p w14:paraId="72DCE25E" w14:textId="77777777" w:rsidR="009A62CE" w:rsidRPr="00126223" w:rsidRDefault="009A62CE">
      <w:pPr>
        <w:numPr>
          <w:ilvl w:val="0"/>
          <w:numId w:val="11"/>
        </w:numPr>
        <w:spacing w:before="0" w:after="0" w:line="276" w:lineRule="auto"/>
        <w:contextualSpacing/>
        <w:jc w:val="both"/>
        <w:rPr>
          <w:rFonts w:cs="Arial"/>
          <w:color w:val="666666"/>
          <w:szCs w:val="24"/>
          <w:lang w:val="en-GB" w:eastAsia="es-CO"/>
        </w:rPr>
      </w:pPr>
      <w:r w:rsidRPr="00126223">
        <w:rPr>
          <w:rFonts w:cs="Arial"/>
          <w:color w:val="666666"/>
          <w:szCs w:val="24"/>
          <w:lang w:val="en-GB" w:eastAsia="es-CO"/>
        </w:rPr>
        <w:t>Recurrence (In case of enabling the service)</w:t>
      </w:r>
    </w:p>
    <w:p w14:paraId="1EE52D5B"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Periodicity</w:t>
      </w:r>
    </w:p>
    <w:p w14:paraId="5909C39D"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Interval</w:t>
      </w:r>
    </w:p>
    <w:p w14:paraId="66A249C8"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Next payment date</w:t>
      </w:r>
    </w:p>
    <w:p w14:paraId="7AF55F2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Maximum number of periods</w:t>
      </w:r>
    </w:p>
    <w:p w14:paraId="324FA79E"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Date to end recurrence</w:t>
      </w:r>
    </w:p>
    <w:p w14:paraId="34DE3370" w14:textId="77777777" w:rsidR="009A62CE" w:rsidRPr="00126223" w:rsidRDefault="009A62CE">
      <w:pPr>
        <w:numPr>
          <w:ilvl w:val="0"/>
          <w:numId w:val="10"/>
        </w:numPr>
        <w:spacing w:before="0" w:after="0" w:line="276" w:lineRule="auto"/>
        <w:contextualSpacing/>
        <w:jc w:val="both"/>
        <w:rPr>
          <w:rFonts w:cs="Arial"/>
          <w:color w:val="666666"/>
          <w:szCs w:val="24"/>
          <w:lang w:val="en-GB" w:eastAsia="es-CO"/>
        </w:rPr>
      </w:pPr>
      <w:r w:rsidRPr="00126223">
        <w:rPr>
          <w:rFonts w:cs="Arial"/>
          <w:color w:val="666666"/>
          <w:szCs w:val="24"/>
          <w:lang w:val="en-GB" w:eastAsia="es-CO"/>
        </w:rPr>
        <w:t>Url for payment confirmation (optional)</w:t>
      </w:r>
    </w:p>
    <w:p w14:paraId="4B681DC3" w14:textId="17C52766" w:rsidR="009A62CE" w:rsidRDefault="00632D79" w:rsidP="009A62CE">
      <w:pPr>
        <w:spacing w:before="0" w:after="13" w:line="276" w:lineRule="auto"/>
        <w:ind w:left="708" w:right="46" w:hanging="708"/>
        <w:jc w:val="both"/>
        <w:rPr>
          <w:rFonts w:cs="Arial"/>
          <w:color w:val="666666"/>
          <w:szCs w:val="24"/>
          <w:lang w:val="es-CO" w:eastAsia="es-CO"/>
        </w:rPr>
      </w:pPr>
      <w:commentRangeStart w:id="34"/>
      <w:r>
        <w:rPr>
          <w:rFonts w:cs="Arial"/>
          <w:color w:val="666666"/>
          <w:szCs w:val="24"/>
          <w:lang w:eastAsia="es-CO"/>
        </w:rPr>
        <w:t>Card data (instrument)</w:t>
      </w:r>
      <w:commentRangeEnd w:id="34"/>
      <w:r w:rsidR="000A387B">
        <w:rPr>
          <w:rStyle w:val="Refdecomentario"/>
        </w:rPr>
        <w:commentReference w:id="34"/>
      </w:r>
    </w:p>
    <w:p w14:paraId="1F8D418E" w14:textId="1A761AE3" w:rsidR="00632D79" w:rsidRDefault="00632D79" w:rsidP="00632D79">
      <w:pPr>
        <w:pStyle w:val="Prrafodelista"/>
        <w:numPr>
          <w:ilvl w:val="0"/>
          <w:numId w:val="11"/>
        </w:numPr>
        <w:spacing w:before="0" w:after="13" w:line="276" w:lineRule="auto"/>
        <w:ind w:right="46"/>
        <w:jc w:val="both"/>
        <w:rPr>
          <w:rFonts w:cs="Arial"/>
          <w:color w:val="666666"/>
          <w:szCs w:val="24"/>
          <w:lang w:val="es-CO" w:eastAsia="es-CO"/>
        </w:rPr>
      </w:pPr>
      <w:r>
        <w:rPr>
          <w:rFonts w:cs="Arial"/>
          <w:color w:val="666666"/>
          <w:szCs w:val="24"/>
          <w:lang w:eastAsia="es-CO"/>
        </w:rPr>
        <w:t>Card</w:t>
      </w:r>
    </w:p>
    <w:p w14:paraId="3FF2266B" w14:textId="6638A46B"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eastAsia="es-CO"/>
        </w:rPr>
        <w:t>Number or PAN</w:t>
      </w:r>
    </w:p>
    <w:p w14:paraId="26088672" w14:textId="0000DB3C"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eastAsia="es-CO"/>
        </w:rPr>
        <w:t>Expiration</w:t>
      </w:r>
    </w:p>
    <w:p w14:paraId="3BE731BD" w14:textId="0EDB884C"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eastAsia="es-CO"/>
        </w:rPr>
        <w:t>CVV</w:t>
      </w:r>
    </w:p>
    <w:p w14:paraId="170873D9" w14:textId="29D8C6F7"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eastAsia="es-CO"/>
        </w:rPr>
        <w:t>Quota</w:t>
      </w:r>
    </w:p>
    <w:p w14:paraId="7C55C2E0" w14:textId="582400C1" w:rsidR="00632D79" w:rsidRDefault="00E74E12" w:rsidP="00632D79">
      <w:pPr>
        <w:pStyle w:val="Prrafodelista"/>
        <w:numPr>
          <w:ilvl w:val="0"/>
          <w:numId w:val="11"/>
        </w:numPr>
        <w:spacing w:before="0" w:after="13" w:line="276" w:lineRule="auto"/>
        <w:ind w:right="46"/>
        <w:jc w:val="both"/>
        <w:rPr>
          <w:rFonts w:cs="Arial"/>
          <w:color w:val="666666"/>
          <w:szCs w:val="24"/>
          <w:lang w:val="es-CO" w:eastAsia="es-CO"/>
        </w:rPr>
      </w:pPr>
      <w:r>
        <w:rPr>
          <w:rFonts w:cs="Arial"/>
          <w:color w:val="666666"/>
          <w:szCs w:val="24"/>
          <w:lang w:eastAsia="es-CO"/>
        </w:rPr>
        <w:t>Credit (Ecuador only)</w:t>
      </w:r>
    </w:p>
    <w:p w14:paraId="2DE4AC09" w14:textId="00BA482C"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eastAsia="es-CO"/>
        </w:rPr>
        <w:t>Code</w:t>
      </w:r>
    </w:p>
    <w:p w14:paraId="056F7FC1" w14:textId="4D6CEC18"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eastAsia="es-CO"/>
        </w:rPr>
        <w:t>Guy</w:t>
      </w:r>
    </w:p>
    <w:p w14:paraId="66AA43D6" w14:textId="2163635F"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eastAsia="es-CO"/>
        </w:rPr>
        <w:t>Group Code</w:t>
      </w:r>
    </w:p>
    <w:p w14:paraId="7CE7FA9E" w14:textId="7286FB57"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eastAsia="es-CO"/>
        </w:rPr>
        <w:t>Deferred</w:t>
      </w:r>
    </w:p>
    <w:p w14:paraId="3F652E8B" w14:textId="7D4B020C" w:rsidR="00E74E12" w:rsidRDefault="00E74E12" w:rsidP="003030F2">
      <w:pPr>
        <w:pStyle w:val="Prrafodelista"/>
        <w:numPr>
          <w:ilvl w:val="0"/>
          <w:numId w:val="23"/>
        </w:numPr>
        <w:spacing w:before="0" w:after="13" w:line="276" w:lineRule="auto"/>
        <w:ind w:right="46"/>
        <w:jc w:val="both"/>
        <w:rPr>
          <w:rFonts w:cs="Arial"/>
          <w:color w:val="666666"/>
          <w:szCs w:val="24"/>
          <w:lang w:val="es-CO" w:eastAsia="es-CO"/>
        </w:rPr>
      </w:pPr>
      <w:r>
        <w:rPr>
          <w:rFonts w:cs="Arial"/>
          <w:color w:val="666666"/>
          <w:szCs w:val="24"/>
          <w:lang w:eastAsia="es-CO"/>
        </w:rPr>
        <w:t>OTP (Ecuador only)</w:t>
      </w:r>
    </w:p>
    <w:p w14:paraId="419A81B1" w14:textId="5D976510" w:rsidR="00E74E12" w:rsidRDefault="00E74E12" w:rsidP="003030F2">
      <w:pPr>
        <w:pStyle w:val="Prrafodelista"/>
        <w:numPr>
          <w:ilvl w:val="0"/>
          <w:numId w:val="23"/>
        </w:numPr>
        <w:spacing w:before="0" w:after="13" w:line="276" w:lineRule="auto"/>
        <w:ind w:right="46"/>
        <w:jc w:val="both"/>
        <w:rPr>
          <w:rFonts w:cs="Arial"/>
          <w:color w:val="666666"/>
          <w:szCs w:val="24"/>
          <w:lang w:val="es-CO" w:eastAsia="es-CO"/>
        </w:rPr>
      </w:pPr>
      <w:proofErr w:type="spellStart"/>
      <w:r w:rsidRPr="00E74E12">
        <w:rPr>
          <w:rFonts w:cs="Arial"/>
          <w:color w:val="666666"/>
          <w:szCs w:val="24"/>
          <w:lang w:eastAsia="es-CO"/>
        </w:rPr>
        <w:t>threeDS</w:t>
      </w:r>
      <w:proofErr w:type="spellEnd"/>
    </w:p>
    <w:p w14:paraId="140D0629" w14:textId="41587E54"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eastAsia="es-CO"/>
        </w:rPr>
        <w:t>Id</w:t>
      </w:r>
    </w:p>
    <w:p w14:paraId="7AF33CF2" w14:textId="414C62A1"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eastAsia="es-CO"/>
        </w:rPr>
        <w:t>Wrapped</w:t>
      </w:r>
    </w:p>
    <w:p w14:paraId="2A709F32" w14:textId="37F28D70" w:rsidR="00CA0F0B" w:rsidRDefault="00CA0F0B"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eastAsia="es-CO"/>
        </w:rPr>
        <w:t>Authenticated</w:t>
      </w:r>
    </w:p>
    <w:p w14:paraId="68E8732F" w14:textId="515BD406"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eastAsia="es-CO"/>
        </w:rPr>
        <w:t>Valid signature</w:t>
      </w:r>
    </w:p>
    <w:p w14:paraId="4AE1D46D" w14:textId="3F3B97AA"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Eci</w:t>
      </w:r>
      <w:proofErr w:type="spellEnd"/>
    </w:p>
    <w:p w14:paraId="6C363603" w14:textId="48253F26"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Cavv</w:t>
      </w:r>
      <w:proofErr w:type="spellEnd"/>
    </w:p>
    <w:p w14:paraId="57F45E3C" w14:textId="3AEEC898"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Xid</w:t>
      </w:r>
      <w:proofErr w:type="spellEnd"/>
    </w:p>
    <w:p w14:paraId="7592533F" w14:textId="6B69F3AB"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Version</w:t>
      </w:r>
      <w:proofErr w:type="spellEnd"/>
    </w:p>
    <w:p w14:paraId="5AB5E381" w14:textId="3B8F46A8"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eastAsia="es-CO"/>
        </w:rPr>
        <w:t>Extra</w:t>
      </w:r>
    </w:p>
    <w:p w14:paraId="029680B7" w14:textId="3F254321" w:rsidR="00E74E12" w:rsidRDefault="00CA0F0B" w:rsidP="003030F2">
      <w:pPr>
        <w:pStyle w:val="Prrafodelista"/>
        <w:numPr>
          <w:ilvl w:val="1"/>
          <w:numId w:val="27"/>
        </w:numPr>
        <w:spacing w:before="0" w:after="13" w:line="276" w:lineRule="auto"/>
        <w:ind w:right="46"/>
        <w:jc w:val="both"/>
        <w:rPr>
          <w:rFonts w:cs="Arial"/>
          <w:color w:val="666666"/>
          <w:szCs w:val="24"/>
          <w:lang w:val="es-CO" w:eastAsia="es-CO"/>
        </w:rPr>
      </w:pPr>
      <w:r>
        <w:rPr>
          <w:rFonts w:cs="Arial"/>
          <w:color w:val="666666"/>
          <w:szCs w:val="24"/>
          <w:lang w:eastAsia="es-CO"/>
        </w:rPr>
        <w:t>Reason authentication status</w:t>
      </w:r>
    </w:p>
    <w:p w14:paraId="138D29B9" w14:textId="669590DF" w:rsidR="00CA0F0B" w:rsidRDefault="00CA0F0B" w:rsidP="003030F2">
      <w:pPr>
        <w:pStyle w:val="Prrafodelista"/>
        <w:numPr>
          <w:ilvl w:val="1"/>
          <w:numId w:val="27"/>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AcstransId</w:t>
      </w:r>
      <w:proofErr w:type="spellEnd"/>
    </w:p>
    <w:p w14:paraId="12E3AE54" w14:textId="49F1F8CC" w:rsidR="00CA0F0B" w:rsidRDefault="00CA0F0B" w:rsidP="003030F2">
      <w:pPr>
        <w:pStyle w:val="Prrafodelista"/>
        <w:numPr>
          <w:ilvl w:val="1"/>
          <w:numId w:val="27"/>
        </w:numPr>
        <w:spacing w:before="0" w:after="13" w:line="276" w:lineRule="auto"/>
        <w:ind w:right="46"/>
        <w:jc w:val="both"/>
        <w:rPr>
          <w:rFonts w:cs="Arial"/>
          <w:color w:val="666666"/>
          <w:szCs w:val="24"/>
          <w:lang w:val="es-CO" w:eastAsia="es-CO"/>
        </w:rPr>
      </w:pPr>
      <w:proofErr w:type="spellStart"/>
      <w:r w:rsidRPr="00CA0F0B">
        <w:rPr>
          <w:rFonts w:cs="Arial"/>
          <w:color w:val="666666"/>
          <w:szCs w:val="24"/>
          <w:lang w:eastAsia="es-CO"/>
        </w:rPr>
        <w:t>threeDSServerTransID</w:t>
      </w:r>
      <w:proofErr w:type="spellEnd"/>
    </w:p>
    <w:p w14:paraId="62E29422" w14:textId="1F13CE7F" w:rsidR="00CA0F0B" w:rsidRDefault="00CA0F0B" w:rsidP="003030F2">
      <w:pPr>
        <w:pStyle w:val="Prrafodelista"/>
        <w:numPr>
          <w:ilvl w:val="0"/>
          <w:numId w:val="25"/>
        </w:numPr>
        <w:spacing w:before="0" w:after="13" w:line="276" w:lineRule="auto"/>
        <w:ind w:right="46"/>
        <w:jc w:val="both"/>
        <w:rPr>
          <w:rFonts w:cs="Arial"/>
          <w:color w:val="666666"/>
          <w:szCs w:val="24"/>
          <w:lang w:val="es-CO" w:eastAsia="es-CO"/>
        </w:rPr>
      </w:pPr>
      <w:proofErr w:type="spellStart"/>
      <w:r w:rsidRPr="00CA0F0B">
        <w:rPr>
          <w:rFonts w:cs="Arial"/>
          <w:color w:val="666666"/>
          <w:szCs w:val="24"/>
          <w:lang w:eastAsia="es-CO"/>
        </w:rPr>
        <w:t>Pinpad</w:t>
      </w:r>
      <w:proofErr w:type="spellEnd"/>
      <w:r w:rsidRPr="00CA0F0B">
        <w:rPr>
          <w:rFonts w:cs="Arial"/>
          <w:color w:val="666666"/>
          <w:szCs w:val="24"/>
          <w:lang w:eastAsia="es-CO"/>
        </w:rPr>
        <w:t xml:space="preserve"> (Puerto Rico </w:t>
      </w:r>
      <w:proofErr w:type="spellStart"/>
      <w:r w:rsidRPr="00CA0F0B">
        <w:rPr>
          <w:rFonts w:cs="Arial"/>
          <w:color w:val="666666"/>
          <w:szCs w:val="24"/>
          <w:lang w:eastAsia="es-CO"/>
        </w:rPr>
        <w:t>only</w:t>
      </w:r>
      <w:proofErr w:type="spellEnd"/>
      <w:r w:rsidRPr="00CA0F0B">
        <w:rPr>
          <w:rFonts w:cs="Arial"/>
          <w:color w:val="666666"/>
          <w:szCs w:val="24"/>
          <w:lang w:eastAsia="es-CO"/>
        </w:rPr>
        <w:t>)</w:t>
      </w:r>
    </w:p>
    <w:p w14:paraId="55E5A817" w14:textId="4D0446BB"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TransactionId</w:t>
      </w:r>
      <w:proofErr w:type="spellEnd"/>
    </w:p>
    <w:p w14:paraId="381A61C7" w14:textId="1980C676"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eastAsia="es-CO"/>
        </w:rPr>
        <w:lastRenderedPageBreak/>
        <w:t>Positions</w:t>
      </w:r>
    </w:p>
    <w:p w14:paraId="7C4A6C10" w14:textId="25F81A45"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PinBlock</w:t>
      </w:r>
      <w:proofErr w:type="spellEnd"/>
    </w:p>
    <w:p w14:paraId="5C851800" w14:textId="05E32EFE"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eastAsia="es-CO"/>
        </w:rPr>
        <w:t>Longitude</w:t>
      </w:r>
    </w:p>
    <w:p w14:paraId="778E7B9F" w14:textId="405FE6E7" w:rsidR="004E56FA" w:rsidRDefault="004E56FA" w:rsidP="003030F2">
      <w:pPr>
        <w:pStyle w:val="Prrafodelista"/>
        <w:numPr>
          <w:ilvl w:val="0"/>
          <w:numId w:val="25"/>
        </w:numPr>
        <w:spacing w:before="0" w:after="13" w:line="276" w:lineRule="auto"/>
        <w:ind w:right="46"/>
        <w:jc w:val="both"/>
        <w:rPr>
          <w:rFonts w:cs="Arial"/>
          <w:color w:val="666666"/>
          <w:szCs w:val="24"/>
          <w:lang w:val="es-CO" w:eastAsia="es-CO"/>
        </w:rPr>
      </w:pPr>
      <w:r>
        <w:rPr>
          <w:rFonts w:cs="Arial"/>
          <w:color w:val="666666"/>
          <w:szCs w:val="24"/>
          <w:lang w:eastAsia="es-CO"/>
        </w:rPr>
        <w:t>Pin (Puerto Rico only)</w:t>
      </w:r>
    </w:p>
    <w:p w14:paraId="3A2A0442" w14:textId="3D900E30" w:rsidR="004E56FA" w:rsidRPr="00126223" w:rsidRDefault="004E56FA" w:rsidP="003030F2">
      <w:pPr>
        <w:pStyle w:val="Prrafodelista"/>
        <w:numPr>
          <w:ilvl w:val="0"/>
          <w:numId w:val="25"/>
        </w:numPr>
        <w:spacing w:before="0" w:after="13" w:line="276" w:lineRule="auto"/>
        <w:ind w:right="46"/>
        <w:jc w:val="both"/>
        <w:rPr>
          <w:rFonts w:cs="Arial"/>
          <w:color w:val="666666"/>
          <w:szCs w:val="24"/>
          <w:lang w:val="en-GB" w:eastAsia="es-CO"/>
        </w:rPr>
      </w:pPr>
      <w:r w:rsidRPr="00126223">
        <w:rPr>
          <w:rFonts w:cs="Arial"/>
          <w:color w:val="666666"/>
          <w:szCs w:val="24"/>
          <w:lang w:val="en-GB" w:eastAsia="es-CO"/>
        </w:rPr>
        <w:t>Kount (In case of enabling the service)</w:t>
      </w:r>
    </w:p>
    <w:p w14:paraId="5A7D0CAC" w14:textId="10D59873" w:rsidR="004E56FA" w:rsidRDefault="004E56FA"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Session</w:t>
      </w:r>
      <w:proofErr w:type="spellEnd"/>
    </w:p>
    <w:p w14:paraId="6D461B30" w14:textId="7424793E" w:rsidR="004E56FA" w:rsidRPr="004E56FA" w:rsidRDefault="004E56FA"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eastAsia="es-CO"/>
        </w:rPr>
        <w:t>Guy</w:t>
      </w:r>
    </w:p>
    <w:p w14:paraId="744AA604"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eastAsia="es-CO"/>
        </w:rPr>
        <w:t>Additional data</w:t>
      </w:r>
    </w:p>
    <w:p w14:paraId="6ECFE209"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IP. </w:t>
      </w:r>
    </w:p>
    <w:p w14:paraId="4557628B" w14:textId="3AA97D62" w:rsidR="009A62CE" w:rsidRPr="00F35CCF" w:rsidRDefault="009A62CE" w:rsidP="00F35CCF">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Navigation agent. </w:t>
      </w:r>
    </w:p>
    <w:p w14:paraId="446C5812" w14:textId="77777777" w:rsidR="009A62CE" w:rsidRPr="009A62CE" w:rsidRDefault="009A62CE" w:rsidP="009A62CE">
      <w:pPr>
        <w:spacing w:before="0" w:after="0" w:line="276" w:lineRule="auto"/>
        <w:rPr>
          <w:rFonts w:cs="Arial"/>
          <w:color w:val="666666"/>
          <w:szCs w:val="24"/>
          <w:lang w:val="es-CO" w:eastAsia="es-CO"/>
        </w:rPr>
      </w:pPr>
    </w:p>
    <w:p w14:paraId="0B7B81C2" w14:textId="637B5A9B" w:rsidR="009A62CE" w:rsidRPr="00126223" w:rsidRDefault="009A62CE" w:rsidP="44EDBE8C">
      <w:pPr>
        <w:spacing w:before="0" w:after="67" w:line="276" w:lineRule="auto"/>
        <w:ind w:left="-5" w:right="45" w:hanging="10"/>
        <w:rPr>
          <w:rFonts w:eastAsia="Arial" w:cs="Arial"/>
          <w:szCs w:val="24"/>
          <w:lang w:val="en-GB"/>
        </w:rPr>
      </w:pPr>
      <w:r w:rsidRPr="00126223">
        <w:rPr>
          <w:rFonts w:cs="Arial"/>
          <w:color w:val="666666"/>
          <w:lang w:val="en-GB" w:eastAsia="es-CO"/>
        </w:rPr>
        <w:t xml:space="preserve">Important: You should be aware that each of the fields must contain consistent information. In addition to this, please rely on official documentation in case of changes: </w:t>
      </w:r>
      <w:r w:rsidR="00000000">
        <w:fldChar w:fldCharType="begin"/>
      </w:r>
      <w:r w:rsidR="00000000" w:rsidRPr="00126223">
        <w:rPr>
          <w:lang w:val="en-GB"/>
        </w:rPr>
        <w:instrText>HYPERLINK "https://docs-gateway.placetopay.com/docs/api-services-docs/b736ea6925314-procesamiento-de-transaccion" \h</w:instrText>
      </w:r>
      <w:r w:rsidR="00000000">
        <w:fldChar w:fldCharType="separate"/>
      </w:r>
      <w:r w:rsidR="3A1F13D4" w:rsidRPr="00126223">
        <w:rPr>
          <w:rStyle w:val="Hipervnculo"/>
          <w:rFonts w:eastAsia="Arial" w:cs="Arial"/>
          <w:szCs w:val="24"/>
          <w:lang w:val="en-GB"/>
        </w:rPr>
        <w:t>Transaction Processing | API Gateway (placetopay.com)</w:t>
      </w:r>
      <w:r w:rsidR="00000000">
        <w:rPr>
          <w:rStyle w:val="Hipervnculo"/>
          <w:rFonts w:eastAsia="Arial" w:cs="Arial"/>
          <w:szCs w:val="24"/>
        </w:rPr>
        <w:fldChar w:fldCharType="end"/>
      </w:r>
    </w:p>
    <w:p w14:paraId="79465828" w14:textId="44236EF3" w:rsidR="00525CD2" w:rsidRPr="00126223" w:rsidRDefault="00525CD2" w:rsidP="009A62CE">
      <w:pPr>
        <w:spacing w:before="0" w:after="67" w:line="276" w:lineRule="auto"/>
        <w:ind w:left="-5" w:right="45" w:hanging="10"/>
        <w:rPr>
          <w:rFonts w:cs="Arial"/>
          <w:color w:val="666666"/>
          <w:szCs w:val="24"/>
          <w:u w:val="single"/>
          <w:lang w:val="en-GB" w:eastAsia="es-CO"/>
        </w:rPr>
      </w:pPr>
    </w:p>
    <w:p w14:paraId="1E644163" w14:textId="20AE8048" w:rsidR="00DE4FB9" w:rsidRPr="00126223" w:rsidRDefault="009D632A" w:rsidP="003030F2">
      <w:pPr>
        <w:pStyle w:val="Prrafodelista"/>
        <w:numPr>
          <w:ilvl w:val="0"/>
          <w:numId w:val="26"/>
        </w:numPr>
        <w:spacing w:before="0" w:after="67" w:line="276" w:lineRule="auto"/>
        <w:ind w:right="45"/>
        <w:rPr>
          <w:rFonts w:cs="Arial"/>
          <w:color w:val="666666"/>
          <w:szCs w:val="24"/>
          <w:lang w:val="en-GB" w:eastAsia="es-CO"/>
        </w:rPr>
      </w:pPr>
      <w:r w:rsidRPr="00126223">
        <w:rPr>
          <w:rFonts w:cs="Arial"/>
          <w:color w:val="666666"/>
          <w:szCs w:val="24"/>
          <w:lang w:val="en-GB" w:eastAsia="es-CO"/>
        </w:rPr>
        <w:t>The system asks the user for the card number as a mandatory field, it only receives numerical values. and has a length of 13 to 19 characters, validating the value typed through Luhn's algorithm.</w:t>
      </w:r>
    </w:p>
    <w:p w14:paraId="623C619F" w14:textId="11308D02" w:rsidR="00BA71B2" w:rsidRPr="00126223" w:rsidRDefault="00BA71B2" w:rsidP="003030F2">
      <w:pPr>
        <w:pStyle w:val="Prrafodelista"/>
        <w:numPr>
          <w:ilvl w:val="0"/>
          <w:numId w:val="26"/>
        </w:numPr>
        <w:spacing w:before="0" w:after="5" w:line="360" w:lineRule="auto"/>
        <w:ind w:right="3"/>
        <w:contextualSpacing/>
        <w:jc w:val="both"/>
        <w:rPr>
          <w:rFonts w:cs="Arial"/>
          <w:color w:val="666666"/>
          <w:szCs w:val="24"/>
          <w:lang w:val="en-GB" w:eastAsia="es-CO"/>
        </w:rPr>
      </w:pPr>
      <w:r w:rsidRPr="00126223">
        <w:rPr>
          <w:rFonts w:cs="Arial"/>
          <w:color w:val="666666"/>
          <w:szCs w:val="24"/>
          <w:lang w:val="en-GB" w:eastAsia="es-CO"/>
        </w:rPr>
        <w:t>The application requests or presents to the user the expiration date as a mandatory field, validating that the expiration date is not expired and only receives the value of the month from January to December, that is, from 01 to 12 (Always in two digits). Allowing a maximum election of 10 years, from the current date.</w:t>
      </w:r>
    </w:p>
    <w:p w14:paraId="0E9E3FCD" w14:textId="262F7761" w:rsidR="00730706" w:rsidRPr="00126223" w:rsidRDefault="009D632A" w:rsidP="003030F2">
      <w:pPr>
        <w:pStyle w:val="Prrafodelista"/>
        <w:numPr>
          <w:ilvl w:val="0"/>
          <w:numId w:val="26"/>
        </w:numPr>
        <w:spacing w:before="0" w:after="5" w:line="360" w:lineRule="auto"/>
        <w:ind w:right="3"/>
        <w:contextualSpacing/>
        <w:jc w:val="both"/>
        <w:rPr>
          <w:rFonts w:cs="Arial"/>
          <w:color w:val="666666"/>
          <w:szCs w:val="24"/>
          <w:lang w:val="en-GB" w:eastAsia="es-CO"/>
        </w:rPr>
      </w:pPr>
      <w:r w:rsidRPr="00126223">
        <w:rPr>
          <w:rFonts w:cs="Arial"/>
          <w:color w:val="666666"/>
          <w:szCs w:val="24"/>
          <w:lang w:val="en-GB" w:eastAsia="es-CO"/>
        </w:rPr>
        <w:t>The system asks the user for the CVV2 as a mandatory masked field, only receives numerical values and has a maximum length of 4 characters (American Express is the only one that must allow a maximum of 4 characters, Visa, Mastercard, Discover and Diners only 3).</w:t>
      </w:r>
    </w:p>
    <w:p w14:paraId="077C1DA7" w14:textId="4949016B" w:rsidR="00730706" w:rsidRPr="00126223" w:rsidRDefault="00730706" w:rsidP="003030F2">
      <w:pPr>
        <w:pStyle w:val="Prrafodelista"/>
        <w:numPr>
          <w:ilvl w:val="0"/>
          <w:numId w:val="26"/>
        </w:numPr>
        <w:spacing w:before="0" w:after="5" w:line="360" w:lineRule="auto"/>
        <w:ind w:right="3"/>
        <w:contextualSpacing/>
        <w:jc w:val="both"/>
        <w:rPr>
          <w:rFonts w:cs="Arial"/>
          <w:color w:val="666666"/>
          <w:szCs w:val="24"/>
          <w:lang w:val="en-GB" w:eastAsia="es-CO"/>
        </w:rPr>
      </w:pPr>
      <w:r w:rsidRPr="00126223">
        <w:rPr>
          <w:rFonts w:cs="Arial"/>
          <w:color w:val="666666"/>
          <w:szCs w:val="24"/>
          <w:lang w:val="en-GB" w:eastAsia="es-CO"/>
        </w:rPr>
        <w:t>The reference must contain a maximum length of 32 alphanumeric characters and must not contain or store the card number and special characters being unique for each request.</w:t>
      </w:r>
    </w:p>
    <w:p w14:paraId="7DAD895A" w14:textId="7D7FFC27" w:rsidR="00ED0DA3" w:rsidRPr="00126223" w:rsidRDefault="00ED0DA3">
      <w:pPr>
        <w:numPr>
          <w:ilvl w:val="0"/>
          <w:numId w:val="14"/>
        </w:numPr>
        <w:spacing w:before="0" w:after="46" w:line="276" w:lineRule="auto"/>
        <w:ind w:right="46"/>
        <w:contextualSpacing/>
        <w:jc w:val="both"/>
        <w:rPr>
          <w:rFonts w:cs="Arial"/>
          <w:color w:val="666666"/>
          <w:szCs w:val="24"/>
          <w:lang w:val="en-GB" w:eastAsia="es-CO"/>
        </w:rPr>
      </w:pPr>
      <w:r w:rsidRPr="00126223">
        <w:rPr>
          <w:rFonts w:cs="Arial"/>
          <w:color w:val="666666"/>
          <w:szCs w:val="24"/>
          <w:lang w:val="en-GB" w:eastAsia="es-CO"/>
        </w:rPr>
        <w:t>For the data of the buyer and payer (buyer-payer) must validate each of the fields that are being sent to Evertec Place</w:t>
      </w:r>
      <w:r w:rsidR="000A49FB" w:rsidRPr="00126223">
        <w:rPr>
          <w:rFonts w:cs="Arial"/>
          <w:color w:val="ED7D31"/>
          <w:szCs w:val="24"/>
          <w:lang w:val="en-GB" w:eastAsia="es-CO"/>
        </w:rPr>
        <w:t>topay</w:t>
      </w:r>
      <w:r w:rsidRPr="00126223">
        <w:rPr>
          <w:rFonts w:cs="Arial"/>
          <w:color w:val="666666"/>
          <w:szCs w:val="24"/>
          <w:lang w:val="en-GB" w:eastAsia="es-CO"/>
        </w:rPr>
        <w:t xml:space="preserve"> as required at the time the user is entering the information.</w:t>
      </w:r>
    </w:p>
    <w:p w14:paraId="119D3FFB" w14:textId="25300CA4" w:rsidR="00525CD2" w:rsidRPr="00126223" w:rsidRDefault="00525CD2" w:rsidP="44EDBE8C">
      <w:pPr>
        <w:numPr>
          <w:ilvl w:val="0"/>
          <w:numId w:val="14"/>
        </w:numPr>
        <w:spacing w:before="0" w:after="46" w:line="276" w:lineRule="auto"/>
        <w:ind w:right="46"/>
        <w:contextualSpacing/>
        <w:jc w:val="both"/>
        <w:rPr>
          <w:rFonts w:eastAsia="Arial" w:cs="Arial"/>
          <w:szCs w:val="24"/>
          <w:lang w:val="en-GB"/>
        </w:rPr>
      </w:pPr>
      <w:r w:rsidRPr="00126223">
        <w:rPr>
          <w:rFonts w:cs="Arial"/>
          <w:color w:val="666666"/>
          <w:lang w:val="en-GB" w:eastAsia="es-CO"/>
        </w:rPr>
        <w:t xml:space="preserve">For the validation of the document, the restrictions in the field must be implemented, according to the type of document selected by the user, the </w:t>
      </w:r>
      <w:r w:rsidRPr="00126223">
        <w:rPr>
          <w:rFonts w:cs="Arial"/>
          <w:color w:val="666666"/>
          <w:lang w:val="en-GB" w:eastAsia="es-CO"/>
        </w:rPr>
        <w:lastRenderedPageBreak/>
        <w:t xml:space="preserve">validations of the documentation can be taken as a reference: </w:t>
      </w:r>
      <w:r w:rsidR="00000000">
        <w:fldChar w:fldCharType="begin"/>
      </w:r>
      <w:r w:rsidR="00000000" w:rsidRPr="00126223">
        <w:rPr>
          <w:lang w:val="en-GB"/>
        </w:rPr>
        <w:instrText>HYPERLINK "https://docs-gateway.placetopay.com/docs/api-services-docs/ZG9jOjExNjAxOTcz-tipos-de-documento" \h</w:instrText>
      </w:r>
      <w:r w:rsidR="00000000">
        <w:fldChar w:fldCharType="separate"/>
      </w:r>
      <w:r w:rsidR="6DA1139E" w:rsidRPr="00126223">
        <w:rPr>
          <w:rStyle w:val="Hipervnculo"/>
          <w:rFonts w:eastAsia="Arial" w:cs="Arial"/>
          <w:szCs w:val="24"/>
          <w:lang w:val="en-GB"/>
        </w:rPr>
        <w:t>Document types | API Gateway (placetopay.com)</w:t>
      </w:r>
      <w:r w:rsidR="00000000">
        <w:rPr>
          <w:rStyle w:val="Hipervnculo"/>
          <w:rFonts w:eastAsia="Arial" w:cs="Arial"/>
          <w:szCs w:val="24"/>
        </w:rPr>
        <w:fldChar w:fldCharType="end"/>
      </w:r>
    </w:p>
    <w:p w14:paraId="20499FDD" w14:textId="746E0582" w:rsidR="009A62CE" w:rsidRPr="00126223" w:rsidRDefault="00525CD2" w:rsidP="00525CD2">
      <w:pPr>
        <w:pStyle w:val="Prrafodelista"/>
        <w:numPr>
          <w:ilvl w:val="0"/>
          <w:numId w:val="14"/>
        </w:numPr>
        <w:spacing w:before="120" w:line="240" w:lineRule="auto"/>
        <w:jc w:val="both"/>
        <w:rPr>
          <w:rFonts w:cs="Arial"/>
          <w:color w:val="666666"/>
          <w:szCs w:val="24"/>
          <w:lang w:val="en-GB" w:eastAsia="es-CO"/>
        </w:rPr>
      </w:pPr>
      <w:r w:rsidRPr="00126223">
        <w:rPr>
          <w:rFonts w:cs="Arial"/>
          <w:color w:val="666666"/>
          <w:szCs w:val="24"/>
          <w:lang w:val="en-GB" w:eastAsia="es-CO"/>
        </w:rPr>
        <w:t>In case the identity document belongs to a natural person, for the name and surname fields the entry of numbers or special characters should not be allowed, however, it must allow the entry of the tilde, spaces and the letter Ñ. Otherwise, that is, companies must be sent only under name,  the company name or trade name and for this case if numbers should be allowed.</w:t>
      </w:r>
    </w:p>
    <w:p w14:paraId="4386A266" w14:textId="4D979EBC" w:rsidR="009A62CE" w:rsidRPr="00126223" w:rsidRDefault="009A62CE">
      <w:pPr>
        <w:numPr>
          <w:ilvl w:val="0"/>
          <w:numId w:val="14"/>
        </w:numPr>
        <w:spacing w:before="0" w:after="46" w:line="276" w:lineRule="auto"/>
        <w:ind w:right="46"/>
        <w:contextualSpacing/>
        <w:jc w:val="both"/>
        <w:rPr>
          <w:rFonts w:cs="Arial"/>
          <w:color w:val="666666"/>
          <w:szCs w:val="24"/>
          <w:lang w:val="en-GB" w:eastAsia="es-CO"/>
        </w:rPr>
      </w:pPr>
      <w:r w:rsidRPr="00126223">
        <w:rPr>
          <w:rFonts w:cs="Arial"/>
          <w:color w:val="666666"/>
          <w:szCs w:val="24"/>
          <w:lang w:val="en-GB" w:eastAsia="es-CO"/>
        </w:rPr>
        <w:t>For numeric fields such as mobile or telephone should not allow the entry of letters, or special characters.</w:t>
      </w:r>
    </w:p>
    <w:p w14:paraId="1F10F6FA" w14:textId="285B3AD2" w:rsidR="009A62CE" w:rsidRDefault="009A62CE">
      <w:pPr>
        <w:numPr>
          <w:ilvl w:val="0"/>
          <w:numId w:val="14"/>
        </w:numPr>
        <w:spacing w:before="0" w:after="30" w:line="276" w:lineRule="auto"/>
        <w:ind w:right="46"/>
        <w:contextualSpacing/>
        <w:jc w:val="both"/>
        <w:rPr>
          <w:rFonts w:cs="Arial"/>
          <w:color w:val="666666"/>
          <w:szCs w:val="24"/>
          <w:lang w:val="es-CO" w:eastAsia="es-CO"/>
        </w:rPr>
      </w:pPr>
      <w:r w:rsidRPr="00126223">
        <w:rPr>
          <w:rFonts w:cs="Arial"/>
          <w:color w:val="666666"/>
          <w:szCs w:val="24"/>
          <w:lang w:val="en-GB" w:eastAsia="es-CO"/>
        </w:rPr>
        <w:t xml:space="preserve">For the email field it must have a valid structure, [user/to]@[domain]. </w:t>
      </w:r>
      <w:r w:rsidRPr="009A62CE">
        <w:rPr>
          <w:rFonts w:cs="Arial"/>
          <w:color w:val="666666"/>
          <w:szCs w:val="24"/>
          <w:lang w:eastAsia="es-CO"/>
        </w:rPr>
        <w:t>[</w:t>
      </w:r>
      <w:proofErr w:type="spellStart"/>
      <w:r w:rsidRPr="009A62CE">
        <w:rPr>
          <w:rFonts w:cs="Arial"/>
          <w:color w:val="666666"/>
          <w:szCs w:val="24"/>
          <w:lang w:eastAsia="es-CO"/>
        </w:rPr>
        <w:t>Source</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type</w:t>
      </w:r>
      <w:proofErr w:type="spellEnd"/>
      <w:r w:rsidRPr="009A62CE">
        <w:rPr>
          <w:rFonts w:cs="Arial"/>
          <w:color w:val="666666"/>
          <w:szCs w:val="24"/>
          <w:lang w:eastAsia="es-CO"/>
        </w:rPr>
        <w:t>]. [Extension].</w:t>
      </w:r>
    </w:p>
    <w:p w14:paraId="07493D3A" w14:textId="5C010C39" w:rsidR="00F35CCF" w:rsidRPr="00126223" w:rsidRDefault="00F35CCF">
      <w:pPr>
        <w:numPr>
          <w:ilvl w:val="0"/>
          <w:numId w:val="14"/>
        </w:numPr>
        <w:spacing w:before="0" w:after="30" w:line="276" w:lineRule="auto"/>
        <w:ind w:right="46"/>
        <w:contextualSpacing/>
        <w:jc w:val="both"/>
        <w:rPr>
          <w:rFonts w:cs="Arial"/>
          <w:color w:val="666666"/>
          <w:szCs w:val="24"/>
          <w:lang w:val="en-GB" w:eastAsia="es-CO"/>
        </w:rPr>
      </w:pPr>
      <w:r w:rsidRPr="00126223">
        <w:rPr>
          <w:rFonts w:cs="Arial"/>
          <w:color w:val="666666"/>
          <w:szCs w:val="24"/>
          <w:lang w:val="en-GB" w:eastAsia="es-CO"/>
        </w:rPr>
        <w:t>The IP address and navigation agent must be that of the end user's computer.</w:t>
      </w:r>
    </w:p>
    <w:p w14:paraId="3894ED5C" w14:textId="77777777" w:rsidR="00D67766" w:rsidRPr="00126223" w:rsidRDefault="00D67766" w:rsidP="00C91F81">
      <w:pPr>
        <w:spacing w:before="0" w:after="13" w:line="276" w:lineRule="auto"/>
        <w:ind w:right="46"/>
        <w:jc w:val="both"/>
        <w:rPr>
          <w:rFonts w:cs="Arial"/>
          <w:color w:val="666666"/>
          <w:szCs w:val="24"/>
          <w:lang w:val="en-GB" w:eastAsia="es-CO"/>
        </w:rPr>
      </w:pPr>
    </w:p>
    <w:p w14:paraId="159CB445" w14:textId="010C5488" w:rsidR="007F1DFD" w:rsidRPr="00126223" w:rsidRDefault="007F1DFD" w:rsidP="00420F97">
      <w:pPr>
        <w:spacing w:before="0" w:after="9" w:line="276" w:lineRule="auto"/>
        <w:ind w:left="-6" w:right="52" w:hanging="9"/>
        <w:jc w:val="both"/>
        <w:rPr>
          <w:rFonts w:cs="Arial"/>
          <w:color w:val="666666"/>
          <w:szCs w:val="24"/>
          <w:lang w:val="en-GB" w:eastAsia="es-CO"/>
        </w:rPr>
      </w:pPr>
      <w:r w:rsidRPr="00126223">
        <w:rPr>
          <w:rFonts w:cs="Arial"/>
          <w:color w:val="666666"/>
          <w:szCs w:val="24"/>
          <w:lang w:val="en-GB" w:eastAsia="es-CO"/>
        </w:rPr>
        <w:t>In the payment process the buyer is not always the same owner, so this information must be taken into account when sending this data to Evertec Place</w:t>
      </w:r>
      <w:r w:rsidRPr="00126223">
        <w:rPr>
          <w:rFonts w:cs="Arial"/>
          <w:color w:val="ED7D31"/>
          <w:szCs w:val="24"/>
          <w:lang w:val="en-GB" w:eastAsia="es-CO"/>
        </w:rPr>
        <w:t>topay</w:t>
      </w:r>
      <w:r w:rsidR="00420F97" w:rsidRPr="00126223">
        <w:rPr>
          <w:rFonts w:cs="Arial"/>
          <w:color w:val="666666"/>
          <w:szCs w:val="24"/>
          <w:lang w:val="en-GB" w:eastAsia="es-CO"/>
        </w:rPr>
        <w:t>.</w:t>
      </w:r>
    </w:p>
    <w:p w14:paraId="1A9265C9" w14:textId="77777777" w:rsidR="00420F97" w:rsidRPr="00126223" w:rsidRDefault="00420F97" w:rsidP="00420F97">
      <w:pPr>
        <w:spacing w:before="0" w:after="9" w:line="276" w:lineRule="auto"/>
        <w:ind w:left="-6" w:right="52" w:hanging="9"/>
        <w:jc w:val="both"/>
        <w:rPr>
          <w:rFonts w:cs="Arial"/>
          <w:color w:val="666666"/>
          <w:szCs w:val="24"/>
          <w:lang w:val="en-GB" w:eastAsia="es-CO"/>
        </w:rPr>
      </w:pPr>
    </w:p>
    <w:p w14:paraId="37BC7AD5" w14:textId="1F06A7FF" w:rsidR="007F1DFD" w:rsidRPr="00126223" w:rsidRDefault="007F1DFD" w:rsidP="007F1DFD">
      <w:pPr>
        <w:spacing w:before="0" w:after="9" w:line="276" w:lineRule="auto"/>
        <w:ind w:left="-6" w:right="52" w:hanging="9"/>
        <w:jc w:val="both"/>
        <w:rPr>
          <w:rFonts w:cs="Arial"/>
          <w:color w:val="666666"/>
          <w:szCs w:val="24"/>
          <w:lang w:val="en-GB" w:eastAsia="es-CO"/>
        </w:rPr>
      </w:pPr>
      <w:r w:rsidRPr="00126223">
        <w:rPr>
          <w:rFonts w:cs="Arial"/>
          <w:color w:val="666666"/>
          <w:szCs w:val="24"/>
          <w:lang w:val="en-GB" w:eastAsia="es-CO"/>
        </w:rPr>
        <w:t>Note: The implementation of asking for card ownership is considered a good practice and is optional, however, if the merchant makes the determination not to implement this, they must ensure that they always send the payer or cardholder information.</w:t>
      </w:r>
    </w:p>
    <w:p w14:paraId="073CFF70" w14:textId="77777777" w:rsidR="007F1DFD" w:rsidRPr="00126223" w:rsidRDefault="007F1DFD" w:rsidP="00C91F81">
      <w:pPr>
        <w:spacing w:before="0" w:after="13" w:line="276" w:lineRule="auto"/>
        <w:ind w:right="46"/>
        <w:jc w:val="both"/>
        <w:rPr>
          <w:rFonts w:cs="Arial"/>
          <w:color w:val="666666"/>
          <w:szCs w:val="24"/>
          <w:lang w:val="en-GB" w:eastAsia="es-CO"/>
        </w:rPr>
      </w:pPr>
    </w:p>
    <w:p w14:paraId="1A093A45" w14:textId="77777777" w:rsidR="009A62CE" w:rsidRPr="009A62CE" w:rsidRDefault="009A62CE" w:rsidP="00DF5473">
      <w:pPr>
        <w:pStyle w:val="Ttulo1"/>
        <w:rPr>
          <w:lang w:val="es-CO" w:eastAsia="es-CO"/>
        </w:rPr>
      </w:pPr>
      <w:bookmarkStart w:id="35" w:name="_Toc132572179"/>
      <w:bookmarkStart w:id="36" w:name="_Toc139527795"/>
      <w:r w:rsidRPr="009A62CE">
        <w:rPr>
          <w:lang w:eastAsia="es-CO"/>
        </w:rPr>
        <w:t>RESPONSE HANDLING FOR TRANSACTIONAL STATES</w:t>
      </w:r>
      <w:bookmarkEnd w:id="35"/>
      <w:bookmarkEnd w:id="36"/>
    </w:p>
    <w:p w14:paraId="6F0D1E6A" w14:textId="77777777" w:rsidR="009A62CE" w:rsidRPr="009A62CE" w:rsidRDefault="009A62CE" w:rsidP="009A62CE">
      <w:pPr>
        <w:spacing w:before="0" w:after="0" w:line="276" w:lineRule="auto"/>
        <w:rPr>
          <w:rFonts w:eastAsia="Arial" w:cs="Arial"/>
          <w:color w:val="000000"/>
          <w:lang w:val="es-CO" w:eastAsia="es-CO"/>
        </w:rPr>
      </w:pPr>
    </w:p>
    <w:p w14:paraId="6554AEEF" w14:textId="77ED74C6"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At the time the user completes his payment process, the detail of the transaction must be displayed, at least the following data must be displayed:</w:t>
      </w:r>
    </w:p>
    <w:p w14:paraId="2F0975E7" w14:textId="77777777" w:rsidR="002D16BD" w:rsidRPr="00126223" w:rsidRDefault="002D16BD" w:rsidP="009A62CE">
      <w:pPr>
        <w:spacing w:before="0" w:after="13" w:line="276" w:lineRule="auto"/>
        <w:ind w:left="-5" w:right="46" w:hanging="10"/>
        <w:jc w:val="both"/>
        <w:rPr>
          <w:rFonts w:cs="Arial"/>
          <w:color w:val="666666"/>
          <w:szCs w:val="24"/>
          <w:lang w:val="en-GB" w:eastAsia="es-CO"/>
        </w:rPr>
      </w:pPr>
    </w:p>
    <w:p w14:paraId="7CC7EC59"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Reference. </w:t>
      </w:r>
    </w:p>
    <w:p w14:paraId="1CC31742"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Final transaction status </w:t>
      </w:r>
    </w:p>
    <w:p w14:paraId="035FFB7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Approved</w:t>
      </w:r>
    </w:p>
    <w:p w14:paraId="143E0E4C"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Rejected</w:t>
      </w:r>
    </w:p>
    <w:p w14:paraId="2BB730D5"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Earring</w:t>
      </w:r>
    </w:p>
    <w:p w14:paraId="2DD9303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Unsuccessful</w:t>
      </w:r>
    </w:p>
    <w:p w14:paraId="001ADFAF" w14:textId="77777777" w:rsidR="009A62CE" w:rsidRPr="00126223" w:rsidRDefault="009A62CE">
      <w:pPr>
        <w:numPr>
          <w:ilvl w:val="0"/>
          <w:numId w:val="16"/>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Approved Partial (only in dispersion)</w:t>
      </w:r>
    </w:p>
    <w:p w14:paraId="23F5C6BF" w14:textId="341FFE63" w:rsidR="00DC2D01" w:rsidRDefault="00DC2D01">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eastAsia="es-CO"/>
        </w:rPr>
        <w:t>Reason and message</w:t>
      </w:r>
    </w:p>
    <w:p w14:paraId="2203F72C" w14:textId="0FAE1203"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Date and time. </w:t>
      </w:r>
    </w:p>
    <w:p w14:paraId="0D2E081D" w14:textId="14F11845" w:rsid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Total value. </w:t>
      </w:r>
    </w:p>
    <w:p w14:paraId="003CCB8A" w14:textId="23D3C7DB" w:rsidR="00DC2D01" w:rsidRDefault="00DC2D01">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eastAsia="es-CO"/>
        </w:rPr>
        <w:t>Interests (Ecuador only)</w:t>
      </w:r>
    </w:p>
    <w:p w14:paraId="0EA6EB89" w14:textId="1B3C6BDD" w:rsidR="00632D79" w:rsidRPr="00126223" w:rsidRDefault="00632D79">
      <w:pPr>
        <w:numPr>
          <w:ilvl w:val="0"/>
          <w:numId w:val="15"/>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Type of credit (Ecuador only)</w:t>
      </w:r>
    </w:p>
    <w:p w14:paraId="669E37A7" w14:textId="7802AD76" w:rsidR="00632D79" w:rsidRPr="009A62CE" w:rsidRDefault="00632D79">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eastAsia="es-CO"/>
        </w:rPr>
        <w:t>Quotas</w:t>
      </w:r>
    </w:p>
    <w:p w14:paraId="65BFDB5F" w14:textId="6BA5BEE5" w:rsidR="009A62CE" w:rsidRPr="00126223" w:rsidRDefault="009A62CE" w:rsidP="00B7421C">
      <w:pPr>
        <w:numPr>
          <w:ilvl w:val="0"/>
          <w:numId w:val="15"/>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lastRenderedPageBreak/>
        <w:t>Currency with which the payment was made.</w:t>
      </w:r>
    </w:p>
    <w:p w14:paraId="509957D8" w14:textId="012AA310"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eastAsia="es-CO"/>
        </w:rPr>
        <w:t>Receipt.</w:t>
      </w:r>
    </w:p>
    <w:p w14:paraId="5BBE5861" w14:textId="3BED0A39"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eastAsia="es-CO"/>
        </w:rPr>
        <w:t>Authorization.</w:t>
      </w:r>
    </w:p>
    <w:p w14:paraId="49CE4E6A" w14:textId="4A6EE23F"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eastAsia="es-CO"/>
        </w:rPr>
        <w:t>Bench.</w:t>
      </w:r>
    </w:p>
    <w:p w14:paraId="1AEA7344" w14:textId="72724969"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eastAsia="es-CO"/>
        </w:rPr>
        <w:t>Last 4 digits of the card</w:t>
      </w:r>
    </w:p>
    <w:p w14:paraId="2577423F" w14:textId="7D2D4E72" w:rsidR="00520D6B" w:rsidRDefault="00520D6B" w:rsidP="00520D6B">
      <w:pPr>
        <w:spacing w:before="0" w:after="13" w:line="276" w:lineRule="auto"/>
        <w:ind w:left="705" w:right="46"/>
        <w:contextualSpacing/>
        <w:jc w:val="center"/>
        <w:rPr>
          <w:rFonts w:cs="Arial"/>
          <w:color w:val="666666"/>
          <w:szCs w:val="24"/>
          <w:lang w:val="es-CO" w:eastAsia="es-CO"/>
        </w:rPr>
      </w:pPr>
      <w:r w:rsidRPr="00520D6B">
        <w:rPr>
          <w:rFonts w:cs="Arial"/>
          <w:noProof/>
          <w:color w:val="666666"/>
          <w:szCs w:val="24"/>
          <w:lang w:eastAsia="es-CO"/>
        </w:rPr>
        <w:drawing>
          <wp:inline distT="0" distB="0" distL="0" distR="0" wp14:anchorId="37C1DAF4" wp14:editId="22F9A4F3">
            <wp:extent cx="3581710" cy="337595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1710" cy="3375953"/>
                    </a:xfrm>
                    <a:prstGeom prst="rect">
                      <a:avLst/>
                    </a:prstGeom>
                  </pic:spPr>
                </pic:pic>
              </a:graphicData>
            </a:graphic>
          </wp:inline>
        </w:drawing>
      </w:r>
    </w:p>
    <w:p w14:paraId="4E277189" w14:textId="77777777" w:rsidR="005451A2" w:rsidRPr="00B7421C" w:rsidRDefault="005451A2" w:rsidP="00520D6B">
      <w:pPr>
        <w:spacing w:before="0" w:after="13" w:line="276" w:lineRule="auto"/>
        <w:ind w:left="705" w:right="46"/>
        <w:contextualSpacing/>
        <w:jc w:val="center"/>
        <w:rPr>
          <w:rFonts w:cs="Arial"/>
          <w:color w:val="666666"/>
          <w:szCs w:val="24"/>
          <w:lang w:val="es-CO" w:eastAsia="es-CO"/>
        </w:rPr>
      </w:pPr>
    </w:p>
    <w:p w14:paraId="0C4FB816" w14:textId="0FDD5F9C"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If you want to indicate more information to the end user, you can follow  the </w:t>
      </w:r>
      <w:r w:rsidR="00000000">
        <w:fldChar w:fldCharType="begin"/>
      </w:r>
      <w:r w:rsidR="00000000" w:rsidRPr="00126223">
        <w:rPr>
          <w:lang w:val="en-GB"/>
        </w:rPr>
        <w:instrText>HYPERLINK \l "_FORMATO_DE_PLANTILLAS"</w:instrText>
      </w:r>
      <w:r w:rsidR="00000000">
        <w:fldChar w:fldCharType="separate"/>
      </w:r>
      <w:r w:rsidRPr="00126223">
        <w:rPr>
          <w:rFonts w:eastAsia="Trebuchet MS"/>
          <w:color w:val="0563C1"/>
          <w:u w:val="single"/>
          <w:lang w:val="en-GB" w:eastAsia="es-CO"/>
        </w:rPr>
        <w:t>format of RESPONSE TEMPLATE FORMAT</w:t>
      </w:r>
      <w:r w:rsidR="00000000">
        <w:rPr>
          <w:rFonts w:eastAsia="Trebuchet MS"/>
          <w:color w:val="0563C1"/>
          <w:u w:val="single"/>
          <w:lang w:eastAsia="es-CO"/>
        </w:rPr>
        <w:fldChar w:fldCharType="end"/>
      </w:r>
      <w:r w:rsidRPr="00126223">
        <w:rPr>
          <w:rFonts w:cs="Arial"/>
          <w:color w:val="666666"/>
          <w:szCs w:val="24"/>
          <w:lang w:val="en-GB" w:eastAsia="es-CO"/>
        </w:rPr>
        <w:t xml:space="preserve"> described in this document, showing the status according to the response issued by Evertec Place</w:t>
      </w:r>
      <w:r w:rsidRPr="00126223">
        <w:rPr>
          <w:rFonts w:cs="Arial"/>
          <w:color w:val="ED7D31"/>
          <w:szCs w:val="24"/>
          <w:lang w:val="en-GB" w:eastAsia="es-CO"/>
        </w:rPr>
        <w:t xml:space="preserve">topay. </w:t>
      </w:r>
    </w:p>
    <w:p w14:paraId="6955DF09" w14:textId="77777777" w:rsidR="009A62CE" w:rsidRPr="00126223" w:rsidRDefault="009A62CE" w:rsidP="009A62CE">
      <w:pPr>
        <w:spacing w:before="0" w:after="0" w:line="276" w:lineRule="auto"/>
        <w:rPr>
          <w:rFonts w:cs="Arial"/>
          <w:color w:val="666666"/>
          <w:szCs w:val="24"/>
          <w:lang w:val="en-GB" w:eastAsia="es-CO"/>
        </w:rPr>
      </w:pPr>
      <w:r w:rsidRPr="00126223">
        <w:rPr>
          <w:rFonts w:cs="Arial"/>
          <w:color w:val="666666"/>
          <w:szCs w:val="24"/>
          <w:lang w:val="en-GB" w:eastAsia="es-CO"/>
        </w:rPr>
        <w:t xml:space="preserve"> </w:t>
      </w:r>
    </w:p>
    <w:p w14:paraId="1E5A3B35" w14:textId="77777777"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Recommendations aligned to the user experience: </w:t>
      </w:r>
    </w:p>
    <w:p w14:paraId="069E190E" w14:textId="6082ACBD" w:rsidR="009A62CE" w:rsidRPr="00126223" w:rsidRDefault="009A62CE" w:rsidP="009A62CE">
      <w:pPr>
        <w:spacing w:before="0" w:after="9" w:line="276" w:lineRule="auto"/>
        <w:rPr>
          <w:rFonts w:cs="Arial"/>
          <w:color w:val="666666"/>
          <w:szCs w:val="24"/>
          <w:lang w:val="en-GB" w:eastAsia="es-CO"/>
        </w:rPr>
      </w:pPr>
    </w:p>
    <w:p w14:paraId="7A33D56C" w14:textId="4C9E972C" w:rsidR="009A62CE" w:rsidRPr="00126223" w:rsidRDefault="00460463" w:rsidP="003030F2">
      <w:pPr>
        <w:pStyle w:val="Prrafodelista"/>
        <w:numPr>
          <w:ilvl w:val="0"/>
          <w:numId w:val="31"/>
        </w:numPr>
        <w:spacing w:before="0" w:after="13" w:line="276" w:lineRule="auto"/>
        <w:ind w:right="46"/>
        <w:jc w:val="both"/>
        <w:rPr>
          <w:rFonts w:cs="Arial"/>
          <w:color w:val="666666"/>
          <w:szCs w:val="24"/>
          <w:lang w:val="en-GB" w:eastAsia="es-CO"/>
        </w:rPr>
      </w:pPr>
      <w:r w:rsidRPr="00126223">
        <w:rPr>
          <w:rFonts w:cs="Arial"/>
          <w:color w:val="666666"/>
          <w:szCs w:val="24"/>
          <w:lang w:val="en-GB" w:eastAsia="es-CO"/>
        </w:rPr>
        <w:t xml:space="preserve">Approved response: it is possible to add a link or button that allows the user and / or client to go to the beginning (home) of the payment process, in the same way the reception will be evaluated. </w:t>
      </w:r>
    </w:p>
    <w:p w14:paraId="318F77F0" w14:textId="77777777" w:rsidR="009A62CE" w:rsidRPr="00460463" w:rsidRDefault="009A62CE" w:rsidP="00460463">
      <w:pPr>
        <w:pStyle w:val="Prrafodelista"/>
        <w:spacing w:before="0" w:after="0" w:line="276" w:lineRule="auto"/>
        <w:jc w:val="center"/>
        <w:rPr>
          <w:rFonts w:eastAsia="Arial" w:cs="Arial"/>
          <w:color w:val="000000"/>
          <w:lang w:val="es-CO" w:eastAsia="es-CO"/>
        </w:rPr>
      </w:pPr>
      <w:r w:rsidRPr="009A62CE">
        <w:rPr>
          <w:noProof/>
          <w:lang w:eastAsia="es-CO"/>
        </w:rPr>
        <w:drawing>
          <wp:inline distT="0" distB="0" distL="0" distR="0" wp14:anchorId="0D906ABB" wp14:editId="785B3111">
            <wp:extent cx="1857375" cy="552450"/>
            <wp:effectExtent l="0" t="0" r="9525" b="0"/>
            <wp:docPr id="4" name="Imagen 4" descr="Image containing Logo&#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Logotipo&#10;&#10;Descripción generada automáticamente"/>
                    <pic:cNvPicPr/>
                  </pic:nvPicPr>
                  <pic:blipFill>
                    <a:blip r:embed="rId25"/>
                    <a:stretch>
                      <a:fillRect/>
                    </a:stretch>
                  </pic:blipFill>
                  <pic:spPr>
                    <a:xfrm>
                      <a:off x="0" y="0"/>
                      <a:ext cx="1857375" cy="552450"/>
                    </a:xfrm>
                    <a:prstGeom prst="rect">
                      <a:avLst/>
                    </a:prstGeom>
                  </pic:spPr>
                </pic:pic>
              </a:graphicData>
            </a:graphic>
          </wp:inline>
        </w:drawing>
      </w:r>
    </w:p>
    <w:p w14:paraId="67F8F4A6" w14:textId="6B3A1356" w:rsidR="009A62CE" w:rsidRPr="009A62CE" w:rsidRDefault="009A62CE" w:rsidP="00460463">
      <w:pPr>
        <w:spacing w:before="0" w:after="0" w:line="276" w:lineRule="auto"/>
        <w:ind w:firstLine="72"/>
        <w:rPr>
          <w:rFonts w:eastAsia="Arial" w:cs="Arial"/>
          <w:color w:val="000000"/>
          <w:lang w:val="es-CO" w:eastAsia="es-CO"/>
        </w:rPr>
      </w:pPr>
    </w:p>
    <w:p w14:paraId="54CE6290" w14:textId="5DB4147B" w:rsidR="009A62CE" w:rsidRPr="00126223" w:rsidRDefault="00460463" w:rsidP="003030F2">
      <w:pPr>
        <w:pStyle w:val="Prrafodelista"/>
        <w:numPr>
          <w:ilvl w:val="0"/>
          <w:numId w:val="31"/>
        </w:numPr>
        <w:spacing w:before="0" w:after="13" w:line="276" w:lineRule="auto"/>
        <w:ind w:right="46"/>
        <w:jc w:val="both"/>
        <w:rPr>
          <w:rFonts w:cs="Arial"/>
          <w:color w:val="666666"/>
          <w:szCs w:val="24"/>
          <w:lang w:val="en-GB" w:eastAsia="es-CO"/>
        </w:rPr>
      </w:pPr>
      <w:r w:rsidRPr="00126223">
        <w:rPr>
          <w:rFonts w:cs="Arial"/>
          <w:color w:val="666666"/>
          <w:szCs w:val="24"/>
          <w:lang w:val="en-GB" w:eastAsia="es-CO"/>
        </w:rPr>
        <w:t xml:space="preserve">Rejected and failed response: it is recommended to add a link or button that allows the user and / or client to retry the payment. </w:t>
      </w:r>
    </w:p>
    <w:p w14:paraId="0CA81B7D" w14:textId="01FD923B" w:rsidR="009A62CE" w:rsidRPr="00460463" w:rsidRDefault="009A62CE" w:rsidP="00460463">
      <w:pPr>
        <w:pStyle w:val="Prrafodelista"/>
        <w:spacing w:before="0" w:after="0" w:line="276" w:lineRule="auto"/>
        <w:jc w:val="center"/>
        <w:rPr>
          <w:rFonts w:eastAsia="Arial" w:cs="Arial"/>
          <w:color w:val="000000"/>
          <w:sz w:val="22"/>
          <w:lang w:val="es-CO" w:eastAsia="es-CO"/>
        </w:rPr>
      </w:pPr>
      <w:r w:rsidRPr="009A62CE">
        <w:rPr>
          <w:noProof/>
          <w:lang w:eastAsia="es-CO"/>
        </w:rPr>
        <w:lastRenderedPageBreak/>
        <w:drawing>
          <wp:inline distT="0" distB="0" distL="0" distR="0" wp14:anchorId="5D764EA9" wp14:editId="1EB4A268">
            <wp:extent cx="1860550" cy="554355"/>
            <wp:effectExtent l="0" t="0" r="6350" b="0"/>
            <wp:docPr id="7" name="Imagen 7" descr="Text&#10;&#10;Auto-generated description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baja"/>
                    <pic:cNvPicPr/>
                  </pic:nvPicPr>
                  <pic:blipFill rotWithShape="1">
                    <a:blip r:embed="rId26"/>
                    <a:srcRect l="1013" t="5541" r="1442"/>
                    <a:stretch/>
                  </pic:blipFill>
                  <pic:spPr bwMode="auto">
                    <a:xfrm>
                      <a:off x="0" y="0"/>
                      <a:ext cx="1860701" cy="554400"/>
                    </a:xfrm>
                    <a:prstGeom prst="rect">
                      <a:avLst/>
                    </a:prstGeom>
                    <a:ln>
                      <a:noFill/>
                    </a:ln>
                    <a:extLst>
                      <a:ext uri="{53640926-AAD7-44D8-BBD7-CCE9431645EC}">
                        <a14:shadowObscured xmlns:a14="http://schemas.microsoft.com/office/drawing/2010/main"/>
                      </a:ext>
                    </a:extLst>
                  </pic:spPr>
                </pic:pic>
              </a:graphicData>
            </a:graphic>
          </wp:inline>
        </w:drawing>
      </w:r>
    </w:p>
    <w:p w14:paraId="2833307A" w14:textId="77777777" w:rsidR="009A62CE" w:rsidRPr="009A62CE" w:rsidRDefault="009A62CE" w:rsidP="009A62CE">
      <w:pPr>
        <w:spacing w:before="0" w:after="0" w:line="276" w:lineRule="auto"/>
        <w:ind w:left="9"/>
        <w:jc w:val="center"/>
        <w:rPr>
          <w:rFonts w:eastAsia="Arial" w:cs="Arial"/>
          <w:color w:val="000000"/>
          <w:lang w:val="es-CO" w:eastAsia="es-CO"/>
        </w:rPr>
      </w:pPr>
    </w:p>
    <w:p w14:paraId="3923226A" w14:textId="5CFC0435" w:rsidR="008356F3" w:rsidRPr="00126223" w:rsidRDefault="00460463" w:rsidP="009A62CE">
      <w:pPr>
        <w:spacing w:before="0" w:after="43" w:line="276" w:lineRule="auto"/>
        <w:ind w:left="-5" w:right="46" w:hanging="10"/>
        <w:jc w:val="both"/>
        <w:rPr>
          <w:rFonts w:cs="Arial"/>
          <w:color w:val="666666"/>
          <w:szCs w:val="24"/>
          <w:lang w:val="en-GB" w:eastAsia="es-CO"/>
        </w:rPr>
      </w:pPr>
      <w:r w:rsidRPr="00126223">
        <w:rPr>
          <w:rFonts w:cs="Arial"/>
          <w:b/>
          <w:bCs/>
          <w:color w:val="666666"/>
          <w:szCs w:val="24"/>
          <w:lang w:val="en-GB" w:eastAsia="es-CO"/>
        </w:rPr>
        <w:t xml:space="preserve">Important: </w:t>
      </w:r>
      <w:r w:rsidR="008356F3" w:rsidRPr="00126223">
        <w:rPr>
          <w:rFonts w:cs="Arial"/>
          <w:color w:val="666666"/>
          <w:szCs w:val="24"/>
          <w:lang w:val="en-GB" w:eastAsia="es-CO"/>
        </w:rPr>
        <w:t xml:space="preserve">In the case of dispersion it will be validated that no error occurs under a transaction that has been rejected by Scudo, in this way from the trade you must have control with the interaction of the payment type </w:t>
      </w:r>
      <w:r w:rsidR="006F2646" w:rsidRPr="00126223">
        <w:rPr>
          <w:rFonts w:cs="Arial"/>
          <w:color w:val="000000" w:themeColor="text1"/>
          <w:szCs w:val="24"/>
          <w:lang w:val="en-GB" w:eastAsia="es-CO"/>
        </w:rPr>
        <w:t xml:space="preserve"> arrangement [ ] under the casuistry of the dispersion arrangement [  ], taking into account that according to the risk configurations in a transaction the result of the dispersion arrangement can be altered</w:t>
      </w:r>
      <w:r w:rsidR="006F2646" w:rsidRPr="00126223">
        <w:rPr>
          <w:rFonts w:cs="Arial"/>
          <w:color w:val="666666"/>
          <w:szCs w:val="24"/>
          <w:lang w:val="en-GB" w:eastAsia="es-CO"/>
        </w:rPr>
        <w:t>[ ], which if not properly controlled can generate an error in the trade</w:t>
      </w:r>
      <w:r w:rsidR="006F2646" w:rsidRPr="00126223">
        <w:rPr>
          <w:rFonts w:cs="Arial"/>
          <w:color w:val="000000" w:themeColor="text1"/>
          <w:szCs w:val="24"/>
          <w:lang w:val="en-GB" w:eastAsia="es-CO"/>
        </w:rPr>
        <w:t>.</w:t>
      </w:r>
    </w:p>
    <w:p w14:paraId="3E39BAC4" w14:textId="77777777" w:rsidR="00CE1B38" w:rsidRPr="00126223" w:rsidRDefault="00CE1B38" w:rsidP="009A62CE">
      <w:pPr>
        <w:spacing w:before="0" w:after="43" w:line="276" w:lineRule="auto"/>
        <w:ind w:left="-5" w:right="46" w:hanging="10"/>
        <w:jc w:val="both"/>
        <w:rPr>
          <w:rFonts w:cs="Arial"/>
          <w:color w:val="666666"/>
          <w:szCs w:val="24"/>
          <w:lang w:val="en-GB" w:eastAsia="es-CO"/>
        </w:rPr>
      </w:pPr>
    </w:p>
    <w:p w14:paraId="3AE1B0AD" w14:textId="50EBC286" w:rsidR="009A62CE" w:rsidRPr="00126223" w:rsidRDefault="00CE1B38" w:rsidP="00CE1B38">
      <w:pPr>
        <w:spacing w:before="0" w:after="43" w:line="276" w:lineRule="auto"/>
        <w:ind w:left="-5" w:right="46" w:hanging="10"/>
        <w:jc w:val="both"/>
        <w:rPr>
          <w:rFonts w:cs="Arial"/>
          <w:b/>
          <w:bCs/>
          <w:color w:val="F79646" w:themeColor="accent6"/>
          <w:szCs w:val="24"/>
          <w:lang w:val="en-GB" w:eastAsia="es-CO"/>
        </w:rPr>
      </w:pPr>
      <w:r w:rsidRPr="00126223">
        <w:rPr>
          <w:rFonts w:cs="Arial"/>
          <w:b/>
          <w:bCs/>
          <w:color w:val="F79646" w:themeColor="accent6"/>
          <w:szCs w:val="24"/>
          <w:lang w:val="en-GB" w:eastAsia="es-CO"/>
        </w:rPr>
        <w:t xml:space="preserve">Pending transaction control: </w:t>
      </w:r>
      <w:r w:rsidR="009A62CE" w:rsidRPr="00126223">
        <w:rPr>
          <w:rFonts w:cs="Arial"/>
          <w:color w:val="666666"/>
          <w:szCs w:val="24"/>
          <w:lang w:val="en-GB" w:eastAsia="es-CO"/>
        </w:rPr>
        <w:t>You can view a transaction in pending status by direct response from the financial institution or non-receipt of response by Evertec Place</w:t>
      </w:r>
      <w:r w:rsidR="009A62CE" w:rsidRPr="00126223">
        <w:rPr>
          <w:rFonts w:cs="Arial"/>
          <w:color w:val="ED7D31"/>
          <w:szCs w:val="24"/>
          <w:lang w:val="en-GB" w:eastAsia="es-CO"/>
        </w:rPr>
        <w:t>topay</w:t>
      </w:r>
      <w:r w:rsidR="007312B5" w:rsidRPr="00126223">
        <w:rPr>
          <w:rFonts w:cs="Arial"/>
          <w:color w:val="666666"/>
          <w:szCs w:val="24"/>
          <w:lang w:val="en-GB" w:eastAsia="es-CO"/>
        </w:rPr>
        <w:t xml:space="preserve"> (TimeOut). </w:t>
      </w:r>
    </w:p>
    <w:p w14:paraId="637992F8" w14:textId="77777777" w:rsidR="009A62CE" w:rsidRPr="00126223" w:rsidRDefault="009A62CE" w:rsidP="005B66D9">
      <w:pPr>
        <w:spacing w:before="0" w:after="36" w:line="276" w:lineRule="auto"/>
        <w:ind w:right="46"/>
        <w:contextualSpacing/>
        <w:jc w:val="both"/>
        <w:rPr>
          <w:rFonts w:cs="Arial"/>
          <w:color w:val="666666"/>
          <w:szCs w:val="24"/>
          <w:lang w:val="en-GB" w:eastAsia="es-CO"/>
        </w:rPr>
      </w:pPr>
    </w:p>
    <w:p w14:paraId="4A082BE7" w14:textId="5DACB100" w:rsidR="009A62CE" w:rsidRPr="00126223" w:rsidRDefault="009A62CE" w:rsidP="009A62CE">
      <w:pPr>
        <w:spacing w:before="0" w:after="62"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There are three ways to obtain the final  status of a transaction, the first with the response of the service at the time of making the processtransaction and the other 2 in case of </w:t>
      </w:r>
      <w:r w:rsidR="00A460F0" w:rsidRPr="00126223">
        <w:rPr>
          <w:rFonts w:cs="Arial"/>
          <w:b/>
          <w:bCs/>
          <w:color w:val="666666"/>
          <w:szCs w:val="24"/>
          <w:lang w:val="en-GB" w:eastAsia="es-CO"/>
        </w:rPr>
        <w:t xml:space="preserve">receiving a PENDING status through </w:t>
      </w:r>
      <w:r w:rsidR="00A460F0" w:rsidRPr="00126223">
        <w:rPr>
          <w:rFonts w:cs="Arial"/>
          <w:color w:val="666666"/>
          <w:szCs w:val="24"/>
          <w:lang w:val="en-GB" w:eastAsia="es-CO"/>
        </w:rPr>
        <w:t xml:space="preserve"> the query method </w:t>
      </w:r>
      <w:r w:rsidR="00A460F0" w:rsidRPr="00126223">
        <w:rPr>
          <w:rFonts w:cs="Arial"/>
          <w:b/>
          <w:bCs/>
          <w:color w:val="666666"/>
          <w:szCs w:val="24"/>
          <w:lang w:val="en-GB" w:eastAsia="es-CO"/>
        </w:rPr>
        <w:t xml:space="preserve"> having the internal reference and the last </w:t>
      </w:r>
      <w:r w:rsidR="00A460F0" w:rsidRPr="00126223">
        <w:rPr>
          <w:rFonts w:cs="Arial"/>
          <w:color w:val="666666"/>
          <w:szCs w:val="24"/>
          <w:lang w:val="en-GB" w:eastAsia="es-CO"/>
        </w:rPr>
        <w:t xml:space="preserve"> with the search service </w:t>
      </w:r>
      <w:r w:rsidR="00A460F0" w:rsidRPr="00126223">
        <w:rPr>
          <w:rFonts w:cs="Arial"/>
          <w:b/>
          <w:bCs/>
          <w:color w:val="666666"/>
          <w:szCs w:val="24"/>
          <w:lang w:val="en-GB" w:eastAsia="es-CO"/>
        </w:rPr>
        <w:t xml:space="preserve"> which is a contingency in case of loss of communication when creating the transaction with the </w:t>
      </w:r>
      <w:r w:rsidR="00A460F0" w:rsidRPr="00126223">
        <w:rPr>
          <w:rFonts w:cs="Arial"/>
          <w:color w:val="666666"/>
          <w:szCs w:val="24"/>
          <w:lang w:val="en-GB" w:eastAsia="es-CO"/>
        </w:rPr>
        <w:t>processtransaction</w:t>
      </w:r>
      <w:r w:rsidR="00A460F0" w:rsidRPr="00126223">
        <w:rPr>
          <w:rFonts w:cs="Arial"/>
          <w:b/>
          <w:bCs/>
          <w:color w:val="666666"/>
          <w:szCs w:val="24"/>
          <w:lang w:val="en-GB" w:eastAsia="es-CO"/>
        </w:rPr>
        <w:t>.</w:t>
      </w:r>
      <w:r w:rsidR="00A460F0" w:rsidRPr="00126223">
        <w:rPr>
          <w:rFonts w:cs="Arial"/>
          <w:color w:val="666666"/>
          <w:szCs w:val="24"/>
          <w:lang w:val="en-GB" w:eastAsia="es-CO"/>
        </w:rPr>
        <w:t xml:space="preserve"> </w:t>
      </w:r>
    </w:p>
    <w:p w14:paraId="450F33A7" w14:textId="733D61A9" w:rsidR="005B3E6A" w:rsidRPr="00126223" w:rsidRDefault="005B3E6A" w:rsidP="009A62CE">
      <w:pPr>
        <w:spacing w:before="0" w:after="62" w:line="276" w:lineRule="auto"/>
        <w:ind w:left="-5" w:right="46" w:hanging="10"/>
        <w:jc w:val="both"/>
        <w:rPr>
          <w:rFonts w:cs="Arial"/>
          <w:color w:val="666666"/>
          <w:szCs w:val="24"/>
          <w:lang w:val="en-GB" w:eastAsia="es-CO"/>
        </w:rPr>
      </w:pPr>
    </w:p>
    <w:p w14:paraId="14D881FD" w14:textId="340D13BB" w:rsidR="005B3E6A" w:rsidRPr="00126223" w:rsidRDefault="005B3E6A" w:rsidP="009A62CE">
      <w:pPr>
        <w:spacing w:before="0" w:after="62"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Note: The consumption towards the service to know the final status of a pending transaction must always be done through  the </w:t>
      </w:r>
      <w:r w:rsidRPr="00126223">
        <w:rPr>
          <w:rFonts w:cs="Arial"/>
          <w:b/>
          <w:bCs/>
          <w:color w:val="666666"/>
          <w:szCs w:val="24"/>
          <w:lang w:val="en-GB" w:eastAsia="es-CO"/>
        </w:rPr>
        <w:t>query</w:t>
      </w:r>
      <w:r w:rsidRPr="00126223">
        <w:rPr>
          <w:rFonts w:cs="Arial"/>
          <w:color w:val="666666"/>
          <w:szCs w:val="24"/>
          <w:lang w:val="en-GB" w:eastAsia="es-CO"/>
        </w:rPr>
        <w:t xml:space="preserve"> method, the use of the </w:t>
      </w:r>
      <w:r w:rsidRPr="00126223">
        <w:rPr>
          <w:rFonts w:cs="Arial"/>
          <w:b/>
          <w:bCs/>
          <w:color w:val="666666"/>
          <w:szCs w:val="24"/>
          <w:lang w:val="en-GB" w:eastAsia="es-CO"/>
        </w:rPr>
        <w:t>search</w:t>
      </w:r>
      <w:r w:rsidRPr="00126223">
        <w:rPr>
          <w:rFonts w:cs="Arial"/>
          <w:color w:val="666666"/>
          <w:szCs w:val="24"/>
          <w:lang w:val="en-GB" w:eastAsia="es-CO"/>
        </w:rPr>
        <w:t xml:space="preserve"> method  is only in case of loss in communication when the transaction is made.</w:t>
      </w:r>
    </w:p>
    <w:p w14:paraId="197921F2" w14:textId="5717FEF4" w:rsidR="007312B5" w:rsidRPr="00126223" w:rsidRDefault="007312B5" w:rsidP="009A62CE">
      <w:pPr>
        <w:spacing w:before="0" w:after="62" w:line="276" w:lineRule="auto"/>
        <w:ind w:left="-5" w:right="46" w:hanging="10"/>
        <w:jc w:val="both"/>
        <w:rPr>
          <w:rFonts w:cs="Arial"/>
          <w:color w:val="666666"/>
          <w:szCs w:val="24"/>
          <w:lang w:val="en-GB" w:eastAsia="es-CO"/>
        </w:rPr>
      </w:pPr>
    </w:p>
    <w:p w14:paraId="4E9CBFC4" w14:textId="19BA0370" w:rsidR="007312B5" w:rsidRPr="00126223" w:rsidRDefault="007312B5" w:rsidP="009A62CE">
      <w:pPr>
        <w:spacing w:before="0" w:after="62"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When consuming  the </w:t>
      </w:r>
      <w:r w:rsidRPr="00126223">
        <w:rPr>
          <w:rFonts w:cs="Arial"/>
          <w:b/>
          <w:bCs/>
          <w:color w:val="666666"/>
          <w:szCs w:val="24"/>
          <w:lang w:val="en-GB" w:eastAsia="es-CO"/>
        </w:rPr>
        <w:t xml:space="preserve">processtransaction service </w:t>
      </w:r>
      <w:r w:rsidRPr="00126223">
        <w:rPr>
          <w:rFonts w:cs="Arial"/>
          <w:color w:val="666666"/>
          <w:szCs w:val="24"/>
          <w:lang w:val="en-GB" w:eastAsia="es-CO"/>
        </w:rPr>
        <w:t xml:space="preserve"> timeout is generated in the connection to Evertec Place</w:t>
      </w:r>
      <w:r w:rsidRPr="00126223">
        <w:rPr>
          <w:rFonts w:cs="Arial"/>
          <w:color w:val="ED7D31"/>
          <w:szCs w:val="24"/>
          <w:lang w:val="en-GB" w:eastAsia="es-CO"/>
        </w:rPr>
        <w:t>topay</w:t>
      </w:r>
      <w:r w:rsidRPr="00126223">
        <w:rPr>
          <w:rFonts w:cs="Arial"/>
          <w:color w:val="666666"/>
          <w:szCs w:val="24"/>
          <w:lang w:val="en-GB" w:eastAsia="es-CO"/>
        </w:rPr>
        <w:t xml:space="preserve"> (it must be  around 25 seconds) and no response is obtained from the service, the operation must be marked in pending  state and search for the transaction through the </w:t>
      </w:r>
      <w:r w:rsidRPr="00126223">
        <w:rPr>
          <w:rFonts w:cs="Arial"/>
          <w:b/>
          <w:bCs/>
          <w:color w:val="666666"/>
          <w:szCs w:val="24"/>
          <w:lang w:val="en-GB" w:eastAsia="es-CO"/>
        </w:rPr>
        <w:t>search</w:t>
      </w:r>
      <w:r w:rsidRPr="00126223">
        <w:rPr>
          <w:rFonts w:cs="Arial"/>
          <w:color w:val="666666"/>
          <w:szCs w:val="24"/>
          <w:lang w:val="en-GB" w:eastAsia="es-CO"/>
        </w:rPr>
        <w:t xml:space="preserve"> method, meanwhile this transaction must comply with the general behavior of this state (double payment control and probe process)</w:t>
      </w:r>
    </w:p>
    <w:p w14:paraId="1846E9D8" w14:textId="5A3B7401" w:rsidR="009A62CE" w:rsidRPr="00126223" w:rsidRDefault="009A62CE" w:rsidP="009A62CE">
      <w:pPr>
        <w:spacing w:before="0" w:after="0" w:line="276" w:lineRule="auto"/>
        <w:ind w:right="981"/>
        <w:jc w:val="right"/>
        <w:rPr>
          <w:rFonts w:eastAsia="Arial" w:cs="Arial"/>
          <w:color w:val="000000"/>
          <w:sz w:val="22"/>
          <w:lang w:val="en-GB" w:eastAsia="es-CO"/>
        </w:rPr>
      </w:pPr>
    </w:p>
    <w:p w14:paraId="7385D25E" w14:textId="4ECBCC48" w:rsidR="009A62CE" w:rsidRPr="00126223" w:rsidRDefault="009A62CE" w:rsidP="003030F2">
      <w:pPr>
        <w:numPr>
          <w:ilvl w:val="0"/>
          <w:numId w:val="17"/>
        </w:numPr>
        <w:spacing w:before="0" w:after="4" w:line="276" w:lineRule="auto"/>
        <w:ind w:right="45"/>
        <w:contextualSpacing/>
        <w:jc w:val="both"/>
        <w:rPr>
          <w:rFonts w:cs="Arial"/>
          <w:color w:val="666666"/>
          <w:szCs w:val="24"/>
          <w:lang w:val="en-GB" w:eastAsia="es-CO"/>
        </w:rPr>
      </w:pPr>
      <w:r w:rsidRPr="00126223">
        <w:rPr>
          <w:rFonts w:cs="Arial"/>
          <w:b/>
          <w:bCs/>
          <w:color w:val="666666"/>
          <w:szCs w:val="24"/>
          <w:lang w:val="en-GB" w:eastAsia="es-CO"/>
        </w:rPr>
        <w:t>Probe or Cronjob:</w:t>
      </w:r>
      <w:r w:rsidRPr="00126223">
        <w:rPr>
          <w:rFonts w:cs="Arial"/>
          <w:color w:val="666666"/>
          <w:szCs w:val="24"/>
          <w:lang w:val="en-GB" w:eastAsia="es-CO"/>
        </w:rPr>
        <w:t xml:space="preserve"> This process consists of a scheduled task (cronjob) which is responsible for consuming the </w:t>
      </w:r>
      <w:r w:rsidR="005B3E6A" w:rsidRPr="00126223">
        <w:rPr>
          <w:rFonts w:cs="Arial"/>
          <w:b/>
          <w:bCs/>
          <w:color w:val="666666"/>
          <w:szCs w:val="24"/>
          <w:lang w:val="en-GB" w:eastAsia="es-CO"/>
        </w:rPr>
        <w:t xml:space="preserve"> query method (transaction query) on transactions that were in pending status in their records, this procedure must be executed every 15 minutes verifying transactions that have more than 7 minutes in pending state. </w:t>
      </w:r>
      <w:r w:rsidRPr="00126223">
        <w:rPr>
          <w:rFonts w:cs="Arial"/>
          <w:color w:val="666666"/>
          <w:szCs w:val="24"/>
          <w:lang w:val="en-GB" w:eastAsia="es-CO"/>
        </w:rPr>
        <w:t xml:space="preserve"> </w:t>
      </w:r>
    </w:p>
    <w:p w14:paraId="7B68BC8C" w14:textId="77777777" w:rsidR="000632A5" w:rsidRPr="00126223" w:rsidRDefault="000632A5" w:rsidP="000632A5">
      <w:pPr>
        <w:spacing w:before="0" w:after="4" w:line="276" w:lineRule="auto"/>
        <w:ind w:right="45"/>
        <w:contextualSpacing/>
        <w:jc w:val="both"/>
        <w:rPr>
          <w:rFonts w:cs="Arial"/>
          <w:color w:val="666666"/>
          <w:szCs w:val="24"/>
          <w:lang w:val="en-GB" w:eastAsia="es-CO"/>
        </w:rPr>
      </w:pPr>
    </w:p>
    <w:p w14:paraId="6FE44440" w14:textId="08E8CEF4" w:rsidR="009A62CE" w:rsidRPr="00126223" w:rsidRDefault="009A62CE" w:rsidP="009A62CE">
      <w:pPr>
        <w:spacing w:before="0" w:after="0" w:line="276" w:lineRule="auto"/>
        <w:rPr>
          <w:rFonts w:eastAsia="Arial" w:cs="Arial"/>
          <w:color w:val="000000"/>
          <w:lang w:val="en-GB" w:eastAsia="es-CO"/>
        </w:rPr>
      </w:pPr>
    </w:p>
    <w:p w14:paraId="231B3EDE" w14:textId="77777777" w:rsidR="009A62CE" w:rsidRPr="00126223" w:rsidRDefault="009A62CE" w:rsidP="009A62CE">
      <w:pPr>
        <w:spacing w:before="0" w:after="1" w:line="276" w:lineRule="auto"/>
        <w:ind w:left="-5" w:right="45" w:hanging="10"/>
        <w:rPr>
          <w:rFonts w:cs="Arial"/>
          <w:color w:val="666666"/>
          <w:szCs w:val="24"/>
          <w:lang w:val="en-GB" w:eastAsia="es-CO"/>
        </w:rPr>
      </w:pPr>
      <w:r w:rsidRPr="00126223">
        <w:rPr>
          <w:rFonts w:cs="Arial"/>
          <w:color w:val="666666"/>
          <w:szCs w:val="24"/>
          <w:lang w:val="en-GB" w:eastAsia="es-CO"/>
        </w:rPr>
        <w:lastRenderedPageBreak/>
        <w:t>When a pending transaction is found in the database, the system should report and present the following event:</w:t>
      </w:r>
    </w:p>
    <w:p w14:paraId="6747889D" w14:textId="77777777" w:rsidR="009A62CE" w:rsidRPr="00126223" w:rsidRDefault="009A62CE" w:rsidP="009A62CE">
      <w:pPr>
        <w:spacing w:before="0" w:after="0" w:line="276" w:lineRule="auto"/>
        <w:rPr>
          <w:rFonts w:cs="Arial"/>
          <w:color w:val="666666"/>
          <w:szCs w:val="24"/>
          <w:lang w:val="en-GB" w:eastAsia="es-CO"/>
        </w:rPr>
      </w:pPr>
      <w:r w:rsidRPr="00126223">
        <w:rPr>
          <w:rFonts w:cs="Arial"/>
          <w:color w:val="666666"/>
          <w:szCs w:val="24"/>
          <w:lang w:val="en-GB" w:eastAsia="es-CO"/>
        </w:rPr>
        <w:t xml:space="preserve"> </w:t>
      </w:r>
    </w:p>
    <w:p w14:paraId="3E50D131" w14:textId="77777777" w:rsidR="009A62CE" w:rsidRPr="009A62CE" w:rsidRDefault="009A62CE" w:rsidP="003030F2">
      <w:pPr>
        <w:numPr>
          <w:ilvl w:val="0"/>
          <w:numId w:val="17"/>
        </w:numPr>
        <w:spacing w:before="0" w:after="13" w:line="276" w:lineRule="auto"/>
        <w:ind w:right="46"/>
        <w:contextualSpacing/>
        <w:jc w:val="both"/>
        <w:rPr>
          <w:rFonts w:cs="Arial"/>
          <w:color w:val="666666"/>
          <w:szCs w:val="24"/>
          <w:lang w:val="es-CO" w:eastAsia="es-CO"/>
        </w:rPr>
      </w:pPr>
      <w:r w:rsidRPr="00126223">
        <w:rPr>
          <w:rFonts w:cs="Arial"/>
          <w:color w:val="666666"/>
          <w:szCs w:val="24"/>
          <w:lang w:val="en-GB" w:eastAsia="es-CO"/>
        </w:rPr>
        <w:t xml:space="preserve">A </w:t>
      </w:r>
      <w:r w:rsidRPr="00126223">
        <w:rPr>
          <w:rFonts w:cs="Arial"/>
          <w:b/>
          <w:bCs/>
          <w:color w:val="666666"/>
          <w:szCs w:val="24"/>
          <w:lang w:val="en-GB" w:eastAsia="es-CO"/>
        </w:rPr>
        <w:t>double payment control message</w:t>
      </w:r>
      <w:r w:rsidRPr="00126223">
        <w:rPr>
          <w:rFonts w:cs="Arial"/>
          <w:color w:val="666666"/>
          <w:szCs w:val="24"/>
          <w:lang w:val="en-GB" w:eastAsia="es-CO"/>
        </w:rPr>
        <w:t xml:space="preserve"> informing the user of the existence of pending transactions, before making a new payment. </w:t>
      </w:r>
      <w:r w:rsidRPr="009A62CE">
        <w:rPr>
          <w:rFonts w:cs="Arial"/>
          <w:color w:val="666666"/>
          <w:szCs w:val="24"/>
          <w:lang w:eastAsia="es-CO"/>
        </w:rPr>
        <w:t>For example:</w:t>
      </w:r>
    </w:p>
    <w:p w14:paraId="3D761CB1" w14:textId="77777777" w:rsidR="009A62CE" w:rsidRPr="00126223" w:rsidRDefault="009A62CE" w:rsidP="003030F2">
      <w:pPr>
        <w:numPr>
          <w:ilvl w:val="0"/>
          <w:numId w:val="18"/>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 xml:space="preserve">"At this time your order with *#Referencia* and value of *#Amount* is in a PENDING state of not receiving confirmation from your financial institution, please wait a few minutes and check back later to verify if your payment was confirmed successfully. If you want more information about the current status of your operation you can contact our customer service lines *000-00-00* or send an email to email@email.com and ask for the status of the transaction: &lt;#CUS/Authorization&gt;***". </w:t>
      </w:r>
    </w:p>
    <w:p w14:paraId="77378E9C" w14:textId="0947F7D3" w:rsidR="009A62CE" w:rsidRPr="00126223" w:rsidRDefault="009A62CE" w:rsidP="009A62CE">
      <w:pPr>
        <w:spacing w:before="0" w:after="13" w:line="276" w:lineRule="auto"/>
        <w:ind w:left="10" w:right="46" w:hanging="10"/>
        <w:jc w:val="both"/>
        <w:rPr>
          <w:rFonts w:cs="Arial"/>
          <w:color w:val="666666"/>
          <w:szCs w:val="24"/>
          <w:lang w:val="en-GB" w:eastAsia="es-CO"/>
        </w:rPr>
      </w:pPr>
    </w:p>
    <w:p w14:paraId="42645A76" w14:textId="5F1D5FD8" w:rsidR="00DD7270" w:rsidRPr="00126223" w:rsidRDefault="00DD7270" w:rsidP="00DD7270">
      <w:pPr>
        <w:spacing w:before="0" w:after="1" w:line="276" w:lineRule="auto"/>
        <w:ind w:left="-5" w:right="45" w:hanging="10"/>
        <w:rPr>
          <w:rFonts w:cs="Arial"/>
          <w:color w:val="666666"/>
          <w:szCs w:val="24"/>
          <w:lang w:val="en-GB" w:eastAsia="es-CO"/>
        </w:rPr>
      </w:pPr>
      <w:r w:rsidRPr="00126223">
        <w:rPr>
          <w:rFonts w:cs="Arial"/>
          <w:color w:val="666666"/>
          <w:szCs w:val="24"/>
          <w:lang w:val="en-GB" w:eastAsia="es-CO"/>
        </w:rPr>
        <w:t>When a transaction is found in a partial approval state (dispersion only) in the database, the system should report and present the following event:</w:t>
      </w:r>
    </w:p>
    <w:p w14:paraId="28FB0E67" w14:textId="77777777" w:rsidR="00DD7270" w:rsidRPr="00126223" w:rsidRDefault="00DD7270" w:rsidP="009A62CE">
      <w:pPr>
        <w:spacing w:before="0" w:after="13" w:line="276" w:lineRule="auto"/>
        <w:ind w:left="10" w:right="46" w:hanging="10"/>
        <w:jc w:val="both"/>
        <w:rPr>
          <w:rFonts w:cs="Arial"/>
          <w:color w:val="666666"/>
          <w:szCs w:val="24"/>
          <w:lang w:val="en-GB" w:eastAsia="es-CO"/>
        </w:rPr>
      </w:pPr>
    </w:p>
    <w:p w14:paraId="303BC793" w14:textId="7F304440" w:rsidR="5B9232C5" w:rsidRPr="00126223" w:rsidRDefault="5B9232C5" w:rsidP="5BABAAEA">
      <w:pPr>
        <w:numPr>
          <w:ilvl w:val="0"/>
          <w:numId w:val="17"/>
        </w:numPr>
        <w:spacing w:before="0" w:after="13" w:line="276" w:lineRule="auto"/>
        <w:ind w:right="46"/>
        <w:contextualSpacing/>
        <w:jc w:val="both"/>
        <w:rPr>
          <w:rFonts w:cs="Arial"/>
          <w:color w:val="666666"/>
          <w:lang w:val="en-GB" w:eastAsia="es-CO"/>
        </w:rPr>
      </w:pPr>
      <w:r w:rsidRPr="00126223">
        <w:rPr>
          <w:rFonts w:cs="Arial"/>
          <w:color w:val="666666"/>
          <w:lang w:val="en-GB" w:eastAsia="es-CO"/>
        </w:rPr>
        <w:t xml:space="preserve">An </w:t>
      </w:r>
      <w:r w:rsidRPr="00126223">
        <w:rPr>
          <w:rFonts w:cs="Arial"/>
          <w:b/>
          <w:bCs/>
          <w:color w:val="666666"/>
          <w:lang w:val="en-GB" w:eastAsia="es-CO"/>
        </w:rPr>
        <w:t xml:space="preserve">informative message </w:t>
      </w:r>
      <w:r w:rsidRPr="00126223">
        <w:rPr>
          <w:rFonts w:cs="Arial"/>
          <w:color w:val="666666"/>
          <w:lang w:val="en-GB" w:eastAsia="es-CO"/>
        </w:rPr>
        <w:t>to the user indicating the existence of partial approved transactions and the control or handling, in accordance with the business policy that will be provided on this transaction, before making a new payment.</w:t>
      </w:r>
    </w:p>
    <w:p w14:paraId="42E18115" w14:textId="1D00921E" w:rsidR="5BABAAEA" w:rsidRPr="00126223" w:rsidRDefault="5BABAAEA" w:rsidP="5BABAAEA">
      <w:pPr>
        <w:spacing w:before="0" w:after="13" w:line="276" w:lineRule="auto"/>
        <w:ind w:right="46"/>
        <w:contextualSpacing/>
        <w:jc w:val="both"/>
        <w:rPr>
          <w:szCs w:val="24"/>
          <w:lang w:val="en-GB" w:eastAsia="es-CO"/>
        </w:rPr>
      </w:pPr>
    </w:p>
    <w:p w14:paraId="2111AEFB" w14:textId="4ABA24A1" w:rsidR="386E0CEE" w:rsidRPr="00126223" w:rsidRDefault="386E0CEE" w:rsidP="5BABAAEA">
      <w:pPr>
        <w:spacing w:before="0" w:after="9" w:line="276" w:lineRule="auto"/>
        <w:ind w:left="-6" w:right="52" w:hanging="9"/>
        <w:jc w:val="both"/>
        <w:rPr>
          <w:rFonts w:cs="Arial"/>
          <w:color w:val="666666"/>
          <w:lang w:val="en-GB" w:eastAsia="es-CO"/>
        </w:rPr>
      </w:pPr>
      <w:r w:rsidRPr="00126223">
        <w:rPr>
          <w:rFonts w:cs="Arial"/>
          <w:b/>
          <w:bCs/>
          <w:color w:val="666666"/>
          <w:szCs w:val="24"/>
          <w:lang w:val="en-GB" w:eastAsia="es-CO"/>
        </w:rPr>
        <w:t xml:space="preserve">Important: </w:t>
      </w:r>
      <w:r w:rsidRPr="00126223">
        <w:rPr>
          <w:rFonts w:cs="Arial"/>
          <w:color w:val="666666"/>
          <w:lang w:val="en-GB" w:eastAsia="es-CO"/>
        </w:rPr>
        <w:t>For dispersion, the operational and functional process must be defined to give control to transactions under PARTIAL APPROVED status, in such a way that an internal control in the trade is defined for this type of situations on transactions.</w:t>
      </w:r>
    </w:p>
    <w:p w14:paraId="3FD0837C" w14:textId="0B135C34" w:rsidR="5BABAAEA" w:rsidRPr="00126223" w:rsidRDefault="5BABAAEA" w:rsidP="5BABAAEA">
      <w:pPr>
        <w:spacing w:before="0" w:after="13" w:line="276" w:lineRule="auto"/>
        <w:ind w:right="46"/>
        <w:contextualSpacing/>
        <w:jc w:val="both"/>
        <w:rPr>
          <w:szCs w:val="24"/>
          <w:lang w:val="en-GB" w:eastAsia="es-CO"/>
        </w:rPr>
      </w:pPr>
    </w:p>
    <w:p w14:paraId="6CD7CF9B" w14:textId="77777777" w:rsidR="009A62CE" w:rsidRPr="00126223" w:rsidRDefault="009A62CE" w:rsidP="009A62CE">
      <w:pPr>
        <w:spacing w:before="0" w:after="0" w:line="276" w:lineRule="auto"/>
        <w:rPr>
          <w:rFonts w:eastAsia="Arial" w:cs="Arial"/>
          <w:color w:val="000000"/>
          <w:lang w:val="en-GB" w:eastAsia="es-CO"/>
        </w:rPr>
      </w:pPr>
    </w:p>
    <w:p w14:paraId="09FCF352" w14:textId="77777777" w:rsidR="003111B9" w:rsidRDefault="003111B9" w:rsidP="003111B9">
      <w:pPr>
        <w:pStyle w:val="Ttulo1"/>
        <w:rPr>
          <w:lang w:val="es-CO" w:eastAsia="es-CO"/>
        </w:rPr>
      </w:pPr>
      <w:bookmarkStart w:id="37" w:name="_Toc132572181"/>
      <w:bookmarkStart w:id="38" w:name="_Toc139527796"/>
      <w:r>
        <w:rPr>
          <w:lang w:eastAsia="es-CO"/>
        </w:rPr>
        <w:t>PROOF OF SALE</w:t>
      </w:r>
      <w:bookmarkEnd w:id="37"/>
      <w:bookmarkEnd w:id="38"/>
    </w:p>
    <w:p w14:paraId="480F4996" w14:textId="77777777" w:rsidR="003111B9" w:rsidRDefault="003111B9" w:rsidP="003111B9">
      <w:pPr>
        <w:spacing w:before="0" w:after="13" w:line="276" w:lineRule="auto"/>
        <w:ind w:left="-5" w:right="46" w:hanging="10"/>
        <w:jc w:val="both"/>
        <w:rPr>
          <w:rFonts w:cs="Arial"/>
          <w:color w:val="666666"/>
          <w:szCs w:val="24"/>
          <w:lang w:val="es-CO" w:eastAsia="es-CO"/>
        </w:rPr>
      </w:pPr>
    </w:p>
    <w:p w14:paraId="0D86CD32" w14:textId="77777777" w:rsidR="003111B9" w:rsidRPr="00126223" w:rsidRDefault="003111B9" w:rsidP="003111B9">
      <w:pPr>
        <w:spacing w:before="0" w:after="0" w:line="276" w:lineRule="auto"/>
        <w:rPr>
          <w:rFonts w:cs="Arial"/>
          <w:color w:val="666666"/>
          <w:szCs w:val="24"/>
          <w:lang w:val="en-GB" w:eastAsia="es-CO"/>
        </w:rPr>
      </w:pPr>
      <w:r w:rsidRPr="00126223">
        <w:rPr>
          <w:rFonts w:cs="Arial"/>
          <w:color w:val="666666"/>
          <w:szCs w:val="24"/>
          <w:lang w:val="en-GB" w:eastAsia="es-CO"/>
        </w:rPr>
        <w:t xml:space="preserve">In the event that the system sends proof of sale </w:t>
      </w:r>
      <w:r w:rsidRPr="00126223">
        <w:rPr>
          <w:rFonts w:cs="Arial"/>
          <w:color w:val="666666"/>
          <w:lang w:val="en-GB"/>
        </w:rPr>
        <w:t>(printing, e-mail, exported file, voice message)</w:t>
      </w:r>
      <w:r w:rsidRPr="00126223">
        <w:rPr>
          <w:rFonts w:cs="Arial"/>
          <w:color w:val="666666"/>
          <w:szCs w:val="24"/>
          <w:lang w:val="en-GB" w:eastAsia="es-CO"/>
        </w:rPr>
        <w:t xml:space="preserve"> according to  each of the transaction statuses and information related to the payment is presented, it is validated that the information shown is contrasted with the transaction information verifying that according to the fields shown the information is consistent in relation to the payment. It is recommended that the user view the following information:</w:t>
      </w:r>
    </w:p>
    <w:p w14:paraId="077AB881" w14:textId="77777777" w:rsidR="003111B9" w:rsidRPr="00126223" w:rsidRDefault="003111B9" w:rsidP="003111B9">
      <w:pPr>
        <w:spacing w:before="0" w:after="0" w:line="276" w:lineRule="auto"/>
        <w:rPr>
          <w:rFonts w:cs="Arial"/>
          <w:color w:val="666666"/>
          <w:szCs w:val="24"/>
          <w:lang w:val="en-GB" w:eastAsia="es-CO"/>
        </w:rPr>
      </w:pPr>
    </w:p>
    <w:p w14:paraId="0A04EF54" w14:textId="77777777" w:rsidR="003111B9" w:rsidRPr="00831C67"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The reference.</w:t>
      </w:r>
    </w:p>
    <w:p w14:paraId="7A5E2169" w14:textId="77777777" w:rsidR="003111B9" w:rsidRPr="00126223"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lang w:val="en-GB"/>
        </w:rPr>
      </w:pPr>
      <w:r w:rsidRPr="00126223">
        <w:rPr>
          <w:rFonts w:ascii="Arial" w:eastAsia="Calibri" w:hAnsi="Arial" w:cs="Arial"/>
          <w:color w:val="666666"/>
          <w:lang w:val="en-GB"/>
        </w:rPr>
        <w:t>Date and time of the transaction.</w:t>
      </w:r>
    </w:p>
    <w:p w14:paraId="0834A652" w14:textId="77777777" w:rsidR="003111B9" w:rsidRPr="00126223"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lang w:val="en-GB"/>
        </w:rPr>
      </w:pPr>
      <w:r w:rsidRPr="00126223">
        <w:rPr>
          <w:rFonts w:ascii="Arial" w:eastAsia="Calibri" w:hAnsi="Arial" w:cs="Arial"/>
          <w:color w:val="666666"/>
          <w:lang w:val="en-GB"/>
        </w:rPr>
        <w:t>The status of the transaction.</w:t>
      </w:r>
    </w:p>
    <w:p w14:paraId="66DD3DED" w14:textId="77777777" w:rsidR="003111B9" w:rsidRPr="00126223"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lang w:val="en-GB"/>
        </w:rPr>
      </w:pPr>
      <w:r w:rsidRPr="00126223">
        <w:rPr>
          <w:rFonts w:ascii="Arial" w:eastAsia="Calibri" w:hAnsi="Arial" w:cs="Arial"/>
          <w:color w:val="666666"/>
          <w:lang w:val="en-GB"/>
        </w:rPr>
        <w:t>Total paid by the user.</w:t>
      </w:r>
    </w:p>
    <w:p w14:paraId="509D9865" w14:textId="77777777" w:rsidR="003111B9" w:rsidRPr="00126223"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lang w:val="en-GB"/>
        </w:rPr>
      </w:pPr>
      <w:r w:rsidRPr="00126223">
        <w:rPr>
          <w:rFonts w:ascii="Arial" w:eastAsia="Calibri" w:hAnsi="Arial" w:cs="Arial"/>
          <w:color w:val="666666"/>
          <w:lang w:val="en-GB"/>
        </w:rPr>
        <w:t>Type of credit and deferred (Ecuador) or fee selected by the end user.</w:t>
      </w:r>
    </w:p>
    <w:p w14:paraId="48EC38BA" w14:textId="77777777" w:rsidR="003111B9" w:rsidRPr="00126223"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lang w:val="en-GB"/>
        </w:rPr>
      </w:pPr>
      <w:r w:rsidRPr="00126223">
        <w:rPr>
          <w:rFonts w:ascii="Arial" w:eastAsia="Calibri" w:hAnsi="Arial" w:cs="Arial"/>
          <w:color w:val="666666"/>
          <w:lang w:val="en-GB"/>
        </w:rPr>
        <w:lastRenderedPageBreak/>
        <w:t>The last four digits of the card</w:t>
      </w:r>
    </w:p>
    <w:p w14:paraId="29490FD6" w14:textId="77777777" w:rsidR="003111B9" w:rsidRPr="00831C67"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Bench</w:t>
      </w:r>
    </w:p>
    <w:p w14:paraId="72F15D88" w14:textId="77777777" w:rsidR="003111B9" w:rsidRDefault="003111B9" w:rsidP="003111B9">
      <w:pPr>
        <w:spacing w:before="0" w:after="0" w:line="276" w:lineRule="auto"/>
        <w:rPr>
          <w:rFonts w:cs="Arial"/>
          <w:color w:val="666666"/>
          <w:szCs w:val="24"/>
          <w:lang w:val="es-CO" w:eastAsia="es-CO"/>
        </w:rPr>
      </w:pPr>
    </w:p>
    <w:p w14:paraId="309E0D9D" w14:textId="77777777" w:rsidR="003111B9" w:rsidRPr="00126223" w:rsidRDefault="003111B9" w:rsidP="003111B9">
      <w:pPr>
        <w:spacing w:before="0" w:after="0" w:line="276" w:lineRule="auto"/>
        <w:rPr>
          <w:rFonts w:cs="Arial"/>
          <w:color w:val="666666"/>
          <w:szCs w:val="24"/>
          <w:lang w:val="en-GB" w:eastAsia="es-CO"/>
        </w:rPr>
      </w:pPr>
      <w:r w:rsidRPr="00126223">
        <w:rPr>
          <w:rFonts w:cs="Arial"/>
          <w:color w:val="666666"/>
          <w:szCs w:val="24"/>
          <w:lang w:val="en-GB" w:eastAsia="es-CO"/>
        </w:rPr>
        <w:t>If you do not have your own proof of payment, the voucher issued by Placetopay Evertec is taken as a reference.</w:t>
      </w:r>
    </w:p>
    <w:p w14:paraId="1D7E1BCB" w14:textId="77777777" w:rsidR="003111B9" w:rsidRPr="00126223" w:rsidRDefault="003111B9" w:rsidP="009A62CE">
      <w:pPr>
        <w:spacing w:before="0" w:after="0" w:line="276" w:lineRule="auto"/>
        <w:rPr>
          <w:rFonts w:eastAsia="Arial" w:cs="Arial"/>
          <w:color w:val="000000"/>
          <w:lang w:val="en-GB" w:eastAsia="es-CO"/>
        </w:rPr>
      </w:pPr>
    </w:p>
    <w:p w14:paraId="2E444EDE" w14:textId="77777777" w:rsidR="009A62CE" w:rsidRPr="009A62CE" w:rsidRDefault="009A62CE" w:rsidP="00DF5473">
      <w:pPr>
        <w:pStyle w:val="Ttulo1"/>
        <w:rPr>
          <w:lang w:val="es-CO" w:eastAsia="es-CO"/>
        </w:rPr>
      </w:pPr>
      <w:bookmarkStart w:id="39" w:name="_Toc132572180"/>
      <w:bookmarkStart w:id="40" w:name="_Toc139527797"/>
      <w:r w:rsidRPr="009A62CE">
        <w:rPr>
          <w:lang w:eastAsia="es-CO"/>
        </w:rPr>
        <w:t xml:space="preserve">TRANSACTIONAL HISTORY </w:t>
      </w:r>
      <w:bookmarkEnd w:id="39"/>
      <w:bookmarkEnd w:id="40"/>
    </w:p>
    <w:p w14:paraId="0D92614F"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eastAsia="es-CO"/>
        </w:rPr>
        <w:t xml:space="preserve"> </w:t>
      </w:r>
    </w:p>
    <w:p w14:paraId="43ABD231" w14:textId="0C63BD8D"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In case it is necessary to authenticate on the merchant's site to carry out a payment process, it must be allowed to consult the status of at least the last ten (10) transactions made. Each record must contain at least the following data sorted in descending order by date:</w:t>
      </w:r>
    </w:p>
    <w:p w14:paraId="740D7D8F" w14:textId="77777777" w:rsidR="002D16BD" w:rsidRPr="00126223" w:rsidRDefault="002D16BD" w:rsidP="009A62CE">
      <w:pPr>
        <w:spacing w:before="0" w:after="13" w:line="276" w:lineRule="auto"/>
        <w:ind w:left="-5" w:right="46" w:hanging="10"/>
        <w:jc w:val="both"/>
        <w:rPr>
          <w:rFonts w:cs="Arial"/>
          <w:color w:val="666666"/>
          <w:szCs w:val="24"/>
          <w:lang w:val="en-GB" w:eastAsia="es-CO"/>
        </w:rPr>
      </w:pPr>
    </w:p>
    <w:p w14:paraId="31AB6803" w14:textId="77777777" w:rsidR="009A62CE" w:rsidRPr="00126223" w:rsidRDefault="009A62CE" w:rsidP="003030F2">
      <w:pPr>
        <w:numPr>
          <w:ilvl w:val="0"/>
          <w:numId w:val="19"/>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 xml:space="preserve">Date and time of the transaction. </w:t>
      </w:r>
    </w:p>
    <w:p w14:paraId="17C1F623" w14:textId="77777777" w:rsidR="009A62CE" w:rsidRPr="00126223" w:rsidRDefault="009A62CE" w:rsidP="003030F2">
      <w:pPr>
        <w:numPr>
          <w:ilvl w:val="0"/>
          <w:numId w:val="19"/>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Reference number (issued by the merchant).</w:t>
      </w:r>
    </w:p>
    <w:p w14:paraId="070C554A"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Authorization/CUS. (optional) </w:t>
      </w:r>
    </w:p>
    <w:p w14:paraId="7F30B0AD" w14:textId="77777777" w:rsidR="009A62CE" w:rsidRPr="00126223" w:rsidRDefault="009A62CE" w:rsidP="003030F2">
      <w:pPr>
        <w:numPr>
          <w:ilvl w:val="0"/>
          <w:numId w:val="19"/>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The status of the transaction.</w:t>
      </w:r>
    </w:p>
    <w:p w14:paraId="09F6D0EA" w14:textId="77777777" w:rsidR="009A62CE" w:rsidRPr="00126223" w:rsidRDefault="009A62CE" w:rsidP="003030F2">
      <w:pPr>
        <w:numPr>
          <w:ilvl w:val="0"/>
          <w:numId w:val="19"/>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Value (must be concatenated with the currency type according to ISO 4217).</w:t>
      </w:r>
    </w:p>
    <w:p w14:paraId="699DA6C7" w14:textId="77777777" w:rsidR="002D16BD" w:rsidRPr="00126223" w:rsidRDefault="002D16BD" w:rsidP="002D16BD">
      <w:pPr>
        <w:spacing w:before="0" w:after="13" w:line="276" w:lineRule="auto"/>
        <w:ind w:left="360" w:right="46"/>
        <w:contextualSpacing/>
        <w:jc w:val="both"/>
        <w:rPr>
          <w:rFonts w:cs="Arial"/>
          <w:color w:val="666666"/>
          <w:szCs w:val="24"/>
          <w:lang w:val="en-GB" w:eastAsia="es-CO"/>
        </w:rPr>
      </w:pPr>
    </w:p>
    <w:p w14:paraId="5CB9626B" w14:textId="77777777" w:rsidR="009A62CE" w:rsidRPr="00126223" w:rsidRDefault="009A62CE" w:rsidP="009A62CE">
      <w:pPr>
        <w:spacing w:before="0" w:after="0" w:line="276" w:lineRule="auto"/>
        <w:ind w:right="70"/>
        <w:jc w:val="right"/>
        <w:rPr>
          <w:rFonts w:eastAsia="Arial" w:cs="Arial"/>
          <w:color w:val="000000"/>
          <w:lang w:val="en-GB" w:eastAsia="es-CO"/>
        </w:rPr>
      </w:pPr>
      <w:r w:rsidRPr="009A62CE">
        <w:rPr>
          <w:rFonts w:eastAsia="Arial" w:cs="Arial"/>
          <w:noProof/>
          <w:color w:val="000000"/>
          <w:lang w:eastAsia="es-CO"/>
        </w:rPr>
        <w:drawing>
          <wp:inline distT="0" distB="0" distL="0" distR="0" wp14:anchorId="4CB1001F" wp14:editId="3D5E902F">
            <wp:extent cx="5648325" cy="793115"/>
            <wp:effectExtent l="0" t="0" r="9525" b="6985"/>
            <wp:docPr id="9" name="Imagen 9" descr="Board&#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27"/>
                    <a:stretch>
                      <a:fillRect/>
                    </a:stretch>
                  </pic:blipFill>
                  <pic:spPr>
                    <a:xfrm>
                      <a:off x="0" y="0"/>
                      <a:ext cx="5648325" cy="793115"/>
                    </a:xfrm>
                    <a:prstGeom prst="rect">
                      <a:avLst/>
                    </a:prstGeom>
                  </pic:spPr>
                </pic:pic>
              </a:graphicData>
            </a:graphic>
          </wp:inline>
        </w:drawing>
      </w:r>
      <w:r w:rsidRPr="00126223">
        <w:rPr>
          <w:rFonts w:eastAsia="Arial" w:cs="Arial"/>
          <w:color w:val="000000"/>
          <w:sz w:val="22"/>
          <w:lang w:val="en-GB" w:eastAsia="es-CO"/>
        </w:rPr>
        <w:t xml:space="preserve"> </w:t>
      </w:r>
    </w:p>
    <w:p w14:paraId="4F0192AA" w14:textId="77777777" w:rsidR="009A62CE" w:rsidRPr="00126223" w:rsidRDefault="009A62CE" w:rsidP="009A62CE">
      <w:pPr>
        <w:spacing w:before="0" w:after="0" w:line="276" w:lineRule="auto"/>
        <w:rPr>
          <w:rFonts w:eastAsia="Arial" w:cs="Arial"/>
          <w:color w:val="000000"/>
          <w:lang w:val="en-GB" w:eastAsia="es-CO"/>
        </w:rPr>
      </w:pPr>
    </w:p>
    <w:p w14:paraId="0A645DE6" w14:textId="38A2015D"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Note: In case you do not use login on the page and by business rules it is not possible to implement a section where payments can be consulted, you must inform the analyst of Evertec Place</w:t>
      </w:r>
      <w:r w:rsidRPr="00126223">
        <w:rPr>
          <w:rFonts w:cs="Arial"/>
          <w:color w:val="ED7D31"/>
          <w:szCs w:val="24"/>
          <w:lang w:val="en-GB" w:eastAsia="es-CO"/>
        </w:rPr>
        <w:t>topay</w:t>
      </w:r>
      <w:r w:rsidR="00093D09" w:rsidRPr="00126223">
        <w:rPr>
          <w:rFonts w:cs="Arial"/>
          <w:color w:val="666666"/>
          <w:szCs w:val="24"/>
          <w:lang w:val="en-GB" w:eastAsia="es-CO"/>
        </w:rPr>
        <w:t>, the reason or reason for it to be analyzed and give the exception on this.</w:t>
      </w:r>
    </w:p>
    <w:p w14:paraId="292F02CC" w14:textId="77777777" w:rsidR="00A720C2" w:rsidRPr="00126223" w:rsidRDefault="00A720C2" w:rsidP="00A720C2">
      <w:pPr>
        <w:pStyle w:val="paragraph"/>
        <w:spacing w:before="0" w:beforeAutospacing="0" w:after="0" w:afterAutospacing="0"/>
        <w:jc w:val="both"/>
        <w:textAlignment w:val="baseline"/>
        <w:rPr>
          <w:rFonts w:ascii="Arial" w:eastAsia="Calibri" w:hAnsi="Arial" w:cs="Arial"/>
          <w:color w:val="666666"/>
          <w:lang w:val="en-GB"/>
        </w:rPr>
      </w:pPr>
    </w:p>
    <w:p w14:paraId="38C5BF02" w14:textId="77777777" w:rsidR="004B6AF1" w:rsidRPr="00126223" w:rsidRDefault="004B6AF1" w:rsidP="004B6AF1">
      <w:pPr>
        <w:spacing w:before="0" w:after="33" w:line="276" w:lineRule="auto"/>
        <w:contextualSpacing/>
        <w:jc w:val="both"/>
        <w:rPr>
          <w:rFonts w:cs="Arial"/>
          <w:color w:val="666666"/>
          <w:szCs w:val="24"/>
          <w:lang w:val="en-GB" w:eastAsia="es-CO"/>
        </w:rPr>
      </w:pPr>
    </w:p>
    <w:p w14:paraId="153D708B" w14:textId="77777777" w:rsidR="004B6AF1" w:rsidRPr="009A62CE" w:rsidRDefault="004B6AF1" w:rsidP="004B6AF1">
      <w:pPr>
        <w:pStyle w:val="Ttulo1"/>
        <w:rPr>
          <w:lang w:val="es-CO" w:eastAsia="es-CO"/>
        </w:rPr>
      </w:pPr>
      <w:bookmarkStart w:id="41" w:name="_Toc132572185"/>
      <w:bookmarkStart w:id="42" w:name="_Toc139527798"/>
      <w:r>
        <w:rPr>
          <w:lang w:eastAsia="es-CO"/>
        </w:rPr>
        <w:t>INFORMATION SECURITY</w:t>
      </w:r>
      <w:bookmarkEnd w:id="41"/>
      <w:bookmarkEnd w:id="42"/>
    </w:p>
    <w:p w14:paraId="71133C8A" w14:textId="77777777" w:rsidR="004B6AF1" w:rsidRDefault="004B6AF1" w:rsidP="004B6AF1">
      <w:pPr>
        <w:spacing w:before="0" w:after="0" w:line="276" w:lineRule="auto"/>
        <w:rPr>
          <w:rFonts w:eastAsia="Arial" w:cs="Arial"/>
          <w:color w:val="000000"/>
          <w:lang w:val="es-CO" w:eastAsia="es-CO"/>
        </w:rPr>
      </w:pPr>
    </w:p>
    <w:p w14:paraId="6CA12A12" w14:textId="6AAB39AC" w:rsidR="000050FF" w:rsidRPr="00126223" w:rsidRDefault="000050FF" w:rsidP="00B01F56">
      <w:pPr>
        <w:spacing w:before="0" w:after="0" w:line="276" w:lineRule="auto"/>
        <w:jc w:val="both"/>
        <w:rPr>
          <w:rFonts w:cs="Arial"/>
          <w:color w:val="666666"/>
          <w:szCs w:val="24"/>
          <w:lang w:val="en-GB" w:eastAsia="es-CO"/>
        </w:rPr>
      </w:pPr>
      <w:r w:rsidRPr="00126223">
        <w:rPr>
          <w:rFonts w:cs="Arial"/>
          <w:color w:val="666666"/>
          <w:szCs w:val="24"/>
          <w:lang w:val="en-GB" w:eastAsia="es-CO"/>
        </w:rPr>
        <w:t>The system and trade must meet the following criteria:</w:t>
      </w:r>
    </w:p>
    <w:p w14:paraId="69962713" w14:textId="77777777" w:rsidR="000050FF" w:rsidRPr="00126223" w:rsidRDefault="000050FF" w:rsidP="004B6AF1">
      <w:pPr>
        <w:spacing w:before="0" w:after="0" w:line="276" w:lineRule="auto"/>
        <w:rPr>
          <w:rFonts w:cs="Arial"/>
          <w:color w:val="666666"/>
          <w:szCs w:val="24"/>
          <w:lang w:val="en-GB" w:eastAsia="es-CO"/>
        </w:rPr>
      </w:pPr>
    </w:p>
    <w:p w14:paraId="0A06753E" w14:textId="77777777" w:rsidR="004B6AF1" w:rsidRPr="00126223" w:rsidRDefault="004B6AF1"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The trade must be PCI certified (current)</w:t>
      </w:r>
    </w:p>
    <w:p w14:paraId="41A1CE25" w14:textId="0798FF24" w:rsidR="005B39BC" w:rsidRPr="00126223" w:rsidRDefault="005B39BC"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The system under no circumstances stores sensitive information of the cardholder.</w:t>
      </w:r>
    </w:p>
    <w:p w14:paraId="20664006" w14:textId="77777777" w:rsidR="00076852" w:rsidRPr="00126223" w:rsidRDefault="005B39BC"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The system does not show in the payment summaries, sales receipts or any other section facing the user the card number (maximum BIN and last 4 digits)</w:t>
      </w:r>
    </w:p>
    <w:p w14:paraId="27483D87" w14:textId="033CE457" w:rsidR="005B39BC" w:rsidRPr="00126223" w:rsidRDefault="00076852"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lastRenderedPageBreak/>
        <w:t>The system does not show in the payment summaries, sales receipts or any other section facing the user the CVV of the card.</w:t>
      </w:r>
    </w:p>
    <w:p w14:paraId="34CC8FC9" w14:textId="21D08362" w:rsidR="004B6AF1" w:rsidRPr="00126223" w:rsidRDefault="004B6AF1"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The minimum information for a future claim is stored in the application database (date and time of transaction, receipt number, transaction value, authorization number, maximum 4 last digits of the card number, reference and promissory note, the latter if applicable).</w:t>
      </w:r>
    </w:p>
    <w:p w14:paraId="26B4D7B4" w14:textId="77777777" w:rsidR="004B6AF1" w:rsidRPr="00126223" w:rsidRDefault="004B6AF1"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The system must have a valid digital certificate, capturing information using the secure HTTPS protocol.</w:t>
      </w:r>
    </w:p>
    <w:p w14:paraId="02C3EB63" w14:textId="0CA9866E" w:rsidR="004B6AF1" w:rsidRPr="00126223" w:rsidRDefault="004B6AF1"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TLS protocol 1.2 or higher must be used.</w:t>
      </w:r>
    </w:p>
    <w:p w14:paraId="3129E405" w14:textId="3BF97E50" w:rsidR="004B6AF1" w:rsidRPr="00126223" w:rsidRDefault="004B6AF1"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If the development uses a web interface (even intranet) the information capture URL is not masked (hidden) by techniques such as IFRAMES.</w:t>
      </w:r>
    </w:p>
    <w:p w14:paraId="2F1D705B" w14:textId="77777777" w:rsidR="004B6AF1" w:rsidRPr="00126223" w:rsidRDefault="004B6AF1" w:rsidP="004B6AF1">
      <w:pPr>
        <w:spacing w:before="0" w:after="0" w:line="276" w:lineRule="auto"/>
        <w:rPr>
          <w:rFonts w:eastAsia="Arial" w:cs="Arial"/>
          <w:color w:val="000000"/>
          <w:lang w:val="en-GB" w:eastAsia="es-CO"/>
        </w:rPr>
      </w:pPr>
    </w:p>
    <w:p w14:paraId="176C2A0E" w14:textId="77777777" w:rsidR="004B6AF1" w:rsidRPr="004D1E90" w:rsidRDefault="004B6AF1" w:rsidP="004B6AF1">
      <w:pPr>
        <w:pStyle w:val="Ttulo1"/>
        <w:rPr>
          <w:lang w:val="es-CO" w:eastAsia="es-CO"/>
        </w:rPr>
      </w:pPr>
      <w:bookmarkStart w:id="43" w:name="_Toc132572186"/>
      <w:bookmarkStart w:id="44" w:name="_Toc139527799"/>
      <w:r w:rsidRPr="004D1E90">
        <w:rPr>
          <w:lang w:eastAsia="es-CO"/>
        </w:rPr>
        <w:t>INFORMATION PROCESSING</w:t>
      </w:r>
      <w:bookmarkEnd w:id="43"/>
      <w:bookmarkEnd w:id="44"/>
    </w:p>
    <w:p w14:paraId="2B960A24" w14:textId="77777777" w:rsidR="004B6AF1" w:rsidRDefault="004B6AF1" w:rsidP="004B6AF1">
      <w:pPr>
        <w:spacing w:before="0" w:after="0" w:line="276" w:lineRule="auto"/>
        <w:rPr>
          <w:rFonts w:eastAsia="Arial" w:cs="Arial"/>
          <w:color w:val="000000"/>
          <w:lang w:val="es-CO" w:eastAsia="es-CO"/>
        </w:rPr>
      </w:pPr>
    </w:p>
    <w:p w14:paraId="4B03D45D" w14:textId="67617B9F" w:rsidR="00812D1E" w:rsidRPr="00126223" w:rsidRDefault="004B6AF1" w:rsidP="00812D1E">
      <w:pPr>
        <w:spacing w:before="0" w:after="0" w:line="276" w:lineRule="auto"/>
        <w:jc w:val="both"/>
        <w:rPr>
          <w:rFonts w:cs="Arial"/>
          <w:color w:val="666666"/>
          <w:szCs w:val="24"/>
          <w:lang w:val="en-GB" w:eastAsia="es-CO"/>
        </w:rPr>
      </w:pPr>
      <w:r w:rsidRPr="00126223">
        <w:rPr>
          <w:rFonts w:cs="Arial"/>
          <w:color w:val="666666"/>
          <w:szCs w:val="24"/>
          <w:lang w:val="en-GB" w:eastAsia="es-CO"/>
        </w:rPr>
        <w:t>When making a transaction, the same data that was validated, typed or selected in the user interface</w:t>
      </w:r>
      <w:r w:rsidRPr="00126223">
        <w:rPr>
          <w:rFonts w:cs="Arial"/>
          <w:color w:val="ED7D31"/>
          <w:szCs w:val="24"/>
          <w:lang w:val="en-GB" w:eastAsia="es-CO"/>
        </w:rPr>
        <w:t xml:space="preserve"> is sent to the Evertec Place</w:t>
      </w:r>
      <w:r w:rsidR="00812D1E" w:rsidRPr="00126223">
        <w:rPr>
          <w:rFonts w:cs="Arial"/>
          <w:color w:val="666666"/>
          <w:szCs w:val="24"/>
          <w:lang w:val="en-GB" w:eastAsia="es-CO"/>
        </w:rPr>
        <w:t>topay  application:</w:t>
      </w:r>
    </w:p>
    <w:p w14:paraId="68CA9405" w14:textId="77777777" w:rsidR="00812D1E" w:rsidRPr="00126223" w:rsidRDefault="00812D1E" w:rsidP="00812D1E">
      <w:pPr>
        <w:spacing w:before="0" w:after="0" w:line="276" w:lineRule="auto"/>
        <w:jc w:val="both"/>
        <w:rPr>
          <w:rFonts w:cs="Arial"/>
          <w:color w:val="666666"/>
          <w:szCs w:val="24"/>
          <w:lang w:val="en-GB" w:eastAsia="es-CO"/>
        </w:rPr>
      </w:pPr>
    </w:p>
    <w:p w14:paraId="7D22C56D" w14:textId="2880F025" w:rsidR="00812D1E" w:rsidRPr="00EE4634" w:rsidRDefault="004B6AF1" w:rsidP="003030F2">
      <w:pPr>
        <w:pStyle w:val="Prrafodelista"/>
        <w:numPr>
          <w:ilvl w:val="0"/>
          <w:numId w:val="33"/>
        </w:numPr>
        <w:spacing w:before="0" w:after="0" w:line="276" w:lineRule="auto"/>
        <w:jc w:val="both"/>
        <w:rPr>
          <w:rFonts w:cs="Arial"/>
          <w:color w:val="666666"/>
          <w:szCs w:val="24"/>
          <w:u w:val="single"/>
          <w:lang w:val="es-CO" w:eastAsia="es-CO"/>
        </w:rPr>
      </w:pPr>
      <w:proofErr w:type="spellStart"/>
      <w:r w:rsidRPr="00EE4634">
        <w:rPr>
          <w:rFonts w:cs="Arial"/>
          <w:color w:val="666666"/>
          <w:szCs w:val="24"/>
          <w:lang w:eastAsia="es-CO"/>
        </w:rPr>
        <w:t>Card</w:t>
      </w:r>
      <w:proofErr w:type="spellEnd"/>
      <w:r w:rsidRPr="00EE4634">
        <w:rPr>
          <w:rFonts w:cs="Arial"/>
          <w:color w:val="666666"/>
          <w:szCs w:val="24"/>
          <w:lang w:eastAsia="es-CO"/>
        </w:rPr>
        <w:t xml:space="preserve"> </w:t>
      </w:r>
      <w:proofErr w:type="spellStart"/>
      <w:r w:rsidRPr="00EE4634">
        <w:rPr>
          <w:rFonts w:cs="Arial"/>
          <w:color w:val="666666"/>
          <w:szCs w:val="24"/>
          <w:lang w:eastAsia="es-CO"/>
        </w:rPr>
        <w:t>number</w:t>
      </w:r>
      <w:proofErr w:type="spellEnd"/>
    </w:p>
    <w:p w14:paraId="3706AE99" w14:textId="374D3898" w:rsidR="00812D1E" w:rsidRPr="00EE4634" w:rsidRDefault="00812D1E"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eastAsia="es-CO"/>
        </w:rPr>
        <w:t>CVV</w:t>
      </w:r>
    </w:p>
    <w:p w14:paraId="12764FC7"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eastAsia="es-CO"/>
        </w:rPr>
        <w:t>Expiration Date</w:t>
      </w:r>
    </w:p>
    <w:p w14:paraId="3EF311B5" w14:textId="4715F397" w:rsidR="00812D1E" w:rsidRPr="00126223" w:rsidRDefault="00812D1E" w:rsidP="003030F2">
      <w:pPr>
        <w:pStyle w:val="Prrafodelista"/>
        <w:numPr>
          <w:ilvl w:val="0"/>
          <w:numId w:val="33"/>
        </w:numPr>
        <w:spacing w:before="0" w:after="0" w:line="276" w:lineRule="auto"/>
        <w:jc w:val="both"/>
        <w:rPr>
          <w:rFonts w:cs="Arial"/>
          <w:color w:val="666666"/>
          <w:szCs w:val="24"/>
          <w:lang w:val="en-GB" w:eastAsia="es-CO"/>
        </w:rPr>
      </w:pPr>
      <w:r w:rsidRPr="00126223">
        <w:rPr>
          <w:rFonts w:cs="Arial"/>
          <w:color w:val="666666"/>
          <w:szCs w:val="24"/>
          <w:lang w:val="en-GB" w:eastAsia="es-CO"/>
        </w:rPr>
        <w:t>Fee or Type of credit (Ecuador only)</w:t>
      </w:r>
    </w:p>
    <w:p w14:paraId="5E20C2BA"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eastAsia="es-CO"/>
        </w:rPr>
        <w:t>Total Value</w:t>
      </w:r>
    </w:p>
    <w:p w14:paraId="0DEC2930"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eastAsia="es-CO"/>
        </w:rPr>
        <w:t>VAT</w:t>
      </w:r>
    </w:p>
    <w:p w14:paraId="3CA2B1A8" w14:textId="77777777" w:rsid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eastAsia="es-CO"/>
        </w:rPr>
        <w:t>Return Base</w:t>
      </w:r>
    </w:p>
    <w:p w14:paraId="0B73DBD4" w14:textId="31945022" w:rsidR="00907C28" w:rsidRDefault="00907C28" w:rsidP="003030F2">
      <w:pPr>
        <w:pStyle w:val="Prrafodelista"/>
        <w:numPr>
          <w:ilvl w:val="0"/>
          <w:numId w:val="33"/>
        </w:numPr>
        <w:spacing w:before="0" w:after="0" w:line="276" w:lineRule="auto"/>
        <w:jc w:val="both"/>
        <w:rPr>
          <w:rFonts w:cs="Arial"/>
          <w:color w:val="666666"/>
          <w:szCs w:val="24"/>
          <w:lang w:val="es-CO" w:eastAsia="es-CO"/>
        </w:rPr>
      </w:pPr>
      <w:r>
        <w:rPr>
          <w:rFonts w:cs="Arial"/>
          <w:color w:val="666666"/>
          <w:szCs w:val="24"/>
          <w:lang w:eastAsia="es-CO"/>
        </w:rPr>
        <w:t>User Information</w:t>
      </w:r>
    </w:p>
    <w:p w14:paraId="2860D7F3" w14:textId="6897F68E" w:rsidR="00051FF1" w:rsidRDefault="00051FF1" w:rsidP="003030F2">
      <w:pPr>
        <w:pStyle w:val="Prrafodelista"/>
        <w:numPr>
          <w:ilvl w:val="0"/>
          <w:numId w:val="33"/>
        </w:numPr>
        <w:spacing w:before="0" w:after="0" w:line="276" w:lineRule="auto"/>
        <w:jc w:val="both"/>
        <w:rPr>
          <w:rFonts w:cs="Arial"/>
          <w:color w:val="666666"/>
          <w:szCs w:val="24"/>
          <w:lang w:val="es-CO" w:eastAsia="es-CO"/>
        </w:rPr>
      </w:pPr>
      <w:r>
        <w:rPr>
          <w:rFonts w:cs="Arial"/>
          <w:color w:val="666666"/>
          <w:szCs w:val="24"/>
          <w:lang w:eastAsia="es-CO"/>
        </w:rPr>
        <w:t>Information on security protocols</w:t>
      </w:r>
    </w:p>
    <w:p w14:paraId="751B9EDB" w14:textId="77777777" w:rsidR="005B39BC" w:rsidRPr="005B39BC" w:rsidRDefault="005B39BC" w:rsidP="005B39BC">
      <w:pPr>
        <w:spacing w:before="0" w:after="0" w:line="276" w:lineRule="auto"/>
        <w:jc w:val="both"/>
        <w:rPr>
          <w:rFonts w:cs="Arial"/>
          <w:color w:val="666666"/>
          <w:szCs w:val="24"/>
          <w:lang w:val="es-CO" w:eastAsia="es-CO"/>
        </w:rPr>
      </w:pPr>
    </w:p>
    <w:p w14:paraId="28A07F7E" w14:textId="700478BB" w:rsidR="004B6AF1" w:rsidRPr="004D1E90" w:rsidRDefault="004B6AF1" w:rsidP="004B6AF1">
      <w:pPr>
        <w:pStyle w:val="Ttulo1"/>
        <w:rPr>
          <w:lang w:val="es-CO" w:eastAsia="es-CO"/>
        </w:rPr>
      </w:pPr>
      <w:bookmarkStart w:id="45" w:name="_Toc132572187"/>
      <w:bookmarkStart w:id="46" w:name="_Toc139527800"/>
      <w:r w:rsidRPr="004D1E90">
        <w:rPr>
          <w:lang w:eastAsia="es-CO"/>
        </w:rPr>
        <w:t>CONSISTENCY OF INFORMATION</w:t>
      </w:r>
      <w:bookmarkEnd w:id="45"/>
      <w:bookmarkEnd w:id="46"/>
    </w:p>
    <w:p w14:paraId="3047C4D7" w14:textId="77777777" w:rsidR="004B6AF1" w:rsidRDefault="004B6AF1" w:rsidP="004B6AF1">
      <w:pPr>
        <w:spacing w:before="0" w:after="0" w:line="276" w:lineRule="auto"/>
        <w:rPr>
          <w:rFonts w:eastAsia="Arial" w:cs="Arial"/>
          <w:color w:val="000000"/>
          <w:lang w:val="es-CO" w:eastAsia="es-CO"/>
        </w:rPr>
      </w:pPr>
    </w:p>
    <w:p w14:paraId="778352E6" w14:textId="5423978A" w:rsidR="00B01F56" w:rsidRPr="00126223" w:rsidRDefault="00B01F56" w:rsidP="00B01F56">
      <w:pPr>
        <w:spacing w:before="0" w:after="0" w:line="276" w:lineRule="auto"/>
        <w:jc w:val="both"/>
        <w:rPr>
          <w:rFonts w:cs="Arial"/>
          <w:color w:val="666666"/>
          <w:szCs w:val="24"/>
          <w:lang w:val="en-GB" w:eastAsia="es-CO"/>
        </w:rPr>
      </w:pPr>
      <w:r w:rsidRPr="00126223">
        <w:rPr>
          <w:rFonts w:cs="Arial"/>
          <w:color w:val="666666"/>
          <w:szCs w:val="24"/>
          <w:lang w:val="en-GB" w:eastAsia="es-CO"/>
        </w:rPr>
        <w:t>The information sent to Evertec Place</w:t>
      </w:r>
      <w:r w:rsidRPr="00126223">
        <w:rPr>
          <w:rFonts w:cs="Arial"/>
          <w:color w:val="F79646" w:themeColor="accent6"/>
          <w:szCs w:val="24"/>
          <w:lang w:val="en-GB" w:eastAsia="es-CO"/>
        </w:rPr>
        <w:t>topay must not have contrasts in each interface in which information regarding the payment is presented, according to this the following aspects must be met:</w:t>
      </w:r>
    </w:p>
    <w:p w14:paraId="7A3097EF" w14:textId="77777777" w:rsidR="00B01F56" w:rsidRPr="00126223" w:rsidRDefault="00B01F56" w:rsidP="004B6AF1">
      <w:pPr>
        <w:spacing w:before="0" w:after="0" w:line="276" w:lineRule="auto"/>
        <w:rPr>
          <w:rFonts w:eastAsia="Arial" w:cs="Arial"/>
          <w:color w:val="000000"/>
          <w:lang w:val="en-GB" w:eastAsia="es-CO"/>
        </w:rPr>
      </w:pPr>
    </w:p>
    <w:p w14:paraId="4C572B32" w14:textId="09C3F4C2" w:rsidR="004B6AF1" w:rsidRPr="00126223" w:rsidRDefault="004B6AF1"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The date and time of the transaction presents a consistent value between the merchant development database, the Evertec Place topay console query and the</w:t>
      </w:r>
      <w:r w:rsidRPr="00126223">
        <w:rPr>
          <w:rFonts w:cs="Arial"/>
          <w:color w:val="F79646" w:themeColor="accent6"/>
          <w:szCs w:val="24"/>
          <w:lang w:val="en-GB" w:eastAsia="es-CO"/>
        </w:rPr>
        <w:t xml:space="preserve"> </w:t>
      </w:r>
      <w:r w:rsidRPr="00126223">
        <w:rPr>
          <w:rFonts w:cs="Arial"/>
          <w:color w:val="666666"/>
          <w:szCs w:val="24"/>
          <w:lang w:val="en-GB" w:eastAsia="es-CO"/>
        </w:rPr>
        <w:t>proof of sale generated by the development when transactions are made.</w:t>
      </w:r>
    </w:p>
    <w:p w14:paraId="4720F4C1" w14:textId="0FFC3087" w:rsidR="004B6AF1" w:rsidRPr="00126223" w:rsidRDefault="004B6AF1"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lastRenderedPageBreak/>
        <w:t>The last four numbers of the card appear in a unique and coincident way between the database of the development of the trade and the query of the console of Evertec Place</w:t>
      </w:r>
      <w:r w:rsidRPr="00126223">
        <w:rPr>
          <w:rFonts w:cs="Arial"/>
          <w:color w:val="F79646" w:themeColor="accent6"/>
          <w:szCs w:val="24"/>
          <w:lang w:val="en-GB" w:eastAsia="es-CO"/>
        </w:rPr>
        <w:t>topay.</w:t>
      </w:r>
    </w:p>
    <w:p w14:paraId="565A76EA" w14:textId="77777777" w:rsidR="004B6AF1" w:rsidRPr="00126223" w:rsidRDefault="004B6AF1" w:rsidP="004B6AF1">
      <w:pPr>
        <w:spacing w:before="0" w:after="9" w:line="276" w:lineRule="auto"/>
        <w:ind w:right="52"/>
        <w:jc w:val="both"/>
        <w:rPr>
          <w:rFonts w:cs="Arial"/>
          <w:color w:val="666666"/>
          <w:szCs w:val="24"/>
          <w:lang w:val="en-GB" w:eastAsia="es-CO"/>
        </w:rPr>
      </w:pPr>
    </w:p>
    <w:p w14:paraId="6790D0F0" w14:textId="77777777" w:rsidR="004B6AF1" w:rsidRDefault="004B6AF1" w:rsidP="004B6AF1">
      <w:pPr>
        <w:pStyle w:val="Ttulo1"/>
        <w:rPr>
          <w:lang w:val="es-CO" w:eastAsia="es-CO"/>
        </w:rPr>
      </w:pPr>
      <w:bookmarkStart w:id="47" w:name="_Toc132572188"/>
      <w:bookmarkStart w:id="48" w:name="_Toc139527801"/>
      <w:r>
        <w:rPr>
          <w:lang w:eastAsia="es-CO"/>
        </w:rPr>
        <w:t>REVERSE TRANSACTIONS</w:t>
      </w:r>
      <w:bookmarkEnd w:id="47"/>
      <w:bookmarkEnd w:id="48"/>
    </w:p>
    <w:p w14:paraId="39AC708A" w14:textId="77777777" w:rsidR="004B6AF1" w:rsidRDefault="004B6AF1" w:rsidP="004B6AF1">
      <w:pPr>
        <w:spacing w:before="0" w:after="9" w:line="276" w:lineRule="auto"/>
        <w:ind w:right="52"/>
        <w:jc w:val="both"/>
        <w:rPr>
          <w:rFonts w:cs="Arial"/>
          <w:color w:val="666666"/>
          <w:szCs w:val="24"/>
          <w:lang w:val="es-CO" w:eastAsia="es-CO"/>
        </w:rPr>
      </w:pPr>
    </w:p>
    <w:p w14:paraId="27662072" w14:textId="77777777" w:rsidR="004B6AF1" w:rsidRPr="00126223" w:rsidRDefault="004B6AF1" w:rsidP="004B6AF1">
      <w:pPr>
        <w:spacing w:before="0" w:after="9" w:line="276" w:lineRule="auto"/>
        <w:ind w:right="52"/>
        <w:jc w:val="both"/>
        <w:rPr>
          <w:rFonts w:cs="Arial"/>
          <w:color w:val="666666"/>
          <w:szCs w:val="24"/>
          <w:lang w:val="en-GB" w:eastAsia="es-CO"/>
        </w:rPr>
      </w:pPr>
      <w:r w:rsidRPr="00126223">
        <w:rPr>
          <w:rFonts w:cs="Arial"/>
          <w:color w:val="666666"/>
          <w:szCs w:val="24"/>
          <w:lang w:val="en-GB" w:eastAsia="es-CO"/>
        </w:rPr>
        <w:t>The reverse process of transactions must be defined, in case the trade is going to make reverses through the api exposed by Placetopay Evertec, the analyst must be confirmed, in order for him to validate the functionality and guarantee the correct operation, on the other hand, if the administrative console is going to be used, he must be informed through the mail in the thread of the analyst in charge.</w:t>
      </w:r>
    </w:p>
    <w:p w14:paraId="13F785BD" w14:textId="77777777" w:rsidR="004B6AF1" w:rsidRPr="00126223" w:rsidRDefault="004B6AF1" w:rsidP="004B6AF1">
      <w:pPr>
        <w:spacing w:before="0" w:after="9" w:line="276" w:lineRule="auto"/>
        <w:ind w:left="-6" w:right="52" w:hanging="9"/>
        <w:jc w:val="both"/>
        <w:rPr>
          <w:rFonts w:cs="Arial"/>
          <w:color w:val="666666"/>
          <w:szCs w:val="24"/>
          <w:lang w:val="en-GB" w:eastAsia="es-CO"/>
        </w:rPr>
      </w:pPr>
    </w:p>
    <w:p w14:paraId="19D272B6" w14:textId="5C4BC633" w:rsidR="004B6AF1" w:rsidRPr="00126223" w:rsidRDefault="4B670BF9" w:rsidP="5BABAAEA">
      <w:pPr>
        <w:spacing w:before="0" w:after="9" w:line="276" w:lineRule="auto"/>
        <w:ind w:left="-6" w:right="52" w:hanging="9"/>
        <w:jc w:val="both"/>
        <w:rPr>
          <w:rFonts w:cs="Arial"/>
          <w:color w:val="666666"/>
          <w:lang w:val="en-GB" w:eastAsia="es-CO"/>
        </w:rPr>
      </w:pPr>
      <w:r w:rsidRPr="00126223">
        <w:rPr>
          <w:rFonts w:cs="Arial"/>
          <w:color w:val="666666"/>
          <w:lang w:val="en-GB" w:eastAsia="es-CO"/>
        </w:rPr>
        <w:t>Note: Depending on the closing date in the network, the reverse will not be effective the same day when the scenario that is made after this time arrives and in its case an extemporaneous reverse must be processed with the financial institution</w:t>
      </w:r>
    </w:p>
    <w:p w14:paraId="3AED32E1" w14:textId="77777777" w:rsidR="004B6AF1" w:rsidRPr="00126223" w:rsidRDefault="004B6AF1" w:rsidP="00A720C2">
      <w:pPr>
        <w:pStyle w:val="paragraph"/>
        <w:spacing w:before="0" w:beforeAutospacing="0" w:after="0" w:afterAutospacing="0"/>
        <w:jc w:val="both"/>
        <w:textAlignment w:val="baseline"/>
        <w:rPr>
          <w:rFonts w:ascii="Arial" w:eastAsia="Calibri" w:hAnsi="Arial" w:cs="Arial"/>
          <w:color w:val="666666"/>
          <w:lang w:val="en-GB"/>
        </w:rPr>
      </w:pPr>
    </w:p>
    <w:p w14:paraId="0EEAAC64" w14:textId="77777777" w:rsidR="00AC1182" w:rsidRDefault="00AC1182" w:rsidP="00DF5473">
      <w:pPr>
        <w:pStyle w:val="Ttulo1"/>
        <w:rPr>
          <w:lang w:val="es-CO" w:eastAsia="es-CO"/>
        </w:rPr>
      </w:pPr>
      <w:bookmarkStart w:id="49" w:name="_FORMATO_DE_PLANTILLAS"/>
      <w:bookmarkStart w:id="50" w:name="_Toc132572182"/>
      <w:bookmarkEnd w:id="49"/>
      <w:r w:rsidRPr="00126223">
        <w:rPr>
          <w:lang w:val="en-GB" w:eastAsia="es-CO"/>
        </w:rPr>
        <w:t xml:space="preserve"> </w:t>
      </w:r>
      <w:r>
        <w:rPr>
          <w:lang w:eastAsia="es-CO"/>
        </w:rPr>
        <w:t>RELEVANT INFORMATION</w:t>
      </w:r>
      <w:bookmarkStart w:id="51" w:name="_Toc139527802"/>
      <w:bookmarkEnd w:id="51"/>
    </w:p>
    <w:p w14:paraId="22FCA691" w14:textId="28CB00CE" w:rsidR="009A62CE" w:rsidRPr="009A62CE" w:rsidRDefault="009A62CE" w:rsidP="00AC1182">
      <w:pPr>
        <w:pStyle w:val="Ttulo2"/>
        <w:rPr>
          <w:lang w:val="es-CO" w:eastAsia="es-CO"/>
        </w:rPr>
      </w:pPr>
      <w:bookmarkStart w:id="52" w:name="_Toc139527803"/>
      <w:r w:rsidRPr="009A62CE">
        <w:rPr>
          <w:lang w:eastAsia="es-CO"/>
        </w:rPr>
        <w:t xml:space="preserve">FORMAT OF RESPONSE TEMPLATES </w:t>
      </w:r>
      <w:bookmarkEnd w:id="50"/>
      <w:bookmarkEnd w:id="52"/>
    </w:p>
    <w:p w14:paraId="518ED866"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eastAsia="es-CO"/>
        </w:rPr>
        <w:t xml:space="preserve"> </w:t>
      </w:r>
    </w:p>
    <w:p w14:paraId="7010A515" w14:textId="77777777"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Response templates are informative formats for the end user regarding their payment, so it is important to display the relevant data in the templates; They must be free of spelling errors, character encoding errors and be consistent as described below:</w:t>
      </w:r>
    </w:p>
    <w:p w14:paraId="4F66DB1E" w14:textId="77777777" w:rsidR="002D16BD" w:rsidRPr="00126223" w:rsidRDefault="002D16BD" w:rsidP="009A62CE">
      <w:pPr>
        <w:spacing w:before="0" w:after="13" w:line="276" w:lineRule="auto"/>
        <w:ind w:left="-5" w:right="46" w:hanging="10"/>
        <w:jc w:val="both"/>
        <w:rPr>
          <w:rFonts w:cs="Arial"/>
          <w:color w:val="666666"/>
          <w:szCs w:val="24"/>
          <w:lang w:val="en-GB" w:eastAsia="es-CO"/>
        </w:rPr>
      </w:pPr>
    </w:p>
    <w:p w14:paraId="499A0346" w14:textId="77777777" w:rsidR="009A62CE" w:rsidRPr="00126223" w:rsidRDefault="009A62CE"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 xml:space="preserve">Date and time of transaction. </w:t>
      </w:r>
    </w:p>
    <w:p w14:paraId="347C7CF5" w14:textId="77777777" w:rsidR="009A62CE" w:rsidRPr="00126223" w:rsidRDefault="009A62CE"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Value or amount of the transaction: Please note that they must be presented in two-digit decimal format along with the currency type (USD 938.99)</w:t>
      </w:r>
    </w:p>
    <w:p w14:paraId="26D28564" w14:textId="77777777" w:rsidR="009A62CE" w:rsidRPr="00126223" w:rsidRDefault="009A62CE"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VAT: Value charged of VAT applied with currency rate (USD 25.93)</w:t>
      </w:r>
    </w:p>
    <w:p w14:paraId="7554249E" w14:textId="77777777" w:rsidR="009A62CE" w:rsidRPr="00126223" w:rsidRDefault="009A62CE" w:rsidP="003030F2">
      <w:pPr>
        <w:numPr>
          <w:ilvl w:val="0"/>
          <w:numId w:val="20"/>
        </w:numPr>
        <w:spacing w:before="0" w:after="13" w:line="276" w:lineRule="auto"/>
        <w:ind w:right="46"/>
        <w:contextualSpacing/>
        <w:jc w:val="both"/>
        <w:rPr>
          <w:rFonts w:eastAsia="Arial" w:cs="Arial"/>
          <w:color w:val="000000"/>
          <w:lang w:val="en-GB" w:eastAsia="es-CO"/>
        </w:rPr>
      </w:pPr>
      <w:r w:rsidRPr="00126223">
        <w:rPr>
          <w:rFonts w:cs="Arial"/>
          <w:color w:val="666666"/>
          <w:szCs w:val="24"/>
          <w:lang w:val="en-GB" w:eastAsia="es-CO"/>
        </w:rPr>
        <w:t xml:space="preserve">Transaction status: Which are: Approved, Rejected, Pending, Partial Approved (only in dispersion) and Failed. (The system responds with the states in English, it must be translated into the language that predominates on the page). </w:t>
      </w:r>
    </w:p>
    <w:p w14:paraId="380DB2B1" w14:textId="7A0601C1" w:rsidR="009A62CE" w:rsidRPr="00126223" w:rsidRDefault="00DE4FB9"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Reason and Reason: It is the error message or reason for decline issued by the financial institution.</w:t>
      </w:r>
    </w:p>
    <w:p w14:paraId="2DDE050A" w14:textId="38321F12" w:rsidR="00DE4FB9" w:rsidRPr="00126223" w:rsidRDefault="00DE4FB9"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Interest (Ecuador only): Interest payable on the transaction.</w:t>
      </w:r>
    </w:p>
    <w:p w14:paraId="39740B87" w14:textId="70A979F1" w:rsidR="00DE4FB9" w:rsidRPr="00126223" w:rsidRDefault="00DE4FB9"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Credit type (Ecuador only): Description of the type of credit selected by the user.</w:t>
      </w:r>
    </w:p>
    <w:p w14:paraId="537E4305" w14:textId="632C24B0" w:rsidR="00DE4FB9" w:rsidRPr="00126223" w:rsidRDefault="00DE4FB9"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Installments: Number of installments to which payment was deferred.</w:t>
      </w:r>
    </w:p>
    <w:p w14:paraId="008CFC5B" w14:textId="77777777" w:rsidR="009A62CE" w:rsidRPr="00126223" w:rsidRDefault="009A62CE"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Franchise: Name of the brand of the card with which the transaction was made.</w:t>
      </w:r>
    </w:p>
    <w:p w14:paraId="3BB9F08C" w14:textId="77777777" w:rsidR="009A62CE" w:rsidRPr="00126223" w:rsidRDefault="009A62CE"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Bank: It is the entity to which the card or the account of the transaction belongs</w:t>
      </w:r>
    </w:p>
    <w:p w14:paraId="674DFB42" w14:textId="77777777" w:rsidR="009A62CE" w:rsidRPr="00126223" w:rsidRDefault="009A62CE"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lastRenderedPageBreak/>
        <w:t xml:space="preserve">Authorization/CUS: It is the unique tracking code or authorization # issued by the financial institution.  </w:t>
      </w:r>
    </w:p>
    <w:p w14:paraId="35ACF476" w14:textId="77777777" w:rsidR="009A62CE" w:rsidRPr="00126223" w:rsidRDefault="009A62CE"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Receipt: Consecutive generated by the network, issued by Evertec Place</w:t>
      </w:r>
      <w:r w:rsidRPr="00126223">
        <w:rPr>
          <w:rFonts w:cs="Arial"/>
          <w:color w:val="ED7D31"/>
          <w:szCs w:val="24"/>
          <w:lang w:val="en-GB" w:eastAsia="es-CO"/>
        </w:rPr>
        <w:t xml:space="preserve">topay.  </w:t>
      </w:r>
    </w:p>
    <w:p w14:paraId="472B1268" w14:textId="77777777" w:rsidR="009A62CE" w:rsidRPr="00126223" w:rsidRDefault="009A62CE" w:rsidP="003030F2">
      <w:pPr>
        <w:numPr>
          <w:ilvl w:val="0"/>
          <w:numId w:val="20"/>
        </w:numPr>
        <w:spacing w:before="0" w:after="0" w:line="276" w:lineRule="auto"/>
        <w:contextualSpacing/>
        <w:jc w:val="both"/>
        <w:rPr>
          <w:rFonts w:cs="Arial"/>
          <w:color w:val="666666"/>
          <w:szCs w:val="24"/>
          <w:lang w:val="en-GB" w:eastAsia="es-CO"/>
        </w:rPr>
      </w:pPr>
      <w:r w:rsidRPr="00126223">
        <w:rPr>
          <w:rFonts w:cs="Arial"/>
          <w:color w:val="666666"/>
          <w:szCs w:val="24"/>
          <w:lang w:val="en-GB" w:eastAsia="es-CO"/>
        </w:rPr>
        <w:t xml:space="preserve">Reference: It is the payment reference generated by each merchant and must be unique for each transaction.  </w:t>
      </w:r>
    </w:p>
    <w:p w14:paraId="5A6DFAD1" w14:textId="77777777" w:rsidR="009A62CE" w:rsidRPr="00126223" w:rsidRDefault="009A62CE" w:rsidP="003030F2">
      <w:pPr>
        <w:numPr>
          <w:ilvl w:val="0"/>
          <w:numId w:val="20"/>
        </w:numPr>
        <w:spacing w:before="0" w:after="8" w:line="276" w:lineRule="auto"/>
        <w:contextualSpacing/>
        <w:jc w:val="both"/>
        <w:rPr>
          <w:rFonts w:cs="Arial"/>
          <w:color w:val="666666"/>
          <w:szCs w:val="24"/>
          <w:lang w:val="en-GB" w:eastAsia="es-CO"/>
        </w:rPr>
      </w:pPr>
      <w:r w:rsidRPr="00126223">
        <w:rPr>
          <w:rFonts w:cs="Arial"/>
          <w:color w:val="666666"/>
          <w:szCs w:val="24"/>
          <w:lang w:val="en-GB" w:eastAsia="es-CO"/>
        </w:rPr>
        <w:t xml:space="preserve">Description: You must actually indicate the concept or description of the payment. </w:t>
      </w:r>
    </w:p>
    <w:p w14:paraId="483C185D" w14:textId="77777777" w:rsidR="009A62CE" w:rsidRPr="00126223" w:rsidRDefault="009A62CE" w:rsidP="003030F2">
      <w:pPr>
        <w:numPr>
          <w:ilvl w:val="0"/>
          <w:numId w:val="20"/>
        </w:numPr>
        <w:spacing w:before="0" w:after="8" w:line="276" w:lineRule="auto"/>
        <w:contextualSpacing/>
        <w:jc w:val="both"/>
        <w:rPr>
          <w:rFonts w:eastAsia="Arial" w:cs="Arial"/>
          <w:color w:val="000000"/>
          <w:lang w:val="en-GB" w:eastAsia="es-CO"/>
        </w:rPr>
      </w:pPr>
      <w:r w:rsidRPr="00126223">
        <w:rPr>
          <w:rFonts w:cs="Arial"/>
          <w:color w:val="666666"/>
          <w:szCs w:val="24"/>
          <w:lang w:val="en-GB" w:eastAsia="es-CO"/>
        </w:rPr>
        <w:t xml:space="preserve">IP address: The IP address of the computer where the end user is performing the transaction must be displayed.  </w:t>
      </w:r>
    </w:p>
    <w:p w14:paraId="447F8BF7" w14:textId="77777777" w:rsidR="009A62CE" w:rsidRPr="00126223" w:rsidRDefault="009A62CE" w:rsidP="003030F2">
      <w:pPr>
        <w:numPr>
          <w:ilvl w:val="0"/>
          <w:numId w:val="20"/>
        </w:numPr>
        <w:spacing w:before="0" w:after="9" w:line="276" w:lineRule="auto"/>
        <w:contextualSpacing/>
        <w:jc w:val="both"/>
        <w:rPr>
          <w:rFonts w:cs="Arial"/>
          <w:color w:val="666666"/>
          <w:szCs w:val="24"/>
          <w:lang w:val="en-GB" w:eastAsia="es-CO"/>
        </w:rPr>
      </w:pPr>
      <w:r w:rsidRPr="00126223">
        <w:rPr>
          <w:rFonts w:cs="Arial"/>
          <w:color w:val="666666"/>
          <w:szCs w:val="24"/>
          <w:lang w:val="en-GB" w:eastAsia="es-CO"/>
        </w:rPr>
        <w:t xml:space="preserve">Name of the buyer or customer: name and surname of the buyer or customer.  </w:t>
      </w:r>
    </w:p>
    <w:p w14:paraId="6C2956F3" w14:textId="77777777" w:rsidR="009A62CE" w:rsidRPr="00126223" w:rsidRDefault="009A62CE" w:rsidP="003030F2">
      <w:pPr>
        <w:numPr>
          <w:ilvl w:val="0"/>
          <w:numId w:val="20"/>
        </w:numPr>
        <w:spacing w:before="0" w:after="0" w:line="276" w:lineRule="auto"/>
        <w:contextualSpacing/>
        <w:jc w:val="both"/>
        <w:rPr>
          <w:rFonts w:cs="Arial"/>
          <w:color w:val="666666"/>
          <w:szCs w:val="24"/>
          <w:lang w:val="en-GB" w:eastAsia="es-CO"/>
        </w:rPr>
      </w:pPr>
      <w:r w:rsidRPr="00126223">
        <w:rPr>
          <w:rFonts w:cs="Arial"/>
          <w:color w:val="666666"/>
          <w:szCs w:val="24"/>
          <w:lang w:val="en-GB" w:eastAsia="es-CO"/>
        </w:rPr>
        <w:t xml:space="preserve">Consultation: Phone, Email, or link to the inquiry form, where the user can obtain additional information about their transaction. </w:t>
      </w:r>
    </w:p>
    <w:p w14:paraId="08F9886A" w14:textId="77777777" w:rsidR="009A62CE" w:rsidRPr="00126223" w:rsidRDefault="009A62CE" w:rsidP="009A62CE">
      <w:pPr>
        <w:spacing w:before="0" w:after="0" w:line="276" w:lineRule="auto"/>
        <w:rPr>
          <w:rFonts w:eastAsia="Arial" w:cs="Arial"/>
          <w:color w:val="000000"/>
          <w:lang w:val="en-GB" w:eastAsia="es-CO"/>
        </w:rPr>
      </w:pPr>
      <w:r w:rsidRPr="00126223">
        <w:rPr>
          <w:rFonts w:eastAsia="Arial" w:cs="Arial"/>
          <w:color w:val="000000"/>
          <w:lang w:val="en-GB" w:eastAsia="es-CO"/>
        </w:rPr>
        <w:t xml:space="preserve"> </w:t>
      </w:r>
    </w:p>
    <w:p w14:paraId="67F2FFC8" w14:textId="71B0865F"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Note: The merchant must define the form and order for displaying the data, but labels and data structure are mandatory. The following are application examples for the response page on the site:</w:t>
      </w:r>
    </w:p>
    <w:p w14:paraId="2A349677" w14:textId="1F6894FC" w:rsidR="009A62CE" w:rsidRPr="00126223" w:rsidRDefault="009A62CE" w:rsidP="009A62CE">
      <w:pPr>
        <w:spacing w:before="0" w:after="0" w:line="276" w:lineRule="auto"/>
        <w:rPr>
          <w:rFonts w:eastAsia="Arial" w:cs="Arial"/>
          <w:color w:val="000000"/>
          <w:lang w:val="en-GB" w:eastAsia="es-CO"/>
        </w:rPr>
      </w:pPr>
    </w:p>
    <w:p w14:paraId="3E7D1E29" w14:textId="77777777" w:rsidR="009A62CE" w:rsidRPr="00126223" w:rsidRDefault="009A62CE" w:rsidP="003030F2">
      <w:pPr>
        <w:pStyle w:val="Prrafodelista"/>
        <w:numPr>
          <w:ilvl w:val="0"/>
          <w:numId w:val="32"/>
        </w:numPr>
        <w:spacing w:before="0" w:after="13" w:line="276" w:lineRule="auto"/>
        <w:ind w:right="46"/>
        <w:jc w:val="both"/>
        <w:rPr>
          <w:rFonts w:cs="Arial"/>
          <w:color w:val="666666"/>
          <w:szCs w:val="24"/>
          <w:lang w:val="en-GB" w:eastAsia="es-CO"/>
        </w:rPr>
      </w:pPr>
      <w:r w:rsidRPr="00126223">
        <w:rPr>
          <w:rFonts w:cs="Arial"/>
          <w:color w:val="666666"/>
          <w:szCs w:val="24"/>
          <w:lang w:val="en-GB" w:eastAsia="es-CO"/>
        </w:rPr>
        <w:t xml:space="preserve">Example of the response template (Transaction approved): </w:t>
      </w:r>
    </w:p>
    <w:p w14:paraId="60FAD6F2" w14:textId="77777777" w:rsidR="009A62CE" w:rsidRPr="002D16BD" w:rsidRDefault="009A62CE" w:rsidP="002D16BD">
      <w:pPr>
        <w:pStyle w:val="Prrafodelista"/>
        <w:spacing w:before="0" w:after="0" w:line="276" w:lineRule="auto"/>
        <w:rPr>
          <w:rFonts w:eastAsia="Arial" w:cs="Arial"/>
          <w:color w:val="000000"/>
          <w:lang w:val="es-CO" w:eastAsia="es-CO"/>
        </w:rPr>
      </w:pPr>
      <w:r w:rsidRPr="009A62CE">
        <w:rPr>
          <w:noProof/>
          <w:lang w:eastAsia="es-CO"/>
        </w:rPr>
        <w:drawing>
          <wp:inline distT="0" distB="0" distL="0" distR="0" wp14:anchorId="46B7756A" wp14:editId="072038EE">
            <wp:extent cx="5648325" cy="3390265"/>
            <wp:effectExtent l="0" t="0" r="9525" b="635"/>
            <wp:docPr id="17" name="Imagen 17" descr="Graphical User Interface, Application&#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28"/>
                    <a:stretch>
                      <a:fillRect/>
                    </a:stretch>
                  </pic:blipFill>
                  <pic:spPr>
                    <a:xfrm>
                      <a:off x="0" y="0"/>
                      <a:ext cx="5648325" cy="3390265"/>
                    </a:xfrm>
                    <a:prstGeom prst="rect">
                      <a:avLst/>
                    </a:prstGeom>
                  </pic:spPr>
                </pic:pic>
              </a:graphicData>
            </a:graphic>
          </wp:inline>
        </w:drawing>
      </w:r>
    </w:p>
    <w:p w14:paraId="1214E9C5" w14:textId="77777777" w:rsidR="009A62CE" w:rsidRPr="009A62CE" w:rsidRDefault="009A62CE" w:rsidP="009A62CE">
      <w:pPr>
        <w:spacing w:before="0" w:after="0" w:line="276" w:lineRule="auto"/>
        <w:rPr>
          <w:rFonts w:eastAsia="Arial" w:cs="Arial"/>
          <w:color w:val="000000"/>
          <w:lang w:val="es-CO" w:eastAsia="es-CO"/>
        </w:rPr>
      </w:pPr>
    </w:p>
    <w:p w14:paraId="4758D49A" w14:textId="77777777" w:rsidR="009A62CE" w:rsidRPr="00126223" w:rsidRDefault="009A62CE" w:rsidP="003030F2">
      <w:pPr>
        <w:pStyle w:val="Prrafodelista"/>
        <w:numPr>
          <w:ilvl w:val="0"/>
          <w:numId w:val="32"/>
        </w:numPr>
        <w:spacing w:before="0" w:after="13" w:line="276" w:lineRule="auto"/>
        <w:ind w:right="46"/>
        <w:jc w:val="both"/>
        <w:rPr>
          <w:rFonts w:cs="Arial"/>
          <w:color w:val="666666"/>
          <w:szCs w:val="24"/>
          <w:lang w:val="en-GB" w:eastAsia="es-CO"/>
        </w:rPr>
      </w:pPr>
      <w:r w:rsidRPr="00126223">
        <w:rPr>
          <w:rFonts w:cs="Arial"/>
          <w:color w:val="666666"/>
          <w:szCs w:val="24"/>
          <w:lang w:val="en-GB" w:eastAsia="es-CO"/>
        </w:rPr>
        <w:t xml:space="preserve">Example of the response template (Transaction declined): </w:t>
      </w:r>
    </w:p>
    <w:p w14:paraId="35E0EDF7" w14:textId="77777777" w:rsidR="009A62CE" w:rsidRPr="002D16BD" w:rsidRDefault="009A62CE" w:rsidP="002D16BD">
      <w:pPr>
        <w:pStyle w:val="Prrafodelista"/>
        <w:spacing w:before="0" w:after="0" w:line="276" w:lineRule="auto"/>
        <w:ind w:right="2296"/>
        <w:jc w:val="center"/>
        <w:rPr>
          <w:rFonts w:eastAsia="Arial" w:cs="Arial"/>
          <w:color w:val="000000"/>
          <w:lang w:val="es-CO" w:eastAsia="es-CO"/>
        </w:rPr>
      </w:pPr>
      <w:r w:rsidRPr="009A62CE">
        <w:rPr>
          <w:noProof/>
          <w:lang w:eastAsia="es-CO"/>
        </w:rPr>
        <w:lastRenderedPageBreak/>
        <w:drawing>
          <wp:inline distT="0" distB="0" distL="0" distR="0" wp14:anchorId="7A34B8A2" wp14:editId="539C0534">
            <wp:extent cx="5648325" cy="4162425"/>
            <wp:effectExtent l="0" t="0" r="9525" b="9525"/>
            <wp:docPr id="14" name="Imagen 14" descr="Graphical User Interface, Application&#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29"/>
                    <a:stretch>
                      <a:fillRect/>
                    </a:stretch>
                  </pic:blipFill>
                  <pic:spPr>
                    <a:xfrm>
                      <a:off x="0" y="0"/>
                      <a:ext cx="5648325" cy="4162425"/>
                    </a:xfrm>
                    <a:prstGeom prst="rect">
                      <a:avLst/>
                    </a:prstGeom>
                  </pic:spPr>
                </pic:pic>
              </a:graphicData>
            </a:graphic>
          </wp:inline>
        </w:drawing>
      </w:r>
      <w:r w:rsidRPr="002D16BD">
        <w:rPr>
          <w:rFonts w:eastAsia="Arial" w:cs="Arial"/>
          <w:color w:val="000000"/>
          <w:sz w:val="22"/>
          <w:lang w:eastAsia="es-CO"/>
        </w:rPr>
        <w:t xml:space="preserve"> </w:t>
      </w:r>
    </w:p>
    <w:p w14:paraId="1115E44A" w14:textId="44AA48C8" w:rsidR="009A62CE" w:rsidRPr="009A62CE" w:rsidRDefault="009A62CE" w:rsidP="002D16BD">
      <w:pPr>
        <w:spacing w:before="0" w:after="0" w:line="276" w:lineRule="auto"/>
        <w:ind w:firstLine="72"/>
        <w:rPr>
          <w:rFonts w:eastAsia="Arial" w:cs="Arial"/>
          <w:color w:val="000000"/>
          <w:lang w:val="es-CO" w:eastAsia="es-CO"/>
        </w:rPr>
      </w:pPr>
    </w:p>
    <w:p w14:paraId="0FE3B045" w14:textId="452ADE51" w:rsidR="009A62CE" w:rsidRPr="00126223" w:rsidRDefault="009A62CE" w:rsidP="003030F2">
      <w:pPr>
        <w:pStyle w:val="Prrafodelista"/>
        <w:numPr>
          <w:ilvl w:val="0"/>
          <w:numId w:val="32"/>
        </w:numPr>
        <w:spacing w:before="0" w:after="13" w:line="276" w:lineRule="auto"/>
        <w:ind w:right="46"/>
        <w:jc w:val="both"/>
        <w:rPr>
          <w:rFonts w:cs="Arial"/>
          <w:color w:val="666666"/>
          <w:szCs w:val="24"/>
          <w:lang w:val="en-GB" w:eastAsia="es-CO"/>
        </w:rPr>
      </w:pPr>
      <w:r w:rsidRPr="00126223">
        <w:rPr>
          <w:rFonts w:cs="Arial"/>
          <w:color w:val="666666"/>
          <w:szCs w:val="24"/>
          <w:lang w:val="en-GB" w:eastAsia="es-CO"/>
        </w:rPr>
        <w:t xml:space="preserve">Example of the response template (Pending transaction): </w:t>
      </w:r>
    </w:p>
    <w:p w14:paraId="2CEE0230" w14:textId="77777777" w:rsidR="009A62CE" w:rsidRPr="002D16BD" w:rsidRDefault="009A62CE" w:rsidP="002D16BD">
      <w:pPr>
        <w:pStyle w:val="Prrafodelista"/>
        <w:spacing w:before="0" w:after="0" w:line="276" w:lineRule="auto"/>
        <w:ind w:right="1926"/>
        <w:jc w:val="center"/>
        <w:rPr>
          <w:rFonts w:eastAsia="Arial" w:cs="Arial"/>
          <w:color w:val="000000"/>
          <w:lang w:val="es-CO" w:eastAsia="es-CO"/>
        </w:rPr>
      </w:pPr>
      <w:r w:rsidRPr="009A62CE">
        <w:rPr>
          <w:noProof/>
          <w:lang w:eastAsia="es-CO"/>
        </w:rPr>
        <w:lastRenderedPageBreak/>
        <w:drawing>
          <wp:inline distT="0" distB="0" distL="0" distR="0" wp14:anchorId="23807A87" wp14:editId="12E95055">
            <wp:extent cx="5648325" cy="3519805"/>
            <wp:effectExtent l="0" t="0" r="9525" b="4445"/>
            <wp:docPr id="19" name="Imagen 19" descr="Graphical User Interface, Application&#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30"/>
                    <a:stretch>
                      <a:fillRect/>
                    </a:stretch>
                  </pic:blipFill>
                  <pic:spPr>
                    <a:xfrm>
                      <a:off x="0" y="0"/>
                      <a:ext cx="5648325" cy="3519805"/>
                    </a:xfrm>
                    <a:prstGeom prst="rect">
                      <a:avLst/>
                    </a:prstGeom>
                  </pic:spPr>
                </pic:pic>
              </a:graphicData>
            </a:graphic>
          </wp:inline>
        </w:drawing>
      </w:r>
      <w:r w:rsidRPr="002D16BD">
        <w:rPr>
          <w:rFonts w:eastAsia="Arial" w:cs="Arial"/>
          <w:color w:val="000000"/>
          <w:lang w:eastAsia="es-CO"/>
        </w:rPr>
        <w:t xml:space="preserve"> </w:t>
      </w:r>
    </w:p>
    <w:p w14:paraId="41D6AAFA" w14:textId="77777777" w:rsidR="009A62CE" w:rsidRPr="00126223" w:rsidRDefault="009A62CE" w:rsidP="003030F2">
      <w:pPr>
        <w:pStyle w:val="Prrafodelista"/>
        <w:numPr>
          <w:ilvl w:val="0"/>
          <w:numId w:val="32"/>
        </w:numPr>
        <w:spacing w:before="0" w:after="13" w:line="276" w:lineRule="auto"/>
        <w:ind w:right="46"/>
        <w:jc w:val="both"/>
        <w:rPr>
          <w:rFonts w:cs="Arial"/>
          <w:color w:val="666666"/>
          <w:szCs w:val="24"/>
          <w:lang w:val="en-GB" w:eastAsia="es-CO"/>
        </w:rPr>
      </w:pPr>
      <w:r w:rsidRPr="00126223">
        <w:rPr>
          <w:rFonts w:cs="Arial"/>
          <w:color w:val="666666"/>
          <w:szCs w:val="24"/>
          <w:lang w:val="en-GB" w:eastAsia="es-CO"/>
        </w:rPr>
        <w:t xml:space="preserve">Example of the Response Template (Partial Approved Transaction): </w:t>
      </w:r>
    </w:p>
    <w:p w14:paraId="636A13DB" w14:textId="77777777" w:rsidR="009A62CE" w:rsidRPr="002D16BD" w:rsidRDefault="009A62CE" w:rsidP="002D16BD">
      <w:pPr>
        <w:pStyle w:val="Prrafodelista"/>
        <w:spacing w:before="0" w:after="0" w:line="276" w:lineRule="auto"/>
        <w:rPr>
          <w:rFonts w:eastAsia="Arial" w:cs="Arial"/>
          <w:color w:val="000000"/>
          <w:lang w:val="es-CO" w:eastAsia="es-CO"/>
        </w:rPr>
      </w:pPr>
      <w:r w:rsidRPr="009A62CE">
        <w:rPr>
          <w:noProof/>
          <w:lang w:eastAsia="es-CO"/>
        </w:rPr>
        <w:drawing>
          <wp:inline distT="0" distB="0" distL="0" distR="0" wp14:anchorId="1BBB84B4" wp14:editId="03DEAD3C">
            <wp:extent cx="5648325" cy="3512185"/>
            <wp:effectExtent l="0" t="0" r="9525" b="0"/>
            <wp:docPr id="20" name="Imagen 20" descr="Graphical User Interface, Application&#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31"/>
                    <a:stretch>
                      <a:fillRect/>
                    </a:stretch>
                  </pic:blipFill>
                  <pic:spPr>
                    <a:xfrm>
                      <a:off x="0" y="0"/>
                      <a:ext cx="5648325" cy="3512185"/>
                    </a:xfrm>
                    <a:prstGeom prst="rect">
                      <a:avLst/>
                    </a:prstGeom>
                  </pic:spPr>
                </pic:pic>
              </a:graphicData>
            </a:graphic>
          </wp:inline>
        </w:drawing>
      </w:r>
    </w:p>
    <w:p w14:paraId="7788ACFE" w14:textId="77777777" w:rsidR="009A62CE" w:rsidRPr="009A62CE" w:rsidRDefault="009A62CE" w:rsidP="009A62CE">
      <w:pPr>
        <w:spacing w:before="0" w:after="0" w:line="276" w:lineRule="auto"/>
        <w:rPr>
          <w:rFonts w:eastAsia="Arial" w:cs="Arial"/>
          <w:color w:val="000000"/>
          <w:lang w:val="es-CO" w:eastAsia="es-CO"/>
        </w:rPr>
      </w:pPr>
    </w:p>
    <w:p w14:paraId="516196D1" w14:textId="3EB1C01A" w:rsidR="009A62CE" w:rsidRPr="00126223" w:rsidRDefault="009A62CE" w:rsidP="003030F2">
      <w:pPr>
        <w:pStyle w:val="Prrafodelista"/>
        <w:numPr>
          <w:ilvl w:val="0"/>
          <w:numId w:val="32"/>
        </w:numPr>
        <w:spacing w:before="0" w:after="13" w:line="276" w:lineRule="auto"/>
        <w:ind w:right="46"/>
        <w:jc w:val="both"/>
        <w:rPr>
          <w:rFonts w:cs="Arial"/>
          <w:color w:val="666666"/>
          <w:szCs w:val="24"/>
          <w:lang w:val="en-GB" w:eastAsia="es-CO"/>
        </w:rPr>
      </w:pPr>
      <w:r w:rsidRPr="00126223">
        <w:rPr>
          <w:rFonts w:cs="Arial"/>
          <w:color w:val="666666"/>
          <w:szCs w:val="24"/>
          <w:lang w:val="en-GB" w:eastAsia="es-CO"/>
        </w:rPr>
        <w:t xml:space="preserve">Example of the response template (Transaction failed): </w:t>
      </w:r>
    </w:p>
    <w:p w14:paraId="27E3A439" w14:textId="77777777" w:rsidR="009A62CE" w:rsidRPr="002D16BD" w:rsidRDefault="009A62CE" w:rsidP="002D16BD">
      <w:pPr>
        <w:pStyle w:val="Prrafodelista"/>
        <w:spacing w:before="0" w:after="0" w:line="276" w:lineRule="auto"/>
        <w:ind w:right="2076"/>
        <w:rPr>
          <w:rFonts w:eastAsia="Arial" w:cs="Arial"/>
          <w:color w:val="000000"/>
          <w:lang w:val="es-CO" w:eastAsia="es-CO"/>
        </w:rPr>
      </w:pPr>
      <w:r w:rsidRPr="009A62CE">
        <w:rPr>
          <w:noProof/>
          <w:lang w:eastAsia="es-CO"/>
        </w:rPr>
        <w:lastRenderedPageBreak/>
        <w:drawing>
          <wp:inline distT="0" distB="0" distL="0" distR="0" wp14:anchorId="10A880FC" wp14:editId="2B690124">
            <wp:extent cx="5648325" cy="3563620"/>
            <wp:effectExtent l="0" t="0" r="9525" b="0"/>
            <wp:docPr id="28" name="Imagen 28" descr="Graphical User Interface, Application&#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32"/>
                    <a:stretch>
                      <a:fillRect/>
                    </a:stretch>
                  </pic:blipFill>
                  <pic:spPr>
                    <a:xfrm>
                      <a:off x="0" y="0"/>
                      <a:ext cx="5648325" cy="3563620"/>
                    </a:xfrm>
                    <a:prstGeom prst="rect">
                      <a:avLst/>
                    </a:prstGeom>
                  </pic:spPr>
                </pic:pic>
              </a:graphicData>
            </a:graphic>
          </wp:inline>
        </w:drawing>
      </w:r>
      <w:r w:rsidRPr="002D16BD">
        <w:rPr>
          <w:rFonts w:eastAsia="Arial" w:cs="Arial"/>
          <w:color w:val="000000"/>
          <w:sz w:val="22"/>
          <w:lang w:eastAsia="es-CO"/>
        </w:rPr>
        <w:t xml:space="preserve"> </w:t>
      </w:r>
    </w:p>
    <w:p w14:paraId="74789A2C" w14:textId="086F81B9" w:rsidR="009A62CE" w:rsidRPr="009A62CE" w:rsidRDefault="009A62CE" w:rsidP="009A62CE">
      <w:pPr>
        <w:spacing w:before="0" w:after="0" w:line="276" w:lineRule="auto"/>
        <w:rPr>
          <w:rFonts w:eastAsia="Arial" w:cs="Arial"/>
          <w:color w:val="000000"/>
          <w:lang w:val="es-CO" w:eastAsia="es-CO"/>
        </w:rPr>
      </w:pPr>
    </w:p>
    <w:p w14:paraId="51BF7BA6" w14:textId="77777777" w:rsidR="009A62CE" w:rsidRPr="00126223" w:rsidRDefault="009A62CE" w:rsidP="00AC1182">
      <w:pPr>
        <w:pStyle w:val="Ttulo2"/>
        <w:rPr>
          <w:lang w:val="en-GB" w:eastAsia="es-CO"/>
        </w:rPr>
      </w:pPr>
      <w:bookmarkStart w:id="53" w:name="_Toc132572183"/>
      <w:bookmarkStart w:id="54" w:name="_Toc139527804"/>
      <w:r w:rsidRPr="00126223">
        <w:rPr>
          <w:lang w:val="en-GB" w:eastAsia="es-CO"/>
        </w:rPr>
        <w:t>TEST CARDS AND BANKS FOR TRANSACTIONS:</w:t>
      </w:r>
      <w:bookmarkEnd w:id="53"/>
      <w:bookmarkEnd w:id="54"/>
    </w:p>
    <w:p w14:paraId="39F77E46" w14:textId="77777777" w:rsidR="009A62CE" w:rsidRPr="00126223" w:rsidRDefault="009A62CE" w:rsidP="009A62CE">
      <w:pPr>
        <w:spacing w:before="0" w:after="0" w:line="276" w:lineRule="auto"/>
        <w:rPr>
          <w:rFonts w:cs="Arial"/>
          <w:b/>
          <w:bCs/>
          <w:color w:val="666666"/>
          <w:szCs w:val="24"/>
          <w:lang w:val="en-GB" w:eastAsia="es-CO"/>
        </w:rPr>
      </w:pPr>
    </w:p>
    <w:p w14:paraId="66B41DA4" w14:textId="77777777" w:rsidR="009A62CE" w:rsidRPr="00126223" w:rsidRDefault="009A62CE" w:rsidP="009A62CE">
      <w:pPr>
        <w:spacing w:before="0" w:after="67" w:line="276" w:lineRule="auto"/>
        <w:ind w:left="-5" w:right="45" w:hanging="10"/>
        <w:rPr>
          <w:rFonts w:eastAsia="Trebuchet MS" w:cs="Arial"/>
          <w:b/>
          <w:color w:val="0563C1"/>
          <w:u w:val="single"/>
          <w:lang w:val="en-GB" w:eastAsia="es-CO"/>
        </w:rPr>
      </w:pPr>
      <w:r w:rsidRPr="00126223">
        <w:rPr>
          <w:rFonts w:cs="Arial"/>
          <w:color w:val="666666"/>
          <w:szCs w:val="24"/>
          <w:lang w:val="en-GB" w:eastAsia="es-CO"/>
        </w:rPr>
        <w:t xml:space="preserve">Due to PCI standards we can not include credit cards and attached information in emails, however, through the following link you can view the cards to perform the relevant tests: </w:t>
      </w:r>
      <w:r w:rsidR="00000000">
        <w:fldChar w:fldCharType="begin"/>
      </w:r>
      <w:r w:rsidR="00000000" w:rsidRPr="00126223">
        <w:rPr>
          <w:lang w:val="en-GB"/>
        </w:rPr>
        <w:instrText>HYPERLINK "https://docs-gateway.placetopay.com/docs/api-services-docs/ZG9jOjIxNjA0MDM3-tarjetas-de-pruebas"</w:instrText>
      </w:r>
      <w:r w:rsidR="00000000">
        <w:fldChar w:fldCharType="separate"/>
      </w:r>
      <w:r w:rsidRPr="00126223">
        <w:rPr>
          <w:rFonts w:eastAsia="Trebuchet MS" w:cs="Arial"/>
          <w:b/>
          <w:color w:val="0563C1"/>
          <w:u w:val="single"/>
          <w:lang w:val="en-GB" w:eastAsia="es-CO"/>
        </w:rPr>
        <w:t>https://docs-gateway.placetopay.com/docs/api-services-docs/ZG9jOjIxNjA0MDM3-tarjetas-de-pruebas</w:t>
      </w:r>
      <w:r w:rsidR="00000000">
        <w:rPr>
          <w:rFonts w:eastAsia="Trebuchet MS" w:cs="Arial"/>
          <w:b/>
          <w:color w:val="0563C1"/>
          <w:u w:val="single"/>
          <w:lang w:eastAsia="es-CO"/>
        </w:rPr>
        <w:fldChar w:fldCharType="end"/>
      </w:r>
    </w:p>
    <w:p w14:paraId="26E21118" w14:textId="77777777" w:rsidR="009A62CE" w:rsidRPr="00126223" w:rsidRDefault="009A62CE" w:rsidP="009A62CE">
      <w:pPr>
        <w:spacing w:before="0" w:after="67" w:line="276" w:lineRule="auto"/>
        <w:ind w:left="-5" w:right="45" w:hanging="10"/>
        <w:rPr>
          <w:rFonts w:cs="Arial"/>
          <w:color w:val="666666"/>
          <w:szCs w:val="24"/>
          <w:lang w:val="en-GB" w:eastAsia="es-CO"/>
        </w:rPr>
      </w:pPr>
    </w:p>
    <w:p w14:paraId="49B68A81" w14:textId="77777777" w:rsidR="009A62CE" w:rsidRPr="009A62CE" w:rsidRDefault="009A62CE" w:rsidP="009A62CE">
      <w:pPr>
        <w:spacing w:before="0" w:after="41" w:line="276" w:lineRule="auto"/>
        <w:ind w:left="-6" w:right="52" w:hanging="9"/>
        <w:jc w:val="both"/>
        <w:rPr>
          <w:rFonts w:cs="Arial"/>
          <w:color w:val="666666"/>
          <w:szCs w:val="24"/>
          <w:lang w:val="es-CO" w:eastAsia="es-CO"/>
        </w:rPr>
      </w:pPr>
      <w:r w:rsidRPr="009A62CE">
        <w:rPr>
          <w:rFonts w:cs="Arial"/>
          <w:color w:val="666666"/>
          <w:szCs w:val="24"/>
          <w:lang w:eastAsia="es-CO"/>
        </w:rPr>
        <w:t>Note: For all franchises:</w:t>
      </w:r>
    </w:p>
    <w:p w14:paraId="7AEC46F5" w14:textId="77777777" w:rsidR="009A62CE" w:rsidRPr="009A62CE" w:rsidRDefault="009A62CE" w:rsidP="003030F2">
      <w:pPr>
        <w:numPr>
          <w:ilvl w:val="0"/>
          <w:numId w:val="21"/>
        </w:numPr>
        <w:spacing w:before="0" w:after="37" w:line="276" w:lineRule="auto"/>
        <w:ind w:right="52"/>
        <w:contextualSpacing/>
        <w:jc w:val="both"/>
        <w:rPr>
          <w:rFonts w:cs="Arial"/>
          <w:color w:val="666666"/>
          <w:szCs w:val="24"/>
          <w:lang w:val="es-CO" w:eastAsia="es-CO"/>
        </w:rPr>
      </w:pPr>
      <w:r w:rsidRPr="009A62CE">
        <w:rPr>
          <w:rFonts w:cs="Arial"/>
          <w:color w:val="666666"/>
          <w:szCs w:val="24"/>
          <w:lang w:eastAsia="es-CO"/>
        </w:rPr>
        <w:t xml:space="preserve">Check code: 123 </w:t>
      </w:r>
    </w:p>
    <w:p w14:paraId="556B2BE0" w14:textId="77777777" w:rsidR="009A62CE" w:rsidRPr="00126223" w:rsidRDefault="009A62CE" w:rsidP="003030F2">
      <w:pPr>
        <w:numPr>
          <w:ilvl w:val="0"/>
          <w:numId w:val="21"/>
        </w:numPr>
        <w:spacing w:before="0" w:after="9" w:line="276" w:lineRule="auto"/>
        <w:ind w:right="52"/>
        <w:contextualSpacing/>
        <w:jc w:val="both"/>
        <w:rPr>
          <w:rFonts w:cs="Arial"/>
          <w:color w:val="666666"/>
          <w:szCs w:val="24"/>
          <w:lang w:val="en-GB" w:eastAsia="es-CO"/>
        </w:rPr>
      </w:pPr>
      <w:r w:rsidRPr="00126223">
        <w:rPr>
          <w:rFonts w:cs="Arial"/>
          <w:color w:val="666666"/>
          <w:szCs w:val="24"/>
          <w:lang w:val="en-GB" w:eastAsia="es-CO"/>
        </w:rPr>
        <w:t>Card expiration date: Select a current date</w:t>
      </w:r>
    </w:p>
    <w:p w14:paraId="0B7F086B" w14:textId="77777777" w:rsidR="009A62CE" w:rsidRPr="009A62CE" w:rsidRDefault="009A62CE" w:rsidP="003030F2">
      <w:pPr>
        <w:numPr>
          <w:ilvl w:val="0"/>
          <w:numId w:val="21"/>
        </w:numPr>
        <w:spacing w:before="0" w:after="9" w:line="276" w:lineRule="auto"/>
        <w:ind w:right="52"/>
        <w:contextualSpacing/>
        <w:jc w:val="both"/>
        <w:rPr>
          <w:rFonts w:cs="Arial"/>
          <w:color w:val="666666"/>
          <w:szCs w:val="24"/>
          <w:lang w:val="es-CO" w:eastAsia="es-CO"/>
        </w:rPr>
      </w:pPr>
      <w:proofErr w:type="spellStart"/>
      <w:r w:rsidRPr="009A62CE">
        <w:rPr>
          <w:rFonts w:cs="Arial"/>
          <w:color w:val="666666"/>
          <w:szCs w:val="24"/>
          <w:lang w:eastAsia="es-CO"/>
        </w:rPr>
        <w:t>Otp</w:t>
      </w:r>
      <w:proofErr w:type="spellEnd"/>
      <w:r w:rsidRPr="009A62CE">
        <w:rPr>
          <w:rFonts w:cs="Arial"/>
          <w:color w:val="666666"/>
          <w:szCs w:val="24"/>
          <w:lang w:eastAsia="es-CO"/>
        </w:rPr>
        <w:t>: 123456</w:t>
      </w:r>
    </w:p>
    <w:p w14:paraId="6C9AEC3D" w14:textId="0E65BE93" w:rsidR="00FB021F" w:rsidRDefault="00FB021F" w:rsidP="00FB021F">
      <w:pPr>
        <w:spacing w:before="0" w:after="9" w:line="276" w:lineRule="auto"/>
        <w:ind w:right="52"/>
        <w:jc w:val="both"/>
        <w:rPr>
          <w:rFonts w:cs="Arial"/>
          <w:color w:val="666666"/>
          <w:szCs w:val="24"/>
          <w:lang w:val="es-CO" w:eastAsia="es-CO"/>
        </w:rPr>
      </w:pPr>
    </w:p>
    <w:p w14:paraId="704CBBC8" w14:textId="329F09C7" w:rsidR="00FB021F" w:rsidRDefault="00FB021F" w:rsidP="00AC1182">
      <w:pPr>
        <w:pStyle w:val="Ttulo2"/>
        <w:rPr>
          <w:lang w:val="es-CO" w:eastAsia="es-CO"/>
        </w:rPr>
      </w:pPr>
      <w:bookmarkStart w:id="55" w:name="_Toc132572189"/>
      <w:bookmarkStart w:id="56" w:name="_Toc139527805"/>
      <w:r>
        <w:rPr>
          <w:lang w:eastAsia="es-CO"/>
        </w:rPr>
        <w:t>FINAL CONSIDERATIONS</w:t>
      </w:r>
      <w:bookmarkEnd w:id="55"/>
      <w:bookmarkEnd w:id="56"/>
    </w:p>
    <w:p w14:paraId="1E42BFE5" w14:textId="01C87E60" w:rsidR="00CC7C57" w:rsidRDefault="00CC7C57" w:rsidP="00B61858">
      <w:pPr>
        <w:spacing w:before="0" w:after="9" w:line="276" w:lineRule="auto"/>
        <w:ind w:left="-6" w:right="52" w:hanging="9"/>
        <w:jc w:val="both"/>
        <w:rPr>
          <w:rFonts w:cs="Arial"/>
          <w:color w:val="666666"/>
          <w:szCs w:val="24"/>
          <w:lang w:val="es-CO" w:eastAsia="es-CO"/>
        </w:rPr>
      </w:pPr>
    </w:p>
    <w:p w14:paraId="03A4D59C" w14:textId="1A46E140" w:rsidR="00CC7C57" w:rsidRPr="00126223" w:rsidRDefault="00CC7C57" w:rsidP="00B61858">
      <w:pPr>
        <w:spacing w:before="0" w:after="9" w:line="276" w:lineRule="auto"/>
        <w:ind w:left="-6" w:right="52" w:hanging="9"/>
        <w:jc w:val="both"/>
        <w:rPr>
          <w:rFonts w:cs="Arial"/>
          <w:color w:val="666666"/>
          <w:szCs w:val="24"/>
          <w:lang w:val="en-GB" w:eastAsia="es-CO"/>
        </w:rPr>
      </w:pPr>
      <w:r w:rsidRPr="00126223">
        <w:rPr>
          <w:rFonts w:cs="Arial"/>
          <w:color w:val="666666"/>
          <w:szCs w:val="24"/>
          <w:lang w:val="en-GB" w:eastAsia="es-CO"/>
        </w:rPr>
        <w:t>This information delivered together with the evaluation of expertise that is carried out on the site is fundamental, since they are taken into account for the test checklists and if all the points are not OK, the trade will NOT be able to go into production.</w:t>
      </w:r>
    </w:p>
    <w:p w14:paraId="2C3C1271" w14:textId="179C49C0" w:rsidR="00FB021F" w:rsidRPr="00126223" w:rsidRDefault="00FB021F" w:rsidP="00B61858">
      <w:pPr>
        <w:spacing w:before="0" w:after="9" w:line="276" w:lineRule="auto"/>
        <w:ind w:left="-6" w:right="52" w:hanging="9"/>
        <w:jc w:val="both"/>
        <w:rPr>
          <w:rFonts w:cs="Arial"/>
          <w:color w:val="666666"/>
          <w:szCs w:val="24"/>
          <w:lang w:val="en-GB" w:eastAsia="es-CO"/>
        </w:rPr>
      </w:pPr>
    </w:p>
    <w:p w14:paraId="15D38EF1" w14:textId="75407D88" w:rsidR="00FB021F" w:rsidRPr="00126223" w:rsidRDefault="00FB021F" w:rsidP="00FB021F">
      <w:pPr>
        <w:pStyle w:val="paragraph"/>
        <w:spacing w:before="0" w:beforeAutospacing="0" w:after="0" w:afterAutospacing="0"/>
        <w:jc w:val="both"/>
        <w:textAlignment w:val="baseline"/>
        <w:rPr>
          <w:rFonts w:ascii="Arial" w:eastAsia="Calibri" w:hAnsi="Arial" w:cs="Arial"/>
          <w:color w:val="666666"/>
          <w:lang w:val="en-GB"/>
        </w:rPr>
      </w:pPr>
      <w:r w:rsidRPr="00126223">
        <w:rPr>
          <w:rFonts w:ascii="Arial" w:eastAsia="Calibri" w:hAnsi="Arial" w:cs="Arial"/>
          <w:color w:val="666666"/>
          <w:lang w:val="en-GB"/>
        </w:rPr>
        <w:lastRenderedPageBreak/>
        <w:t>For the certification process, the information must be sent to the assigned analyst of Placetopay Evertec with the following data:</w:t>
      </w:r>
    </w:p>
    <w:p w14:paraId="19AF724F" w14:textId="77777777" w:rsidR="00FB021F" w:rsidRPr="00126223" w:rsidRDefault="00FB021F" w:rsidP="00FB021F">
      <w:pPr>
        <w:pStyle w:val="paragraph"/>
        <w:spacing w:before="0" w:beforeAutospacing="0" w:after="0" w:afterAutospacing="0"/>
        <w:jc w:val="both"/>
        <w:textAlignment w:val="baseline"/>
        <w:rPr>
          <w:rFonts w:ascii="Arial" w:eastAsia="Calibri" w:hAnsi="Arial" w:cs="Arial"/>
          <w:color w:val="666666"/>
          <w:lang w:val="en-GB"/>
        </w:rPr>
      </w:pPr>
    </w:p>
    <w:p w14:paraId="701F6035" w14:textId="77777777" w:rsidR="00FB021F" w:rsidRPr="00126223" w:rsidRDefault="00FB021F" w:rsidP="003030F2">
      <w:pPr>
        <w:pStyle w:val="paragraph"/>
        <w:numPr>
          <w:ilvl w:val="0"/>
          <w:numId w:val="28"/>
        </w:numPr>
        <w:spacing w:before="0" w:beforeAutospacing="0" w:after="0" w:afterAutospacing="0"/>
        <w:jc w:val="both"/>
        <w:textAlignment w:val="baseline"/>
        <w:rPr>
          <w:rFonts w:ascii="Arial" w:eastAsia="Calibri" w:hAnsi="Arial" w:cs="Arial"/>
          <w:color w:val="666666"/>
          <w:lang w:val="en-GB"/>
        </w:rPr>
      </w:pPr>
      <w:r w:rsidRPr="00126223">
        <w:rPr>
          <w:rFonts w:ascii="Arial" w:eastAsia="Calibri" w:hAnsi="Arial" w:cs="Arial"/>
          <w:b/>
          <w:bCs/>
          <w:color w:val="666666"/>
          <w:lang w:val="en-GB"/>
        </w:rPr>
        <w:t>Test URL:</w:t>
      </w:r>
      <w:r w:rsidRPr="00126223">
        <w:rPr>
          <w:rFonts w:ascii="Arial" w:eastAsia="Calibri" w:hAnsi="Arial" w:cs="Arial"/>
          <w:color w:val="666666"/>
          <w:lang w:val="en-GB"/>
        </w:rPr>
        <w:t xml:space="preserve"> The site enabled to perform review and certification </w:t>
      </w:r>
    </w:p>
    <w:p w14:paraId="40303F7F" w14:textId="72168E67" w:rsidR="00FB021F" w:rsidRPr="00126223" w:rsidRDefault="00FB021F" w:rsidP="003030F2">
      <w:pPr>
        <w:pStyle w:val="paragraph"/>
        <w:numPr>
          <w:ilvl w:val="0"/>
          <w:numId w:val="28"/>
        </w:numPr>
        <w:spacing w:before="0" w:beforeAutospacing="0" w:after="0" w:afterAutospacing="0"/>
        <w:jc w:val="both"/>
        <w:textAlignment w:val="baseline"/>
        <w:rPr>
          <w:rFonts w:ascii="Arial" w:eastAsia="Calibri" w:hAnsi="Arial" w:cs="Arial"/>
          <w:color w:val="666666"/>
          <w:lang w:val="en-GB"/>
        </w:rPr>
      </w:pPr>
      <w:r w:rsidRPr="00126223">
        <w:rPr>
          <w:rFonts w:ascii="Arial" w:eastAsia="Calibri" w:hAnsi="Arial" w:cs="Arial"/>
          <w:b/>
          <w:bCs/>
          <w:color w:val="666666"/>
          <w:lang w:val="en-GB"/>
        </w:rPr>
        <w:t xml:space="preserve">Username and password: </w:t>
      </w:r>
      <w:r w:rsidRPr="00126223">
        <w:rPr>
          <w:rFonts w:ascii="Arial" w:eastAsia="Calibri" w:hAnsi="Arial" w:cs="Arial"/>
          <w:color w:val="666666"/>
          <w:lang w:val="en-GB"/>
        </w:rPr>
        <w:t xml:space="preserve">Access data for the deposit and simulation of the payment. </w:t>
      </w:r>
    </w:p>
    <w:p w14:paraId="7370A089" w14:textId="77777777" w:rsidR="002811C2" w:rsidRPr="00126223" w:rsidRDefault="002811C2">
      <w:pPr>
        <w:spacing w:before="0" w:after="0" w:line="240" w:lineRule="auto"/>
        <w:rPr>
          <w:rFonts w:asciiTheme="majorHAnsi" w:eastAsia="Times New Roman" w:hAnsiTheme="majorHAnsi"/>
          <w:bCs/>
          <w:caps/>
          <w:color w:val="EC6530"/>
          <w:sz w:val="22"/>
          <w:szCs w:val="28"/>
          <w:highlight w:val="lightGray"/>
          <w:lang w:val="en-GB"/>
        </w:rPr>
      </w:pPr>
      <w:r w:rsidRPr="00126223">
        <w:rPr>
          <w:highlight w:val="lightGray"/>
          <w:lang w:val="en-GB"/>
        </w:rPr>
        <w:br w:type="page"/>
      </w:r>
    </w:p>
    <w:bookmarkEnd w:id="0"/>
    <w:p w14:paraId="19D51CE7" w14:textId="100DC780" w:rsidR="007B7630" w:rsidRDefault="00906DD3" w:rsidP="009409D7">
      <w:pPr>
        <w:spacing w:before="0" w:after="0" w:line="240" w:lineRule="auto"/>
      </w:pPr>
      <w:r>
        <w:rPr>
          <w:noProof/>
        </w:rPr>
        <w:lastRenderedPageBreak/>
        <w:drawing>
          <wp:anchor distT="0" distB="0" distL="114300" distR="114300" simplePos="0" relativeHeight="251709440" behindDoc="0" locked="0" layoutInCell="1" allowOverlap="1" wp14:anchorId="0C892D73" wp14:editId="08463764">
            <wp:simplePos x="0" y="0"/>
            <wp:positionH relativeFrom="margin">
              <wp:posOffset>-900430</wp:posOffset>
            </wp:positionH>
            <wp:positionV relativeFrom="margin">
              <wp:posOffset>-890905</wp:posOffset>
            </wp:positionV>
            <wp:extent cx="7754620" cy="1003554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754620" cy="10035540"/>
                    </a:xfrm>
                    <a:prstGeom prst="rect">
                      <a:avLst/>
                    </a:prstGeom>
                  </pic:spPr>
                </pic:pic>
              </a:graphicData>
            </a:graphic>
            <wp14:sizeRelH relativeFrom="margin">
              <wp14:pctWidth>0</wp14:pctWidth>
            </wp14:sizeRelH>
            <wp14:sizeRelV relativeFrom="margin">
              <wp14:pctHeight>0</wp14:pctHeight>
            </wp14:sizeRelV>
          </wp:anchor>
        </w:drawing>
      </w:r>
      <w:r w:rsidR="00613B5E">
        <w:rPr>
          <w:noProof/>
        </w:rPr>
        <w:drawing>
          <wp:anchor distT="0" distB="0" distL="114300" distR="114300" simplePos="0" relativeHeight="251715584" behindDoc="0" locked="0" layoutInCell="1" allowOverlap="1" wp14:anchorId="615BE23A" wp14:editId="67098454">
            <wp:simplePos x="0" y="0"/>
            <wp:positionH relativeFrom="column">
              <wp:posOffset>1858010</wp:posOffset>
            </wp:positionH>
            <wp:positionV relativeFrom="paragraph">
              <wp:posOffset>5330190</wp:posOffset>
            </wp:positionV>
            <wp:extent cx="299720" cy="299721"/>
            <wp:effectExtent l="0" t="0" r="5080" b="5080"/>
            <wp:wrapSquare wrapText="bothSides"/>
            <wp:docPr id="59" name="Imagen 59">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a:hlinkClick r:id="rId34"/>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6608" behindDoc="0" locked="0" layoutInCell="1" allowOverlap="1" wp14:anchorId="500F0B5F" wp14:editId="732673A3">
            <wp:simplePos x="0" y="0"/>
            <wp:positionH relativeFrom="column">
              <wp:posOffset>2518410</wp:posOffset>
            </wp:positionH>
            <wp:positionV relativeFrom="paragraph">
              <wp:posOffset>5317490</wp:posOffset>
            </wp:positionV>
            <wp:extent cx="329565" cy="329566"/>
            <wp:effectExtent l="0" t="0" r="635" b="635"/>
            <wp:wrapSquare wrapText="bothSides"/>
            <wp:docPr id="451" name="Imagen 45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n 451">
                      <a:hlinkClick r:id="rId36"/>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9565" cy="329566"/>
                    </a:xfrm>
                    <a:prstGeom prst="rect">
                      <a:avLst/>
                    </a:prstGeom>
                  </pic:spPr>
                </pic:pic>
              </a:graphicData>
            </a:graphic>
          </wp:anchor>
        </w:drawing>
      </w:r>
      <w:r w:rsidR="00613B5E">
        <w:rPr>
          <w:noProof/>
        </w:rPr>
        <w:drawing>
          <wp:anchor distT="0" distB="0" distL="114300" distR="114300" simplePos="0" relativeHeight="251717632" behindDoc="0" locked="0" layoutInCell="1" allowOverlap="1" wp14:anchorId="174808E3" wp14:editId="252F2E5A">
            <wp:simplePos x="0" y="0"/>
            <wp:positionH relativeFrom="column">
              <wp:posOffset>3178810</wp:posOffset>
            </wp:positionH>
            <wp:positionV relativeFrom="paragraph">
              <wp:posOffset>5317490</wp:posOffset>
            </wp:positionV>
            <wp:extent cx="299720" cy="299721"/>
            <wp:effectExtent l="0" t="0" r="5080" b="5080"/>
            <wp:wrapSquare wrapText="bothSides"/>
            <wp:docPr id="452" name="Imagen 45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n 452">
                      <a:hlinkClick r:id="rId38"/>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8656" behindDoc="0" locked="0" layoutInCell="1" allowOverlap="1" wp14:anchorId="350278A1" wp14:editId="7BAB42DA">
            <wp:simplePos x="0" y="0"/>
            <wp:positionH relativeFrom="column">
              <wp:posOffset>3801110</wp:posOffset>
            </wp:positionH>
            <wp:positionV relativeFrom="paragraph">
              <wp:posOffset>5330190</wp:posOffset>
            </wp:positionV>
            <wp:extent cx="299720" cy="299721"/>
            <wp:effectExtent l="0" t="0" r="5080" b="5080"/>
            <wp:wrapSquare wrapText="bothSides"/>
            <wp:docPr id="453" name="Imagen 453">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n 453">
                      <a:hlinkClick r:id="rId40"/>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p>
    <w:sectPr w:rsidR="007B7630" w:rsidSect="00C11E0B">
      <w:headerReference w:type="default" r:id="rId42"/>
      <w:footerReference w:type="default" r:id="rId43"/>
      <w:pgSz w:w="12240" w:h="15840"/>
      <w:pgMar w:top="1418" w:right="1418" w:bottom="1701"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 w:author="Milena Arango Gonzalez" w:date="2023-04-20T15:40:00Z" w:initials="MAG">
    <w:p w14:paraId="7425C286" w14:textId="77777777" w:rsidR="0091733D" w:rsidRDefault="0091733D" w:rsidP="003113A8">
      <w:pPr>
        <w:pStyle w:val="Textocomentario"/>
      </w:pPr>
      <w:r>
        <w:rPr>
          <w:rStyle w:val="Refdecomentario"/>
        </w:rPr>
        <w:annotationRef/>
      </w:r>
      <w:r>
        <w:t>Missing link to documentation</w:t>
      </w:r>
    </w:p>
  </w:comment>
  <w:comment w:id="26" w:author="Milena Arango Gonzalez" w:date="2023-04-20T15:40:00Z" w:initials="MAG">
    <w:p w14:paraId="7A011D9F" w14:textId="77777777" w:rsidR="0091733D" w:rsidRDefault="0091733D" w:rsidP="003113A8">
      <w:pPr>
        <w:pStyle w:val="Textocomentario"/>
      </w:pPr>
      <w:r>
        <w:rPr>
          <w:rStyle w:val="Refdecomentario"/>
        </w:rPr>
        <w:annotationRef/>
      </w:r>
      <w:r>
        <w:t>Missing link to documentation</w:t>
      </w:r>
    </w:p>
  </w:comment>
  <w:comment w:id="27" w:author="Milena Arango Gonzalez" w:date="2023-04-20T15:42:00Z" w:initials="MAG">
    <w:p w14:paraId="50BDC641" w14:textId="77777777" w:rsidR="00094438" w:rsidRDefault="00094438" w:rsidP="003113A8">
      <w:pPr>
        <w:pStyle w:val="Textocomentario"/>
      </w:pPr>
      <w:r>
        <w:rPr>
          <w:rStyle w:val="Refdecomentario"/>
        </w:rPr>
        <w:annotationRef/>
      </w:r>
      <w:r>
        <w:t>Was the flow validated to review logs before certifying?</w:t>
      </w:r>
    </w:p>
  </w:comment>
  <w:comment w:id="31" w:author="Milena Arango Gonzalez" w:date="2023-04-20T15:41:00Z" w:initials="MAG">
    <w:p w14:paraId="2CDD0F13" w14:textId="1C87F2BA" w:rsidR="0091733D" w:rsidRDefault="0091733D" w:rsidP="003113A8">
      <w:pPr>
        <w:pStyle w:val="Textocomentario"/>
      </w:pPr>
      <w:r>
        <w:rPr>
          <w:rStyle w:val="Refdecomentario"/>
        </w:rPr>
        <w:annotationRef/>
      </w:r>
      <w:r>
        <w:t>Missing link to documentation</w:t>
      </w:r>
    </w:p>
  </w:comment>
  <w:comment w:id="34" w:author="Milena Arango Gonzalez" w:date="2023-04-20T15:44:00Z" w:initials="MAG">
    <w:p w14:paraId="0BB4522B" w14:textId="77777777" w:rsidR="000A387B" w:rsidRDefault="000A387B" w:rsidP="003113A8">
      <w:pPr>
        <w:pStyle w:val="Textocomentario"/>
      </w:pPr>
      <w:r>
        <w:rPr>
          <w:rStyle w:val="Refdecomentario"/>
        </w:rPr>
        <w:annotationRef/>
      </w:r>
      <w:r>
        <w:t>Assign the generation of the documentation to Create new guide for redirection of means of payment as Bancolombia button) to Juan Garatejo and Luis Jaime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25C286" w15:done="0"/>
  <w15:commentEx w15:paraId="7A011D9F" w15:done="0"/>
  <w15:commentEx w15:paraId="50BDC641" w15:done="0"/>
  <w15:commentEx w15:paraId="2CDD0F13" w15:done="0"/>
  <w15:commentEx w15:paraId="0BB452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EBDB71" w16cex:dateUtc="2023-04-20T20:40:00Z"/>
  <w16cex:commentExtensible w16cex:durableId="27EBDB82" w16cex:dateUtc="2023-04-20T20:40:00Z"/>
  <w16cex:commentExtensible w16cex:durableId="27EBDBCC" w16cex:dateUtc="2023-04-20T20:42:00Z"/>
  <w16cex:commentExtensible w16cex:durableId="27EBDB90" w16cex:dateUtc="2023-04-20T20:41:00Z"/>
  <w16cex:commentExtensible w16cex:durableId="27EBDC44" w16cex:dateUtc="2023-04-20T20: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25C286" w16cid:durableId="27EBDB71"/>
  <w16cid:commentId w16cid:paraId="7A011D9F" w16cid:durableId="27EBDB82"/>
  <w16cid:commentId w16cid:paraId="50BDC641" w16cid:durableId="27EBDBCC"/>
  <w16cid:commentId w16cid:paraId="2CDD0F13" w16cid:durableId="27EBDB90"/>
  <w16cid:commentId w16cid:paraId="0BB4522B" w16cid:durableId="27EBDC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F657D" w14:textId="77777777" w:rsidR="003A54C8" w:rsidRDefault="003A54C8" w:rsidP="00E84602">
      <w:pPr>
        <w:spacing w:before="0" w:after="0" w:line="240" w:lineRule="auto"/>
      </w:pPr>
      <w:r>
        <w:separator/>
      </w:r>
    </w:p>
    <w:p w14:paraId="77756AA9" w14:textId="77777777" w:rsidR="003A54C8" w:rsidRDefault="003A54C8"/>
  </w:endnote>
  <w:endnote w:type="continuationSeparator" w:id="0">
    <w:p w14:paraId="3932FBFD" w14:textId="77777777" w:rsidR="003A54C8" w:rsidRDefault="003A54C8" w:rsidP="00E84602">
      <w:pPr>
        <w:spacing w:before="0" w:after="0" w:line="240" w:lineRule="auto"/>
      </w:pPr>
      <w:r>
        <w:continuationSeparator/>
      </w:r>
    </w:p>
    <w:p w14:paraId="73F9DD77" w14:textId="77777777" w:rsidR="003A54C8" w:rsidRDefault="003A54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991D9" w14:textId="77777777" w:rsidR="000658BD" w:rsidRDefault="000658BD" w:rsidP="00834F4F">
    <w:pPr>
      <w:pStyle w:val="Piedepgina"/>
      <w:jc w:val="center"/>
    </w:pPr>
    <w:r>
      <w:rPr>
        <w:noProof/>
        <w:lang w:eastAsia="es-UY"/>
      </w:rPr>
      <w:drawing>
        <wp:anchor distT="0" distB="0" distL="114300" distR="114300" simplePos="0" relativeHeight="251684864" behindDoc="0" locked="0" layoutInCell="1" allowOverlap="1" wp14:anchorId="145CC8FC" wp14:editId="46973281">
          <wp:simplePos x="0" y="0"/>
          <wp:positionH relativeFrom="column">
            <wp:posOffset>-495924</wp:posOffset>
          </wp:positionH>
          <wp:positionV relativeFrom="paragraph">
            <wp:posOffset>-5969</wp:posOffset>
          </wp:positionV>
          <wp:extent cx="881739" cy="180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881739" cy="18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UY"/>
      </w:rPr>
      <mc:AlternateContent>
        <mc:Choice Requires="wps">
          <w:drawing>
            <wp:anchor distT="0" distB="0" distL="114300" distR="114300" simplePos="0" relativeHeight="251681792" behindDoc="0" locked="0" layoutInCell="1" allowOverlap="1" wp14:anchorId="3179593A" wp14:editId="1760E229">
              <wp:simplePos x="0" y="0"/>
              <wp:positionH relativeFrom="column">
                <wp:posOffset>4799726</wp:posOffset>
              </wp:positionH>
              <wp:positionV relativeFrom="paragraph">
                <wp:posOffset>-7851</wp:posOffset>
              </wp:positionV>
              <wp:extent cx="1696720" cy="178130"/>
              <wp:effectExtent l="0" t="0" r="17780" b="12700"/>
              <wp:wrapNone/>
              <wp:docPr id="44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720" cy="1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03A1C" w14:textId="77777777" w:rsidR="000658BD" w:rsidRPr="00494D22" w:rsidRDefault="000658BD" w:rsidP="004E0849">
                          <w:pPr>
                            <w:pStyle w:val="Piedepgina"/>
                            <w:jc w:val="right"/>
                            <w:rPr>
                              <w:color w:val="7A828B"/>
                              <w:lang w:val="es-ES"/>
                            </w:rPr>
                          </w:pPr>
                          <w:r w:rsidRPr="00494D22">
                            <w:rPr>
                              <w:color w:val="7A828B"/>
                            </w:rPr>
                            <w:t>www.evertecinc.com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xmlns:a14="http://schemas.microsoft.com/office/drawing/2010/main" xmlns:pic="http://schemas.openxmlformats.org/drawingml/2006/picture" xmlns:a="http://schemas.openxmlformats.org/drawingml/2006/main">
          <w:pict>
            <v:shapetype id="_x0000_t202" coordsize="21600,21600" o:spt="202" path="m,l,21600r21600,l21600,xe" w14:anchorId="3179593A">
              <v:stroke joinstyle="miter"/>
              <v:path gradientshapeok="t" o:connecttype="rect"/>
            </v:shapetype>
            <v:shape id="Text Box 1" style="position:absolute;left:0;text-align:left;margin-left:377.95pt;margin-top:-.6pt;width:133.6pt;height:1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">
              <v:textbox inset="0,0,0,0">
                <w:txbxContent>
                  <w:p w:rsidRPr="00494D22" w:rsidR="000658BD" w:rsidP="004E0849" w:rsidRDefault="000658BD" w14:paraId="65503A1C" w14:textId="77777777">
                    <w:pPr>
                      <w:pStyle w:val="Piedepgina"/>
                      <w:jc w:val="right"/>
                      <w:rPr>
                        <w:color w:val="7A828B"/>
                        <w:lang w:val="es-ES"/>
                      </w:rPr>
                    </w:pPr>
                    <w:r w:rsidRPr="00494D22">
                      <w:rPr>
                        <w:color w:val="7A828B"/>
                        <w:lang w:val="English"/>
                      </w:rPr>
                      <w:t>www.evertecinc.com</w:t>
                    </w:r>
                  </w:p>
                </w:txbxContent>
              </v:textbox>
            </v:shape>
          </w:pict>
        </mc:Fallback>
      </mc:AlternateContent>
    </w:r>
    <w:r>
      <w:rPr>
        <w:noProof/>
        <w:lang w:eastAsia="es-UY"/>
      </w:rPr>
      <mc:AlternateContent>
        <mc:Choice Requires="wps">
          <w:drawing>
            <wp:anchor distT="0" distB="0" distL="114300" distR="114300" simplePos="0" relativeHeight="251682816" behindDoc="0" locked="0" layoutInCell="1" allowOverlap="1" wp14:anchorId="7AD0FB6F" wp14:editId="3E4AC889">
              <wp:simplePos x="0" y="0"/>
              <wp:positionH relativeFrom="column">
                <wp:posOffset>-580390</wp:posOffset>
              </wp:positionH>
              <wp:positionV relativeFrom="paragraph">
                <wp:posOffset>-44450</wp:posOffset>
              </wp:positionV>
              <wp:extent cx="7166610" cy="0"/>
              <wp:effectExtent l="10160" t="12700" r="5080" b="6350"/>
              <wp:wrapNone/>
              <wp:docPr id="45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6610" cy="0"/>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67D12178">
            <v:shapetype id="_x0000_t32" coordsize="21600,21600" o:oned="t" filled="f" o:spt="32" path="m,l21600,21600e" w14:anchorId="5A20287F">
              <v:path fillok="f" arrowok="t" o:connecttype="none"/>
              <o:lock v:ext="edit" shapetype="t"/>
            </v:shapetype>
            <v:shape id="AutoShape 2" style="position:absolute;margin-left:-45.7pt;margin-top:-3.5pt;width:564.3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a5a5a5"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"/>
          </w:pict>
        </mc:Fallback>
      </mc:AlternateContent>
    </w:r>
    <w:r>
      <w:fldChar w:fldCharType="begin"/>
    </w:r>
    <w:r>
      <w:instrText xml:space="preserve"> PAGE   \* MERGEFORMAT </w:instrText>
    </w:r>
    <w:r>
      <w:fldChar w:fldCharType="separate"/>
    </w:r>
    <w:r>
      <w:rPr>
        <w:noProof/>
      </w:rPr>
      <w:t>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0"/>
      <w:gridCol w:w="3130"/>
      <w:gridCol w:w="3130"/>
    </w:tblGrid>
    <w:tr w:rsidR="4A7A208B" w14:paraId="002E3D45" w14:textId="77777777" w:rsidTr="4A7A208B">
      <w:trPr>
        <w:trHeight w:val="300"/>
      </w:trPr>
      <w:tc>
        <w:tcPr>
          <w:tcW w:w="3130" w:type="dxa"/>
        </w:tcPr>
        <w:p w14:paraId="6FD313C0" w14:textId="0491D2D7" w:rsidR="4A7A208B" w:rsidRDefault="4A7A208B" w:rsidP="4A7A208B">
          <w:pPr>
            <w:pStyle w:val="Encabezado"/>
            <w:ind w:left="-115"/>
          </w:pPr>
        </w:p>
      </w:tc>
      <w:tc>
        <w:tcPr>
          <w:tcW w:w="3130" w:type="dxa"/>
        </w:tcPr>
        <w:p w14:paraId="03B2AFA8" w14:textId="5DF22D16" w:rsidR="4A7A208B" w:rsidRDefault="4A7A208B" w:rsidP="4A7A208B">
          <w:pPr>
            <w:pStyle w:val="Encabezado"/>
            <w:jc w:val="center"/>
          </w:pPr>
        </w:p>
      </w:tc>
      <w:tc>
        <w:tcPr>
          <w:tcW w:w="3130" w:type="dxa"/>
        </w:tcPr>
        <w:p w14:paraId="1B1A182A" w14:textId="208544D1" w:rsidR="4A7A208B" w:rsidRDefault="4A7A208B" w:rsidP="4A7A208B">
          <w:pPr>
            <w:pStyle w:val="Encabezado"/>
            <w:ind w:right="-115"/>
            <w:jc w:val="right"/>
          </w:pPr>
        </w:p>
      </w:tc>
    </w:tr>
  </w:tbl>
  <w:p w14:paraId="2E125936" w14:textId="0C88D76E" w:rsidR="4A7A208B" w:rsidRDefault="4A7A208B" w:rsidP="4A7A20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7B969" w14:textId="77777777" w:rsidR="003A54C8" w:rsidRDefault="003A54C8" w:rsidP="00E84602">
      <w:pPr>
        <w:spacing w:before="0" w:after="0" w:line="240" w:lineRule="auto"/>
      </w:pPr>
      <w:r>
        <w:separator/>
      </w:r>
    </w:p>
    <w:p w14:paraId="5B00B39B" w14:textId="77777777" w:rsidR="003A54C8" w:rsidRDefault="003A54C8"/>
  </w:footnote>
  <w:footnote w:type="continuationSeparator" w:id="0">
    <w:p w14:paraId="5782EAD8" w14:textId="77777777" w:rsidR="003A54C8" w:rsidRDefault="003A54C8" w:rsidP="00E84602">
      <w:pPr>
        <w:spacing w:before="0" w:after="0" w:line="240" w:lineRule="auto"/>
      </w:pPr>
      <w:r>
        <w:continuationSeparator/>
      </w:r>
    </w:p>
    <w:p w14:paraId="54785342" w14:textId="77777777" w:rsidR="003A54C8" w:rsidRDefault="003A54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22EB8" w14:textId="77777777" w:rsidR="000658BD" w:rsidRPr="00A4207C" w:rsidRDefault="000658BD" w:rsidP="00AB3CF4">
    <w:pPr>
      <w:pStyle w:val="Encabezado"/>
      <w:tabs>
        <w:tab w:val="clear" w:pos="4419"/>
        <w:tab w:val="clear" w:pos="8838"/>
        <w:tab w:val="left" w:pos="8430"/>
      </w:tabs>
      <w:ind w:hanging="567"/>
      <w:rPr>
        <w:color w:val="7A828B"/>
      </w:rPr>
    </w:pPr>
    <w:r w:rsidRPr="00A4207C">
      <w:rPr>
        <w:noProof/>
        <w:color w:val="7A828B"/>
        <w:lang w:eastAsia="es-UY"/>
      </w:rPr>
      <mc:AlternateContent>
        <mc:Choice Requires="wps">
          <w:drawing>
            <wp:anchor distT="45720" distB="45720" distL="114300" distR="114300" simplePos="0" relativeHeight="251683840" behindDoc="0" locked="0" layoutInCell="1" allowOverlap="1" wp14:anchorId="46ED9F6F" wp14:editId="250A39EC">
              <wp:simplePos x="0" y="0"/>
              <wp:positionH relativeFrom="column">
                <wp:posOffset>4191635</wp:posOffset>
              </wp:positionH>
              <wp:positionV relativeFrom="paragraph">
                <wp:posOffset>-71755</wp:posOffset>
              </wp:positionV>
              <wp:extent cx="2360930" cy="1404620"/>
              <wp:effectExtent l="0" t="0" r="0" b="0"/>
              <wp:wrapSquare wrapText="bothSides"/>
              <wp:docPr id="4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1152101" w14:textId="77777777" w:rsidR="000658BD" w:rsidRPr="00126223" w:rsidRDefault="000658BD" w:rsidP="001C3CDA">
                          <w:pPr>
                            <w:pStyle w:val="Encabezado"/>
                            <w:jc w:val="right"/>
                            <w:rPr>
                              <w:color w:val="7A828B"/>
                              <w:lang w:val="en-GB"/>
                            </w:rPr>
                          </w:pPr>
                          <w:r w:rsidRPr="00126223">
                            <w:rPr>
                              <w:color w:val="7A828B"/>
                              <w:lang w:val="en-GB"/>
                            </w:rPr>
                            <w:t>INTERNAL USE – CONFIDENTIAL USE</w:t>
                          </w:r>
                        </w:p>
                        <w:p w14:paraId="52A028F6" w14:textId="77777777" w:rsidR="000658BD" w:rsidRPr="00126223" w:rsidRDefault="000658BD" w:rsidP="001C3CDA">
                          <w:pPr>
                            <w:pStyle w:val="Encabezado"/>
                            <w:jc w:val="right"/>
                            <w:rPr>
                              <w:color w:val="7A828B"/>
                              <w:lang w:val="en-GB"/>
                            </w:rPr>
                          </w:pPr>
                          <w:r w:rsidRPr="00126223">
                            <w:rPr>
                              <w:color w:val="7A828B"/>
                              <w:lang w:val="en-GB"/>
                            </w:rPr>
                            <w:t>(select only one option)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ED9F6F" id="_x0000_t202" coordsize="21600,21600" o:spt="202" path="m,l,21600r21600,l21600,xe">
              <v:stroke joinstyle="miter"/>
              <v:path gradientshapeok="t" o:connecttype="rect"/>
            </v:shapetype>
            <v:shape id="Cuadro de texto 2" o:spid="_x0000_s1029" type="#_x0000_t202" style="position:absolute;margin-left:330.05pt;margin-top:-5.6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" filled="f" stroked="f">
              <v:textbox style="mso-fit-shape-to-text:t">
                <w:txbxContent>
                  <w:p w14:paraId="71152101" w14:textId="77777777" w:rsidR="000658BD" w:rsidRPr="00126223" w:rsidRDefault="000658BD" w:rsidP="001C3CDA">
                    <w:pPr>
                      <w:pStyle w:val="Encabezado"/>
                      <w:jc w:val="right"/>
                      <w:rPr>
                        <w:color w:val="7A828B"/>
                        <w:lang w:val="en-GB"/>
                      </w:rPr>
                    </w:pPr>
                    <w:r w:rsidRPr="00126223">
                      <w:rPr>
                        <w:color w:val="7A828B"/>
                        <w:lang w:val="en-GB"/>
                      </w:rPr>
                      <w:t>INTERNAL USE – CONFIDENTIAL USE</w:t>
                    </w:r>
                  </w:p>
                  <w:p w14:paraId="52A028F6" w14:textId="77777777" w:rsidR="000658BD" w:rsidRPr="00126223" w:rsidRDefault="000658BD" w:rsidP="001C3CDA">
                    <w:pPr>
                      <w:pStyle w:val="Encabezado"/>
                      <w:jc w:val="right"/>
                      <w:rPr>
                        <w:color w:val="7A828B"/>
                        <w:lang w:val="en-GB"/>
                      </w:rPr>
                    </w:pPr>
                    <w:r w:rsidRPr="00126223">
                      <w:rPr>
                        <w:color w:val="7A828B"/>
                        <w:lang w:val="en-GB"/>
                      </w:rPr>
                      <w:t>(select only one option)</w:t>
                    </w:r>
                  </w:p>
                </w:txbxContent>
              </v:textbox>
              <w10:wrap type="square"/>
            </v:shape>
          </w:pict>
        </mc:Fallback>
      </mc:AlternateContent>
    </w:r>
    <w:r w:rsidRPr="00A4207C">
      <w:rPr>
        <w:color w:val="7A828B"/>
      </w:rPr>
      <w:t>Title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F243D" w14:textId="0341A422" w:rsidR="008001DD" w:rsidRPr="00A4207C" w:rsidRDefault="00000000" w:rsidP="00AB3CF4">
    <w:pPr>
      <w:pStyle w:val="Encabezado"/>
      <w:tabs>
        <w:tab w:val="clear" w:pos="4419"/>
        <w:tab w:val="clear" w:pos="8838"/>
        <w:tab w:val="left" w:pos="8430"/>
      </w:tabs>
      <w:ind w:hanging="567"/>
      <w:rPr>
        <w:color w:val="7A828B"/>
      </w:rPr>
    </w:pPr>
    <w:sdt>
      <w:sdtPr>
        <w:rPr>
          <w:color w:val="7A828B"/>
        </w:rPr>
        <w:alias w:val="Título"/>
        <w:tag w:val=""/>
        <w:id w:val="332808448"/>
        <w:dataBinding w:prefixMappings="xmlns:ns0='http://purl.org/dc/elements/1.1/' xmlns:ns1='http://schemas.openxmlformats.org/package/2006/metadata/core-properties' " w:xpath="/ns1:coreProperties[1]/ns0:title[1]" w:storeItemID="{6C3C8BC8-F283-45AE-878A-BAB7291924A1}"/>
        <w:text/>
      </w:sdtPr>
      <w:sdtContent>
        <w:r w:rsidR="00126223">
          <w:rPr>
            <w:color w:val="7A828B"/>
          </w:rPr>
          <w:t>API CERTIFICATION GUIDE</w:t>
        </w:r>
      </w:sdtContent>
    </w:sdt>
    <w:r w:rsidR="008001DD" w:rsidRPr="00A4207C">
      <w:rPr>
        <w:noProof/>
        <w:color w:val="7A828B"/>
        <w:lang w:eastAsia="es-UY"/>
      </w:rPr>
      <mc:AlternateContent>
        <mc:Choice Requires="wps">
          <w:drawing>
            <wp:anchor distT="45720" distB="45720" distL="114300" distR="114300" simplePos="0" relativeHeight="251674624" behindDoc="0" locked="0" layoutInCell="1" allowOverlap="1" wp14:anchorId="1DB3A6DB" wp14:editId="1014DF67">
              <wp:simplePos x="0" y="0"/>
              <wp:positionH relativeFrom="column">
                <wp:posOffset>4191635</wp:posOffset>
              </wp:positionH>
              <wp:positionV relativeFrom="paragraph">
                <wp:posOffset>-71755</wp:posOffset>
              </wp:positionV>
              <wp:extent cx="2360930" cy="140462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2D16DD2" w14:textId="151590F3"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126223">
                                <w:rPr>
                                  <w:color w:val="7A828B"/>
                                </w:rPr>
                                <w:t>CONFIDENTIAL USE</w:t>
                              </w:r>
                            </w:sdtContent>
                          </w:sdt>
                          <w:r w:rsidR="008001DD" w:rsidRPr="00A4207C">
                            <w:rPr>
                              <w:color w:val="7A828B"/>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DB3A6DB" id="_x0000_t202" coordsize="21600,21600" o:spt="202" path="m,l,21600r21600,l21600,xe">
              <v:stroke joinstyle="miter"/>
              <v:path gradientshapeok="t" o:connecttype="rect"/>
            </v:shapetype>
            <v:shape id="_x0000_s1031" type="#_x0000_t202" style="position:absolute;margin-left:330.05pt;margin-top:-5.6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" filled="f" stroked="f">
              <v:textbox style="mso-fit-shape-to-text:t">
                <w:txbxContent>
                  <w:p w14:paraId="02D16DD2" w14:textId="151590F3"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126223">
                          <w:rPr>
                            <w:color w:val="7A828B"/>
                          </w:rPr>
                          <w:t>CONFIDENTIAL USE</w:t>
                        </w:r>
                      </w:sdtContent>
                    </w:sdt>
                    <w:r w:rsidR="008001DD" w:rsidRPr="00A4207C">
                      <w:rPr>
                        <w:color w:val="7A828B"/>
                      </w:rPr>
                      <w:t xml:space="preserve"> </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548309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3B1E710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15F48A5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D10D5A8"/>
    <w:lvl w:ilvl="0">
      <w:start w:val="1"/>
      <w:numFmt w:val="decimal"/>
      <w:pStyle w:val="Listaconnmeros2"/>
      <w:lvlText w:val="%1."/>
      <w:lvlJc w:val="left"/>
      <w:pPr>
        <w:tabs>
          <w:tab w:val="num" w:pos="643"/>
        </w:tabs>
        <w:ind w:left="643" w:hanging="360"/>
      </w:pPr>
    </w:lvl>
  </w:abstractNum>
  <w:abstractNum w:abstractNumId="4" w15:restartNumberingAfterBreak="0">
    <w:nsid w:val="FFFFFF88"/>
    <w:multiLevelType w:val="singleLevel"/>
    <w:tmpl w:val="D59A3286"/>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D26C2C0C"/>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1DD34D2"/>
    <w:multiLevelType w:val="hybridMultilevel"/>
    <w:tmpl w:val="1842E606"/>
    <w:lvl w:ilvl="0" w:tplc="CA082552">
      <w:start w:val="1"/>
      <w:numFmt w:val="bullet"/>
      <w:lvlText w:val="▪"/>
      <w:lvlJc w:val="left"/>
      <w:pPr>
        <w:ind w:left="142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7" w15:restartNumberingAfterBreak="0">
    <w:nsid w:val="06EC38EE"/>
    <w:multiLevelType w:val="hybridMultilevel"/>
    <w:tmpl w:val="82E07468"/>
    <w:name w:val="Lista Titulos2"/>
    <w:lvl w:ilvl="0" w:tplc="7E060AA8">
      <w:start w:val="1"/>
      <w:numFmt w:val="lowerLetter"/>
      <w:pStyle w:val="Listaconletras"/>
      <w:lvlText w:val="%1."/>
      <w:lvlJc w:val="left"/>
      <w:pPr>
        <w:ind w:left="1060" w:hanging="360"/>
      </w:p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8" w15:restartNumberingAfterBreak="0">
    <w:nsid w:val="0ED53A49"/>
    <w:multiLevelType w:val="hybridMultilevel"/>
    <w:tmpl w:val="B1861820"/>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0AC98DE">
      <w:start w:val="1"/>
      <w:numFmt w:val="bullet"/>
      <w:lvlText w:val=""/>
      <w:lvlJc w:val="left"/>
      <w:pPr>
        <w:ind w:left="1788" w:hanging="360"/>
      </w:pPr>
      <w:rPr>
        <w:rFonts w:ascii="Wingdings" w:hAnsi="Wingdings" w:hint="default"/>
        <w:color w:val="F79646" w:themeColor="accent6"/>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9" w15:restartNumberingAfterBreak="0">
    <w:nsid w:val="13402B0E"/>
    <w:multiLevelType w:val="hybridMultilevel"/>
    <w:tmpl w:val="DE12F4F8"/>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9EC21F7"/>
    <w:multiLevelType w:val="hybridMultilevel"/>
    <w:tmpl w:val="933AB1BE"/>
    <w:lvl w:ilvl="0" w:tplc="B05A21B4">
      <w:start w:val="1"/>
      <w:numFmt w:val="bullet"/>
      <w:lvlText w:val="●"/>
      <w:lvlJc w:val="left"/>
      <w:pPr>
        <w:ind w:left="720"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07C7CDE"/>
    <w:multiLevelType w:val="hybridMultilevel"/>
    <w:tmpl w:val="629088D8"/>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4DD6957"/>
    <w:multiLevelType w:val="hybridMultilevel"/>
    <w:tmpl w:val="F22E56C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5DE7435"/>
    <w:multiLevelType w:val="hybridMultilevel"/>
    <w:tmpl w:val="B6EABB5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89E628B"/>
    <w:multiLevelType w:val="hybridMultilevel"/>
    <w:tmpl w:val="96FE398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15" w15:restartNumberingAfterBreak="0">
    <w:nsid w:val="2A6B001D"/>
    <w:multiLevelType w:val="hybridMultilevel"/>
    <w:tmpl w:val="3096537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1276BEA"/>
    <w:multiLevelType w:val="hybridMultilevel"/>
    <w:tmpl w:val="6BE6DF14"/>
    <w:lvl w:ilvl="0" w:tplc="3E9C7652">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4B671A6"/>
    <w:multiLevelType w:val="hybridMultilevel"/>
    <w:tmpl w:val="82D222DE"/>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8" w15:restartNumberingAfterBreak="0">
    <w:nsid w:val="3E126D6E"/>
    <w:multiLevelType w:val="multilevel"/>
    <w:tmpl w:val="D4DCBCC6"/>
    <w:name w:val="Lista Titulos"/>
    <w:lvl w:ilvl="0">
      <w:start w:val="1"/>
      <w:numFmt w:val="decimal"/>
      <w:pStyle w:val="Ttulo1"/>
      <w:lvlText w:val="%1."/>
      <w:lvlJc w:val="left"/>
      <w:pPr>
        <w:ind w:left="340" w:hanging="340"/>
      </w:pPr>
      <w:rPr>
        <w:rFonts w:hint="default"/>
      </w:rPr>
    </w:lvl>
    <w:lvl w:ilvl="1">
      <w:start w:val="1"/>
      <w:numFmt w:val="decimal"/>
      <w:pStyle w:val="Ttulo2"/>
      <w:lvlText w:val="%1.%2."/>
      <w:lvlJc w:val="left"/>
      <w:pPr>
        <w:ind w:left="567" w:hanging="567"/>
      </w:pPr>
      <w:rPr>
        <w:rFonts w:hint="default"/>
      </w:rPr>
    </w:lvl>
    <w:lvl w:ilvl="2">
      <w:start w:val="1"/>
      <w:numFmt w:val="decimal"/>
      <w:pStyle w:val="Ttulo3"/>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19F3A0F"/>
    <w:multiLevelType w:val="hybridMultilevel"/>
    <w:tmpl w:val="02C49B3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2644A4F"/>
    <w:multiLevelType w:val="hybridMultilevel"/>
    <w:tmpl w:val="00B6C466"/>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4D56A76"/>
    <w:multiLevelType w:val="hybridMultilevel"/>
    <w:tmpl w:val="8604DD80"/>
    <w:lvl w:ilvl="0" w:tplc="FFFFFFFF">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36DAB062">
      <w:start w:val="1"/>
      <w:numFmt w:val="bullet"/>
      <w:lvlText w:val=""/>
      <w:lvlJc w:val="left"/>
      <w:pPr>
        <w:ind w:left="1788" w:hanging="360"/>
      </w:pPr>
      <w:rPr>
        <w:rFonts w:ascii="Symbol" w:hAnsi="Symbol" w:hint="default"/>
        <w:color w:val="F79646" w:themeColor="accent6"/>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2" w15:restartNumberingAfterBreak="0">
    <w:nsid w:val="470D7787"/>
    <w:multiLevelType w:val="hybridMultilevel"/>
    <w:tmpl w:val="D49CFCA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B8D3697"/>
    <w:multiLevelType w:val="hybridMultilevel"/>
    <w:tmpl w:val="0EA2BF8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C341C72"/>
    <w:multiLevelType w:val="hybridMultilevel"/>
    <w:tmpl w:val="06A8B66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CB27CCF"/>
    <w:multiLevelType w:val="hybridMultilevel"/>
    <w:tmpl w:val="7A6E369A"/>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6" w15:restartNumberingAfterBreak="0">
    <w:nsid w:val="59D20549"/>
    <w:multiLevelType w:val="hybridMultilevel"/>
    <w:tmpl w:val="BC9E6BA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A542496"/>
    <w:multiLevelType w:val="hybridMultilevel"/>
    <w:tmpl w:val="CF9C1D1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7E63D9F"/>
    <w:multiLevelType w:val="hybridMultilevel"/>
    <w:tmpl w:val="68FABEAC"/>
    <w:lvl w:ilvl="0" w:tplc="CA082552">
      <w:start w:val="1"/>
      <w:numFmt w:val="bullet"/>
      <w:lvlText w:val="▪"/>
      <w:lvlJc w:val="left"/>
      <w:pPr>
        <w:ind w:left="145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70" w:hanging="360"/>
      </w:pPr>
      <w:rPr>
        <w:rFonts w:ascii="Courier New" w:hAnsi="Courier New" w:cs="Courier New" w:hint="default"/>
      </w:rPr>
    </w:lvl>
    <w:lvl w:ilvl="2" w:tplc="240A0005" w:tentative="1">
      <w:start w:val="1"/>
      <w:numFmt w:val="bullet"/>
      <w:lvlText w:val=""/>
      <w:lvlJc w:val="left"/>
      <w:pPr>
        <w:ind w:left="2890" w:hanging="360"/>
      </w:pPr>
      <w:rPr>
        <w:rFonts w:ascii="Wingdings" w:hAnsi="Wingdings" w:hint="default"/>
      </w:rPr>
    </w:lvl>
    <w:lvl w:ilvl="3" w:tplc="240A0001" w:tentative="1">
      <w:start w:val="1"/>
      <w:numFmt w:val="bullet"/>
      <w:lvlText w:val=""/>
      <w:lvlJc w:val="left"/>
      <w:pPr>
        <w:ind w:left="3610" w:hanging="360"/>
      </w:pPr>
      <w:rPr>
        <w:rFonts w:ascii="Symbol" w:hAnsi="Symbol" w:hint="default"/>
      </w:rPr>
    </w:lvl>
    <w:lvl w:ilvl="4" w:tplc="240A0003" w:tentative="1">
      <w:start w:val="1"/>
      <w:numFmt w:val="bullet"/>
      <w:lvlText w:val="o"/>
      <w:lvlJc w:val="left"/>
      <w:pPr>
        <w:ind w:left="4330" w:hanging="360"/>
      </w:pPr>
      <w:rPr>
        <w:rFonts w:ascii="Courier New" w:hAnsi="Courier New" w:cs="Courier New" w:hint="default"/>
      </w:rPr>
    </w:lvl>
    <w:lvl w:ilvl="5" w:tplc="240A0005" w:tentative="1">
      <w:start w:val="1"/>
      <w:numFmt w:val="bullet"/>
      <w:lvlText w:val=""/>
      <w:lvlJc w:val="left"/>
      <w:pPr>
        <w:ind w:left="5050" w:hanging="360"/>
      </w:pPr>
      <w:rPr>
        <w:rFonts w:ascii="Wingdings" w:hAnsi="Wingdings" w:hint="default"/>
      </w:rPr>
    </w:lvl>
    <w:lvl w:ilvl="6" w:tplc="240A0001" w:tentative="1">
      <w:start w:val="1"/>
      <w:numFmt w:val="bullet"/>
      <w:lvlText w:val=""/>
      <w:lvlJc w:val="left"/>
      <w:pPr>
        <w:ind w:left="5770" w:hanging="360"/>
      </w:pPr>
      <w:rPr>
        <w:rFonts w:ascii="Symbol" w:hAnsi="Symbol" w:hint="default"/>
      </w:rPr>
    </w:lvl>
    <w:lvl w:ilvl="7" w:tplc="240A0003" w:tentative="1">
      <w:start w:val="1"/>
      <w:numFmt w:val="bullet"/>
      <w:lvlText w:val="o"/>
      <w:lvlJc w:val="left"/>
      <w:pPr>
        <w:ind w:left="6490" w:hanging="360"/>
      </w:pPr>
      <w:rPr>
        <w:rFonts w:ascii="Courier New" w:hAnsi="Courier New" w:cs="Courier New" w:hint="default"/>
      </w:rPr>
    </w:lvl>
    <w:lvl w:ilvl="8" w:tplc="240A0005" w:tentative="1">
      <w:start w:val="1"/>
      <w:numFmt w:val="bullet"/>
      <w:lvlText w:val=""/>
      <w:lvlJc w:val="left"/>
      <w:pPr>
        <w:ind w:left="7210" w:hanging="360"/>
      </w:pPr>
      <w:rPr>
        <w:rFonts w:ascii="Wingdings" w:hAnsi="Wingdings" w:hint="default"/>
      </w:rPr>
    </w:lvl>
  </w:abstractNum>
  <w:abstractNum w:abstractNumId="29" w15:restartNumberingAfterBreak="0">
    <w:nsid w:val="7D2847B5"/>
    <w:multiLevelType w:val="hybridMultilevel"/>
    <w:tmpl w:val="6DFCDA86"/>
    <w:lvl w:ilvl="0" w:tplc="CA082552">
      <w:start w:val="1"/>
      <w:numFmt w:val="bullet"/>
      <w:lvlText w:val="▪"/>
      <w:lvlJc w:val="left"/>
      <w:pPr>
        <w:ind w:left="1026"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746" w:hanging="360"/>
      </w:pPr>
      <w:rPr>
        <w:rFonts w:ascii="Courier New" w:hAnsi="Courier New" w:cs="Courier New" w:hint="default"/>
      </w:rPr>
    </w:lvl>
    <w:lvl w:ilvl="2" w:tplc="240A0005" w:tentative="1">
      <w:start w:val="1"/>
      <w:numFmt w:val="bullet"/>
      <w:lvlText w:val=""/>
      <w:lvlJc w:val="left"/>
      <w:pPr>
        <w:ind w:left="2466" w:hanging="360"/>
      </w:pPr>
      <w:rPr>
        <w:rFonts w:ascii="Wingdings" w:hAnsi="Wingdings" w:hint="default"/>
      </w:rPr>
    </w:lvl>
    <w:lvl w:ilvl="3" w:tplc="240A0001" w:tentative="1">
      <w:start w:val="1"/>
      <w:numFmt w:val="bullet"/>
      <w:lvlText w:val=""/>
      <w:lvlJc w:val="left"/>
      <w:pPr>
        <w:ind w:left="3186" w:hanging="360"/>
      </w:pPr>
      <w:rPr>
        <w:rFonts w:ascii="Symbol" w:hAnsi="Symbol" w:hint="default"/>
      </w:rPr>
    </w:lvl>
    <w:lvl w:ilvl="4" w:tplc="240A0003" w:tentative="1">
      <w:start w:val="1"/>
      <w:numFmt w:val="bullet"/>
      <w:lvlText w:val="o"/>
      <w:lvlJc w:val="left"/>
      <w:pPr>
        <w:ind w:left="3906" w:hanging="360"/>
      </w:pPr>
      <w:rPr>
        <w:rFonts w:ascii="Courier New" w:hAnsi="Courier New" w:cs="Courier New" w:hint="default"/>
      </w:rPr>
    </w:lvl>
    <w:lvl w:ilvl="5" w:tplc="240A0005" w:tentative="1">
      <w:start w:val="1"/>
      <w:numFmt w:val="bullet"/>
      <w:lvlText w:val=""/>
      <w:lvlJc w:val="left"/>
      <w:pPr>
        <w:ind w:left="4626" w:hanging="360"/>
      </w:pPr>
      <w:rPr>
        <w:rFonts w:ascii="Wingdings" w:hAnsi="Wingdings" w:hint="default"/>
      </w:rPr>
    </w:lvl>
    <w:lvl w:ilvl="6" w:tplc="240A0001" w:tentative="1">
      <w:start w:val="1"/>
      <w:numFmt w:val="bullet"/>
      <w:lvlText w:val=""/>
      <w:lvlJc w:val="left"/>
      <w:pPr>
        <w:ind w:left="5346" w:hanging="360"/>
      </w:pPr>
      <w:rPr>
        <w:rFonts w:ascii="Symbol" w:hAnsi="Symbol" w:hint="default"/>
      </w:rPr>
    </w:lvl>
    <w:lvl w:ilvl="7" w:tplc="240A0003" w:tentative="1">
      <w:start w:val="1"/>
      <w:numFmt w:val="bullet"/>
      <w:lvlText w:val="o"/>
      <w:lvlJc w:val="left"/>
      <w:pPr>
        <w:ind w:left="6066" w:hanging="360"/>
      </w:pPr>
      <w:rPr>
        <w:rFonts w:ascii="Courier New" w:hAnsi="Courier New" w:cs="Courier New" w:hint="default"/>
      </w:rPr>
    </w:lvl>
    <w:lvl w:ilvl="8" w:tplc="240A0005" w:tentative="1">
      <w:start w:val="1"/>
      <w:numFmt w:val="bullet"/>
      <w:lvlText w:val=""/>
      <w:lvlJc w:val="left"/>
      <w:pPr>
        <w:ind w:left="6786" w:hanging="360"/>
      </w:pPr>
      <w:rPr>
        <w:rFonts w:ascii="Wingdings" w:hAnsi="Wingdings" w:hint="default"/>
      </w:rPr>
    </w:lvl>
  </w:abstractNum>
  <w:abstractNum w:abstractNumId="30" w15:restartNumberingAfterBreak="0">
    <w:nsid w:val="7E5A187D"/>
    <w:multiLevelType w:val="hybridMultilevel"/>
    <w:tmpl w:val="7734A0D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31" w15:restartNumberingAfterBreak="0">
    <w:nsid w:val="7E7E6F32"/>
    <w:multiLevelType w:val="hybridMultilevel"/>
    <w:tmpl w:val="319CA73C"/>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32" w15:restartNumberingAfterBreak="0">
    <w:nsid w:val="7FF80E99"/>
    <w:multiLevelType w:val="hybridMultilevel"/>
    <w:tmpl w:val="8A88ED72"/>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num w:numId="1" w16cid:durableId="1327517714">
    <w:abstractNumId w:val="4"/>
  </w:num>
  <w:num w:numId="2" w16cid:durableId="49615455">
    <w:abstractNumId w:val="3"/>
  </w:num>
  <w:num w:numId="3" w16cid:durableId="1574584420">
    <w:abstractNumId w:val="2"/>
  </w:num>
  <w:num w:numId="4" w16cid:durableId="653147002">
    <w:abstractNumId w:val="1"/>
  </w:num>
  <w:num w:numId="5" w16cid:durableId="130832880">
    <w:abstractNumId w:val="0"/>
  </w:num>
  <w:num w:numId="6" w16cid:durableId="1198812185">
    <w:abstractNumId w:val="5"/>
  </w:num>
  <w:num w:numId="7" w16cid:durableId="704016935">
    <w:abstractNumId w:val="18"/>
  </w:num>
  <w:num w:numId="8" w16cid:durableId="222183320">
    <w:abstractNumId w:val="7"/>
  </w:num>
  <w:num w:numId="9" w16cid:durableId="91902601">
    <w:abstractNumId w:val="30"/>
  </w:num>
  <w:num w:numId="10" w16cid:durableId="555051227">
    <w:abstractNumId w:val="17"/>
  </w:num>
  <w:num w:numId="11" w16cid:durableId="1657412449">
    <w:abstractNumId w:val="25"/>
  </w:num>
  <w:num w:numId="12" w16cid:durableId="294454371">
    <w:abstractNumId w:val="29"/>
  </w:num>
  <w:num w:numId="13" w16cid:durableId="1844200639">
    <w:abstractNumId w:val="24"/>
  </w:num>
  <w:num w:numId="14" w16cid:durableId="301082131">
    <w:abstractNumId w:val="19"/>
  </w:num>
  <w:num w:numId="15" w16cid:durableId="1518809472">
    <w:abstractNumId w:val="32"/>
  </w:num>
  <w:num w:numId="16" w16cid:durableId="869606711">
    <w:abstractNumId w:val="6"/>
  </w:num>
  <w:num w:numId="17" w16cid:durableId="1358234044">
    <w:abstractNumId w:val="31"/>
  </w:num>
  <w:num w:numId="18" w16cid:durableId="868953662">
    <w:abstractNumId w:val="28"/>
  </w:num>
  <w:num w:numId="19" w16cid:durableId="1069159830">
    <w:abstractNumId w:val="26"/>
  </w:num>
  <w:num w:numId="20" w16cid:durableId="1403023294">
    <w:abstractNumId w:val="27"/>
  </w:num>
  <w:num w:numId="21" w16cid:durableId="712924943">
    <w:abstractNumId w:val="13"/>
  </w:num>
  <w:num w:numId="22" w16cid:durableId="360520487">
    <w:abstractNumId w:val="16"/>
  </w:num>
  <w:num w:numId="23" w16cid:durableId="939869636">
    <w:abstractNumId w:val="11"/>
  </w:num>
  <w:num w:numId="24" w16cid:durableId="251278963">
    <w:abstractNumId w:val="8"/>
  </w:num>
  <w:num w:numId="25" w16cid:durableId="1646277763">
    <w:abstractNumId w:val="22"/>
  </w:num>
  <w:num w:numId="26" w16cid:durableId="15810558">
    <w:abstractNumId w:val="14"/>
  </w:num>
  <w:num w:numId="27" w16cid:durableId="2018457074">
    <w:abstractNumId w:val="21"/>
  </w:num>
  <w:num w:numId="28" w16cid:durableId="813059737">
    <w:abstractNumId w:val="10"/>
  </w:num>
  <w:num w:numId="29" w16cid:durableId="131291215">
    <w:abstractNumId w:val="15"/>
  </w:num>
  <w:num w:numId="30" w16cid:durableId="1255743828">
    <w:abstractNumId w:val="23"/>
  </w:num>
  <w:num w:numId="31" w16cid:durableId="734164220">
    <w:abstractNumId w:val="20"/>
  </w:num>
  <w:num w:numId="32" w16cid:durableId="2122720391">
    <w:abstractNumId w:val="9"/>
  </w:num>
  <w:num w:numId="33" w16cid:durableId="1265193009">
    <w:abstractNumId w:val="12"/>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lena Arango Gonzalez">
    <w15:presenceInfo w15:providerId="AD" w15:userId="S::Ana.Arango@evertecinc.com::19d2a3ac-15ea-466d-9c52-7de0fc6fd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C2B"/>
    <w:rsid w:val="00001B57"/>
    <w:rsid w:val="00001F80"/>
    <w:rsid w:val="0000218B"/>
    <w:rsid w:val="000027CC"/>
    <w:rsid w:val="00004D42"/>
    <w:rsid w:val="000050FF"/>
    <w:rsid w:val="000068BB"/>
    <w:rsid w:val="0001039C"/>
    <w:rsid w:val="00010806"/>
    <w:rsid w:val="00012333"/>
    <w:rsid w:val="00012C16"/>
    <w:rsid w:val="00013E2A"/>
    <w:rsid w:val="00015704"/>
    <w:rsid w:val="00016D44"/>
    <w:rsid w:val="00020998"/>
    <w:rsid w:val="00020C3F"/>
    <w:rsid w:val="00022290"/>
    <w:rsid w:val="00023F31"/>
    <w:rsid w:val="00032691"/>
    <w:rsid w:val="00036257"/>
    <w:rsid w:val="00042922"/>
    <w:rsid w:val="0004754B"/>
    <w:rsid w:val="0005048A"/>
    <w:rsid w:val="00051858"/>
    <w:rsid w:val="00051FF1"/>
    <w:rsid w:val="0005417B"/>
    <w:rsid w:val="000545C4"/>
    <w:rsid w:val="000632A5"/>
    <w:rsid w:val="000636E2"/>
    <w:rsid w:val="00063D58"/>
    <w:rsid w:val="000658BD"/>
    <w:rsid w:val="000679BB"/>
    <w:rsid w:val="00070A71"/>
    <w:rsid w:val="00071540"/>
    <w:rsid w:val="00071AB1"/>
    <w:rsid w:val="000746EA"/>
    <w:rsid w:val="00076852"/>
    <w:rsid w:val="00076AAA"/>
    <w:rsid w:val="00082745"/>
    <w:rsid w:val="00084A20"/>
    <w:rsid w:val="00086D57"/>
    <w:rsid w:val="0009024E"/>
    <w:rsid w:val="00091256"/>
    <w:rsid w:val="000914A1"/>
    <w:rsid w:val="0009326C"/>
    <w:rsid w:val="000939B1"/>
    <w:rsid w:val="00093D09"/>
    <w:rsid w:val="00094438"/>
    <w:rsid w:val="000967E3"/>
    <w:rsid w:val="00097CEC"/>
    <w:rsid w:val="000A387B"/>
    <w:rsid w:val="000A3DE8"/>
    <w:rsid w:val="000A49FB"/>
    <w:rsid w:val="000A5246"/>
    <w:rsid w:val="000B35FF"/>
    <w:rsid w:val="000B387C"/>
    <w:rsid w:val="000B3CB2"/>
    <w:rsid w:val="000B5F56"/>
    <w:rsid w:val="000B62BF"/>
    <w:rsid w:val="000B6BA6"/>
    <w:rsid w:val="000B701D"/>
    <w:rsid w:val="000C104F"/>
    <w:rsid w:val="000C1BA8"/>
    <w:rsid w:val="000C6D7B"/>
    <w:rsid w:val="000C7A71"/>
    <w:rsid w:val="000D40D2"/>
    <w:rsid w:val="000D4591"/>
    <w:rsid w:val="000E08FF"/>
    <w:rsid w:val="000E2544"/>
    <w:rsid w:val="000E2926"/>
    <w:rsid w:val="000E4E5C"/>
    <w:rsid w:val="000E6874"/>
    <w:rsid w:val="000F373F"/>
    <w:rsid w:val="000F6891"/>
    <w:rsid w:val="0010456E"/>
    <w:rsid w:val="0010600C"/>
    <w:rsid w:val="0011147E"/>
    <w:rsid w:val="00117C5D"/>
    <w:rsid w:val="00121F25"/>
    <w:rsid w:val="00124F7B"/>
    <w:rsid w:val="00126223"/>
    <w:rsid w:val="001279A9"/>
    <w:rsid w:val="00131268"/>
    <w:rsid w:val="00131C37"/>
    <w:rsid w:val="001331EC"/>
    <w:rsid w:val="001333D3"/>
    <w:rsid w:val="00135C2B"/>
    <w:rsid w:val="00136759"/>
    <w:rsid w:val="001409BB"/>
    <w:rsid w:val="0014201F"/>
    <w:rsid w:val="001469A0"/>
    <w:rsid w:val="001508E1"/>
    <w:rsid w:val="00150F08"/>
    <w:rsid w:val="00152809"/>
    <w:rsid w:val="0015393B"/>
    <w:rsid w:val="00153BFA"/>
    <w:rsid w:val="00154AA8"/>
    <w:rsid w:val="0016334B"/>
    <w:rsid w:val="0016447B"/>
    <w:rsid w:val="00164956"/>
    <w:rsid w:val="00174774"/>
    <w:rsid w:val="0017697C"/>
    <w:rsid w:val="00180A46"/>
    <w:rsid w:val="00181570"/>
    <w:rsid w:val="001817D7"/>
    <w:rsid w:val="00182213"/>
    <w:rsid w:val="00183472"/>
    <w:rsid w:val="00184272"/>
    <w:rsid w:val="0018582A"/>
    <w:rsid w:val="0018654B"/>
    <w:rsid w:val="00187616"/>
    <w:rsid w:val="00190D64"/>
    <w:rsid w:val="00192689"/>
    <w:rsid w:val="00192876"/>
    <w:rsid w:val="001A3B67"/>
    <w:rsid w:val="001A51C4"/>
    <w:rsid w:val="001A68A0"/>
    <w:rsid w:val="001A6BC1"/>
    <w:rsid w:val="001B35D3"/>
    <w:rsid w:val="001B394D"/>
    <w:rsid w:val="001B51A7"/>
    <w:rsid w:val="001B5358"/>
    <w:rsid w:val="001B53B7"/>
    <w:rsid w:val="001B6A0D"/>
    <w:rsid w:val="001C3266"/>
    <w:rsid w:val="001C3CDA"/>
    <w:rsid w:val="001C4D58"/>
    <w:rsid w:val="001D03D1"/>
    <w:rsid w:val="001D0C8A"/>
    <w:rsid w:val="001D2A2B"/>
    <w:rsid w:val="001E0A1F"/>
    <w:rsid w:val="001E21C9"/>
    <w:rsid w:val="001E2A7C"/>
    <w:rsid w:val="001E61D5"/>
    <w:rsid w:val="001E777F"/>
    <w:rsid w:val="001E7D37"/>
    <w:rsid w:val="001F0726"/>
    <w:rsid w:val="001F56AE"/>
    <w:rsid w:val="001F653E"/>
    <w:rsid w:val="001F7142"/>
    <w:rsid w:val="00202698"/>
    <w:rsid w:val="00203C57"/>
    <w:rsid w:val="00205ACF"/>
    <w:rsid w:val="00212B22"/>
    <w:rsid w:val="00214156"/>
    <w:rsid w:val="00214F01"/>
    <w:rsid w:val="0022013D"/>
    <w:rsid w:val="00221006"/>
    <w:rsid w:val="00221AB6"/>
    <w:rsid w:val="00221D0E"/>
    <w:rsid w:val="00223A7B"/>
    <w:rsid w:val="00225140"/>
    <w:rsid w:val="002254E4"/>
    <w:rsid w:val="00226D65"/>
    <w:rsid w:val="00230EBE"/>
    <w:rsid w:val="00232F71"/>
    <w:rsid w:val="0023397A"/>
    <w:rsid w:val="00234F7B"/>
    <w:rsid w:val="00236C85"/>
    <w:rsid w:val="0023795E"/>
    <w:rsid w:val="00241B63"/>
    <w:rsid w:val="00242B7D"/>
    <w:rsid w:val="00242FAF"/>
    <w:rsid w:val="002435F0"/>
    <w:rsid w:val="00244F4D"/>
    <w:rsid w:val="00245B45"/>
    <w:rsid w:val="00246A9C"/>
    <w:rsid w:val="00250BB1"/>
    <w:rsid w:val="00251D30"/>
    <w:rsid w:val="00254D41"/>
    <w:rsid w:val="00255D06"/>
    <w:rsid w:val="00257E8D"/>
    <w:rsid w:val="0026077F"/>
    <w:rsid w:val="002618C3"/>
    <w:rsid w:val="00264B45"/>
    <w:rsid w:val="00266C31"/>
    <w:rsid w:val="00266D01"/>
    <w:rsid w:val="00267413"/>
    <w:rsid w:val="00270FEB"/>
    <w:rsid w:val="0027623A"/>
    <w:rsid w:val="00277D18"/>
    <w:rsid w:val="002811C2"/>
    <w:rsid w:val="0028680E"/>
    <w:rsid w:val="00292E1F"/>
    <w:rsid w:val="0029300C"/>
    <w:rsid w:val="002936F5"/>
    <w:rsid w:val="002A216C"/>
    <w:rsid w:val="002A30C4"/>
    <w:rsid w:val="002A7452"/>
    <w:rsid w:val="002A7625"/>
    <w:rsid w:val="002B1DC4"/>
    <w:rsid w:val="002B2460"/>
    <w:rsid w:val="002B3BE8"/>
    <w:rsid w:val="002B4078"/>
    <w:rsid w:val="002B6757"/>
    <w:rsid w:val="002B74CD"/>
    <w:rsid w:val="002C2D4A"/>
    <w:rsid w:val="002C4BC0"/>
    <w:rsid w:val="002C6927"/>
    <w:rsid w:val="002C6AA2"/>
    <w:rsid w:val="002D025B"/>
    <w:rsid w:val="002D0464"/>
    <w:rsid w:val="002D16BD"/>
    <w:rsid w:val="002D53B8"/>
    <w:rsid w:val="002D601A"/>
    <w:rsid w:val="002E4C17"/>
    <w:rsid w:val="002F5818"/>
    <w:rsid w:val="003001E2"/>
    <w:rsid w:val="003030F2"/>
    <w:rsid w:val="00304B6A"/>
    <w:rsid w:val="003111B9"/>
    <w:rsid w:val="003113A8"/>
    <w:rsid w:val="00311D9A"/>
    <w:rsid w:val="00315C71"/>
    <w:rsid w:val="00316522"/>
    <w:rsid w:val="00320DC1"/>
    <w:rsid w:val="00323FFC"/>
    <w:rsid w:val="0032528E"/>
    <w:rsid w:val="0032563F"/>
    <w:rsid w:val="00330A93"/>
    <w:rsid w:val="00330E3F"/>
    <w:rsid w:val="00331344"/>
    <w:rsid w:val="0033146A"/>
    <w:rsid w:val="00332D22"/>
    <w:rsid w:val="00337F67"/>
    <w:rsid w:val="00340AFC"/>
    <w:rsid w:val="00347087"/>
    <w:rsid w:val="003546C3"/>
    <w:rsid w:val="00356CC8"/>
    <w:rsid w:val="00357756"/>
    <w:rsid w:val="0036139C"/>
    <w:rsid w:val="00362B1E"/>
    <w:rsid w:val="00370D01"/>
    <w:rsid w:val="00371E1C"/>
    <w:rsid w:val="0037481E"/>
    <w:rsid w:val="003757B9"/>
    <w:rsid w:val="00381DC2"/>
    <w:rsid w:val="00383AA1"/>
    <w:rsid w:val="00385454"/>
    <w:rsid w:val="00385898"/>
    <w:rsid w:val="0039138D"/>
    <w:rsid w:val="00391A9E"/>
    <w:rsid w:val="003928C9"/>
    <w:rsid w:val="003930CE"/>
    <w:rsid w:val="003937B0"/>
    <w:rsid w:val="00394272"/>
    <w:rsid w:val="003946CF"/>
    <w:rsid w:val="00394E27"/>
    <w:rsid w:val="003952B8"/>
    <w:rsid w:val="0039738C"/>
    <w:rsid w:val="003A136D"/>
    <w:rsid w:val="003A4E35"/>
    <w:rsid w:val="003A54C8"/>
    <w:rsid w:val="003A6032"/>
    <w:rsid w:val="003A733D"/>
    <w:rsid w:val="003A796B"/>
    <w:rsid w:val="003B10F0"/>
    <w:rsid w:val="003B2F32"/>
    <w:rsid w:val="003B34CD"/>
    <w:rsid w:val="003B773D"/>
    <w:rsid w:val="003C05B3"/>
    <w:rsid w:val="003C3296"/>
    <w:rsid w:val="003C4BA4"/>
    <w:rsid w:val="003D0A02"/>
    <w:rsid w:val="003D36D4"/>
    <w:rsid w:val="003D4CD1"/>
    <w:rsid w:val="003D511D"/>
    <w:rsid w:val="003E4796"/>
    <w:rsid w:val="003E4BA6"/>
    <w:rsid w:val="003E6257"/>
    <w:rsid w:val="003E7E76"/>
    <w:rsid w:val="003F0966"/>
    <w:rsid w:val="003F22F3"/>
    <w:rsid w:val="003F4D55"/>
    <w:rsid w:val="003F7DB8"/>
    <w:rsid w:val="00401063"/>
    <w:rsid w:val="0040238B"/>
    <w:rsid w:val="004028A2"/>
    <w:rsid w:val="00404FFA"/>
    <w:rsid w:val="00413FF9"/>
    <w:rsid w:val="0041759B"/>
    <w:rsid w:val="00417AF6"/>
    <w:rsid w:val="00420F97"/>
    <w:rsid w:val="00423294"/>
    <w:rsid w:val="00423E48"/>
    <w:rsid w:val="00424D5C"/>
    <w:rsid w:val="004270D3"/>
    <w:rsid w:val="00427536"/>
    <w:rsid w:val="00430011"/>
    <w:rsid w:val="00430142"/>
    <w:rsid w:val="00433413"/>
    <w:rsid w:val="00433D38"/>
    <w:rsid w:val="004363DE"/>
    <w:rsid w:val="004446DD"/>
    <w:rsid w:val="004475A2"/>
    <w:rsid w:val="0045183E"/>
    <w:rsid w:val="00455A96"/>
    <w:rsid w:val="00460463"/>
    <w:rsid w:val="00460A71"/>
    <w:rsid w:val="00461FE2"/>
    <w:rsid w:val="0046259B"/>
    <w:rsid w:val="00464B2E"/>
    <w:rsid w:val="0046523E"/>
    <w:rsid w:val="00465A6C"/>
    <w:rsid w:val="00465C8D"/>
    <w:rsid w:val="00465CAC"/>
    <w:rsid w:val="004723E4"/>
    <w:rsid w:val="00474DC0"/>
    <w:rsid w:val="00481E9D"/>
    <w:rsid w:val="00483752"/>
    <w:rsid w:val="0048519D"/>
    <w:rsid w:val="004860E6"/>
    <w:rsid w:val="004868D6"/>
    <w:rsid w:val="00487031"/>
    <w:rsid w:val="00491E33"/>
    <w:rsid w:val="0049305C"/>
    <w:rsid w:val="00494290"/>
    <w:rsid w:val="0049436F"/>
    <w:rsid w:val="004945CD"/>
    <w:rsid w:val="00494D22"/>
    <w:rsid w:val="00495756"/>
    <w:rsid w:val="00496269"/>
    <w:rsid w:val="00497F28"/>
    <w:rsid w:val="004A370D"/>
    <w:rsid w:val="004B6AF1"/>
    <w:rsid w:val="004B72CD"/>
    <w:rsid w:val="004B7FBD"/>
    <w:rsid w:val="004C338F"/>
    <w:rsid w:val="004C6630"/>
    <w:rsid w:val="004D1E90"/>
    <w:rsid w:val="004D411C"/>
    <w:rsid w:val="004D7B59"/>
    <w:rsid w:val="004E023A"/>
    <w:rsid w:val="004E0849"/>
    <w:rsid w:val="004E162B"/>
    <w:rsid w:val="004E3315"/>
    <w:rsid w:val="004E56FA"/>
    <w:rsid w:val="004E67DB"/>
    <w:rsid w:val="004E731E"/>
    <w:rsid w:val="004E73AA"/>
    <w:rsid w:val="004F0717"/>
    <w:rsid w:val="004F1F8B"/>
    <w:rsid w:val="004F35F5"/>
    <w:rsid w:val="004F4A8E"/>
    <w:rsid w:val="004F531D"/>
    <w:rsid w:val="004F5D5D"/>
    <w:rsid w:val="004F6EE5"/>
    <w:rsid w:val="004F6F84"/>
    <w:rsid w:val="005032B0"/>
    <w:rsid w:val="00504396"/>
    <w:rsid w:val="00504A58"/>
    <w:rsid w:val="00511F59"/>
    <w:rsid w:val="005120F6"/>
    <w:rsid w:val="005122A8"/>
    <w:rsid w:val="005148D9"/>
    <w:rsid w:val="00514D88"/>
    <w:rsid w:val="00515227"/>
    <w:rsid w:val="00520D6B"/>
    <w:rsid w:val="005215E2"/>
    <w:rsid w:val="00523645"/>
    <w:rsid w:val="0052448D"/>
    <w:rsid w:val="0052578B"/>
    <w:rsid w:val="00525CD2"/>
    <w:rsid w:val="00532F30"/>
    <w:rsid w:val="00533B3F"/>
    <w:rsid w:val="00540E2B"/>
    <w:rsid w:val="00541BD9"/>
    <w:rsid w:val="00544608"/>
    <w:rsid w:val="005451A2"/>
    <w:rsid w:val="00546739"/>
    <w:rsid w:val="00547CBE"/>
    <w:rsid w:val="0055010D"/>
    <w:rsid w:val="005509E0"/>
    <w:rsid w:val="00555149"/>
    <w:rsid w:val="00557CC4"/>
    <w:rsid w:val="00560F53"/>
    <w:rsid w:val="005635C9"/>
    <w:rsid w:val="00563E30"/>
    <w:rsid w:val="00565A0B"/>
    <w:rsid w:val="005708CC"/>
    <w:rsid w:val="00571A5E"/>
    <w:rsid w:val="00572DA5"/>
    <w:rsid w:val="00573287"/>
    <w:rsid w:val="005734DA"/>
    <w:rsid w:val="00577B48"/>
    <w:rsid w:val="00591103"/>
    <w:rsid w:val="00592D5F"/>
    <w:rsid w:val="005A293D"/>
    <w:rsid w:val="005A79AA"/>
    <w:rsid w:val="005B0AC2"/>
    <w:rsid w:val="005B14B9"/>
    <w:rsid w:val="005B1773"/>
    <w:rsid w:val="005B295E"/>
    <w:rsid w:val="005B39BC"/>
    <w:rsid w:val="005B3E6A"/>
    <w:rsid w:val="005B45B1"/>
    <w:rsid w:val="005B66D9"/>
    <w:rsid w:val="005C0819"/>
    <w:rsid w:val="005C4D4A"/>
    <w:rsid w:val="005C6502"/>
    <w:rsid w:val="005C7E22"/>
    <w:rsid w:val="005D0EAA"/>
    <w:rsid w:val="005D27BD"/>
    <w:rsid w:val="005D2F99"/>
    <w:rsid w:val="005D34E3"/>
    <w:rsid w:val="005E3920"/>
    <w:rsid w:val="005E4AE9"/>
    <w:rsid w:val="005E671C"/>
    <w:rsid w:val="005E7376"/>
    <w:rsid w:val="005F0BF1"/>
    <w:rsid w:val="005F2D28"/>
    <w:rsid w:val="005F3706"/>
    <w:rsid w:val="005F4244"/>
    <w:rsid w:val="005F50C2"/>
    <w:rsid w:val="005F5FEB"/>
    <w:rsid w:val="005F62EA"/>
    <w:rsid w:val="005F6874"/>
    <w:rsid w:val="006019BE"/>
    <w:rsid w:val="00601D51"/>
    <w:rsid w:val="0060459C"/>
    <w:rsid w:val="006052BE"/>
    <w:rsid w:val="006136FC"/>
    <w:rsid w:val="00613B5E"/>
    <w:rsid w:val="00615AFC"/>
    <w:rsid w:val="00620A2A"/>
    <w:rsid w:val="00621C8F"/>
    <w:rsid w:val="006230D7"/>
    <w:rsid w:val="00630F1E"/>
    <w:rsid w:val="00630F84"/>
    <w:rsid w:val="00632D79"/>
    <w:rsid w:val="006331B7"/>
    <w:rsid w:val="006361F3"/>
    <w:rsid w:val="006401B5"/>
    <w:rsid w:val="0065578F"/>
    <w:rsid w:val="00655E05"/>
    <w:rsid w:val="006569B0"/>
    <w:rsid w:val="006574C9"/>
    <w:rsid w:val="00660387"/>
    <w:rsid w:val="0066097C"/>
    <w:rsid w:val="00665B57"/>
    <w:rsid w:val="006700C5"/>
    <w:rsid w:val="00671D2C"/>
    <w:rsid w:val="00673D29"/>
    <w:rsid w:val="00680B80"/>
    <w:rsid w:val="00683B95"/>
    <w:rsid w:val="00690C4C"/>
    <w:rsid w:val="00692BEA"/>
    <w:rsid w:val="00694AD5"/>
    <w:rsid w:val="00696022"/>
    <w:rsid w:val="006A3F98"/>
    <w:rsid w:val="006A42B0"/>
    <w:rsid w:val="006A4F0E"/>
    <w:rsid w:val="006A5DBE"/>
    <w:rsid w:val="006A75E3"/>
    <w:rsid w:val="006B0ACA"/>
    <w:rsid w:val="006B1D97"/>
    <w:rsid w:val="006B35AC"/>
    <w:rsid w:val="006B5CD3"/>
    <w:rsid w:val="006B6994"/>
    <w:rsid w:val="006C211E"/>
    <w:rsid w:val="006C2E63"/>
    <w:rsid w:val="006C39A4"/>
    <w:rsid w:val="006C3EB3"/>
    <w:rsid w:val="006D03CD"/>
    <w:rsid w:val="006D13DF"/>
    <w:rsid w:val="006D33C9"/>
    <w:rsid w:val="006D5DB5"/>
    <w:rsid w:val="006D61BB"/>
    <w:rsid w:val="006E10AF"/>
    <w:rsid w:val="006E1344"/>
    <w:rsid w:val="006E185F"/>
    <w:rsid w:val="006E2D3B"/>
    <w:rsid w:val="006E37B9"/>
    <w:rsid w:val="006E56C0"/>
    <w:rsid w:val="006E5B91"/>
    <w:rsid w:val="006E7D81"/>
    <w:rsid w:val="006F2646"/>
    <w:rsid w:val="006F4049"/>
    <w:rsid w:val="00704B48"/>
    <w:rsid w:val="00706E5D"/>
    <w:rsid w:val="007079DD"/>
    <w:rsid w:val="00713CDA"/>
    <w:rsid w:val="00715EFE"/>
    <w:rsid w:val="007165AF"/>
    <w:rsid w:val="00717A7E"/>
    <w:rsid w:val="007209D8"/>
    <w:rsid w:val="0072151D"/>
    <w:rsid w:val="00721A16"/>
    <w:rsid w:val="00721D84"/>
    <w:rsid w:val="0072277F"/>
    <w:rsid w:val="007228FD"/>
    <w:rsid w:val="007255C2"/>
    <w:rsid w:val="0072677F"/>
    <w:rsid w:val="00730706"/>
    <w:rsid w:val="007312B5"/>
    <w:rsid w:val="007318FF"/>
    <w:rsid w:val="00732FDB"/>
    <w:rsid w:val="0073345D"/>
    <w:rsid w:val="00735E96"/>
    <w:rsid w:val="00740F99"/>
    <w:rsid w:val="00741596"/>
    <w:rsid w:val="00743587"/>
    <w:rsid w:val="00743A33"/>
    <w:rsid w:val="00745709"/>
    <w:rsid w:val="00747083"/>
    <w:rsid w:val="00750792"/>
    <w:rsid w:val="00752431"/>
    <w:rsid w:val="0075649F"/>
    <w:rsid w:val="00756658"/>
    <w:rsid w:val="00762E03"/>
    <w:rsid w:val="00764FE8"/>
    <w:rsid w:val="00765D63"/>
    <w:rsid w:val="00767DA8"/>
    <w:rsid w:val="00772C67"/>
    <w:rsid w:val="00774C71"/>
    <w:rsid w:val="00774ECA"/>
    <w:rsid w:val="00775DA5"/>
    <w:rsid w:val="007819A9"/>
    <w:rsid w:val="007862C7"/>
    <w:rsid w:val="00791BEA"/>
    <w:rsid w:val="007931F7"/>
    <w:rsid w:val="007941AE"/>
    <w:rsid w:val="00794716"/>
    <w:rsid w:val="00794B9A"/>
    <w:rsid w:val="00795231"/>
    <w:rsid w:val="00795376"/>
    <w:rsid w:val="00796E84"/>
    <w:rsid w:val="00797774"/>
    <w:rsid w:val="007A4F2F"/>
    <w:rsid w:val="007A5927"/>
    <w:rsid w:val="007B7630"/>
    <w:rsid w:val="007C2916"/>
    <w:rsid w:val="007C2E8C"/>
    <w:rsid w:val="007C520E"/>
    <w:rsid w:val="007D388C"/>
    <w:rsid w:val="007D3D17"/>
    <w:rsid w:val="007D4A86"/>
    <w:rsid w:val="007D4C37"/>
    <w:rsid w:val="007D4CBA"/>
    <w:rsid w:val="007D6C0D"/>
    <w:rsid w:val="007D706A"/>
    <w:rsid w:val="007E236C"/>
    <w:rsid w:val="007E4E0E"/>
    <w:rsid w:val="007E663D"/>
    <w:rsid w:val="007F1DFD"/>
    <w:rsid w:val="007F2013"/>
    <w:rsid w:val="007F47A6"/>
    <w:rsid w:val="007F4C48"/>
    <w:rsid w:val="007F5B4D"/>
    <w:rsid w:val="007F6C69"/>
    <w:rsid w:val="008001DD"/>
    <w:rsid w:val="0080139D"/>
    <w:rsid w:val="00804141"/>
    <w:rsid w:val="008120B3"/>
    <w:rsid w:val="0081236D"/>
    <w:rsid w:val="00812CA8"/>
    <w:rsid w:val="00812D1E"/>
    <w:rsid w:val="00820E11"/>
    <w:rsid w:val="00821309"/>
    <w:rsid w:val="00825EB5"/>
    <w:rsid w:val="00827C28"/>
    <w:rsid w:val="00830246"/>
    <w:rsid w:val="00830D69"/>
    <w:rsid w:val="0083306E"/>
    <w:rsid w:val="00834F4F"/>
    <w:rsid w:val="008356F3"/>
    <w:rsid w:val="008359BD"/>
    <w:rsid w:val="00835E63"/>
    <w:rsid w:val="00836D69"/>
    <w:rsid w:val="00840471"/>
    <w:rsid w:val="00840A21"/>
    <w:rsid w:val="00841933"/>
    <w:rsid w:val="00844411"/>
    <w:rsid w:val="008454F5"/>
    <w:rsid w:val="00850BE7"/>
    <w:rsid w:val="00851F82"/>
    <w:rsid w:val="00854177"/>
    <w:rsid w:val="00855CAB"/>
    <w:rsid w:val="00855EDD"/>
    <w:rsid w:val="00856B28"/>
    <w:rsid w:val="00866868"/>
    <w:rsid w:val="00881A39"/>
    <w:rsid w:val="00881E93"/>
    <w:rsid w:val="0088280F"/>
    <w:rsid w:val="00886628"/>
    <w:rsid w:val="0088694E"/>
    <w:rsid w:val="008875DD"/>
    <w:rsid w:val="00887755"/>
    <w:rsid w:val="00891EA0"/>
    <w:rsid w:val="0089237D"/>
    <w:rsid w:val="008A3C48"/>
    <w:rsid w:val="008A5AB3"/>
    <w:rsid w:val="008A7D4B"/>
    <w:rsid w:val="008B17B5"/>
    <w:rsid w:val="008B23F0"/>
    <w:rsid w:val="008B5C12"/>
    <w:rsid w:val="008C2228"/>
    <w:rsid w:val="008C26C9"/>
    <w:rsid w:val="008D0397"/>
    <w:rsid w:val="008D113A"/>
    <w:rsid w:val="008D5353"/>
    <w:rsid w:val="008E58F2"/>
    <w:rsid w:val="008E7BC5"/>
    <w:rsid w:val="008E7E8C"/>
    <w:rsid w:val="008F0554"/>
    <w:rsid w:val="008F0CF0"/>
    <w:rsid w:val="008F116C"/>
    <w:rsid w:val="008F18C7"/>
    <w:rsid w:val="008F23D4"/>
    <w:rsid w:val="008F30A6"/>
    <w:rsid w:val="008F39EB"/>
    <w:rsid w:val="008F504B"/>
    <w:rsid w:val="008F6280"/>
    <w:rsid w:val="009005AE"/>
    <w:rsid w:val="0090334F"/>
    <w:rsid w:val="009033FE"/>
    <w:rsid w:val="00903F63"/>
    <w:rsid w:val="00906DD3"/>
    <w:rsid w:val="00907C28"/>
    <w:rsid w:val="0091733D"/>
    <w:rsid w:val="0092569E"/>
    <w:rsid w:val="00925A3D"/>
    <w:rsid w:val="0092643D"/>
    <w:rsid w:val="0092743D"/>
    <w:rsid w:val="00930740"/>
    <w:rsid w:val="00930983"/>
    <w:rsid w:val="00930C74"/>
    <w:rsid w:val="00931647"/>
    <w:rsid w:val="00934CD1"/>
    <w:rsid w:val="009359A7"/>
    <w:rsid w:val="00935B7C"/>
    <w:rsid w:val="0094052C"/>
    <w:rsid w:val="009409D7"/>
    <w:rsid w:val="00942B05"/>
    <w:rsid w:val="009431D1"/>
    <w:rsid w:val="00947275"/>
    <w:rsid w:val="00950BBF"/>
    <w:rsid w:val="009510AE"/>
    <w:rsid w:val="009518BD"/>
    <w:rsid w:val="00954204"/>
    <w:rsid w:val="009542DE"/>
    <w:rsid w:val="00954817"/>
    <w:rsid w:val="00957539"/>
    <w:rsid w:val="009642FE"/>
    <w:rsid w:val="00965C62"/>
    <w:rsid w:val="00967B46"/>
    <w:rsid w:val="00983BD3"/>
    <w:rsid w:val="00986E9F"/>
    <w:rsid w:val="0098762C"/>
    <w:rsid w:val="00987BAB"/>
    <w:rsid w:val="009900AA"/>
    <w:rsid w:val="0099093E"/>
    <w:rsid w:val="009958BA"/>
    <w:rsid w:val="00996AD1"/>
    <w:rsid w:val="009A09A4"/>
    <w:rsid w:val="009A4CCA"/>
    <w:rsid w:val="009A5FBE"/>
    <w:rsid w:val="009A62CE"/>
    <w:rsid w:val="009A6443"/>
    <w:rsid w:val="009A6A3B"/>
    <w:rsid w:val="009A74EE"/>
    <w:rsid w:val="009B4B40"/>
    <w:rsid w:val="009B55C8"/>
    <w:rsid w:val="009C0DCD"/>
    <w:rsid w:val="009D0A6C"/>
    <w:rsid w:val="009D105F"/>
    <w:rsid w:val="009D632A"/>
    <w:rsid w:val="009D700F"/>
    <w:rsid w:val="009D71B7"/>
    <w:rsid w:val="009E18A1"/>
    <w:rsid w:val="009E3020"/>
    <w:rsid w:val="009E32F1"/>
    <w:rsid w:val="009E6B8A"/>
    <w:rsid w:val="009F7E8D"/>
    <w:rsid w:val="00A005D4"/>
    <w:rsid w:val="00A02CD1"/>
    <w:rsid w:val="00A03C46"/>
    <w:rsid w:val="00A046A4"/>
    <w:rsid w:val="00A072F5"/>
    <w:rsid w:val="00A07799"/>
    <w:rsid w:val="00A134C2"/>
    <w:rsid w:val="00A14932"/>
    <w:rsid w:val="00A24A8C"/>
    <w:rsid w:val="00A25865"/>
    <w:rsid w:val="00A309B0"/>
    <w:rsid w:val="00A34A7B"/>
    <w:rsid w:val="00A359E2"/>
    <w:rsid w:val="00A3739F"/>
    <w:rsid w:val="00A40F9F"/>
    <w:rsid w:val="00A416EA"/>
    <w:rsid w:val="00A4207C"/>
    <w:rsid w:val="00A4264A"/>
    <w:rsid w:val="00A447A0"/>
    <w:rsid w:val="00A460F0"/>
    <w:rsid w:val="00A53277"/>
    <w:rsid w:val="00A551EE"/>
    <w:rsid w:val="00A56B9A"/>
    <w:rsid w:val="00A57878"/>
    <w:rsid w:val="00A6131C"/>
    <w:rsid w:val="00A6161F"/>
    <w:rsid w:val="00A634DD"/>
    <w:rsid w:val="00A66942"/>
    <w:rsid w:val="00A66CB7"/>
    <w:rsid w:val="00A720C2"/>
    <w:rsid w:val="00A73AA2"/>
    <w:rsid w:val="00A74E7B"/>
    <w:rsid w:val="00A750E8"/>
    <w:rsid w:val="00A76160"/>
    <w:rsid w:val="00A84B51"/>
    <w:rsid w:val="00A84BD6"/>
    <w:rsid w:val="00A9041B"/>
    <w:rsid w:val="00A93087"/>
    <w:rsid w:val="00A93381"/>
    <w:rsid w:val="00AA201A"/>
    <w:rsid w:val="00AA28BE"/>
    <w:rsid w:val="00AA3A0B"/>
    <w:rsid w:val="00AA3CAC"/>
    <w:rsid w:val="00AA513E"/>
    <w:rsid w:val="00AA6EBE"/>
    <w:rsid w:val="00AB3CF4"/>
    <w:rsid w:val="00AB51D1"/>
    <w:rsid w:val="00AB63A2"/>
    <w:rsid w:val="00AB7A9C"/>
    <w:rsid w:val="00AC10C5"/>
    <w:rsid w:val="00AC1182"/>
    <w:rsid w:val="00AC1502"/>
    <w:rsid w:val="00AC2411"/>
    <w:rsid w:val="00AC3DD1"/>
    <w:rsid w:val="00AD5435"/>
    <w:rsid w:val="00AD7B5B"/>
    <w:rsid w:val="00AE3E2A"/>
    <w:rsid w:val="00AE528C"/>
    <w:rsid w:val="00AE5900"/>
    <w:rsid w:val="00AE5C1F"/>
    <w:rsid w:val="00AE647B"/>
    <w:rsid w:val="00AF364F"/>
    <w:rsid w:val="00AF580E"/>
    <w:rsid w:val="00AF6933"/>
    <w:rsid w:val="00B00558"/>
    <w:rsid w:val="00B01F56"/>
    <w:rsid w:val="00B02251"/>
    <w:rsid w:val="00B0433F"/>
    <w:rsid w:val="00B04516"/>
    <w:rsid w:val="00B06B99"/>
    <w:rsid w:val="00B2337A"/>
    <w:rsid w:val="00B23ECF"/>
    <w:rsid w:val="00B253D0"/>
    <w:rsid w:val="00B313F3"/>
    <w:rsid w:val="00B31A59"/>
    <w:rsid w:val="00B41F5F"/>
    <w:rsid w:val="00B546DD"/>
    <w:rsid w:val="00B55F59"/>
    <w:rsid w:val="00B60088"/>
    <w:rsid w:val="00B61858"/>
    <w:rsid w:val="00B626C5"/>
    <w:rsid w:val="00B644A2"/>
    <w:rsid w:val="00B64513"/>
    <w:rsid w:val="00B64775"/>
    <w:rsid w:val="00B65F1A"/>
    <w:rsid w:val="00B67980"/>
    <w:rsid w:val="00B72558"/>
    <w:rsid w:val="00B73F46"/>
    <w:rsid w:val="00B7421C"/>
    <w:rsid w:val="00B752DA"/>
    <w:rsid w:val="00B80767"/>
    <w:rsid w:val="00B81BA6"/>
    <w:rsid w:val="00B8414B"/>
    <w:rsid w:val="00B84707"/>
    <w:rsid w:val="00B86690"/>
    <w:rsid w:val="00B87F00"/>
    <w:rsid w:val="00B90A98"/>
    <w:rsid w:val="00B937B4"/>
    <w:rsid w:val="00B94105"/>
    <w:rsid w:val="00B9744E"/>
    <w:rsid w:val="00BA0CC5"/>
    <w:rsid w:val="00BA0FB7"/>
    <w:rsid w:val="00BA1353"/>
    <w:rsid w:val="00BA23C0"/>
    <w:rsid w:val="00BA3B44"/>
    <w:rsid w:val="00BA71B2"/>
    <w:rsid w:val="00BA765F"/>
    <w:rsid w:val="00BB1869"/>
    <w:rsid w:val="00BB39E4"/>
    <w:rsid w:val="00BB588B"/>
    <w:rsid w:val="00BB5904"/>
    <w:rsid w:val="00BB5B92"/>
    <w:rsid w:val="00BC0E4A"/>
    <w:rsid w:val="00BC2593"/>
    <w:rsid w:val="00BC3517"/>
    <w:rsid w:val="00BC663D"/>
    <w:rsid w:val="00BC6B11"/>
    <w:rsid w:val="00BD1218"/>
    <w:rsid w:val="00BD5282"/>
    <w:rsid w:val="00BD52A8"/>
    <w:rsid w:val="00BD58F7"/>
    <w:rsid w:val="00BD7F06"/>
    <w:rsid w:val="00BE6289"/>
    <w:rsid w:val="00BE7291"/>
    <w:rsid w:val="00BF14DB"/>
    <w:rsid w:val="00BF4EC5"/>
    <w:rsid w:val="00C00763"/>
    <w:rsid w:val="00C030D3"/>
    <w:rsid w:val="00C067F1"/>
    <w:rsid w:val="00C11651"/>
    <w:rsid w:val="00C11E0B"/>
    <w:rsid w:val="00C12FAE"/>
    <w:rsid w:val="00C1588A"/>
    <w:rsid w:val="00C15FA3"/>
    <w:rsid w:val="00C202BB"/>
    <w:rsid w:val="00C227C1"/>
    <w:rsid w:val="00C22B72"/>
    <w:rsid w:val="00C249F4"/>
    <w:rsid w:val="00C26061"/>
    <w:rsid w:val="00C26C1A"/>
    <w:rsid w:val="00C31455"/>
    <w:rsid w:val="00C36328"/>
    <w:rsid w:val="00C42613"/>
    <w:rsid w:val="00C44137"/>
    <w:rsid w:val="00C47A8E"/>
    <w:rsid w:val="00C516CC"/>
    <w:rsid w:val="00C51819"/>
    <w:rsid w:val="00C521E0"/>
    <w:rsid w:val="00C52A0E"/>
    <w:rsid w:val="00C53665"/>
    <w:rsid w:val="00C543EF"/>
    <w:rsid w:val="00C55FE7"/>
    <w:rsid w:val="00C566B4"/>
    <w:rsid w:val="00C6137C"/>
    <w:rsid w:val="00C6431D"/>
    <w:rsid w:val="00C66603"/>
    <w:rsid w:val="00C6680D"/>
    <w:rsid w:val="00C6707E"/>
    <w:rsid w:val="00C7016C"/>
    <w:rsid w:val="00C759D2"/>
    <w:rsid w:val="00C75C2B"/>
    <w:rsid w:val="00C76053"/>
    <w:rsid w:val="00C769E4"/>
    <w:rsid w:val="00C76A22"/>
    <w:rsid w:val="00C77C05"/>
    <w:rsid w:val="00C8006E"/>
    <w:rsid w:val="00C80E3B"/>
    <w:rsid w:val="00C8303F"/>
    <w:rsid w:val="00C845A0"/>
    <w:rsid w:val="00C8737C"/>
    <w:rsid w:val="00C87ECA"/>
    <w:rsid w:val="00C911D7"/>
    <w:rsid w:val="00C91F81"/>
    <w:rsid w:val="00C92A65"/>
    <w:rsid w:val="00C93A8A"/>
    <w:rsid w:val="00C93D4E"/>
    <w:rsid w:val="00C96A8B"/>
    <w:rsid w:val="00CA029E"/>
    <w:rsid w:val="00CA0F0B"/>
    <w:rsid w:val="00CA5319"/>
    <w:rsid w:val="00CB0524"/>
    <w:rsid w:val="00CB11AD"/>
    <w:rsid w:val="00CB2E9C"/>
    <w:rsid w:val="00CC05F4"/>
    <w:rsid w:val="00CC3B91"/>
    <w:rsid w:val="00CC4591"/>
    <w:rsid w:val="00CC6AD0"/>
    <w:rsid w:val="00CC6F28"/>
    <w:rsid w:val="00CC7716"/>
    <w:rsid w:val="00CC7C57"/>
    <w:rsid w:val="00CD1A5C"/>
    <w:rsid w:val="00CD6E06"/>
    <w:rsid w:val="00CE0EA2"/>
    <w:rsid w:val="00CE1B38"/>
    <w:rsid w:val="00CE29FD"/>
    <w:rsid w:val="00CE3E6E"/>
    <w:rsid w:val="00CE5FCB"/>
    <w:rsid w:val="00CE62AE"/>
    <w:rsid w:val="00CF059C"/>
    <w:rsid w:val="00CF0B9A"/>
    <w:rsid w:val="00CF0CE6"/>
    <w:rsid w:val="00CF0E6E"/>
    <w:rsid w:val="00CF1D6E"/>
    <w:rsid w:val="00CF2A26"/>
    <w:rsid w:val="00CF5198"/>
    <w:rsid w:val="00CF715D"/>
    <w:rsid w:val="00D021A2"/>
    <w:rsid w:val="00D12252"/>
    <w:rsid w:val="00D16D63"/>
    <w:rsid w:val="00D16D8D"/>
    <w:rsid w:val="00D179A2"/>
    <w:rsid w:val="00D21705"/>
    <w:rsid w:val="00D22F4A"/>
    <w:rsid w:val="00D27E39"/>
    <w:rsid w:val="00D312AF"/>
    <w:rsid w:val="00D317B7"/>
    <w:rsid w:val="00D359BB"/>
    <w:rsid w:val="00D36078"/>
    <w:rsid w:val="00D413E3"/>
    <w:rsid w:val="00D428B5"/>
    <w:rsid w:val="00D435B3"/>
    <w:rsid w:val="00D43B52"/>
    <w:rsid w:val="00D447BF"/>
    <w:rsid w:val="00D56CE9"/>
    <w:rsid w:val="00D63BC2"/>
    <w:rsid w:val="00D63E73"/>
    <w:rsid w:val="00D6573D"/>
    <w:rsid w:val="00D65B62"/>
    <w:rsid w:val="00D65FFE"/>
    <w:rsid w:val="00D67766"/>
    <w:rsid w:val="00D71EBF"/>
    <w:rsid w:val="00D73379"/>
    <w:rsid w:val="00D740D1"/>
    <w:rsid w:val="00D74430"/>
    <w:rsid w:val="00D74C80"/>
    <w:rsid w:val="00D75F81"/>
    <w:rsid w:val="00D7775D"/>
    <w:rsid w:val="00D77C2B"/>
    <w:rsid w:val="00D806B0"/>
    <w:rsid w:val="00D80D47"/>
    <w:rsid w:val="00D81C25"/>
    <w:rsid w:val="00D81E04"/>
    <w:rsid w:val="00D820A1"/>
    <w:rsid w:val="00D828FF"/>
    <w:rsid w:val="00D83B6E"/>
    <w:rsid w:val="00D845AC"/>
    <w:rsid w:val="00D86352"/>
    <w:rsid w:val="00D86C01"/>
    <w:rsid w:val="00D91AF9"/>
    <w:rsid w:val="00D94A51"/>
    <w:rsid w:val="00D952C2"/>
    <w:rsid w:val="00D95753"/>
    <w:rsid w:val="00DA1580"/>
    <w:rsid w:val="00DA2CC9"/>
    <w:rsid w:val="00DA3A0D"/>
    <w:rsid w:val="00DA4B51"/>
    <w:rsid w:val="00DA5DE0"/>
    <w:rsid w:val="00DA671D"/>
    <w:rsid w:val="00DA7121"/>
    <w:rsid w:val="00DB2908"/>
    <w:rsid w:val="00DB2E27"/>
    <w:rsid w:val="00DB4FEB"/>
    <w:rsid w:val="00DB6C20"/>
    <w:rsid w:val="00DB75DF"/>
    <w:rsid w:val="00DC10A7"/>
    <w:rsid w:val="00DC2D01"/>
    <w:rsid w:val="00DC6673"/>
    <w:rsid w:val="00DD0CE6"/>
    <w:rsid w:val="00DD1C40"/>
    <w:rsid w:val="00DD27C1"/>
    <w:rsid w:val="00DD6993"/>
    <w:rsid w:val="00DD7270"/>
    <w:rsid w:val="00DE0017"/>
    <w:rsid w:val="00DE0D31"/>
    <w:rsid w:val="00DE2C92"/>
    <w:rsid w:val="00DE3A5E"/>
    <w:rsid w:val="00DE4C2A"/>
    <w:rsid w:val="00DE4FB9"/>
    <w:rsid w:val="00DE7FFA"/>
    <w:rsid w:val="00DF1E5D"/>
    <w:rsid w:val="00DF3A47"/>
    <w:rsid w:val="00DF4318"/>
    <w:rsid w:val="00DF4A4B"/>
    <w:rsid w:val="00DF5473"/>
    <w:rsid w:val="00E023CC"/>
    <w:rsid w:val="00E02D97"/>
    <w:rsid w:val="00E04260"/>
    <w:rsid w:val="00E06BD5"/>
    <w:rsid w:val="00E1242B"/>
    <w:rsid w:val="00E131D5"/>
    <w:rsid w:val="00E14649"/>
    <w:rsid w:val="00E162FB"/>
    <w:rsid w:val="00E208E0"/>
    <w:rsid w:val="00E213BE"/>
    <w:rsid w:val="00E233ED"/>
    <w:rsid w:val="00E26814"/>
    <w:rsid w:val="00E33E8D"/>
    <w:rsid w:val="00E349E4"/>
    <w:rsid w:val="00E35986"/>
    <w:rsid w:val="00E3717E"/>
    <w:rsid w:val="00E372E3"/>
    <w:rsid w:val="00E37C98"/>
    <w:rsid w:val="00E42E79"/>
    <w:rsid w:val="00E452D7"/>
    <w:rsid w:val="00E45B0A"/>
    <w:rsid w:val="00E4728A"/>
    <w:rsid w:val="00E5047E"/>
    <w:rsid w:val="00E52160"/>
    <w:rsid w:val="00E524D1"/>
    <w:rsid w:val="00E52789"/>
    <w:rsid w:val="00E53E8B"/>
    <w:rsid w:val="00E548FA"/>
    <w:rsid w:val="00E56502"/>
    <w:rsid w:val="00E6162D"/>
    <w:rsid w:val="00E6248F"/>
    <w:rsid w:val="00E63716"/>
    <w:rsid w:val="00E65FBD"/>
    <w:rsid w:val="00E731D6"/>
    <w:rsid w:val="00E73305"/>
    <w:rsid w:val="00E73BF9"/>
    <w:rsid w:val="00E74E12"/>
    <w:rsid w:val="00E76B86"/>
    <w:rsid w:val="00E778C8"/>
    <w:rsid w:val="00E81257"/>
    <w:rsid w:val="00E82E47"/>
    <w:rsid w:val="00E8441F"/>
    <w:rsid w:val="00E84602"/>
    <w:rsid w:val="00E84A2A"/>
    <w:rsid w:val="00E85AC5"/>
    <w:rsid w:val="00E9059B"/>
    <w:rsid w:val="00E935A5"/>
    <w:rsid w:val="00E94495"/>
    <w:rsid w:val="00E94CB7"/>
    <w:rsid w:val="00E97EE5"/>
    <w:rsid w:val="00EA2F9E"/>
    <w:rsid w:val="00EA358E"/>
    <w:rsid w:val="00EA5797"/>
    <w:rsid w:val="00EB230D"/>
    <w:rsid w:val="00EB3FAE"/>
    <w:rsid w:val="00EB4598"/>
    <w:rsid w:val="00EB5116"/>
    <w:rsid w:val="00EB61D1"/>
    <w:rsid w:val="00EB6322"/>
    <w:rsid w:val="00EC4F7F"/>
    <w:rsid w:val="00EC53AD"/>
    <w:rsid w:val="00EC5BC1"/>
    <w:rsid w:val="00ED09DA"/>
    <w:rsid w:val="00ED0DA3"/>
    <w:rsid w:val="00ED3113"/>
    <w:rsid w:val="00ED6B68"/>
    <w:rsid w:val="00ED7B7C"/>
    <w:rsid w:val="00EE07EC"/>
    <w:rsid w:val="00EE1932"/>
    <w:rsid w:val="00EE41C3"/>
    <w:rsid w:val="00EE4634"/>
    <w:rsid w:val="00EE5852"/>
    <w:rsid w:val="00EF049D"/>
    <w:rsid w:val="00EF1048"/>
    <w:rsid w:val="00EF14F9"/>
    <w:rsid w:val="00EF5392"/>
    <w:rsid w:val="00EF6E12"/>
    <w:rsid w:val="00F00481"/>
    <w:rsid w:val="00F00C4B"/>
    <w:rsid w:val="00F020B2"/>
    <w:rsid w:val="00F025A4"/>
    <w:rsid w:val="00F048EF"/>
    <w:rsid w:val="00F05BD4"/>
    <w:rsid w:val="00F1019A"/>
    <w:rsid w:val="00F10D98"/>
    <w:rsid w:val="00F142E5"/>
    <w:rsid w:val="00F16036"/>
    <w:rsid w:val="00F25A7C"/>
    <w:rsid w:val="00F27696"/>
    <w:rsid w:val="00F3261D"/>
    <w:rsid w:val="00F35CCF"/>
    <w:rsid w:val="00F3677D"/>
    <w:rsid w:val="00F40EFF"/>
    <w:rsid w:val="00F4155C"/>
    <w:rsid w:val="00F45776"/>
    <w:rsid w:val="00F5088E"/>
    <w:rsid w:val="00F57201"/>
    <w:rsid w:val="00F573C5"/>
    <w:rsid w:val="00F60142"/>
    <w:rsid w:val="00F60FD2"/>
    <w:rsid w:val="00F6771B"/>
    <w:rsid w:val="00F704AB"/>
    <w:rsid w:val="00F73A30"/>
    <w:rsid w:val="00F73B3B"/>
    <w:rsid w:val="00F7740B"/>
    <w:rsid w:val="00F777B6"/>
    <w:rsid w:val="00F8148E"/>
    <w:rsid w:val="00F835A9"/>
    <w:rsid w:val="00F84C2F"/>
    <w:rsid w:val="00F84F1B"/>
    <w:rsid w:val="00F905E6"/>
    <w:rsid w:val="00F97226"/>
    <w:rsid w:val="00F9789F"/>
    <w:rsid w:val="00FA00C7"/>
    <w:rsid w:val="00FA1726"/>
    <w:rsid w:val="00FA3B3A"/>
    <w:rsid w:val="00FA73AC"/>
    <w:rsid w:val="00FB021F"/>
    <w:rsid w:val="00FB17FF"/>
    <w:rsid w:val="00FB2FFC"/>
    <w:rsid w:val="00FB3AFF"/>
    <w:rsid w:val="00FB4AA8"/>
    <w:rsid w:val="00FB505B"/>
    <w:rsid w:val="00FB5370"/>
    <w:rsid w:val="00FB559F"/>
    <w:rsid w:val="00FB6FAF"/>
    <w:rsid w:val="00FD0694"/>
    <w:rsid w:val="00FD46D7"/>
    <w:rsid w:val="00FD78FE"/>
    <w:rsid w:val="00FD7A9E"/>
    <w:rsid w:val="00FE1344"/>
    <w:rsid w:val="00FE40BC"/>
    <w:rsid w:val="00FE40EA"/>
    <w:rsid w:val="00FE54FD"/>
    <w:rsid w:val="00FF1BC4"/>
    <w:rsid w:val="00FF4751"/>
    <w:rsid w:val="00FF6731"/>
    <w:rsid w:val="084462E2"/>
    <w:rsid w:val="10225DF2"/>
    <w:rsid w:val="17567A62"/>
    <w:rsid w:val="1AA480FA"/>
    <w:rsid w:val="31A4918D"/>
    <w:rsid w:val="3341C449"/>
    <w:rsid w:val="35D5B6BE"/>
    <w:rsid w:val="386E0CEE"/>
    <w:rsid w:val="3A1F13D4"/>
    <w:rsid w:val="44EDBE8C"/>
    <w:rsid w:val="49AC3F68"/>
    <w:rsid w:val="4A7A208B"/>
    <w:rsid w:val="4B670BF9"/>
    <w:rsid w:val="535B6EAB"/>
    <w:rsid w:val="5606A9C0"/>
    <w:rsid w:val="5A770786"/>
    <w:rsid w:val="5B9232C5"/>
    <w:rsid w:val="5BABAAEA"/>
    <w:rsid w:val="5BD31F05"/>
    <w:rsid w:val="5D926AE1"/>
    <w:rsid w:val="615EFE32"/>
    <w:rsid w:val="618E50A3"/>
    <w:rsid w:val="6DA1139E"/>
    <w:rsid w:val="7058CB0A"/>
    <w:rsid w:val="7565D078"/>
    <w:rsid w:val="78DBFB4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8F148"/>
  <w15:docId w15:val="{3E3939A3-7797-4CD8-AE6F-50CAEA4A4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8EF"/>
    <w:pPr>
      <w:spacing w:before="240" w:after="120" w:line="312" w:lineRule="auto"/>
    </w:pPr>
    <w:rPr>
      <w:rFonts w:ascii="Arial" w:hAnsi="Arial"/>
      <w:color w:val="7D868C"/>
      <w:sz w:val="24"/>
      <w:szCs w:val="22"/>
      <w:lang w:eastAsia="en-US"/>
    </w:rPr>
  </w:style>
  <w:style w:type="paragraph" w:styleId="Ttulo1">
    <w:name w:val="heading 1"/>
    <w:basedOn w:val="Normal"/>
    <w:next w:val="Normal"/>
    <w:link w:val="Ttulo1Car"/>
    <w:uiPriority w:val="9"/>
    <w:qFormat/>
    <w:rsid w:val="00DF5473"/>
    <w:pPr>
      <w:keepNext/>
      <w:keepLines/>
      <w:numPr>
        <w:numId w:val="7"/>
      </w:numPr>
      <w:spacing w:line="240" w:lineRule="auto"/>
      <w:outlineLvl w:val="0"/>
    </w:pPr>
    <w:rPr>
      <w:rFonts w:asciiTheme="majorHAnsi" w:eastAsia="Times New Roman" w:hAnsiTheme="majorHAnsi"/>
      <w:b/>
      <w:bCs/>
      <w:color w:val="595959" w:themeColor="text1" w:themeTint="A6"/>
      <w:szCs w:val="28"/>
    </w:rPr>
  </w:style>
  <w:style w:type="paragraph" w:styleId="Ttulo2">
    <w:name w:val="heading 2"/>
    <w:basedOn w:val="Normal"/>
    <w:next w:val="Normal"/>
    <w:link w:val="Ttulo2Car"/>
    <w:uiPriority w:val="9"/>
    <w:unhideWhenUsed/>
    <w:qFormat/>
    <w:rsid w:val="00AC1182"/>
    <w:pPr>
      <w:keepNext/>
      <w:keepLines/>
      <w:numPr>
        <w:ilvl w:val="1"/>
        <w:numId w:val="7"/>
      </w:numPr>
      <w:spacing w:line="240" w:lineRule="auto"/>
      <w:outlineLvl w:val="1"/>
    </w:pPr>
    <w:rPr>
      <w:rFonts w:asciiTheme="majorHAnsi" w:eastAsia="Times New Roman" w:hAnsiTheme="majorHAnsi"/>
      <w:b/>
      <w:bCs/>
      <w:caps/>
      <w:color w:val="F79646" w:themeColor="accent6"/>
      <w:sz w:val="22"/>
      <w:szCs w:val="26"/>
    </w:rPr>
  </w:style>
  <w:style w:type="paragraph" w:styleId="Ttulo3">
    <w:name w:val="heading 3"/>
    <w:basedOn w:val="Normal"/>
    <w:next w:val="Normal"/>
    <w:link w:val="Ttulo3Car"/>
    <w:uiPriority w:val="9"/>
    <w:unhideWhenUsed/>
    <w:qFormat/>
    <w:rsid w:val="00385454"/>
    <w:pPr>
      <w:keepNext/>
      <w:keepLines/>
      <w:numPr>
        <w:ilvl w:val="2"/>
        <w:numId w:val="7"/>
      </w:numPr>
      <w:spacing w:line="240" w:lineRule="auto"/>
      <w:ind w:left="907" w:hanging="907"/>
      <w:outlineLvl w:val="2"/>
    </w:pPr>
    <w:rPr>
      <w:rFonts w:asciiTheme="majorHAnsi" w:eastAsia="Times New Roman" w:hAnsiTheme="majorHAnsi"/>
      <w:b/>
      <w:bCs/>
    </w:rPr>
  </w:style>
  <w:style w:type="paragraph" w:styleId="Ttulo4">
    <w:name w:val="heading 4"/>
    <w:basedOn w:val="Normal"/>
    <w:next w:val="Normal"/>
    <w:link w:val="Ttulo4Car"/>
    <w:uiPriority w:val="9"/>
    <w:semiHidden/>
    <w:unhideWhenUsed/>
    <w:rsid w:val="0023397A"/>
    <w:pPr>
      <w:keepNext/>
      <w:keepLines/>
      <w:spacing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67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671C"/>
    <w:rPr>
      <w:rFonts w:ascii="Tahoma" w:hAnsi="Tahoma" w:cs="Tahoma"/>
      <w:sz w:val="16"/>
      <w:szCs w:val="16"/>
    </w:rPr>
  </w:style>
  <w:style w:type="paragraph" w:styleId="Sinespaciado">
    <w:name w:val="No Spacing"/>
    <w:basedOn w:val="Normal"/>
    <w:link w:val="SinespaciadoCar"/>
    <w:uiPriority w:val="1"/>
    <w:qFormat/>
    <w:rsid w:val="00460A71"/>
    <w:pPr>
      <w:spacing w:before="120" w:line="240" w:lineRule="auto"/>
    </w:pPr>
  </w:style>
  <w:style w:type="character" w:styleId="Ttulodellibro">
    <w:name w:val="Book Title"/>
    <w:basedOn w:val="Fuentedeprrafopredeter"/>
    <w:uiPriority w:val="33"/>
    <w:qFormat/>
    <w:rsid w:val="00202698"/>
    <w:rPr>
      <w:rFonts w:asciiTheme="majorHAnsi" w:hAnsiTheme="majorHAnsi"/>
      <w:b w:val="0"/>
      <w:bCs/>
      <w:caps w:val="0"/>
      <w:color w:val="7D868C"/>
      <w:spacing w:val="5"/>
      <w:sz w:val="24"/>
    </w:rPr>
  </w:style>
  <w:style w:type="character" w:customStyle="1" w:styleId="SinespaciadoCar">
    <w:name w:val="Sin espaciado Car"/>
    <w:basedOn w:val="Fuentedeprrafopredeter"/>
    <w:link w:val="Sinespaciado"/>
    <w:uiPriority w:val="1"/>
    <w:rsid w:val="00460A71"/>
    <w:rPr>
      <w:rFonts w:ascii="Arial" w:hAnsi="Arial"/>
      <w:color w:val="7D868C"/>
      <w:szCs w:val="22"/>
      <w:lang w:eastAsia="en-US"/>
    </w:rPr>
  </w:style>
  <w:style w:type="paragraph" w:styleId="Encabezado">
    <w:name w:val="header"/>
    <w:basedOn w:val="Normal"/>
    <w:link w:val="EncabezadoCar"/>
    <w:uiPriority w:val="99"/>
    <w:unhideWhenUsed/>
    <w:rsid w:val="00131C37"/>
    <w:pPr>
      <w:tabs>
        <w:tab w:val="center" w:pos="4419"/>
        <w:tab w:val="right" w:pos="8838"/>
      </w:tabs>
      <w:spacing w:before="0" w:after="0" w:line="240" w:lineRule="auto"/>
    </w:pPr>
    <w:rPr>
      <w:b/>
      <w:i/>
      <w:caps/>
      <w:color w:val="7F7F7F"/>
      <w:sz w:val="16"/>
    </w:rPr>
  </w:style>
  <w:style w:type="character" w:customStyle="1" w:styleId="EncabezadoCar">
    <w:name w:val="Encabezado Car"/>
    <w:basedOn w:val="Fuentedeprrafopredeter"/>
    <w:link w:val="Encabezado"/>
    <w:uiPriority w:val="99"/>
    <w:rsid w:val="00131C37"/>
    <w:rPr>
      <w:rFonts w:ascii="Calibri" w:hAnsi="Calibri"/>
      <w:b/>
      <w:i/>
      <w:caps/>
      <w:color w:val="7F7F7F"/>
      <w:sz w:val="16"/>
    </w:rPr>
  </w:style>
  <w:style w:type="paragraph" w:styleId="Piedepgina">
    <w:name w:val="footer"/>
    <w:basedOn w:val="Normal"/>
    <w:link w:val="PiedepginaCar"/>
    <w:uiPriority w:val="99"/>
    <w:unhideWhenUsed/>
    <w:rsid w:val="00844411"/>
    <w:pPr>
      <w:tabs>
        <w:tab w:val="center" w:pos="4419"/>
        <w:tab w:val="right" w:pos="8838"/>
      </w:tabs>
      <w:spacing w:before="0" w:after="0" w:line="240" w:lineRule="auto"/>
    </w:pPr>
    <w:rPr>
      <w:b/>
      <w:i/>
      <w:color w:val="7F7F7F"/>
      <w:sz w:val="16"/>
    </w:rPr>
  </w:style>
  <w:style w:type="character" w:customStyle="1" w:styleId="PiedepginaCar">
    <w:name w:val="Pie de página Car"/>
    <w:basedOn w:val="Fuentedeprrafopredeter"/>
    <w:link w:val="Piedepgina"/>
    <w:uiPriority w:val="99"/>
    <w:rsid w:val="00844411"/>
    <w:rPr>
      <w:rFonts w:ascii="Calibri" w:hAnsi="Calibri"/>
      <w:b/>
      <w:i/>
      <w:color w:val="7F7F7F"/>
      <w:sz w:val="16"/>
    </w:rPr>
  </w:style>
  <w:style w:type="character" w:styleId="Textodelmarcadordeposicin">
    <w:name w:val="Placeholder Text"/>
    <w:basedOn w:val="Fuentedeprrafopredeter"/>
    <w:uiPriority w:val="99"/>
    <w:semiHidden/>
    <w:rsid w:val="00881E93"/>
    <w:rPr>
      <w:color w:val="808080"/>
    </w:rPr>
  </w:style>
  <w:style w:type="character" w:styleId="Hipervnculo">
    <w:name w:val="Hyperlink"/>
    <w:basedOn w:val="Fuentedeprrafopredeter"/>
    <w:uiPriority w:val="99"/>
    <w:unhideWhenUsed/>
    <w:rsid w:val="001D03D1"/>
    <w:rPr>
      <w:color w:val="E36C0A"/>
      <w:u w:val="single"/>
    </w:rPr>
  </w:style>
  <w:style w:type="character" w:styleId="nfasis">
    <w:name w:val="Emphasis"/>
    <w:basedOn w:val="Fuentedeprrafopredeter"/>
    <w:uiPriority w:val="20"/>
    <w:qFormat/>
    <w:rsid w:val="00AF364F"/>
    <w:rPr>
      <w:b/>
      <w:i/>
      <w:iCs/>
      <w:color w:val="F36E21"/>
      <w:sz w:val="20"/>
    </w:rPr>
  </w:style>
  <w:style w:type="paragraph" w:styleId="Ttulo">
    <w:name w:val="Title"/>
    <w:basedOn w:val="Normal"/>
    <w:next w:val="Normal"/>
    <w:link w:val="TtuloCar"/>
    <w:uiPriority w:val="10"/>
    <w:qFormat/>
    <w:rsid w:val="008C26C9"/>
    <w:pPr>
      <w:spacing w:before="120" w:after="240" w:line="240" w:lineRule="auto"/>
      <w:contextualSpacing/>
    </w:pPr>
    <w:rPr>
      <w:rFonts w:asciiTheme="majorHAnsi" w:eastAsia="Times New Roman" w:hAnsiTheme="majorHAnsi"/>
      <w:color w:val="EC6530"/>
      <w:spacing w:val="5"/>
      <w:kern w:val="28"/>
      <w:sz w:val="22"/>
      <w:szCs w:val="52"/>
    </w:rPr>
  </w:style>
  <w:style w:type="character" w:customStyle="1" w:styleId="TtuloCar">
    <w:name w:val="Título Car"/>
    <w:basedOn w:val="Fuentedeprrafopredeter"/>
    <w:link w:val="Ttulo"/>
    <w:uiPriority w:val="10"/>
    <w:rsid w:val="008C26C9"/>
    <w:rPr>
      <w:rFonts w:asciiTheme="majorHAnsi" w:eastAsia="Times New Roman" w:hAnsiTheme="majorHAnsi"/>
      <w:color w:val="EC6530"/>
      <w:spacing w:val="5"/>
      <w:kern w:val="28"/>
      <w:sz w:val="22"/>
      <w:szCs w:val="52"/>
      <w:lang w:eastAsia="en-US"/>
    </w:rPr>
  </w:style>
  <w:style w:type="character" w:customStyle="1" w:styleId="Ttulo1Car">
    <w:name w:val="Título 1 Car"/>
    <w:basedOn w:val="Fuentedeprrafopredeter"/>
    <w:link w:val="Ttulo1"/>
    <w:uiPriority w:val="9"/>
    <w:rsid w:val="00DF5473"/>
    <w:rPr>
      <w:rFonts w:asciiTheme="majorHAnsi" w:eastAsia="Times New Roman" w:hAnsiTheme="majorHAnsi"/>
      <w:b/>
      <w:bCs/>
      <w:color w:val="595959" w:themeColor="text1" w:themeTint="A6"/>
      <w:sz w:val="24"/>
      <w:szCs w:val="28"/>
      <w:lang w:eastAsia="en-US"/>
    </w:rPr>
  </w:style>
  <w:style w:type="paragraph" w:styleId="TtuloTDC">
    <w:name w:val="TOC Heading"/>
    <w:basedOn w:val="Ttulo1"/>
    <w:next w:val="Normal"/>
    <w:uiPriority w:val="39"/>
    <w:unhideWhenUsed/>
    <w:qFormat/>
    <w:rsid w:val="006F4049"/>
    <w:pPr>
      <w:spacing w:line="276" w:lineRule="auto"/>
      <w:outlineLvl w:val="9"/>
    </w:pPr>
    <w:rPr>
      <w:lang w:val="es-ES"/>
    </w:rPr>
  </w:style>
  <w:style w:type="character" w:customStyle="1" w:styleId="Ttulo2Car">
    <w:name w:val="Título 2 Car"/>
    <w:basedOn w:val="Fuentedeprrafopredeter"/>
    <w:link w:val="Ttulo2"/>
    <w:uiPriority w:val="9"/>
    <w:rsid w:val="00AC1182"/>
    <w:rPr>
      <w:rFonts w:asciiTheme="majorHAnsi" w:eastAsia="Times New Roman" w:hAnsiTheme="majorHAnsi"/>
      <w:b/>
      <w:bCs/>
      <w:caps/>
      <w:color w:val="F79646" w:themeColor="accent6"/>
      <w:sz w:val="22"/>
      <w:szCs w:val="26"/>
      <w:lang w:eastAsia="en-US"/>
    </w:rPr>
  </w:style>
  <w:style w:type="paragraph" w:styleId="TDC1">
    <w:name w:val="toc 1"/>
    <w:basedOn w:val="Normal"/>
    <w:next w:val="Normal"/>
    <w:autoRedefine/>
    <w:uiPriority w:val="39"/>
    <w:unhideWhenUsed/>
    <w:rsid w:val="00B644A2"/>
    <w:pPr>
      <w:spacing w:before="120" w:after="0"/>
    </w:pPr>
    <w:rPr>
      <w:rFonts w:asciiTheme="minorHAnsi" w:hAnsiTheme="minorHAnsi" w:cstheme="minorHAnsi"/>
      <w:b/>
      <w:bCs/>
      <w:i/>
      <w:iCs/>
      <w:szCs w:val="24"/>
    </w:rPr>
  </w:style>
  <w:style w:type="character" w:customStyle="1" w:styleId="Ttulo3Car">
    <w:name w:val="Título 3 Car"/>
    <w:basedOn w:val="Fuentedeprrafopredeter"/>
    <w:link w:val="Ttulo3"/>
    <w:uiPriority w:val="9"/>
    <w:rsid w:val="00385454"/>
    <w:rPr>
      <w:rFonts w:asciiTheme="majorHAnsi" w:eastAsia="Times New Roman" w:hAnsiTheme="majorHAnsi"/>
      <w:b/>
      <w:bCs/>
      <w:color w:val="7D868C"/>
      <w:sz w:val="24"/>
      <w:szCs w:val="22"/>
      <w:lang w:eastAsia="en-US"/>
    </w:rPr>
  </w:style>
  <w:style w:type="character" w:customStyle="1" w:styleId="Ttulo4Car">
    <w:name w:val="Título 4 Car"/>
    <w:basedOn w:val="Fuentedeprrafopredeter"/>
    <w:link w:val="Ttulo4"/>
    <w:uiPriority w:val="9"/>
    <w:semiHidden/>
    <w:rsid w:val="0023397A"/>
    <w:rPr>
      <w:rFonts w:ascii="Cambria" w:eastAsia="Times New Roman" w:hAnsi="Cambria" w:cs="Times New Roman"/>
      <w:b/>
      <w:bCs/>
      <w:i/>
      <w:iCs/>
      <w:color w:val="4F81BD"/>
      <w:sz w:val="20"/>
    </w:rPr>
  </w:style>
  <w:style w:type="character" w:styleId="nfasissutil">
    <w:name w:val="Subtle Emphasis"/>
    <w:basedOn w:val="Fuentedeprrafopredeter"/>
    <w:uiPriority w:val="19"/>
    <w:qFormat/>
    <w:rsid w:val="003757B9"/>
    <w:rPr>
      <w:b/>
      <w:i/>
      <w:iCs/>
      <w:color w:val="7F7F7F"/>
    </w:rPr>
  </w:style>
  <w:style w:type="paragraph" w:styleId="Lista">
    <w:name w:val="List"/>
    <w:basedOn w:val="Normal"/>
    <w:uiPriority w:val="99"/>
    <w:unhideWhenUsed/>
    <w:rsid w:val="002C6AA2"/>
    <w:pPr>
      <w:ind w:left="283" w:hanging="283"/>
      <w:contextualSpacing/>
    </w:pPr>
  </w:style>
  <w:style w:type="paragraph" w:styleId="Lista2">
    <w:name w:val="List 2"/>
    <w:basedOn w:val="Normal"/>
    <w:uiPriority w:val="99"/>
    <w:unhideWhenUsed/>
    <w:rsid w:val="002C6AA2"/>
    <w:pPr>
      <w:ind w:left="566" w:hanging="283"/>
      <w:contextualSpacing/>
    </w:pPr>
  </w:style>
  <w:style w:type="paragraph" w:styleId="Lista3">
    <w:name w:val="List 3"/>
    <w:basedOn w:val="Normal"/>
    <w:uiPriority w:val="99"/>
    <w:unhideWhenUsed/>
    <w:rsid w:val="002C6AA2"/>
    <w:pPr>
      <w:ind w:left="849" w:hanging="283"/>
      <w:contextualSpacing/>
    </w:pPr>
  </w:style>
  <w:style w:type="paragraph" w:styleId="Lista4">
    <w:name w:val="List 4"/>
    <w:basedOn w:val="Normal"/>
    <w:uiPriority w:val="99"/>
    <w:unhideWhenUsed/>
    <w:rsid w:val="002C6AA2"/>
    <w:pPr>
      <w:ind w:left="1132" w:hanging="283"/>
      <w:contextualSpacing/>
    </w:pPr>
  </w:style>
  <w:style w:type="paragraph" w:styleId="Lista5">
    <w:name w:val="List 5"/>
    <w:basedOn w:val="Normal"/>
    <w:uiPriority w:val="99"/>
    <w:unhideWhenUsed/>
    <w:rsid w:val="002C6AA2"/>
    <w:pPr>
      <w:ind w:left="1415" w:hanging="283"/>
      <w:contextualSpacing/>
    </w:pPr>
  </w:style>
  <w:style w:type="paragraph" w:styleId="Listaconnmeros">
    <w:name w:val="List Number"/>
    <w:basedOn w:val="Normal"/>
    <w:uiPriority w:val="99"/>
    <w:unhideWhenUsed/>
    <w:rsid w:val="00E4728A"/>
    <w:pPr>
      <w:numPr>
        <w:numId w:val="1"/>
      </w:numPr>
      <w:spacing w:before="0" w:after="0"/>
      <w:ind w:left="680" w:hanging="340"/>
      <w:contextualSpacing/>
    </w:pPr>
  </w:style>
  <w:style w:type="paragraph" w:styleId="Listaconvietas">
    <w:name w:val="List Bullet"/>
    <w:basedOn w:val="Normal"/>
    <w:uiPriority w:val="99"/>
    <w:unhideWhenUsed/>
    <w:rsid w:val="00F3261D"/>
    <w:pPr>
      <w:numPr>
        <w:numId w:val="6"/>
      </w:numPr>
      <w:spacing w:before="0" w:after="0"/>
      <w:contextualSpacing/>
    </w:pPr>
  </w:style>
  <w:style w:type="paragraph" w:styleId="Listaconnmeros2">
    <w:name w:val="List Number 2"/>
    <w:basedOn w:val="Normal"/>
    <w:uiPriority w:val="99"/>
    <w:unhideWhenUsed/>
    <w:rsid w:val="00696022"/>
    <w:pPr>
      <w:numPr>
        <w:numId w:val="2"/>
      </w:numPr>
      <w:contextualSpacing/>
    </w:pPr>
  </w:style>
  <w:style w:type="paragraph" w:styleId="Listaconnmeros3">
    <w:name w:val="List Number 3"/>
    <w:basedOn w:val="Normal"/>
    <w:uiPriority w:val="99"/>
    <w:unhideWhenUsed/>
    <w:rsid w:val="00696022"/>
    <w:pPr>
      <w:numPr>
        <w:numId w:val="3"/>
      </w:numPr>
      <w:contextualSpacing/>
    </w:pPr>
  </w:style>
  <w:style w:type="paragraph" w:styleId="Listaconnmeros4">
    <w:name w:val="List Number 4"/>
    <w:basedOn w:val="Normal"/>
    <w:uiPriority w:val="99"/>
    <w:unhideWhenUsed/>
    <w:rsid w:val="00696022"/>
    <w:pPr>
      <w:numPr>
        <w:numId w:val="4"/>
      </w:numPr>
      <w:contextualSpacing/>
    </w:pPr>
  </w:style>
  <w:style w:type="paragraph" w:styleId="Listaconnmeros5">
    <w:name w:val="List Number 5"/>
    <w:basedOn w:val="Normal"/>
    <w:uiPriority w:val="99"/>
    <w:unhideWhenUsed/>
    <w:rsid w:val="00696022"/>
    <w:pPr>
      <w:numPr>
        <w:numId w:val="5"/>
      </w:numPr>
      <w:contextualSpacing/>
    </w:pPr>
  </w:style>
  <w:style w:type="paragraph" w:styleId="Mapadeldocumento">
    <w:name w:val="Document Map"/>
    <w:basedOn w:val="Normal"/>
    <w:link w:val="MapadeldocumentoCar"/>
    <w:uiPriority w:val="99"/>
    <w:unhideWhenUsed/>
    <w:rsid w:val="00696022"/>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rsid w:val="00696022"/>
    <w:rPr>
      <w:rFonts w:ascii="Tahoma" w:hAnsi="Tahoma" w:cs="Tahoma"/>
      <w:color w:val="404040"/>
      <w:sz w:val="16"/>
      <w:szCs w:val="16"/>
    </w:rPr>
  </w:style>
  <w:style w:type="paragraph" w:customStyle="1" w:styleId="Codigo">
    <w:name w:val="Codigo"/>
    <w:basedOn w:val="Normal"/>
    <w:qFormat/>
    <w:rsid w:val="0072677F"/>
    <w:pPr>
      <w:pBdr>
        <w:top w:val="dashed" w:sz="4" w:space="10" w:color="E36C0A"/>
        <w:left w:val="dashed" w:sz="4" w:space="6" w:color="E36C0A"/>
        <w:bottom w:val="dashed" w:sz="4" w:space="10" w:color="E36C0A"/>
        <w:right w:val="dashed" w:sz="4" w:space="6" w:color="E36C0A"/>
      </w:pBdr>
      <w:tabs>
        <w:tab w:val="left" w:pos="170"/>
      </w:tabs>
      <w:spacing w:after="60"/>
      <w:contextualSpacing/>
    </w:pPr>
    <w:rPr>
      <w:rFonts w:eastAsia="Times New Roman"/>
      <w:color w:val="333333"/>
      <w:szCs w:val="24"/>
      <w:lang w:eastAsia="es-CL"/>
    </w:rPr>
  </w:style>
  <w:style w:type="character" w:styleId="CitaHTML">
    <w:name w:val="HTML Cite"/>
    <w:basedOn w:val="Fuentedeprrafopredeter"/>
    <w:uiPriority w:val="99"/>
    <w:unhideWhenUsed/>
    <w:rsid w:val="00D43B52"/>
    <w:rPr>
      <w:i/>
      <w:iCs/>
    </w:rPr>
  </w:style>
  <w:style w:type="character" w:styleId="CdigoHTML">
    <w:name w:val="HTML Code"/>
    <w:basedOn w:val="Fuentedeprrafopredeter"/>
    <w:uiPriority w:val="99"/>
    <w:unhideWhenUsed/>
    <w:rsid w:val="00D43B52"/>
    <w:rPr>
      <w:rFonts w:ascii="Consolas" w:hAnsi="Consolas" w:cs="Consolas"/>
      <w:sz w:val="20"/>
      <w:szCs w:val="20"/>
    </w:rPr>
  </w:style>
  <w:style w:type="paragraph" w:styleId="TDC2">
    <w:name w:val="toc 2"/>
    <w:basedOn w:val="Normal"/>
    <w:next w:val="Normal"/>
    <w:autoRedefine/>
    <w:uiPriority w:val="39"/>
    <w:unhideWhenUsed/>
    <w:rsid w:val="0060459C"/>
    <w:pPr>
      <w:spacing w:before="120" w:after="0"/>
      <w:ind w:left="240"/>
    </w:pPr>
    <w:rPr>
      <w:rFonts w:asciiTheme="minorHAnsi" w:hAnsiTheme="minorHAnsi" w:cstheme="minorHAnsi"/>
      <w:b/>
      <w:bCs/>
      <w:sz w:val="22"/>
    </w:rPr>
  </w:style>
  <w:style w:type="paragraph" w:styleId="TDC3">
    <w:name w:val="toc 3"/>
    <w:basedOn w:val="Normal"/>
    <w:next w:val="Normal"/>
    <w:autoRedefine/>
    <w:uiPriority w:val="39"/>
    <w:unhideWhenUsed/>
    <w:rsid w:val="0060459C"/>
    <w:pPr>
      <w:spacing w:before="0" w:after="0"/>
      <w:ind w:left="480"/>
    </w:pPr>
    <w:rPr>
      <w:rFonts w:asciiTheme="minorHAnsi" w:hAnsiTheme="minorHAnsi" w:cstheme="minorHAnsi"/>
      <w:sz w:val="20"/>
      <w:szCs w:val="20"/>
    </w:rPr>
  </w:style>
  <w:style w:type="paragraph" w:styleId="Prrafodelista">
    <w:name w:val="List Paragraph"/>
    <w:basedOn w:val="Normal"/>
    <w:link w:val="PrrafodelistaCar"/>
    <w:uiPriority w:val="34"/>
    <w:qFormat/>
    <w:rsid w:val="009542DE"/>
    <w:pPr>
      <w:ind w:left="720"/>
    </w:pPr>
  </w:style>
  <w:style w:type="paragraph" w:customStyle="1" w:styleId="Listaconletras">
    <w:name w:val="Lista con letras"/>
    <w:basedOn w:val="Listaconnmeros"/>
    <w:qFormat/>
    <w:rsid w:val="00223A7B"/>
    <w:pPr>
      <w:numPr>
        <w:numId w:val="8"/>
      </w:numPr>
      <w:ind w:left="680" w:hanging="340"/>
    </w:pPr>
  </w:style>
  <w:style w:type="paragraph" w:styleId="Descripcin">
    <w:name w:val="caption"/>
    <w:basedOn w:val="Normal"/>
    <w:next w:val="Normal"/>
    <w:uiPriority w:val="35"/>
    <w:unhideWhenUsed/>
    <w:qFormat/>
    <w:rsid w:val="004D411C"/>
    <w:pPr>
      <w:spacing w:before="0" w:after="200" w:line="240" w:lineRule="auto"/>
    </w:pPr>
    <w:rPr>
      <w:i/>
      <w:iCs/>
      <w:color w:val="808080" w:themeColor="background1" w:themeShade="80"/>
      <w:szCs w:val="18"/>
    </w:rPr>
  </w:style>
  <w:style w:type="character" w:styleId="Hipervnculovisitado">
    <w:name w:val="FollowedHyperlink"/>
    <w:basedOn w:val="Fuentedeprrafopredeter"/>
    <w:uiPriority w:val="99"/>
    <w:semiHidden/>
    <w:unhideWhenUsed/>
    <w:rsid w:val="00D36078"/>
    <w:rPr>
      <w:color w:val="800080" w:themeColor="followedHyperlink"/>
      <w:u w:val="single"/>
    </w:rPr>
  </w:style>
  <w:style w:type="paragraph" w:styleId="TDC4">
    <w:name w:val="toc 4"/>
    <w:basedOn w:val="Normal"/>
    <w:next w:val="Normal"/>
    <w:autoRedefine/>
    <w:uiPriority w:val="39"/>
    <w:unhideWhenUsed/>
    <w:rsid w:val="00A750E8"/>
    <w:pPr>
      <w:spacing w:before="0" w:after="0"/>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A750E8"/>
    <w:pPr>
      <w:spacing w:before="0" w:after="0"/>
      <w:ind w:left="960"/>
    </w:pPr>
    <w:rPr>
      <w:rFonts w:asciiTheme="minorHAnsi" w:hAnsiTheme="minorHAnsi" w:cstheme="minorHAnsi"/>
      <w:sz w:val="20"/>
      <w:szCs w:val="20"/>
    </w:rPr>
  </w:style>
  <w:style w:type="paragraph" w:styleId="TDC6">
    <w:name w:val="toc 6"/>
    <w:basedOn w:val="Normal"/>
    <w:next w:val="Normal"/>
    <w:autoRedefine/>
    <w:uiPriority w:val="39"/>
    <w:unhideWhenUsed/>
    <w:rsid w:val="00A750E8"/>
    <w:pPr>
      <w:spacing w:before="0" w:after="0"/>
      <w:ind w:left="1200"/>
    </w:pPr>
    <w:rPr>
      <w:rFonts w:asciiTheme="minorHAnsi" w:hAnsiTheme="minorHAnsi" w:cstheme="minorHAnsi"/>
      <w:sz w:val="20"/>
      <w:szCs w:val="20"/>
    </w:rPr>
  </w:style>
  <w:style w:type="paragraph" w:styleId="TDC7">
    <w:name w:val="toc 7"/>
    <w:basedOn w:val="Normal"/>
    <w:next w:val="Normal"/>
    <w:autoRedefine/>
    <w:uiPriority w:val="39"/>
    <w:unhideWhenUsed/>
    <w:rsid w:val="00A750E8"/>
    <w:pPr>
      <w:spacing w:before="0" w:after="0"/>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A750E8"/>
    <w:pPr>
      <w:spacing w:before="0" w:after="0"/>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A750E8"/>
    <w:pPr>
      <w:spacing w:before="0" w:after="0"/>
      <w:ind w:left="1920"/>
    </w:pPr>
    <w:rPr>
      <w:rFonts w:asciiTheme="minorHAnsi" w:hAnsiTheme="minorHAnsi" w:cstheme="minorHAnsi"/>
      <w:sz w:val="20"/>
      <w:szCs w:val="20"/>
    </w:rPr>
  </w:style>
  <w:style w:type="paragraph" w:customStyle="1" w:styleId="paragraph">
    <w:name w:val="paragraph"/>
    <w:basedOn w:val="Normal"/>
    <w:rsid w:val="00E372E3"/>
    <w:pPr>
      <w:spacing w:before="100" w:beforeAutospacing="1" w:after="100" w:afterAutospacing="1" w:line="240" w:lineRule="auto"/>
    </w:pPr>
    <w:rPr>
      <w:rFonts w:ascii="Times New Roman" w:eastAsia="Times New Roman" w:hAnsi="Times New Roman"/>
      <w:color w:val="auto"/>
      <w:szCs w:val="24"/>
      <w:lang w:val="es-CO" w:eastAsia="es-CO"/>
    </w:rPr>
  </w:style>
  <w:style w:type="character" w:customStyle="1" w:styleId="normaltextrun">
    <w:name w:val="normaltextrun"/>
    <w:basedOn w:val="Fuentedeprrafopredeter"/>
    <w:rsid w:val="00E372E3"/>
  </w:style>
  <w:style w:type="character" w:customStyle="1" w:styleId="eop">
    <w:name w:val="eop"/>
    <w:basedOn w:val="Fuentedeprrafopredeter"/>
    <w:rsid w:val="00E372E3"/>
  </w:style>
  <w:style w:type="table" w:styleId="Tablaconcuadrcula">
    <w:name w:val="Table Grid"/>
    <w:basedOn w:val="Tablanormal"/>
    <w:uiPriority w:val="39"/>
    <w:rsid w:val="00E372E3"/>
    <w:rPr>
      <w:rFonts w:ascii="Arial" w:eastAsia="Arial" w:hAnsi="Arial" w:cs="Arial"/>
      <w:sz w:val="22"/>
      <w:szCs w:val="22"/>
      <w:lang w:val="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locked/>
    <w:rsid w:val="00E372E3"/>
    <w:rPr>
      <w:rFonts w:ascii="Arial" w:hAnsi="Arial"/>
      <w:color w:val="7D868C"/>
      <w:szCs w:val="22"/>
      <w:lang w:eastAsia="en-US"/>
    </w:rPr>
  </w:style>
  <w:style w:type="character" w:styleId="Mencinsinresolver">
    <w:name w:val="Unresolved Mention"/>
    <w:basedOn w:val="Fuentedeprrafopredeter"/>
    <w:uiPriority w:val="99"/>
    <w:semiHidden/>
    <w:unhideWhenUsed/>
    <w:rsid w:val="001B53B7"/>
    <w:rPr>
      <w:color w:val="605E5C"/>
      <w:shd w:val="clear" w:color="auto" w:fill="E1DFDD"/>
    </w:rPr>
  </w:style>
  <w:style w:type="paragraph" w:styleId="Subttulo">
    <w:name w:val="Subtitle"/>
    <w:basedOn w:val="Normal"/>
    <w:next w:val="Normal"/>
    <w:link w:val="SubttuloCar"/>
    <w:uiPriority w:val="11"/>
    <w:qFormat/>
    <w:rsid w:val="002811C2"/>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2811C2"/>
    <w:rPr>
      <w:rFonts w:asciiTheme="minorHAnsi" w:eastAsiaTheme="minorEastAsia" w:hAnsiTheme="minorHAnsi" w:cstheme="minorBidi"/>
      <w:color w:val="5A5A5A" w:themeColor="text1" w:themeTint="A5"/>
      <w:spacing w:val="15"/>
      <w:sz w:val="22"/>
      <w:szCs w:val="22"/>
      <w:lang w:eastAsia="en-US"/>
    </w:rPr>
  </w:style>
  <w:style w:type="character" w:styleId="Refdecomentario">
    <w:name w:val="annotation reference"/>
    <w:basedOn w:val="Fuentedeprrafopredeter"/>
    <w:uiPriority w:val="99"/>
    <w:semiHidden/>
    <w:unhideWhenUsed/>
    <w:rsid w:val="0091733D"/>
    <w:rPr>
      <w:sz w:val="16"/>
      <w:szCs w:val="16"/>
    </w:rPr>
  </w:style>
  <w:style w:type="paragraph" w:styleId="Textocomentario">
    <w:name w:val="annotation text"/>
    <w:basedOn w:val="Normal"/>
    <w:link w:val="TextocomentarioCar"/>
    <w:uiPriority w:val="99"/>
    <w:unhideWhenUsed/>
    <w:rsid w:val="0091733D"/>
    <w:pPr>
      <w:spacing w:line="240" w:lineRule="auto"/>
    </w:pPr>
    <w:rPr>
      <w:sz w:val="20"/>
      <w:szCs w:val="20"/>
    </w:rPr>
  </w:style>
  <w:style w:type="character" w:customStyle="1" w:styleId="TextocomentarioCar">
    <w:name w:val="Texto comentario Car"/>
    <w:basedOn w:val="Fuentedeprrafopredeter"/>
    <w:link w:val="Textocomentario"/>
    <w:uiPriority w:val="99"/>
    <w:rsid w:val="0091733D"/>
    <w:rPr>
      <w:rFonts w:ascii="Arial" w:hAnsi="Arial"/>
      <w:color w:val="7D868C"/>
      <w:lang w:eastAsia="en-US"/>
    </w:rPr>
  </w:style>
  <w:style w:type="paragraph" w:styleId="Asuntodelcomentario">
    <w:name w:val="annotation subject"/>
    <w:basedOn w:val="Textocomentario"/>
    <w:next w:val="Textocomentario"/>
    <w:link w:val="AsuntodelcomentarioCar"/>
    <w:uiPriority w:val="99"/>
    <w:semiHidden/>
    <w:unhideWhenUsed/>
    <w:rsid w:val="0091733D"/>
    <w:rPr>
      <w:b/>
      <w:bCs/>
    </w:rPr>
  </w:style>
  <w:style w:type="character" w:customStyle="1" w:styleId="AsuntodelcomentarioCar">
    <w:name w:val="Asunto del comentario Car"/>
    <w:basedOn w:val="TextocomentarioCar"/>
    <w:link w:val="Asuntodelcomentario"/>
    <w:uiPriority w:val="99"/>
    <w:semiHidden/>
    <w:rsid w:val="0091733D"/>
    <w:rPr>
      <w:rFonts w:ascii="Arial" w:hAnsi="Arial"/>
      <w:b/>
      <w:bCs/>
      <w:color w:val="7D868C"/>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2439">
      <w:bodyDiv w:val="1"/>
      <w:marLeft w:val="0"/>
      <w:marRight w:val="0"/>
      <w:marTop w:val="0"/>
      <w:marBottom w:val="0"/>
      <w:divBdr>
        <w:top w:val="none" w:sz="0" w:space="0" w:color="auto"/>
        <w:left w:val="none" w:sz="0" w:space="0" w:color="auto"/>
        <w:bottom w:val="none" w:sz="0" w:space="0" w:color="auto"/>
        <w:right w:val="none" w:sz="0" w:space="0" w:color="auto"/>
      </w:divBdr>
      <w:divsChild>
        <w:div w:id="394476640">
          <w:marLeft w:val="0"/>
          <w:marRight w:val="0"/>
          <w:marTop w:val="0"/>
          <w:marBottom w:val="0"/>
          <w:divBdr>
            <w:top w:val="none" w:sz="0" w:space="0" w:color="auto"/>
            <w:left w:val="none" w:sz="0" w:space="0" w:color="auto"/>
            <w:bottom w:val="none" w:sz="0" w:space="0" w:color="auto"/>
            <w:right w:val="none" w:sz="0" w:space="0" w:color="auto"/>
          </w:divBdr>
          <w:divsChild>
            <w:div w:id="4792763">
              <w:marLeft w:val="0"/>
              <w:marRight w:val="0"/>
              <w:marTop w:val="0"/>
              <w:marBottom w:val="0"/>
              <w:divBdr>
                <w:top w:val="none" w:sz="0" w:space="0" w:color="auto"/>
                <w:left w:val="none" w:sz="0" w:space="0" w:color="auto"/>
                <w:bottom w:val="none" w:sz="0" w:space="0" w:color="auto"/>
                <w:right w:val="none" w:sz="0" w:space="0" w:color="auto"/>
              </w:divBdr>
            </w:div>
            <w:div w:id="868954237">
              <w:marLeft w:val="0"/>
              <w:marRight w:val="0"/>
              <w:marTop w:val="0"/>
              <w:marBottom w:val="0"/>
              <w:divBdr>
                <w:top w:val="none" w:sz="0" w:space="0" w:color="auto"/>
                <w:left w:val="none" w:sz="0" w:space="0" w:color="auto"/>
                <w:bottom w:val="none" w:sz="0" w:space="0" w:color="auto"/>
                <w:right w:val="none" w:sz="0" w:space="0" w:color="auto"/>
              </w:divBdr>
            </w:div>
            <w:div w:id="1134953529">
              <w:marLeft w:val="0"/>
              <w:marRight w:val="0"/>
              <w:marTop w:val="0"/>
              <w:marBottom w:val="0"/>
              <w:divBdr>
                <w:top w:val="none" w:sz="0" w:space="0" w:color="auto"/>
                <w:left w:val="none" w:sz="0" w:space="0" w:color="auto"/>
                <w:bottom w:val="none" w:sz="0" w:space="0" w:color="auto"/>
                <w:right w:val="none" w:sz="0" w:space="0" w:color="auto"/>
              </w:divBdr>
            </w:div>
            <w:div w:id="1495219994">
              <w:marLeft w:val="0"/>
              <w:marRight w:val="0"/>
              <w:marTop w:val="0"/>
              <w:marBottom w:val="0"/>
              <w:divBdr>
                <w:top w:val="none" w:sz="0" w:space="0" w:color="auto"/>
                <w:left w:val="none" w:sz="0" w:space="0" w:color="auto"/>
                <w:bottom w:val="none" w:sz="0" w:space="0" w:color="auto"/>
                <w:right w:val="none" w:sz="0" w:space="0" w:color="auto"/>
              </w:divBdr>
            </w:div>
          </w:divsChild>
        </w:div>
        <w:div w:id="663046549">
          <w:marLeft w:val="0"/>
          <w:marRight w:val="0"/>
          <w:marTop w:val="0"/>
          <w:marBottom w:val="0"/>
          <w:divBdr>
            <w:top w:val="none" w:sz="0" w:space="0" w:color="auto"/>
            <w:left w:val="none" w:sz="0" w:space="0" w:color="auto"/>
            <w:bottom w:val="none" w:sz="0" w:space="0" w:color="auto"/>
            <w:right w:val="none" w:sz="0" w:space="0" w:color="auto"/>
          </w:divBdr>
          <w:divsChild>
            <w:div w:id="462188618">
              <w:marLeft w:val="0"/>
              <w:marRight w:val="0"/>
              <w:marTop w:val="0"/>
              <w:marBottom w:val="0"/>
              <w:divBdr>
                <w:top w:val="none" w:sz="0" w:space="0" w:color="auto"/>
                <w:left w:val="none" w:sz="0" w:space="0" w:color="auto"/>
                <w:bottom w:val="none" w:sz="0" w:space="0" w:color="auto"/>
                <w:right w:val="none" w:sz="0" w:space="0" w:color="auto"/>
              </w:divBdr>
            </w:div>
            <w:div w:id="999846146">
              <w:marLeft w:val="0"/>
              <w:marRight w:val="0"/>
              <w:marTop w:val="0"/>
              <w:marBottom w:val="0"/>
              <w:divBdr>
                <w:top w:val="none" w:sz="0" w:space="0" w:color="auto"/>
                <w:left w:val="none" w:sz="0" w:space="0" w:color="auto"/>
                <w:bottom w:val="none" w:sz="0" w:space="0" w:color="auto"/>
                <w:right w:val="none" w:sz="0" w:space="0" w:color="auto"/>
              </w:divBdr>
            </w:div>
            <w:div w:id="1781604765">
              <w:marLeft w:val="0"/>
              <w:marRight w:val="0"/>
              <w:marTop w:val="0"/>
              <w:marBottom w:val="0"/>
              <w:divBdr>
                <w:top w:val="none" w:sz="0" w:space="0" w:color="auto"/>
                <w:left w:val="none" w:sz="0" w:space="0" w:color="auto"/>
                <w:bottom w:val="none" w:sz="0" w:space="0" w:color="auto"/>
                <w:right w:val="none" w:sz="0" w:space="0" w:color="auto"/>
              </w:divBdr>
            </w:div>
            <w:div w:id="1964923312">
              <w:marLeft w:val="0"/>
              <w:marRight w:val="0"/>
              <w:marTop w:val="0"/>
              <w:marBottom w:val="0"/>
              <w:divBdr>
                <w:top w:val="none" w:sz="0" w:space="0" w:color="auto"/>
                <w:left w:val="none" w:sz="0" w:space="0" w:color="auto"/>
                <w:bottom w:val="none" w:sz="0" w:space="0" w:color="auto"/>
                <w:right w:val="none" w:sz="0" w:space="0" w:color="auto"/>
              </w:divBdr>
            </w:div>
          </w:divsChild>
        </w:div>
        <w:div w:id="907108724">
          <w:marLeft w:val="0"/>
          <w:marRight w:val="0"/>
          <w:marTop w:val="0"/>
          <w:marBottom w:val="0"/>
          <w:divBdr>
            <w:top w:val="none" w:sz="0" w:space="0" w:color="auto"/>
            <w:left w:val="none" w:sz="0" w:space="0" w:color="auto"/>
            <w:bottom w:val="none" w:sz="0" w:space="0" w:color="auto"/>
            <w:right w:val="none" w:sz="0" w:space="0" w:color="auto"/>
          </w:divBdr>
          <w:divsChild>
            <w:div w:id="164171982">
              <w:marLeft w:val="0"/>
              <w:marRight w:val="0"/>
              <w:marTop w:val="0"/>
              <w:marBottom w:val="0"/>
              <w:divBdr>
                <w:top w:val="none" w:sz="0" w:space="0" w:color="auto"/>
                <w:left w:val="none" w:sz="0" w:space="0" w:color="auto"/>
                <w:bottom w:val="none" w:sz="0" w:space="0" w:color="auto"/>
                <w:right w:val="none" w:sz="0" w:space="0" w:color="auto"/>
              </w:divBdr>
            </w:div>
            <w:div w:id="1739744719">
              <w:marLeft w:val="0"/>
              <w:marRight w:val="0"/>
              <w:marTop w:val="0"/>
              <w:marBottom w:val="0"/>
              <w:divBdr>
                <w:top w:val="none" w:sz="0" w:space="0" w:color="auto"/>
                <w:left w:val="none" w:sz="0" w:space="0" w:color="auto"/>
                <w:bottom w:val="none" w:sz="0" w:space="0" w:color="auto"/>
                <w:right w:val="none" w:sz="0" w:space="0" w:color="auto"/>
              </w:divBdr>
            </w:div>
            <w:div w:id="1816295071">
              <w:marLeft w:val="0"/>
              <w:marRight w:val="0"/>
              <w:marTop w:val="0"/>
              <w:marBottom w:val="0"/>
              <w:divBdr>
                <w:top w:val="none" w:sz="0" w:space="0" w:color="auto"/>
                <w:left w:val="none" w:sz="0" w:space="0" w:color="auto"/>
                <w:bottom w:val="none" w:sz="0" w:space="0" w:color="auto"/>
                <w:right w:val="none" w:sz="0" w:space="0" w:color="auto"/>
              </w:divBdr>
            </w:div>
          </w:divsChild>
        </w:div>
        <w:div w:id="1071657807">
          <w:marLeft w:val="0"/>
          <w:marRight w:val="0"/>
          <w:marTop w:val="0"/>
          <w:marBottom w:val="0"/>
          <w:divBdr>
            <w:top w:val="none" w:sz="0" w:space="0" w:color="auto"/>
            <w:left w:val="none" w:sz="0" w:space="0" w:color="auto"/>
            <w:bottom w:val="none" w:sz="0" w:space="0" w:color="auto"/>
            <w:right w:val="none" w:sz="0" w:space="0" w:color="auto"/>
          </w:divBdr>
          <w:divsChild>
            <w:div w:id="605767660">
              <w:marLeft w:val="0"/>
              <w:marRight w:val="0"/>
              <w:marTop w:val="0"/>
              <w:marBottom w:val="0"/>
              <w:divBdr>
                <w:top w:val="none" w:sz="0" w:space="0" w:color="auto"/>
                <w:left w:val="none" w:sz="0" w:space="0" w:color="auto"/>
                <w:bottom w:val="none" w:sz="0" w:space="0" w:color="auto"/>
                <w:right w:val="none" w:sz="0" w:space="0" w:color="auto"/>
              </w:divBdr>
            </w:div>
            <w:div w:id="1143622705">
              <w:marLeft w:val="0"/>
              <w:marRight w:val="0"/>
              <w:marTop w:val="0"/>
              <w:marBottom w:val="0"/>
              <w:divBdr>
                <w:top w:val="none" w:sz="0" w:space="0" w:color="auto"/>
                <w:left w:val="none" w:sz="0" w:space="0" w:color="auto"/>
                <w:bottom w:val="none" w:sz="0" w:space="0" w:color="auto"/>
                <w:right w:val="none" w:sz="0" w:space="0" w:color="auto"/>
              </w:divBdr>
            </w:div>
            <w:div w:id="2061591118">
              <w:marLeft w:val="0"/>
              <w:marRight w:val="0"/>
              <w:marTop w:val="0"/>
              <w:marBottom w:val="0"/>
              <w:divBdr>
                <w:top w:val="none" w:sz="0" w:space="0" w:color="auto"/>
                <w:left w:val="none" w:sz="0" w:space="0" w:color="auto"/>
                <w:bottom w:val="none" w:sz="0" w:space="0" w:color="auto"/>
                <w:right w:val="none" w:sz="0" w:space="0" w:color="auto"/>
              </w:divBdr>
            </w:div>
          </w:divsChild>
        </w:div>
        <w:div w:id="1097747807">
          <w:marLeft w:val="0"/>
          <w:marRight w:val="0"/>
          <w:marTop w:val="0"/>
          <w:marBottom w:val="0"/>
          <w:divBdr>
            <w:top w:val="none" w:sz="0" w:space="0" w:color="auto"/>
            <w:left w:val="none" w:sz="0" w:space="0" w:color="auto"/>
            <w:bottom w:val="none" w:sz="0" w:space="0" w:color="auto"/>
            <w:right w:val="none" w:sz="0" w:space="0" w:color="auto"/>
          </w:divBdr>
          <w:divsChild>
            <w:div w:id="283267413">
              <w:marLeft w:val="0"/>
              <w:marRight w:val="0"/>
              <w:marTop w:val="0"/>
              <w:marBottom w:val="0"/>
              <w:divBdr>
                <w:top w:val="none" w:sz="0" w:space="0" w:color="auto"/>
                <w:left w:val="none" w:sz="0" w:space="0" w:color="auto"/>
                <w:bottom w:val="none" w:sz="0" w:space="0" w:color="auto"/>
                <w:right w:val="none" w:sz="0" w:space="0" w:color="auto"/>
              </w:divBdr>
            </w:div>
            <w:div w:id="595747625">
              <w:marLeft w:val="0"/>
              <w:marRight w:val="0"/>
              <w:marTop w:val="0"/>
              <w:marBottom w:val="0"/>
              <w:divBdr>
                <w:top w:val="none" w:sz="0" w:space="0" w:color="auto"/>
                <w:left w:val="none" w:sz="0" w:space="0" w:color="auto"/>
                <w:bottom w:val="none" w:sz="0" w:space="0" w:color="auto"/>
                <w:right w:val="none" w:sz="0" w:space="0" w:color="auto"/>
              </w:divBdr>
            </w:div>
            <w:div w:id="2124416026">
              <w:marLeft w:val="0"/>
              <w:marRight w:val="0"/>
              <w:marTop w:val="0"/>
              <w:marBottom w:val="0"/>
              <w:divBdr>
                <w:top w:val="none" w:sz="0" w:space="0" w:color="auto"/>
                <w:left w:val="none" w:sz="0" w:space="0" w:color="auto"/>
                <w:bottom w:val="none" w:sz="0" w:space="0" w:color="auto"/>
                <w:right w:val="none" w:sz="0" w:space="0" w:color="auto"/>
              </w:divBdr>
            </w:div>
          </w:divsChild>
        </w:div>
        <w:div w:id="1694530144">
          <w:marLeft w:val="0"/>
          <w:marRight w:val="0"/>
          <w:marTop w:val="0"/>
          <w:marBottom w:val="0"/>
          <w:divBdr>
            <w:top w:val="none" w:sz="0" w:space="0" w:color="auto"/>
            <w:left w:val="none" w:sz="0" w:space="0" w:color="auto"/>
            <w:bottom w:val="none" w:sz="0" w:space="0" w:color="auto"/>
            <w:right w:val="none" w:sz="0" w:space="0" w:color="auto"/>
          </w:divBdr>
          <w:divsChild>
            <w:div w:id="705183811">
              <w:marLeft w:val="0"/>
              <w:marRight w:val="0"/>
              <w:marTop w:val="0"/>
              <w:marBottom w:val="0"/>
              <w:divBdr>
                <w:top w:val="none" w:sz="0" w:space="0" w:color="auto"/>
                <w:left w:val="none" w:sz="0" w:space="0" w:color="auto"/>
                <w:bottom w:val="none" w:sz="0" w:space="0" w:color="auto"/>
                <w:right w:val="none" w:sz="0" w:space="0" w:color="auto"/>
              </w:divBdr>
            </w:div>
            <w:div w:id="907115034">
              <w:marLeft w:val="0"/>
              <w:marRight w:val="0"/>
              <w:marTop w:val="0"/>
              <w:marBottom w:val="0"/>
              <w:divBdr>
                <w:top w:val="none" w:sz="0" w:space="0" w:color="auto"/>
                <w:left w:val="none" w:sz="0" w:space="0" w:color="auto"/>
                <w:bottom w:val="none" w:sz="0" w:space="0" w:color="auto"/>
                <w:right w:val="none" w:sz="0" w:space="0" w:color="auto"/>
              </w:divBdr>
            </w:div>
          </w:divsChild>
        </w:div>
        <w:div w:id="1825464449">
          <w:marLeft w:val="0"/>
          <w:marRight w:val="0"/>
          <w:marTop w:val="0"/>
          <w:marBottom w:val="0"/>
          <w:divBdr>
            <w:top w:val="none" w:sz="0" w:space="0" w:color="auto"/>
            <w:left w:val="none" w:sz="0" w:space="0" w:color="auto"/>
            <w:bottom w:val="none" w:sz="0" w:space="0" w:color="auto"/>
            <w:right w:val="none" w:sz="0" w:space="0" w:color="auto"/>
          </w:divBdr>
          <w:divsChild>
            <w:div w:id="1151337158">
              <w:marLeft w:val="0"/>
              <w:marRight w:val="0"/>
              <w:marTop w:val="0"/>
              <w:marBottom w:val="0"/>
              <w:divBdr>
                <w:top w:val="none" w:sz="0" w:space="0" w:color="auto"/>
                <w:left w:val="none" w:sz="0" w:space="0" w:color="auto"/>
                <w:bottom w:val="none" w:sz="0" w:space="0" w:color="auto"/>
                <w:right w:val="none" w:sz="0" w:space="0" w:color="auto"/>
              </w:divBdr>
            </w:div>
            <w:div w:id="1243492295">
              <w:marLeft w:val="0"/>
              <w:marRight w:val="0"/>
              <w:marTop w:val="0"/>
              <w:marBottom w:val="0"/>
              <w:divBdr>
                <w:top w:val="none" w:sz="0" w:space="0" w:color="auto"/>
                <w:left w:val="none" w:sz="0" w:space="0" w:color="auto"/>
                <w:bottom w:val="none" w:sz="0" w:space="0" w:color="auto"/>
                <w:right w:val="none" w:sz="0" w:space="0" w:color="auto"/>
              </w:divBdr>
            </w:div>
            <w:div w:id="17400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3384">
      <w:bodyDiv w:val="1"/>
      <w:marLeft w:val="0"/>
      <w:marRight w:val="0"/>
      <w:marTop w:val="0"/>
      <w:marBottom w:val="0"/>
      <w:divBdr>
        <w:top w:val="none" w:sz="0" w:space="0" w:color="auto"/>
        <w:left w:val="none" w:sz="0" w:space="0" w:color="auto"/>
        <w:bottom w:val="none" w:sz="0" w:space="0" w:color="auto"/>
        <w:right w:val="none" w:sz="0" w:space="0" w:color="auto"/>
      </w:divBdr>
    </w:div>
    <w:div w:id="180632061">
      <w:bodyDiv w:val="1"/>
      <w:marLeft w:val="0"/>
      <w:marRight w:val="0"/>
      <w:marTop w:val="0"/>
      <w:marBottom w:val="0"/>
      <w:divBdr>
        <w:top w:val="none" w:sz="0" w:space="0" w:color="auto"/>
        <w:left w:val="none" w:sz="0" w:space="0" w:color="auto"/>
        <w:bottom w:val="none" w:sz="0" w:space="0" w:color="auto"/>
        <w:right w:val="none" w:sz="0" w:space="0" w:color="auto"/>
      </w:divBdr>
    </w:div>
    <w:div w:id="195966939">
      <w:bodyDiv w:val="1"/>
      <w:marLeft w:val="0"/>
      <w:marRight w:val="0"/>
      <w:marTop w:val="0"/>
      <w:marBottom w:val="0"/>
      <w:divBdr>
        <w:top w:val="none" w:sz="0" w:space="0" w:color="auto"/>
        <w:left w:val="none" w:sz="0" w:space="0" w:color="auto"/>
        <w:bottom w:val="none" w:sz="0" w:space="0" w:color="auto"/>
        <w:right w:val="none" w:sz="0" w:space="0" w:color="auto"/>
      </w:divBdr>
      <w:divsChild>
        <w:div w:id="386414846">
          <w:marLeft w:val="0"/>
          <w:marRight w:val="120"/>
          <w:marTop w:val="0"/>
          <w:marBottom w:val="0"/>
          <w:divBdr>
            <w:top w:val="none" w:sz="0" w:space="0" w:color="auto"/>
            <w:left w:val="none" w:sz="0" w:space="0" w:color="auto"/>
            <w:bottom w:val="none" w:sz="0" w:space="0" w:color="auto"/>
            <w:right w:val="none" w:sz="0" w:space="0" w:color="auto"/>
          </w:divBdr>
        </w:div>
      </w:divsChild>
    </w:div>
    <w:div w:id="258605116">
      <w:bodyDiv w:val="1"/>
      <w:marLeft w:val="0"/>
      <w:marRight w:val="0"/>
      <w:marTop w:val="0"/>
      <w:marBottom w:val="0"/>
      <w:divBdr>
        <w:top w:val="none" w:sz="0" w:space="0" w:color="auto"/>
        <w:left w:val="none" w:sz="0" w:space="0" w:color="auto"/>
        <w:bottom w:val="none" w:sz="0" w:space="0" w:color="auto"/>
        <w:right w:val="none" w:sz="0" w:space="0" w:color="auto"/>
      </w:divBdr>
      <w:divsChild>
        <w:div w:id="42415291">
          <w:marLeft w:val="0"/>
          <w:marRight w:val="0"/>
          <w:marTop w:val="0"/>
          <w:marBottom w:val="0"/>
          <w:divBdr>
            <w:top w:val="none" w:sz="0" w:space="0" w:color="auto"/>
            <w:left w:val="none" w:sz="0" w:space="0" w:color="auto"/>
            <w:bottom w:val="none" w:sz="0" w:space="0" w:color="auto"/>
            <w:right w:val="none" w:sz="0" w:space="0" w:color="auto"/>
          </w:divBdr>
        </w:div>
        <w:div w:id="819661395">
          <w:marLeft w:val="0"/>
          <w:marRight w:val="0"/>
          <w:marTop w:val="0"/>
          <w:marBottom w:val="0"/>
          <w:divBdr>
            <w:top w:val="none" w:sz="0" w:space="0" w:color="auto"/>
            <w:left w:val="none" w:sz="0" w:space="0" w:color="auto"/>
            <w:bottom w:val="none" w:sz="0" w:space="0" w:color="auto"/>
            <w:right w:val="none" w:sz="0" w:space="0" w:color="auto"/>
          </w:divBdr>
        </w:div>
      </w:divsChild>
    </w:div>
    <w:div w:id="299963685">
      <w:bodyDiv w:val="1"/>
      <w:marLeft w:val="0"/>
      <w:marRight w:val="0"/>
      <w:marTop w:val="0"/>
      <w:marBottom w:val="0"/>
      <w:divBdr>
        <w:top w:val="none" w:sz="0" w:space="0" w:color="auto"/>
        <w:left w:val="none" w:sz="0" w:space="0" w:color="auto"/>
        <w:bottom w:val="none" w:sz="0" w:space="0" w:color="auto"/>
        <w:right w:val="none" w:sz="0" w:space="0" w:color="auto"/>
      </w:divBdr>
      <w:divsChild>
        <w:div w:id="354888394">
          <w:marLeft w:val="0"/>
          <w:marRight w:val="0"/>
          <w:marTop w:val="120"/>
          <w:marBottom w:val="120"/>
          <w:divBdr>
            <w:top w:val="none" w:sz="0" w:space="0" w:color="auto"/>
            <w:left w:val="none" w:sz="0" w:space="0" w:color="auto"/>
            <w:bottom w:val="none" w:sz="0" w:space="0" w:color="auto"/>
            <w:right w:val="none" w:sz="0" w:space="0" w:color="auto"/>
          </w:divBdr>
        </w:div>
      </w:divsChild>
    </w:div>
    <w:div w:id="569190246">
      <w:bodyDiv w:val="1"/>
      <w:marLeft w:val="0"/>
      <w:marRight w:val="0"/>
      <w:marTop w:val="0"/>
      <w:marBottom w:val="0"/>
      <w:divBdr>
        <w:top w:val="none" w:sz="0" w:space="0" w:color="auto"/>
        <w:left w:val="none" w:sz="0" w:space="0" w:color="auto"/>
        <w:bottom w:val="none" w:sz="0" w:space="0" w:color="auto"/>
        <w:right w:val="none" w:sz="0" w:space="0" w:color="auto"/>
      </w:divBdr>
    </w:div>
    <w:div w:id="722486831">
      <w:bodyDiv w:val="1"/>
      <w:marLeft w:val="0"/>
      <w:marRight w:val="0"/>
      <w:marTop w:val="0"/>
      <w:marBottom w:val="0"/>
      <w:divBdr>
        <w:top w:val="none" w:sz="0" w:space="0" w:color="auto"/>
        <w:left w:val="none" w:sz="0" w:space="0" w:color="auto"/>
        <w:bottom w:val="none" w:sz="0" w:space="0" w:color="auto"/>
        <w:right w:val="none" w:sz="0" w:space="0" w:color="auto"/>
      </w:divBdr>
      <w:divsChild>
        <w:div w:id="1509712937">
          <w:marLeft w:val="0"/>
          <w:marRight w:val="0"/>
          <w:marTop w:val="0"/>
          <w:marBottom w:val="0"/>
          <w:divBdr>
            <w:top w:val="none" w:sz="0" w:space="0" w:color="auto"/>
            <w:left w:val="none" w:sz="0" w:space="0" w:color="auto"/>
            <w:bottom w:val="none" w:sz="0" w:space="0" w:color="auto"/>
            <w:right w:val="none" w:sz="0" w:space="0" w:color="auto"/>
          </w:divBdr>
        </w:div>
        <w:div w:id="1576280124">
          <w:marLeft w:val="0"/>
          <w:marRight w:val="0"/>
          <w:marTop w:val="0"/>
          <w:marBottom w:val="0"/>
          <w:divBdr>
            <w:top w:val="none" w:sz="0" w:space="0" w:color="auto"/>
            <w:left w:val="none" w:sz="0" w:space="0" w:color="auto"/>
            <w:bottom w:val="none" w:sz="0" w:space="0" w:color="auto"/>
            <w:right w:val="none" w:sz="0" w:space="0" w:color="auto"/>
          </w:divBdr>
        </w:div>
        <w:div w:id="2118676150">
          <w:marLeft w:val="0"/>
          <w:marRight w:val="0"/>
          <w:marTop w:val="0"/>
          <w:marBottom w:val="0"/>
          <w:divBdr>
            <w:top w:val="none" w:sz="0" w:space="0" w:color="auto"/>
            <w:left w:val="none" w:sz="0" w:space="0" w:color="auto"/>
            <w:bottom w:val="none" w:sz="0" w:space="0" w:color="auto"/>
            <w:right w:val="none" w:sz="0" w:space="0" w:color="auto"/>
          </w:divBdr>
        </w:div>
      </w:divsChild>
    </w:div>
    <w:div w:id="785464070">
      <w:bodyDiv w:val="1"/>
      <w:marLeft w:val="0"/>
      <w:marRight w:val="0"/>
      <w:marTop w:val="0"/>
      <w:marBottom w:val="0"/>
      <w:divBdr>
        <w:top w:val="none" w:sz="0" w:space="0" w:color="auto"/>
        <w:left w:val="none" w:sz="0" w:space="0" w:color="auto"/>
        <w:bottom w:val="none" w:sz="0" w:space="0" w:color="auto"/>
        <w:right w:val="none" w:sz="0" w:space="0" w:color="auto"/>
      </w:divBdr>
      <w:divsChild>
        <w:div w:id="516234090">
          <w:marLeft w:val="0"/>
          <w:marRight w:val="0"/>
          <w:marTop w:val="0"/>
          <w:marBottom w:val="0"/>
          <w:divBdr>
            <w:top w:val="none" w:sz="0" w:space="0" w:color="auto"/>
            <w:left w:val="none" w:sz="0" w:space="0" w:color="auto"/>
            <w:bottom w:val="none" w:sz="0" w:space="0" w:color="auto"/>
            <w:right w:val="none" w:sz="0" w:space="0" w:color="auto"/>
          </w:divBdr>
        </w:div>
        <w:div w:id="2014065236">
          <w:marLeft w:val="0"/>
          <w:marRight w:val="0"/>
          <w:marTop w:val="0"/>
          <w:marBottom w:val="0"/>
          <w:divBdr>
            <w:top w:val="none" w:sz="0" w:space="0" w:color="auto"/>
            <w:left w:val="none" w:sz="0" w:space="0" w:color="auto"/>
            <w:bottom w:val="none" w:sz="0" w:space="0" w:color="auto"/>
            <w:right w:val="none" w:sz="0" w:space="0" w:color="auto"/>
          </w:divBdr>
        </w:div>
      </w:divsChild>
    </w:div>
    <w:div w:id="806435627">
      <w:bodyDiv w:val="1"/>
      <w:marLeft w:val="0"/>
      <w:marRight w:val="0"/>
      <w:marTop w:val="0"/>
      <w:marBottom w:val="0"/>
      <w:divBdr>
        <w:top w:val="none" w:sz="0" w:space="0" w:color="auto"/>
        <w:left w:val="none" w:sz="0" w:space="0" w:color="auto"/>
        <w:bottom w:val="none" w:sz="0" w:space="0" w:color="auto"/>
        <w:right w:val="none" w:sz="0" w:space="0" w:color="auto"/>
      </w:divBdr>
    </w:div>
    <w:div w:id="852915470">
      <w:bodyDiv w:val="1"/>
      <w:marLeft w:val="0"/>
      <w:marRight w:val="0"/>
      <w:marTop w:val="0"/>
      <w:marBottom w:val="0"/>
      <w:divBdr>
        <w:top w:val="none" w:sz="0" w:space="0" w:color="auto"/>
        <w:left w:val="none" w:sz="0" w:space="0" w:color="auto"/>
        <w:bottom w:val="none" w:sz="0" w:space="0" w:color="auto"/>
        <w:right w:val="none" w:sz="0" w:space="0" w:color="auto"/>
      </w:divBdr>
    </w:div>
    <w:div w:id="1027409325">
      <w:bodyDiv w:val="1"/>
      <w:marLeft w:val="0"/>
      <w:marRight w:val="0"/>
      <w:marTop w:val="0"/>
      <w:marBottom w:val="0"/>
      <w:divBdr>
        <w:top w:val="none" w:sz="0" w:space="0" w:color="auto"/>
        <w:left w:val="none" w:sz="0" w:space="0" w:color="auto"/>
        <w:bottom w:val="none" w:sz="0" w:space="0" w:color="auto"/>
        <w:right w:val="none" w:sz="0" w:space="0" w:color="auto"/>
      </w:divBdr>
      <w:divsChild>
        <w:div w:id="677539491">
          <w:marLeft w:val="0"/>
          <w:marRight w:val="0"/>
          <w:marTop w:val="0"/>
          <w:marBottom w:val="0"/>
          <w:divBdr>
            <w:top w:val="none" w:sz="0" w:space="0" w:color="auto"/>
            <w:left w:val="none" w:sz="0" w:space="0" w:color="auto"/>
            <w:bottom w:val="none" w:sz="0" w:space="0" w:color="auto"/>
            <w:right w:val="none" w:sz="0" w:space="0" w:color="auto"/>
          </w:divBdr>
          <w:divsChild>
            <w:div w:id="621621276">
              <w:marLeft w:val="0"/>
              <w:marRight w:val="0"/>
              <w:marTop w:val="0"/>
              <w:marBottom w:val="0"/>
              <w:divBdr>
                <w:top w:val="none" w:sz="0" w:space="0" w:color="auto"/>
                <w:left w:val="none" w:sz="0" w:space="0" w:color="auto"/>
                <w:bottom w:val="none" w:sz="0" w:space="0" w:color="auto"/>
                <w:right w:val="none" w:sz="0" w:space="0" w:color="auto"/>
              </w:divBdr>
            </w:div>
          </w:divsChild>
        </w:div>
        <w:div w:id="575625194">
          <w:marLeft w:val="0"/>
          <w:marRight w:val="0"/>
          <w:marTop w:val="0"/>
          <w:marBottom w:val="0"/>
          <w:divBdr>
            <w:top w:val="none" w:sz="0" w:space="0" w:color="auto"/>
            <w:left w:val="none" w:sz="0" w:space="0" w:color="auto"/>
            <w:bottom w:val="none" w:sz="0" w:space="0" w:color="auto"/>
            <w:right w:val="none" w:sz="0" w:space="0" w:color="auto"/>
          </w:divBdr>
          <w:divsChild>
            <w:div w:id="398094328">
              <w:marLeft w:val="0"/>
              <w:marRight w:val="0"/>
              <w:marTop w:val="0"/>
              <w:marBottom w:val="0"/>
              <w:divBdr>
                <w:top w:val="none" w:sz="0" w:space="0" w:color="auto"/>
                <w:left w:val="none" w:sz="0" w:space="0" w:color="auto"/>
                <w:bottom w:val="none" w:sz="0" w:space="0" w:color="auto"/>
                <w:right w:val="none" w:sz="0" w:space="0" w:color="auto"/>
              </w:divBdr>
            </w:div>
          </w:divsChild>
        </w:div>
        <w:div w:id="789520143">
          <w:marLeft w:val="0"/>
          <w:marRight w:val="0"/>
          <w:marTop w:val="0"/>
          <w:marBottom w:val="0"/>
          <w:divBdr>
            <w:top w:val="none" w:sz="0" w:space="0" w:color="auto"/>
            <w:left w:val="none" w:sz="0" w:space="0" w:color="auto"/>
            <w:bottom w:val="none" w:sz="0" w:space="0" w:color="auto"/>
            <w:right w:val="none" w:sz="0" w:space="0" w:color="auto"/>
          </w:divBdr>
          <w:divsChild>
            <w:div w:id="1611278907">
              <w:marLeft w:val="0"/>
              <w:marRight w:val="0"/>
              <w:marTop w:val="0"/>
              <w:marBottom w:val="0"/>
              <w:divBdr>
                <w:top w:val="none" w:sz="0" w:space="0" w:color="auto"/>
                <w:left w:val="none" w:sz="0" w:space="0" w:color="auto"/>
                <w:bottom w:val="none" w:sz="0" w:space="0" w:color="auto"/>
                <w:right w:val="none" w:sz="0" w:space="0" w:color="auto"/>
              </w:divBdr>
            </w:div>
          </w:divsChild>
        </w:div>
        <w:div w:id="935360679">
          <w:marLeft w:val="0"/>
          <w:marRight w:val="0"/>
          <w:marTop w:val="0"/>
          <w:marBottom w:val="0"/>
          <w:divBdr>
            <w:top w:val="none" w:sz="0" w:space="0" w:color="auto"/>
            <w:left w:val="none" w:sz="0" w:space="0" w:color="auto"/>
            <w:bottom w:val="none" w:sz="0" w:space="0" w:color="auto"/>
            <w:right w:val="none" w:sz="0" w:space="0" w:color="auto"/>
          </w:divBdr>
          <w:divsChild>
            <w:div w:id="279800471">
              <w:marLeft w:val="0"/>
              <w:marRight w:val="0"/>
              <w:marTop w:val="0"/>
              <w:marBottom w:val="0"/>
              <w:divBdr>
                <w:top w:val="none" w:sz="0" w:space="0" w:color="auto"/>
                <w:left w:val="none" w:sz="0" w:space="0" w:color="auto"/>
                <w:bottom w:val="none" w:sz="0" w:space="0" w:color="auto"/>
                <w:right w:val="none" w:sz="0" w:space="0" w:color="auto"/>
              </w:divBdr>
            </w:div>
          </w:divsChild>
        </w:div>
        <w:div w:id="1204170243">
          <w:marLeft w:val="0"/>
          <w:marRight w:val="0"/>
          <w:marTop w:val="0"/>
          <w:marBottom w:val="0"/>
          <w:divBdr>
            <w:top w:val="none" w:sz="0" w:space="0" w:color="auto"/>
            <w:left w:val="none" w:sz="0" w:space="0" w:color="auto"/>
            <w:bottom w:val="none" w:sz="0" w:space="0" w:color="auto"/>
            <w:right w:val="none" w:sz="0" w:space="0" w:color="auto"/>
          </w:divBdr>
          <w:divsChild>
            <w:div w:id="1520703358">
              <w:marLeft w:val="0"/>
              <w:marRight w:val="0"/>
              <w:marTop w:val="0"/>
              <w:marBottom w:val="0"/>
              <w:divBdr>
                <w:top w:val="none" w:sz="0" w:space="0" w:color="auto"/>
                <w:left w:val="none" w:sz="0" w:space="0" w:color="auto"/>
                <w:bottom w:val="none" w:sz="0" w:space="0" w:color="auto"/>
                <w:right w:val="none" w:sz="0" w:space="0" w:color="auto"/>
              </w:divBdr>
            </w:div>
          </w:divsChild>
        </w:div>
        <w:div w:id="32195150">
          <w:marLeft w:val="0"/>
          <w:marRight w:val="0"/>
          <w:marTop w:val="0"/>
          <w:marBottom w:val="0"/>
          <w:divBdr>
            <w:top w:val="none" w:sz="0" w:space="0" w:color="auto"/>
            <w:left w:val="none" w:sz="0" w:space="0" w:color="auto"/>
            <w:bottom w:val="none" w:sz="0" w:space="0" w:color="auto"/>
            <w:right w:val="none" w:sz="0" w:space="0" w:color="auto"/>
          </w:divBdr>
          <w:divsChild>
            <w:div w:id="12020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6616">
      <w:bodyDiv w:val="1"/>
      <w:marLeft w:val="0"/>
      <w:marRight w:val="0"/>
      <w:marTop w:val="0"/>
      <w:marBottom w:val="0"/>
      <w:divBdr>
        <w:top w:val="none" w:sz="0" w:space="0" w:color="auto"/>
        <w:left w:val="none" w:sz="0" w:space="0" w:color="auto"/>
        <w:bottom w:val="none" w:sz="0" w:space="0" w:color="auto"/>
        <w:right w:val="none" w:sz="0" w:space="0" w:color="auto"/>
      </w:divBdr>
      <w:divsChild>
        <w:div w:id="727194060">
          <w:marLeft w:val="0"/>
          <w:marRight w:val="0"/>
          <w:marTop w:val="0"/>
          <w:marBottom w:val="0"/>
          <w:divBdr>
            <w:top w:val="none" w:sz="0" w:space="0" w:color="auto"/>
            <w:left w:val="none" w:sz="0" w:space="0" w:color="auto"/>
            <w:bottom w:val="none" w:sz="0" w:space="0" w:color="auto"/>
            <w:right w:val="none" w:sz="0" w:space="0" w:color="auto"/>
          </w:divBdr>
        </w:div>
        <w:div w:id="1127049348">
          <w:marLeft w:val="0"/>
          <w:marRight w:val="0"/>
          <w:marTop w:val="0"/>
          <w:marBottom w:val="0"/>
          <w:divBdr>
            <w:top w:val="none" w:sz="0" w:space="0" w:color="auto"/>
            <w:left w:val="none" w:sz="0" w:space="0" w:color="auto"/>
            <w:bottom w:val="none" w:sz="0" w:space="0" w:color="auto"/>
            <w:right w:val="none" w:sz="0" w:space="0" w:color="auto"/>
          </w:divBdr>
        </w:div>
      </w:divsChild>
    </w:div>
    <w:div w:id="1221860986">
      <w:bodyDiv w:val="1"/>
      <w:marLeft w:val="0"/>
      <w:marRight w:val="0"/>
      <w:marTop w:val="0"/>
      <w:marBottom w:val="0"/>
      <w:divBdr>
        <w:top w:val="none" w:sz="0" w:space="0" w:color="auto"/>
        <w:left w:val="none" w:sz="0" w:space="0" w:color="auto"/>
        <w:bottom w:val="none" w:sz="0" w:space="0" w:color="auto"/>
        <w:right w:val="none" w:sz="0" w:space="0" w:color="auto"/>
      </w:divBdr>
      <w:divsChild>
        <w:div w:id="2009088680">
          <w:marLeft w:val="0"/>
          <w:marRight w:val="0"/>
          <w:marTop w:val="120"/>
          <w:marBottom w:val="120"/>
          <w:divBdr>
            <w:top w:val="none" w:sz="0" w:space="0" w:color="auto"/>
            <w:left w:val="none" w:sz="0" w:space="0" w:color="auto"/>
            <w:bottom w:val="none" w:sz="0" w:space="0" w:color="auto"/>
            <w:right w:val="none" w:sz="0" w:space="0" w:color="auto"/>
          </w:divBdr>
        </w:div>
      </w:divsChild>
    </w:div>
    <w:div w:id="1376081176">
      <w:bodyDiv w:val="1"/>
      <w:marLeft w:val="0"/>
      <w:marRight w:val="0"/>
      <w:marTop w:val="0"/>
      <w:marBottom w:val="0"/>
      <w:divBdr>
        <w:top w:val="none" w:sz="0" w:space="0" w:color="auto"/>
        <w:left w:val="none" w:sz="0" w:space="0" w:color="auto"/>
        <w:bottom w:val="none" w:sz="0" w:space="0" w:color="auto"/>
        <w:right w:val="none" w:sz="0" w:space="0" w:color="auto"/>
      </w:divBdr>
    </w:div>
    <w:div w:id="1459377339">
      <w:bodyDiv w:val="1"/>
      <w:marLeft w:val="0"/>
      <w:marRight w:val="0"/>
      <w:marTop w:val="0"/>
      <w:marBottom w:val="0"/>
      <w:divBdr>
        <w:top w:val="none" w:sz="0" w:space="0" w:color="auto"/>
        <w:left w:val="none" w:sz="0" w:space="0" w:color="auto"/>
        <w:bottom w:val="none" w:sz="0" w:space="0" w:color="auto"/>
        <w:right w:val="none" w:sz="0" w:space="0" w:color="auto"/>
      </w:divBdr>
      <w:divsChild>
        <w:div w:id="968703518">
          <w:marLeft w:val="0"/>
          <w:marRight w:val="0"/>
          <w:marTop w:val="0"/>
          <w:marBottom w:val="0"/>
          <w:divBdr>
            <w:top w:val="none" w:sz="0" w:space="0" w:color="auto"/>
            <w:left w:val="none" w:sz="0" w:space="0" w:color="auto"/>
            <w:bottom w:val="none" w:sz="0" w:space="0" w:color="auto"/>
            <w:right w:val="none" w:sz="0" w:space="0" w:color="auto"/>
          </w:divBdr>
        </w:div>
        <w:div w:id="1655524139">
          <w:marLeft w:val="0"/>
          <w:marRight w:val="0"/>
          <w:marTop w:val="0"/>
          <w:marBottom w:val="0"/>
          <w:divBdr>
            <w:top w:val="none" w:sz="0" w:space="0" w:color="auto"/>
            <w:left w:val="none" w:sz="0" w:space="0" w:color="auto"/>
            <w:bottom w:val="none" w:sz="0" w:space="0" w:color="auto"/>
            <w:right w:val="none" w:sz="0" w:space="0" w:color="auto"/>
          </w:divBdr>
        </w:div>
      </w:divsChild>
    </w:div>
    <w:div w:id="1508137031">
      <w:bodyDiv w:val="1"/>
      <w:marLeft w:val="0"/>
      <w:marRight w:val="0"/>
      <w:marTop w:val="0"/>
      <w:marBottom w:val="0"/>
      <w:divBdr>
        <w:top w:val="none" w:sz="0" w:space="0" w:color="auto"/>
        <w:left w:val="none" w:sz="0" w:space="0" w:color="auto"/>
        <w:bottom w:val="none" w:sz="0" w:space="0" w:color="auto"/>
        <w:right w:val="none" w:sz="0" w:space="0" w:color="auto"/>
      </w:divBdr>
      <w:divsChild>
        <w:div w:id="560989313">
          <w:marLeft w:val="0"/>
          <w:marRight w:val="0"/>
          <w:marTop w:val="0"/>
          <w:marBottom w:val="0"/>
          <w:divBdr>
            <w:top w:val="none" w:sz="0" w:space="0" w:color="auto"/>
            <w:left w:val="none" w:sz="0" w:space="0" w:color="auto"/>
            <w:bottom w:val="none" w:sz="0" w:space="0" w:color="auto"/>
            <w:right w:val="none" w:sz="0" w:space="0" w:color="auto"/>
          </w:divBdr>
          <w:divsChild>
            <w:div w:id="133040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9825">
      <w:bodyDiv w:val="1"/>
      <w:marLeft w:val="0"/>
      <w:marRight w:val="0"/>
      <w:marTop w:val="0"/>
      <w:marBottom w:val="0"/>
      <w:divBdr>
        <w:top w:val="none" w:sz="0" w:space="0" w:color="auto"/>
        <w:left w:val="none" w:sz="0" w:space="0" w:color="auto"/>
        <w:bottom w:val="none" w:sz="0" w:space="0" w:color="auto"/>
        <w:right w:val="none" w:sz="0" w:space="0" w:color="auto"/>
      </w:divBdr>
    </w:div>
    <w:div w:id="1745255942">
      <w:bodyDiv w:val="1"/>
      <w:marLeft w:val="0"/>
      <w:marRight w:val="0"/>
      <w:marTop w:val="0"/>
      <w:marBottom w:val="0"/>
      <w:divBdr>
        <w:top w:val="none" w:sz="0" w:space="0" w:color="auto"/>
        <w:left w:val="none" w:sz="0" w:space="0" w:color="auto"/>
        <w:bottom w:val="none" w:sz="0" w:space="0" w:color="auto"/>
        <w:right w:val="none" w:sz="0" w:space="0" w:color="auto"/>
      </w:divBdr>
    </w:div>
    <w:div w:id="1828814807">
      <w:bodyDiv w:val="1"/>
      <w:marLeft w:val="0"/>
      <w:marRight w:val="0"/>
      <w:marTop w:val="0"/>
      <w:marBottom w:val="0"/>
      <w:divBdr>
        <w:top w:val="none" w:sz="0" w:space="0" w:color="auto"/>
        <w:left w:val="none" w:sz="0" w:space="0" w:color="auto"/>
        <w:bottom w:val="none" w:sz="0" w:space="0" w:color="auto"/>
        <w:right w:val="none" w:sz="0" w:space="0" w:color="auto"/>
      </w:divBdr>
    </w:div>
    <w:div w:id="1868332438">
      <w:bodyDiv w:val="1"/>
      <w:marLeft w:val="0"/>
      <w:marRight w:val="0"/>
      <w:marTop w:val="0"/>
      <w:marBottom w:val="0"/>
      <w:divBdr>
        <w:top w:val="none" w:sz="0" w:space="0" w:color="auto"/>
        <w:left w:val="none" w:sz="0" w:space="0" w:color="auto"/>
        <w:bottom w:val="none" w:sz="0" w:space="0" w:color="auto"/>
        <w:right w:val="none" w:sz="0" w:space="0" w:color="auto"/>
      </w:divBdr>
    </w:div>
    <w:div w:id="2075658821">
      <w:bodyDiv w:val="1"/>
      <w:marLeft w:val="0"/>
      <w:marRight w:val="0"/>
      <w:marTop w:val="0"/>
      <w:marBottom w:val="0"/>
      <w:divBdr>
        <w:top w:val="none" w:sz="0" w:space="0" w:color="auto"/>
        <w:left w:val="none" w:sz="0" w:space="0" w:color="auto"/>
        <w:bottom w:val="none" w:sz="0" w:space="0" w:color="auto"/>
        <w:right w:val="none" w:sz="0" w:space="0" w:color="auto"/>
      </w:divBdr>
      <w:divsChild>
        <w:div w:id="311056622">
          <w:marLeft w:val="0"/>
          <w:marRight w:val="0"/>
          <w:marTop w:val="0"/>
          <w:marBottom w:val="0"/>
          <w:divBdr>
            <w:top w:val="none" w:sz="0" w:space="0" w:color="auto"/>
            <w:left w:val="none" w:sz="0" w:space="0" w:color="auto"/>
            <w:bottom w:val="none" w:sz="0" w:space="0" w:color="auto"/>
            <w:right w:val="none" w:sz="0" w:space="0" w:color="auto"/>
          </w:divBdr>
        </w:div>
        <w:div w:id="1169518940">
          <w:marLeft w:val="0"/>
          <w:marRight w:val="0"/>
          <w:marTop w:val="0"/>
          <w:marBottom w:val="0"/>
          <w:divBdr>
            <w:top w:val="none" w:sz="0" w:space="0" w:color="auto"/>
            <w:left w:val="none" w:sz="0" w:space="0" w:color="auto"/>
            <w:bottom w:val="none" w:sz="0" w:space="0" w:color="auto"/>
            <w:right w:val="none" w:sz="0" w:space="0" w:color="auto"/>
          </w:divBdr>
        </w:div>
      </w:divsChild>
    </w:div>
    <w:div w:id="2091928800">
      <w:bodyDiv w:val="1"/>
      <w:marLeft w:val="0"/>
      <w:marRight w:val="0"/>
      <w:marTop w:val="0"/>
      <w:marBottom w:val="0"/>
      <w:divBdr>
        <w:top w:val="none" w:sz="0" w:space="0" w:color="auto"/>
        <w:left w:val="none" w:sz="0" w:space="0" w:color="auto"/>
        <w:bottom w:val="none" w:sz="0" w:space="0" w:color="auto"/>
        <w:right w:val="none" w:sz="0" w:space="0" w:color="auto"/>
      </w:divBdr>
      <w:divsChild>
        <w:div w:id="1212612701">
          <w:marLeft w:val="0"/>
          <w:marRight w:val="0"/>
          <w:marTop w:val="0"/>
          <w:marBottom w:val="0"/>
          <w:divBdr>
            <w:top w:val="none" w:sz="0" w:space="0" w:color="auto"/>
            <w:left w:val="none" w:sz="0" w:space="0" w:color="auto"/>
            <w:bottom w:val="none" w:sz="0" w:space="0" w:color="auto"/>
            <w:right w:val="none" w:sz="0" w:space="0" w:color="auto"/>
          </w:divBdr>
        </w:div>
        <w:div w:id="14598412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omments" Target="comments.xml"/><Relationship Id="rId26" Type="http://schemas.openxmlformats.org/officeDocument/2006/relationships/image" Target="media/image11.png"/><Relationship Id="rId39" Type="http://schemas.openxmlformats.org/officeDocument/2006/relationships/image" Target="media/image21.png"/><Relationship Id="rId21" Type="http://schemas.microsoft.com/office/2018/08/relationships/commentsExtensible" Target="commentsExtensible.xml"/><Relationship Id="rId34" Type="http://schemas.openxmlformats.org/officeDocument/2006/relationships/hyperlink" Target="https://www.facebook.com/Evertecinc/" TargetMode="External"/><Relationship Id="rId42"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hyperlink" Target="https://twitter.com/evertec_inc/" TargetMode="External"/><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instagram.com/evertec.inc/?hl=es" TargetMode="External"/><Relationship Id="rId10" Type="http://schemas.openxmlformats.org/officeDocument/2006/relationships/endnotes" Target="endnotes.xml"/><Relationship Id="rId19" Type="http://schemas.microsoft.com/office/2011/relationships/commentsExtended" Target="commentsExtended.xml"/><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linkedin.com/company/evertec/posts/?feedView=all" TargetMode="External"/><Relationship Id="rId46" Type="http://schemas.openxmlformats.org/officeDocument/2006/relationships/theme" Target="theme/theme1.xml"/><Relationship Id="rId20" Type="http://schemas.microsoft.com/office/2016/09/relationships/commentsIds" Target="commentsIds.xml"/><Relationship Id="rId41"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a.moya\Desktop\EFT\Intranet\2015\Descargas\Corporativas\FormatoDocumentosManuales-2014-V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yGroup">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BD88564C98254C9A48C5E3B0C2B8A5" ma:contentTypeVersion="10" ma:contentTypeDescription="Create a new document." ma:contentTypeScope="" ma:versionID="6a89e4b96950c99fbc4a3a09ff320e71">
  <xsd:schema xmlns:xsd="http://www.w3.org/2001/XMLSchema" xmlns:xs="http://www.w3.org/2001/XMLSchema" xmlns:p="http://schemas.microsoft.com/office/2006/metadata/properties" xmlns:ns2="740ee9bf-dcf6-4e80-a206-14efe809c469" xmlns:ns3="40e2f368-6089-42ee-b930-6e183e3c8d86" targetNamespace="http://schemas.microsoft.com/office/2006/metadata/properties" ma:root="true" ma:fieldsID="8d555539d2e29063f214269a8dd0c805" ns2:_="" ns3:_="">
    <xsd:import namespace="740ee9bf-dcf6-4e80-a206-14efe809c469"/>
    <xsd:import namespace="40e2f368-6089-42ee-b930-6e183e3c8d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ee9bf-dcf6-4e80-a206-14efe809c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e2f368-6089-42ee-b930-6e183e3c8d8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245933-5B3C-4299-AC06-BFE39F27F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ee9bf-dcf6-4e80-a206-14efe809c469"/>
    <ds:schemaRef ds:uri="40e2f368-6089-42ee-b930-6e183e3c8d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080B791-FB0B-45E0-99F4-B294EE9754C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50CA94-DFD8-44E7-A926-95574CD3B500}">
  <ds:schemaRefs>
    <ds:schemaRef ds:uri="http://schemas.microsoft.com/sharepoint/v3/contenttype/forms"/>
  </ds:schemaRefs>
</ds:datastoreItem>
</file>

<file path=customXml/itemProps4.xml><?xml version="1.0" encoding="utf-8"?>
<ds:datastoreItem xmlns:ds="http://schemas.openxmlformats.org/officeDocument/2006/customXml" ds:itemID="{77F1BA25-B870-4108-B7C3-DBF43D242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FormatoDocumentosManuales-2014-V2</Template>
  <TotalTime>32</TotalTime>
  <Pages>26</Pages>
  <Words>4939</Words>
  <Characters>27167</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GUÍA DE CERTIFICACIÓN API</vt:lpstr>
    </vt:vector>
  </TitlesOfParts>
  <Company>Microsoft</Company>
  <LinksUpToDate>false</LinksUpToDate>
  <CharactersWithSpaces>32042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API CERTIFICATION GUIDE</dc:title>
  <dc:subject/>
  <dc:creator>Carola Moya</dc:creator>
  <cp:keywords/>
  <cp:lastModifiedBy>Daniel Loaiza Lopez</cp:lastModifiedBy>
  <cp:revision>62</cp:revision>
  <cp:lastPrinted>2023-08-12T00:51:00Z</cp:lastPrinted>
  <dcterms:created xsi:type="dcterms:W3CDTF">2023-04-05T12:33:00Z</dcterms:created>
  <dcterms:modified xsi:type="dcterms:W3CDTF">2023-08-30T12:47:00Z</dcterms:modified>
  <cp:category>CONFIDENTIAL USE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0x01010039BD88564C98254C9A48C5E3B0C2B8A5</vt:lpwstr>
  </property>
</Properties>
</file>