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D2217" w14:textId="77777777" w:rsidR="00E96F17" w:rsidRPr="00DA6828" w:rsidRDefault="00E96F17">
      <w:pPr>
        <w:rPr>
          <w:rFonts w:ascii="Times New Roman" w:hAnsi="Times New Roman" w:cs="Times New Roman"/>
          <w:sz w:val="20"/>
          <w:szCs w:val="20"/>
        </w:rPr>
      </w:pPr>
      <w:r w:rsidRPr="00DA6828">
        <w:rPr>
          <w:rFonts w:ascii="Times New Roman" w:hAnsi="Times New Roman" w:cs="Times New Roman"/>
          <w:sz w:val="20"/>
          <w:szCs w:val="20"/>
        </w:rPr>
        <w:t>OPETUSHALLITUS</w:t>
      </w:r>
    </w:p>
    <w:p w14:paraId="0B4182C2" w14:textId="77777777" w:rsidR="00E96F17" w:rsidRPr="00DA6828" w:rsidRDefault="00E96F17" w:rsidP="00E96F17">
      <w:pPr>
        <w:rPr>
          <w:rFonts w:ascii="Times New Roman" w:hAnsi="Times New Roman" w:cs="Times New Roman"/>
          <w:sz w:val="20"/>
          <w:szCs w:val="20"/>
        </w:rPr>
      </w:pPr>
    </w:p>
    <w:p w14:paraId="6B41FB01" w14:textId="77777777" w:rsidR="00E96F17"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TIEDOTE ammatillisen koulutuksen ja</w:t>
      </w:r>
    </w:p>
    <w:p w14:paraId="5D474DD9" w14:textId="77777777" w:rsidR="00334C9A"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Lukiokoulutuksen yhteishaun tuloksista ja ote</w:t>
      </w:r>
    </w:p>
    <w:p w14:paraId="13825AAC" w14:textId="77777777" w:rsidR="00334C9A"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KOULUTA -rekisteristä</w:t>
      </w:r>
    </w:p>
    <w:p w14:paraId="0ADD2DFD" w14:textId="77777777" w:rsidR="00E96F17" w:rsidRPr="00DA6828" w:rsidRDefault="00E96F17" w:rsidP="00E96F17">
      <w:pPr>
        <w:rPr>
          <w:rFonts w:ascii="Times New Roman" w:hAnsi="Times New Roman" w:cs="Times New Roman"/>
          <w:sz w:val="20"/>
          <w:szCs w:val="20"/>
        </w:rPr>
      </w:pPr>
    </w:p>
    <w:p w14:paraId="6239EA8C" w14:textId="77777777" w:rsidR="00E96F17" w:rsidRPr="00DA6828" w:rsidRDefault="00E96F17" w:rsidP="00E96F17">
      <w:pPr>
        <w:rPr>
          <w:rFonts w:ascii="Times New Roman" w:hAnsi="Times New Roman" w:cs="Times New Roman"/>
          <w:sz w:val="20"/>
          <w:szCs w:val="20"/>
        </w:rPr>
      </w:pPr>
    </w:p>
    <w:p w14:paraId="62E7DA12" w14:textId="77777777" w:rsidR="00334C9A" w:rsidRPr="00DA6828" w:rsidRDefault="00334C9A" w:rsidP="002C52F2">
      <w:pPr>
        <w:ind w:firstLine="426"/>
        <w:rPr>
          <w:rFonts w:ascii="Times New Roman" w:hAnsi="Times New Roman" w:cs="Times New Roman"/>
          <w:sz w:val="20"/>
          <w:szCs w:val="20"/>
        </w:rPr>
      </w:pPr>
      <w:r w:rsidRPr="00DA6828">
        <w:rPr>
          <w:rFonts w:ascii="Times New Roman" w:hAnsi="Times New Roman" w:cs="Times New Roman"/>
          <w:sz w:val="20"/>
          <w:szCs w:val="20"/>
        </w:rPr>
        <w:t>Priority PP Finlande 128308 Itella Oyj</w:t>
      </w:r>
    </w:p>
    <w:p w14:paraId="47C93A82" w14:textId="32B0BF3D" w:rsidR="002C52F2" w:rsidRPr="00DA6828" w:rsidRDefault="000E535E" w:rsidP="005100DC">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FE4F76">
        <w:rPr>
          <w:rFonts w:ascii="Times New Roman" w:hAnsi="Times New Roman" w:cs="Times New Roman"/>
          <w:sz w:val="20"/>
          <w:szCs w:val="20"/>
        </w:rPr>
        <w:instrText>$</w:instrText>
      </w:r>
      <w:r w:rsidR="005100DC">
        <w:rPr>
          <w:rFonts w:ascii="Times New Roman" w:hAnsi="Times New Roman" w:cs="Times New Roman"/>
          <w:sz w:val="20"/>
          <w:szCs w:val="20"/>
        </w:rPr>
        <w:instrText xml:space="preserve">osoite </w:instrText>
      </w:r>
      <w:r w:rsidRPr="00DA6828">
        <w:rPr>
          <w:rFonts w:ascii="Times New Roman" w:hAnsi="Times New Roman" w:cs="Times New Roman"/>
          <w:sz w:val="20"/>
          <w:szCs w:val="20"/>
        </w:rPr>
        <w:fldChar w:fldCharType="separate"/>
      </w:r>
      <w:r w:rsidR="00721FD3">
        <w:rPr>
          <w:rFonts w:ascii="Times New Roman" w:hAnsi="Times New Roman" w:cs="Times New Roman"/>
          <w:noProof/>
          <w:sz w:val="20"/>
          <w:szCs w:val="20"/>
        </w:rPr>
        <w:t>«$osoite»</w:t>
      </w:r>
      <w:r w:rsidRPr="00DA6828">
        <w:rPr>
          <w:rFonts w:ascii="Times New Roman" w:hAnsi="Times New Roman" w:cs="Times New Roman"/>
          <w:sz w:val="20"/>
          <w:szCs w:val="20"/>
        </w:rPr>
        <w:fldChar w:fldCharType="end"/>
      </w:r>
    </w:p>
    <w:p w14:paraId="1974744F" w14:textId="77777777" w:rsidR="005177DD" w:rsidRPr="00DA6828" w:rsidRDefault="005177DD" w:rsidP="00D7788F">
      <w:pPr>
        <w:tabs>
          <w:tab w:val="left" w:pos="1920"/>
        </w:tabs>
        <w:rPr>
          <w:rFonts w:ascii="Times New Roman" w:hAnsi="Times New Roman" w:cs="Times New Roman"/>
          <w:sz w:val="20"/>
          <w:szCs w:val="20"/>
        </w:rPr>
      </w:pPr>
    </w:p>
    <w:p w14:paraId="239EABEE" w14:textId="77777777" w:rsidR="005177DD" w:rsidRPr="00DA6828" w:rsidRDefault="005177DD" w:rsidP="00D7788F">
      <w:pPr>
        <w:tabs>
          <w:tab w:val="left" w:pos="1920"/>
        </w:tabs>
        <w:rPr>
          <w:rFonts w:ascii="Times New Roman" w:hAnsi="Times New Roman" w:cs="Times New Roman"/>
          <w:sz w:val="20"/>
          <w:szCs w:val="20"/>
        </w:rPr>
      </w:pPr>
    </w:p>
    <w:p w14:paraId="193689E7" w14:textId="77777777" w:rsidR="005177DD" w:rsidRDefault="005177DD" w:rsidP="00D7788F">
      <w:pPr>
        <w:tabs>
          <w:tab w:val="left" w:pos="1920"/>
        </w:tabs>
        <w:rPr>
          <w:rFonts w:ascii="Times New Roman" w:hAnsi="Times New Roman" w:cs="Times New Roman"/>
          <w:sz w:val="20"/>
          <w:szCs w:val="20"/>
        </w:rPr>
      </w:pPr>
    </w:p>
    <w:p w14:paraId="22A019D3" w14:textId="77777777" w:rsidR="00B75BA9" w:rsidRDefault="00B75BA9" w:rsidP="00D7788F">
      <w:pPr>
        <w:tabs>
          <w:tab w:val="left" w:pos="1920"/>
        </w:tabs>
        <w:rPr>
          <w:rFonts w:ascii="Times New Roman" w:hAnsi="Times New Roman" w:cs="Times New Roman"/>
          <w:sz w:val="20"/>
          <w:szCs w:val="20"/>
        </w:rPr>
      </w:pPr>
    </w:p>
    <w:p w14:paraId="3B0C5E66" w14:textId="77777777" w:rsidR="005E17FF" w:rsidRDefault="005E17FF" w:rsidP="00D7788F">
      <w:pPr>
        <w:tabs>
          <w:tab w:val="left" w:pos="1920"/>
        </w:tabs>
        <w:rPr>
          <w:rFonts w:ascii="Times New Roman" w:hAnsi="Times New Roman" w:cs="Times New Roman"/>
          <w:sz w:val="20"/>
          <w:szCs w:val="20"/>
        </w:rPr>
      </w:pPr>
    </w:p>
    <w:p w14:paraId="648E37BC" w14:textId="77777777" w:rsidR="005E17FF" w:rsidRDefault="005E17FF" w:rsidP="00D7788F">
      <w:pPr>
        <w:tabs>
          <w:tab w:val="left" w:pos="1920"/>
        </w:tabs>
        <w:rPr>
          <w:rFonts w:ascii="Times New Roman" w:hAnsi="Times New Roman" w:cs="Times New Roman"/>
          <w:sz w:val="20"/>
          <w:szCs w:val="20"/>
        </w:rPr>
      </w:pPr>
    </w:p>
    <w:p w14:paraId="3EFD087B" w14:textId="77777777" w:rsidR="005E17FF" w:rsidRPr="00DA6828" w:rsidRDefault="005E17FF" w:rsidP="00D7788F">
      <w:pPr>
        <w:tabs>
          <w:tab w:val="left" w:pos="1920"/>
        </w:tabs>
        <w:rPr>
          <w:rFonts w:ascii="Times New Roman" w:hAnsi="Times New Roman" w:cs="Times New Roman"/>
          <w:sz w:val="20"/>
          <w:szCs w:val="20"/>
        </w:rPr>
      </w:pPr>
      <w:bookmarkStart w:id="0" w:name="_GoBack"/>
      <w:bookmarkEnd w:id="0"/>
    </w:p>
    <w:p w14:paraId="5C551E7C" w14:textId="694D5762" w:rsidR="005177DD" w:rsidRPr="00DA6828" w:rsidRDefault="003021E2" w:rsidP="00D7788F">
      <w:pPr>
        <w:tabs>
          <w:tab w:val="left" w:pos="1920"/>
        </w:tabs>
        <w:rPr>
          <w:rFonts w:ascii="Times New Roman" w:hAnsi="Times New Roman" w:cs="Times New Roman"/>
          <w:b/>
          <w:sz w:val="20"/>
          <w:szCs w:val="20"/>
        </w:rPr>
      </w:pPr>
      <w:r>
        <w:rPr>
          <w:rFonts w:ascii="Times New Roman" w:hAnsi="Times New Roman" w:cs="Times New Roman"/>
          <w:b/>
          <w:sz w:val="20"/>
          <w:szCs w:val="20"/>
        </w:rPr>
        <w:t>HYVÄ HAKIJA</w:t>
      </w:r>
    </w:p>
    <w:p w14:paraId="487F6465" w14:textId="77777777" w:rsidR="005177DD" w:rsidRPr="00DA6828" w:rsidRDefault="005177DD" w:rsidP="00D7788F">
      <w:pPr>
        <w:tabs>
          <w:tab w:val="left" w:pos="1920"/>
        </w:tabs>
        <w:rPr>
          <w:rFonts w:ascii="Times New Roman" w:hAnsi="Times New Roman" w:cs="Times New Roman"/>
          <w:sz w:val="20"/>
          <w:szCs w:val="20"/>
        </w:rPr>
      </w:pPr>
    </w:p>
    <w:p w14:paraId="374D6A22" w14:textId="77777777" w:rsidR="00023FE8" w:rsidRPr="00DA6828" w:rsidRDefault="00023FE8" w:rsidP="00023FE8">
      <w:pPr>
        <w:rPr>
          <w:rFonts w:ascii="Times New Roman" w:hAnsi="Times New Roman" w:cs="Times New Roman"/>
          <w:sz w:val="20"/>
          <w:szCs w:val="20"/>
        </w:rPr>
      </w:pPr>
      <w:r w:rsidRPr="00DA6828">
        <w:rPr>
          <w:rFonts w:ascii="Times New Roman" w:hAnsi="Times New Roman" w:cs="Times New Roman"/>
          <w:sz w:val="20"/>
          <w:szCs w:val="20"/>
        </w:rPr>
        <w:t>Osallistuit kevään 2012 ammatillisen koulutuksen ja lukiokoulutuksen yhteishakuun. Toistaiseksi sinua ei kuitenkaan ole valittu niihin koulutuksiin, joihin hait. Jos olet varasijalla, voit tulla hyväksytyksi vapautuvalle opiskelupaikalle. Tämän kirjeen kääntöpuolella on tietoa hakutoiveidesi tilanteesta opiskelijavalinnassa.</w:t>
      </w:r>
    </w:p>
    <w:p w14:paraId="2FED740B" w14:textId="77777777" w:rsidR="00023FE8" w:rsidRPr="00DA6828" w:rsidRDefault="00023FE8" w:rsidP="00023FE8">
      <w:pPr>
        <w:rPr>
          <w:rFonts w:ascii="Times New Roman" w:hAnsi="Times New Roman" w:cs="Times New Roman"/>
          <w:sz w:val="20"/>
          <w:szCs w:val="20"/>
        </w:rPr>
      </w:pPr>
    </w:p>
    <w:p w14:paraId="43898DBB" w14:textId="77777777" w:rsidR="00023FE8" w:rsidRPr="00DA6828" w:rsidRDefault="00023FE8" w:rsidP="00023FE8">
      <w:pPr>
        <w:rPr>
          <w:rFonts w:ascii="Times New Roman" w:hAnsi="Times New Roman" w:cs="Times New Roman"/>
          <w:sz w:val="20"/>
          <w:szCs w:val="20"/>
        </w:rPr>
      </w:pPr>
      <w:r w:rsidRPr="00DA6828">
        <w:rPr>
          <w:rFonts w:ascii="Times New Roman" w:hAnsi="Times New Roman" w:cs="Times New Roman"/>
          <w:sz w:val="20"/>
          <w:szCs w:val="20"/>
        </w:rPr>
        <w:t>Jos opiskelijavalintaa ei mielestäsi ole tehty opiskelijaksi ottamisen perusteiden mukaisesti, ota ensin yhteys oppilaitokseen, johon hait tai Opetushallituksen Ohjaus- ja neuvontapalveluun. Ellei asia tällöin selviä, voit valittaa opiskelijavalintaa koskevasta päätöksestä siihen aluehallintovirastoon, jonka alueella oppilaitos sijaitsee. Pyydä valituskelpoinen päätös oppilaitoksen rehtorilta ja liitä se valitukseesi. Valitus on tehtävä viimeistään 14 päivän kuluessa siitä, kun olet saanut kirjallisen päätöksen oppilaitoksesta. Aluehallintovirastojen osoitteet löydät tämän kirjeen lopusta.</w:t>
      </w:r>
    </w:p>
    <w:p w14:paraId="78A399BA" w14:textId="77777777" w:rsidR="00023FE8" w:rsidRPr="00DA6828" w:rsidRDefault="00023FE8" w:rsidP="00D7788F">
      <w:pPr>
        <w:tabs>
          <w:tab w:val="left" w:pos="1920"/>
        </w:tabs>
        <w:rPr>
          <w:rFonts w:ascii="Times New Roman" w:hAnsi="Times New Roman" w:cs="Times New Roman"/>
          <w:sz w:val="20"/>
          <w:szCs w:val="20"/>
        </w:rPr>
      </w:pPr>
    </w:p>
    <w:p w14:paraId="4964D6DD"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OPISKELIJAKSI OTTAMISEN PERUSTEET JA PISTEITYS</w:t>
      </w:r>
    </w:p>
    <w:p w14:paraId="3C93B560" w14:textId="77777777" w:rsidR="004D7705" w:rsidRPr="00DA6828" w:rsidRDefault="004D7705" w:rsidP="004D7705">
      <w:pPr>
        <w:rPr>
          <w:rFonts w:ascii="Times New Roman" w:hAnsi="Times New Roman" w:cs="Times New Roman"/>
          <w:sz w:val="20"/>
          <w:szCs w:val="20"/>
        </w:rPr>
      </w:pPr>
    </w:p>
    <w:p w14:paraId="66BDA832" w14:textId="38CBC400"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Opiskelijaksi ottamisessa noudatetaan opetus- ja kulttuuriministeriön antamia asetuksia opiskelijaksi ottamisen perusteista. Tietoa perusteista ja pisteytettävistä tekijöistä löytyy mm. Koulutusoppaasta ja osoitteesta www.koulutusnetti.fi (&gt;&gt; Miten opiskelijat valitaan &gt;&gt; Valintaperusteet).</w:t>
      </w:r>
    </w:p>
    <w:p w14:paraId="67DBC233" w14:textId="77777777" w:rsidR="00E149B5" w:rsidRPr="00DA6828" w:rsidRDefault="00E149B5" w:rsidP="004D7705">
      <w:pPr>
        <w:rPr>
          <w:rFonts w:ascii="Times New Roman" w:hAnsi="Times New Roman" w:cs="Times New Roman"/>
          <w:sz w:val="20"/>
          <w:szCs w:val="20"/>
        </w:rPr>
      </w:pPr>
    </w:p>
    <w:p w14:paraId="28A53CCD"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APUA KOULUTUKSEN, AMMATIN JA TYÖN VALINNASSA</w:t>
      </w:r>
    </w:p>
    <w:p w14:paraId="661A6008" w14:textId="77777777" w:rsidR="004D7705" w:rsidRPr="00DA6828" w:rsidRDefault="004D7705" w:rsidP="004D7705">
      <w:pPr>
        <w:rPr>
          <w:rFonts w:ascii="Times New Roman" w:hAnsi="Times New Roman" w:cs="Times New Roman"/>
          <w:sz w:val="20"/>
          <w:szCs w:val="20"/>
        </w:rPr>
      </w:pPr>
    </w:p>
    <w:p w14:paraId="1CE311C3"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 xml:space="preserve">Joissakin oppilaitoksissa voit korottaa arvosanoja tai tutustua ja valmistautua jatko-opintoihin. Vaihtoehtoja ovat mm. kymppiluokka, ammatilliseen koulutukseen ohjaava ja valmentava koulutus (ammattistartti), kotitalousopetus, ja maahanmuuttajien valmentava koulutus. Kansanopistot järjestävät opintolinjoillaan yleis- ja ammatillissivistävää koulutusta. Koulutusnetistä (www.koulutusnetti.fi) löydät tietoa kaikista vaihtoehdoista. </w:t>
      </w:r>
    </w:p>
    <w:p w14:paraId="4E2D2D2C" w14:textId="77777777" w:rsidR="004D7705" w:rsidRPr="00DA6828" w:rsidRDefault="004D7705" w:rsidP="004D7705">
      <w:pPr>
        <w:rPr>
          <w:rFonts w:ascii="Times New Roman" w:hAnsi="Times New Roman" w:cs="Times New Roman"/>
          <w:sz w:val="20"/>
          <w:szCs w:val="20"/>
        </w:rPr>
      </w:pPr>
    </w:p>
    <w:p w14:paraId="41F2F558" w14:textId="4F008155" w:rsidR="00DB04AD" w:rsidRDefault="004D7705" w:rsidP="00BC371B">
      <w:pPr>
        <w:rPr>
          <w:rFonts w:ascii="Times New Roman" w:hAnsi="Times New Roman" w:cs="Times New Roman"/>
          <w:sz w:val="20"/>
          <w:szCs w:val="20"/>
        </w:rPr>
      </w:pPr>
      <w:r w:rsidRPr="00DA6828">
        <w:rPr>
          <w:rFonts w:ascii="Times New Roman" w:hAnsi="Times New Roman" w:cs="Times New Roman"/>
          <w:sz w:val="20"/>
          <w:szCs w:val="20"/>
        </w:rPr>
        <w:t>Työ- ja elinkeinotoimiston koulutus- ja ammattitietopalvelusta saat koulutusneuvontaa, ja apua ammatinvalintaan tarjoavat ammatinvalinta- ja urasuunnittelupalvelut. Osoitteesta www.mol.fi löydät tietoa kaikista työ- ja elinkeinotoimiston tarjoamista palveluista.</w:t>
      </w:r>
    </w:p>
    <w:p w14:paraId="74992501" w14:textId="77777777" w:rsidR="00435382" w:rsidRDefault="00435382" w:rsidP="00BC371B">
      <w:pPr>
        <w:rPr>
          <w:rFonts w:ascii="Times New Roman" w:hAnsi="Times New Roman" w:cs="Times New Roman"/>
          <w:sz w:val="20"/>
          <w:szCs w:val="20"/>
        </w:rPr>
      </w:pPr>
    </w:p>
    <w:p w14:paraId="322D8E0D" w14:textId="77777777" w:rsidR="00435382" w:rsidRDefault="00435382" w:rsidP="00BC371B">
      <w:pPr>
        <w:rPr>
          <w:rFonts w:ascii="Times New Roman" w:hAnsi="Times New Roman" w:cs="Times New Roman"/>
          <w:sz w:val="20"/>
          <w:szCs w:val="20"/>
        </w:rPr>
      </w:pPr>
    </w:p>
    <w:p w14:paraId="18AF57C6" w14:textId="7F638C8A" w:rsidR="00435382" w:rsidRPr="00DA6828" w:rsidRDefault="0021785C" w:rsidP="00BC371B">
      <w:pPr>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14:anchorId="0D32D82F" wp14:editId="4591A494">
            <wp:extent cx="3441700" cy="889000"/>
            <wp:effectExtent l="0" t="0" r="12700" b="0"/>
            <wp:docPr id="1" name="Picture 1" descr="Macintosh HD:Users:isipila:Desktop:opetushallit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sipila:Desktop:opetushallitu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1700" cy="889000"/>
                    </a:xfrm>
                    <a:prstGeom prst="rect">
                      <a:avLst/>
                    </a:prstGeom>
                    <a:noFill/>
                    <a:ln>
                      <a:noFill/>
                    </a:ln>
                  </pic:spPr>
                </pic:pic>
              </a:graphicData>
            </a:graphic>
          </wp:inline>
        </w:drawing>
      </w:r>
    </w:p>
    <w:sectPr w:rsidR="00435382" w:rsidRPr="00DA6828" w:rsidSect="00E96F17">
      <w:footerReference w:type="default" r:id="rId9"/>
      <w:pgSz w:w="11900" w:h="16840"/>
      <w:pgMar w:top="567" w:right="1418" w:bottom="85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5D716" w14:textId="77777777" w:rsidR="00B723A7" w:rsidRDefault="00B723A7" w:rsidP="00E96F17">
      <w:r>
        <w:separator/>
      </w:r>
    </w:p>
  </w:endnote>
  <w:endnote w:type="continuationSeparator" w:id="0">
    <w:p w14:paraId="695BBDB6" w14:textId="77777777" w:rsidR="00B723A7" w:rsidRDefault="00B723A7" w:rsidP="00E9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DA8EB" w14:textId="3328DC97" w:rsidR="00B723A7" w:rsidRPr="00B045E1" w:rsidRDefault="00B723A7" w:rsidP="00B045E1">
    <w:pPr>
      <w:pStyle w:val="Footer"/>
      <w:tabs>
        <w:tab w:val="clear" w:pos="8306"/>
        <w:tab w:val="left" w:pos="5670"/>
        <w:tab w:val="left" w:pos="8505"/>
        <w:tab w:val="left" w:pos="8647"/>
      </w:tabs>
      <w:rPr>
        <w:b/>
        <w:sz w:val="18"/>
        <w:szCs w:val="18"/>
      </w:rPr>
    </w:pPr>
    <w:r w:rsidRPr="00B045E1">
      <w:rPr>
        <w:b/>
        <w:sz w:val="18"/>
        <w:szCs w:val="18"/>
      </w:rPr>
      <w:t>ALUEHALLINTOVIRASTOJEN OSOITTEET:</w:t>
    </w:r>
  </w:p>
  <w:p w14:paraId="6F29B773" w14:textId="13E4176A" w:rsidR="00B723A7" w:rsidRPr="00B045E1" w:rsidRDefault="00B723A7" w:rsidP="00B63842">
    <w:pPr>
      <w:pStyle w:val="Footer"/>
      <w:tabs>
        <w:tab w:val="clear" w:pos="4153"/>
        <w:tab w:val="clear" w:pos="8306"/>
        <w:tab w:val="left" w:pos="1560"/>
        <w:tab w:val="left" w:pos="3119"/>
        <w:tab w:val="left" w:pos="4678"/>
        <w:tab w:val="left" w:pos="6096"/>
        <w:tab w:val="left" w:pos="6237"/>
        <w:tab w:val="left" w:pos="7797"/>
      </w:tabs>
      <w:rPr>
        <w:sz w:val="18"/>
        <w:szCs w:val="18"/>
      </w:rPr>
    </w:pPr>
    <w:r w:rsidRPr="00B045E1">
      <w:rPr>
        <w:sz w:val="18"/>
        <w:szCs w:val="18"/>
      </w:rPr>
      <w:t>Etelä-Suomen</w:t>
    </w:r>
    <w:r w:rsidRPr="00B045E1">
      <w:rPr>
        <w:sz w:val="18"/>
        <w:szCs w:val="18"/>
      </w:rPr>
      <w:tab/>
      <w:t>Itä-Suomen</w:t>
    </w:r>
    <w:r w:rsidRPr="00B045E1">
      <w:rPr>
        <w:sz w:val="18"/>
        <w:szCs w:val="18"/>
      </w:rPr>
      <w:tab/>
      <w:t>Lounais-Suomen</w:t>
    </w:r>
    <w:r w:rsidRPr="00B045E1">
      <w:rPr>
        <w:sz w:val="18"/>
        <w:szCs w:val="18"/>
      </w:rPr>
      <w:tab/>
      <w:t>Länsi- ja Sisä-</w:t>
    </w:r>
    <w:r w:rsidRPr="00B045E1">
      <w:rPr>
        <w:sz w:val="18"/>
        <w:szCs w:val="18"/>
      </w:rPr>
      <w:tab/>
    </w:r>
    <w:r>
      <w:rPr>
        <w:sz w:val="18"/>
        <w:szCs w:val="18"/>
      </w:rPr>
      <w:tab/>
    </w:r>
    <w:r w:rsidRPr="00B045E1">
      <w:rPr>
        <w:sz w:val="18"/>
        <w:szCs w:val="18"/>
      </w:rPr>
      <w:t>Pohjois-Suomen</w:t>
    </w:r>
    <w:r w:rsidRPr="00B045E1">
      <w:rPr>
        <w:sz w:val="18"/>
        <w:szCs w:val="18"/>
      </w:rPr>
      <w:tab/>
      <w:t>Lapin</w:t>
    </w:r>
  </w:p>
  <w:p w14:paraId="00910224" w14:textId="0910063E" w:rsidR="00B723A7" w:rsidRPr="00B045E1" w:rsidRDefault="00B723A7" w:rsidP="00B63842">
    <w:pPr>
      <w:pStyle w:val="Footer"/>
      <w:tabs>
        <w:tab w:val="clear" w:pos="4153"/>
        <w:tab w:val="left" w:pos="1560"/>
        <w:tab w:val="left" w:pos="3119"/>
        <w:tab w:val="left" w:pos="4678"/>
        <w:tab w:val="left" w:pos="6096"/>
        <w:tab w:val="left" w:pos="6237"/>
        <w:tab w:val="left" w:pos="7797"/>
        <w:tab w:val="left" w:pos="8306"/>
      </w:tabs>
      <w:rPr>
        <w:sz w:val="18"/>
        <w:szCs w:val="18"/>
      </w:rPr>
    </w:pPr>
    <w:r w:rsidRPr="00B045E1">
      <w:rPr>
        <w:sz w:val="18"/>
        <w:szCs w:val="18"/>
      </w:rPr>
      <w:t>aluehallintovirasto</w:t>
    </w:r>
    <w:r w:rsidRPr="00B045E1">
      <w:rPr>
        <w:sz w:val="18"/>
        <w:szCs w:val="18"/>
      </w:rPr>
      <w:tab/>
      <w:t>alueh</w:t>
    </w:r>
    <w:r>
      <w:rPr>
        <w:sz w:val="18"/>
        <w:szCs w:val="18"/>
      </w:rPr>
      <w:t>allintoviras</w:t>
    </w:r>
    <w:r w:rsidRPr="00B045E1">
      <w:rPr>
        <w:sz w:val="18"/>
        <w:szCs w:val="18"/>
      </w:rPr>
      <w:t>t</w:t>
    </w:r>
    <w:r>
      <w:rPr>
        <w:sz w:val="18"/>
        <w:szCs w:val="18"/>
      </w:rPr>
      <w:t>o</w:t>
    </w:r>
    <w:r w:rsidRPr="00B045E1">
      <w:rPr>
        <w:sz w:val="18"/>
        <w:szCs w:val="18"/>
      </w:rPr>
      <w:tab/>
      <w:t>aluehallintovirasto</w:t>
    </w:r>
    <w:r w:rsidRPr="00B045E1">
      <w:rPr>
        <w:sz w:val="18"/>
        <w:szCs w:val="18"/>
      </w:rPr>
      <w:tab/>
      <w:t>Suomen</w:t>
    </w:r>
    <w:r w:rsidRPr="00B045E1">
      <w:rPr>
        <w:sz w:val="18"/>
        <w:szCs w:val="18"/>
      </w:rPr>
      <w:tab/>
    </w:r>
    <w:r w:rsidRPr="00B045E1">
      <w:rPr>
        <w:sz w:val="18"/>
        <w:szCs w:val="18"/>
      </w:rPr>
      <w:tab/>
      <w:t>aluehallintovirasto</w:t>
    </w:r>
    <w:r>
      <w:rPr>
        <w:sz w:val="18"/>
        <w:szCs w:val="18"/>
      </w:rPr>
      <w:tab/>
    </w:r>
    <w:r w:rsidRPr="00B045E1">
      <w:rPr>
        <w:sz w:val="18"/>
        <w:szCs w:val="18"/>
      </w:rPr>
      <w:t>aluehalli</w:t>
    </w:r>
    <w:r>
      <w:rPr>
        <w:sz w:val="18"/>
        <w:szCs w:val="18"/>
      </w:rPr>
      <w:t>ntovirasto</w:t>
    </w:r>
  </w:p>
  <w:p w14:paraId="1DA50E41" w14:textId="7BD3AA1E" w:rsidR="00B723A7" w:rsidRPr="00B045E1" w:rsidRDefault="00B723A7" w:rsidP="00B63842">
    <w:pPr>
      <w:pStyle w:val="Footer"/>
      <w:tabs>
        <w:tab w:val="clear" w:pos="4153"/>
        <w:tab w:val="left" w:pos="1560"/>
        <w:tab w:val="left" w:pos="3119"/>
        <w:tab w:val="left" w:pos="4678"/>
        <w:tab w:val="left" w:pos="6096"/>
        <w:tab w:val="left" w:pos="6237"/>
        <w:tab w:val="left" w:pos="7797"/>
        <w:tab w:val="left" w:pos="8306"/>
      </w:tabs>
      <w:rPr>
        <w:sz w:val="18"/>
        <w:szCs w:val="18"/>
      </w:rPr>
    </w:pPr>
    <w:r w:rsidRPr="00B045E1">
      <w:rPr>
        <w:sz w:val="18"/>
        <w:szCs w:val="18"/>
      </w:rPr>
      <w:t>PL 110</w:t>
    </w:r>
    <w:r w:rsidRPr="00B045E1">
      <w:rPr>
        <w:sz w:val="18"/>
        <w:szCs w:val="18"/>
      </w:rPr>
      <w:tab/>
      <w:t>PL 50</w:t>
    </w:r>
    <w:r w:rsidRPr="00B045E1">
      <w:rPr>
        <w:sz w:val="18"/>
        <w:szCs w:val="18"/>
      </w:rPr>
      <w:tab/>
      <w:t>PL 22</w:t>
    </w:r>
    <w:r w:rsidRPr="00B045E1">
      <w:rPr>
        <w:sz w:val="18"/>
        <w:szCs w:val="18"/>
      </w:rPr>
      <w:tab/>
      <w:t>aluehallintovirasto</w:t>
    </w:r>
    <w:r w:rsidRPr="00B045E1">
      <w:rPr>
        <w:sz w:val="18"/>
        <w:szCs w:val="18"/>
      </w:rPr>
      <w:tab/>
      <w:t>PL 293</w:t>
    </w:r>
    <w:r>
      <w:rPr>
        <w:sz w:val="18"/>
        <w:szCs w:val="18"/>
      </w:rPr>
      <w:tab/>
    </w:r>
    <w:r w:rsidRPr="00B045E1">
      <w:rPr>
        <w:sz w:val="18"/>
        <w:szCs w:val="18"/>
      </w:rPr>
      <w:t>PL 8002</w:t>
    </w:r>
  </w:p>
  <w:p w14:paraId="4E19E271" w14:textId="55A42132" w:rsidR="00B723A7" w:rsidRPr="00B045E1" w:rsidRDefault="00B723A7" w:rsidP="00B63842">
    <w:pPr>
      <w:pStyle w:val="Footer"/>
      <w:tabs>
        <w:tab w:val="clear" w:pos="4153"/>
        <w:tab w:val="left" w:pos="1560"/>
        <w:tab w:val="left" w:pos="3119"/>
        <w:tab w:val="left" w:pos="4678"/>
        <w:tab w:val="left" w:pos="6096"/>
        <w:tab w:val="left" w:pos="6237"/>
        <w:tab w:val="left" w:pos="7797"/>
        <w:tab w:val="left" w:pos="8306"/>
        <w:tab w:val="left" w:pos="8931"/>
      </w:tabs>
      <w:rPr>
        <w:sz w:val="18"/>
        <w:szCs w:val="18"/>
      </w:rPr>
    </w:pPr>
    <w:r w:rsidRPr="00B045E1">
      <w:rPr>
        <w:sz w:val="18"/>
        <w:szCs w:val="18"/>
      </w:rPr>
      <w:t>00521 Helsinki</w:t>
    </w:r>
    <w:r w:rsidRPr="00B045E1">
      <w:rPr>
        <w:sz w:val="18"/>
        <w:szCs w:val="18"/>
      </w:rPr>
      <w:tab/>
      <w:t>50101 Mikkeli</w:t>
    </w:r>
    <w:r w:rsidRPr="00B045E1">
      <w:rPr>
        <w:sz w:val="18"/>
        <w:szCs w:val="18"/>
      </w:rPr>
      <w:tab/>
      <w:t>20801 Turku</w:t>
    </w:r>
    <w:r w:rsidRPr="00B045E1">
      <w:rPr>
        <w:sz w:val="18"/>
        <w:szCs w:val="18"/>
      </w:rPr>
      <w:tab/>
      <w:t>PL 200</w:t>
    </w:r>
    <w:r w:rsidRPr="00B045E1">
      <w:rPr>
        <w:sz w:val="18"/>
        <w:szCs w:val="18"/>
      </w:rPr>
      <w:tab/>
    </w:r>
    <w:r w:rsidRPr="00B045E1">
      <w:rPr>
        <w:sz w:val="18"/>
        <w:szCs w:val="18"/>
      </w:rPr>
      <w:tab/>
      <w:t>90101 Oulu</w:t>
    </w:r>
    <w:r>
      <w:rPr>
        <w:sz w:val="18"/>
        <w:szCs w:val="18"/>
      </w:rPr>
      <w:tab/>
    </w:r>
    <w:r w:rsidRPr="00B045E1">
      <w:rPr>
        <w:sz w:val="18"/>
        <w:szCs w:val="18"/>
      </w:rPr>
      <w:t>96101 Ro</w:t>
    </w:r>
    <w:r>
      <w:rPr>
        <w:sz w:val="18"/>
        <w:szCs w:val="18"/>
      </w:rPr>
      <w:t>vaniemi</w:t>
    </w:r>
  </w:p>
  <w:p w14:paraId="1666AC74" w14:textId="7BF28C25" w:rsidR="00B723A7" w:rsidRPr="00B045E1" w:rsidRDefault="00B723A7" w:rsidP="00B63842">
    <w:pPr>
      <w:pStyle w:val="Footer"/>
      <w:tabs>
        <w:tab w:val="clear" w:pos="4153"/>
        <w:tab w:val="left" w:pos="1560"/>
        <w:tab w:val="left" w:pos="3119"/>
        <w:tab w:val="left" w:pos="4678"/>
        <w:tab w:val="left" w:pos="6096"/>
        <w:tab w:val="left" w:pos="6237"/>
        <w:tab w:val="left" w:pos="7797"/>
        <w:tab w:val="left" w:pos="8306"/>
        <w:tab w:val="left" w:pos="8931"/>
      </w:tabs>
      <w:rPr>
        <w:sz w:val="18"/>
        <w:szCs w:val="18"/>
      </w:rPr>
    </w:pPr>
    <w:r w:rsidRPr="00B045E1">
      <w:rPr>
        <w:sz w:val="18"/>
        <w:szCs w:val="18"/>
      </w:rPr>
      <w:tab/>
    </w:r>
    <w:r w:rsidRPr="00B045E1">
      <w:rPr>
        <w:sz w:val="18"/>
        <w:szCs w:val="18"/>
      </w:rPr>
      <w:tab/>
    </w:r>
    <w:r w:rsidRPr="00B045E1">
      <w:rPr>
        <w:sz w:val="18"/>
        <w:szCs w:val="18"/>
      </w:rPr>
      <w:tab/>
      <w:t>65101 Vaasa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BE37F" w14:textId="77777777" w:rsidR="00B723A7" w:rsidRDefault="00B723A7" w:rsidP="00E96F17">
      <w:r>
        <w:separator/>
      </w:r>
    </w:p>
  </w:footnote>
  <w:footnote w:type="continuationSeparator" w:id="0">
    <w:p w14:paraId="4928372E" w14:textId="77777777" w:rsidR="00B723A7" w:rsidRDefault="00B723A7" w:rsidP="00E96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17"/>
    <w:rsid w:val="00023FE8"/>
    <w:rsid w:val="000432F0"/>
    <w:rsid w:val="000A6688"/>
    <w:rsid w:val="000E535E"/>
    <w:rsid w:val="00131555"/>
    <w:rsid w:val="00153F07"/>
    <w:rsid w:val="00155222"/>
    <w:rsid w:val="001B1608"/>
    <w:rsid w:val="0021785C"/>
    <w:rsid w:val="002C52F2"/>
    <w:rsid w:val="003021E2"/>
    <w:rsid w:val="00334C9A"/>
    <w:rsid w:val="00403759"/>
    <w:rsid w:val="00435382"/>
    <w:rsid w:val="004C17D0"/>
    <w:rsid w:val="004D7705"/>
    <w:rsid w:val="005100DC"/>
    <w:rsid w:val="005177DD"/>
    <w:rsid w:val="005574EE"/>
    <w:rsid w:val="005E17FF"/>
    <w:rsid w:val="00667DE5"/>
    <w:rsid w:val="00690F2F"/>
    <w:rsid w:val="00721FD3"/>
    <w:rsid w:val="007C0555"/>
    <w:rsid w:val="007E3A88"/>
    <w:rsid w:val="0080296D"/>
    <w:rsid w:val="008261A5"/>
    <w:rsid w:val="00876AE9"/>
    <w:rsid w:val="009C4E7F"/>
    <w:rsid w:val="009C698D"/>
    <w:rsid w:val="00A250DC"/>
    <w:rsid w:val="00AE07D2"/>
    <w:rsid w:val="00B045E1"/>
    <w:rsid w:val="00B36504"/>
    <w:rsid w:val="00B63842"/>
    <w:rsid w:val="00B723A7"/>
    <w:rsid w:val="00B75BA9"/>
    <w:rsid w:val="00BA0EEE"/>
    <w:rsid w:val="00BC371B"/>
    <w:rsid w:val="00C326CE"/>
    <w:rsid w:val="00C33A39"/>
    <w:rsid w:val="00CF275C"/>
    <w:rsid w:val="00CF6905"/>
    <w:rsid w:val="00D7788F"/>
    <w:rsid w:val="00D81F69"/>
    <w:rsid w:val="00DA6828"/>
    <w:rsid w:val="00DB04AD"/>
    <w:rsid w:val="00DF4C6D"/>
    <w:rsid w:val="00E149B5"/>
    <w:rsid w:val="00E96F17"/>
    <w:rsid w:val="00EB5D6F"/>
    <w:rsid w:val="00FC7847"/>
    <w:rsid w:val="00FD5B34"/>
    <w:rsid w:val="00FE4F7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4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 w:type="paragraph" w:styleId="BalloonText">
    <w:name w:val="Balloon Text"/>
    <w:basedOn w:val="Normal"/>
    <w:link w:val="BalloonTextChar"/>
    <w:uiPriority w:val="99"/>
    <w:semiHidden/>
    <w:unhideWhenUsed/>
    <w:rsid w:val="00217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8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 w:type="paragraph" w:styleId="BalloonText">
    <w:name w:val="Balloon Text"/>
    <w:basedOn w:val="Normal"/>
    <w:link w:val="BalloonTextChar"/>
    <w:uiPriority w:val="99"/>
    <w:semiHidden/>
    <w:unhideWhenUsed/>
    <w:rsid w:val="00217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8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B0D07-CCBB-D048-BA85-73D862FCE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332</Words>
  <Characters>1899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Reaktor</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Iina Sipilä</dc:creator>
  <cp:lastModifiedBy>Iina Sipilä</cp:lastModifiedBy>
  <cp:revision>9</cp:revision>
  <dcterms:created xsi:type="dcterms:W3CDTF">2013-05-13T13:41:00Z</dcterms:created>
  <dcterms:modified xsi:type="dcterms:W3CDTF">2013-05-15T12:39:00Z</dcterms:modified>
</cp:coreProperties>
</file>