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0D3522" w:rsidRDefault="000D3522" w:rsidP="000D3522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2FF750879A934A9CAE1B9579F94EE440"/>
                </w:placeholder>
                <w:showingPlcHdr/>
              </w:sdtPr>
              <w:sdtContent>
                <w:r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Pr="0005058D">
              <w:rPr>
                <w:rStyle w:val="FontStyle12"/>
                <w:sz w:val="28"/>
                <w:szCs w:val="28"/>
              </w:rPr>
              <w:t xml:space="preserve"> </w:t>
            </w:r>
            <w:r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91AC81FDC8A54B328E29E79B494C4294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Pr="00A34EDD">
              <w:rPr>
                <w:rStyle w:val="FontStyle12"/>
                <w:sz w:val="28"/>
                <w:szCs w:val="28"/>
              </w:rPr>
              <w:t>от</w:t>
            </w:r>
            <w:r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8D65DBE942AA4438988E2DE5D585E6AC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Pr="0005058D">
              <w:rPr>
                <w:rStyle w:val="FontStyle12"/>
                <w:sz w:val="28"/>
                <w:szCs w:val="28"/>
              </w:rPr>
              <w:t>года</w:t>
            </w:r>
            <w:r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4B0FABB45C9A4FEFAB9C516EC636C9D8"/>
                </w:placeholder>
              </w:sdtPr>
              <w:sdtContent>
                <w:r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Pr="0005058D">
              <w:rPr>
                <w:rStyle w:val="FontStyle12"/>
                <w:sz w:val="28"/>
                <w:szCs w:val="28"/>
              </w:rPr>
              <w:t>кВт*</w:t>
            </w:r>
            <w:proofErr w:type="gramStart"/>
            <w:r w:rsidRPr="0005058D">
              <w:rPr>
                <w:rStyle w:val="FontStyle12"/>
                <w:sz w:val="28"/>
                <w:szCs w:val="28"/>
              </w:rPr>
              <w:t>ч</w:t>
            </w:r>
            <w:proofErr w:type="gramEnd"/>
            <w:r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Pr="0005058D">
              <w:rPr>
                <w:rStyle w:val="FontStyle12"/>
                <w:sz w:val="28"/>
                <w:szCs w:val="28"/>
              </w:rPr>
              <w:t>Ермаковский район,</w:t>
            </w:r>
            <w:r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2FCD13790FED411D91E989070C464363"/>
                </w:placeholder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3F718A403C5B41F88F2CA0AFB56ACD7A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537412" w:rsidRPr="00891E1D" w:rsidRDefault="00537412" w:rsidP="00537412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bookmarkStart w:id="0" w:name="_GoBack"/>
            <w:bookmarkEnd w:id="0"/>
            <w:r w:rsidRPr="00891E1D">
              <w:rPr>
                <w:rStyle w:val="FontStyle12"/>
                <w:sz w:val="28"/>
                <w:szCs w:val="28"/>
              </w:rPr>
              <w:t>Акт составлен на основании п.</w:t>
            </w:r>
            <w:r w:rsidR="00D46280">
              <w:rPr>
                <w:rStyle w:val="FontStyle12"/>
                <w:sz w:val="28"/>
                <w:szCs w:val="28"/>
              </w:rPr>
              <w:t>81(11)</w:t>
            </w:r>
            <w:r w:rsidRPr="00891E1D">
              <w:rPr>
                <w:rStyle w:val="FontStyle12"/>
                <w:sz w:val="28"/>
                <w:szCs w:val="28"/>
              </w:rPr>
              <w:t xml:space="preserve"> Постановления Правительства РФ </w:t>
            </w:r>
            <w:proofErr w:type="gramStart"/>
            <w:r w:rsidRPr="00891E1D">
              <w:rPr>
                <w:rStyle w:val="FontStyle12"/>
                <w:sz w:val="28"/>
                <w:szCs w:val="28"/>
                <w:lang w:val="en-US"/>
              </w:rPr>
              <w:t>o</w:t>
            </w:r>
            <w:proofErr w:type="gramEnd"/>
            <w:r w:rsidRPr="00891E1D">
              <w:rPr>
                <w:rStyle w:val="FontStyle12"/>
                <w:sz w:val="28"/>
                <w:szCs w:val="28"/>
              </w:rPr>
              <w:t xml:space="preserve">т 05.06.2011 года № 354 по факту несанкционированного </w:t>
            </w:r>
            <w:r w:rsidR="00D46280">
              <w:rPr>
                <w:rStyle w:val="FontStyle12"/>
                <w:sz w:val="28"/>
                <w:szCs w:val="28"/>
              </w:rPr>
              <w:t>вмешательства в работу прибора учета электроэнергии</w:t>
            </w:r>
            <w:r w:rsidRPr="00891E1D">
              <w:rPr>
                <w:rStyle w:val="FontStyle12"/>
                <w:sz w:val="28"/>
                <w:szCs w:val="28"/>
              </w:rPr>
              <w:t>.</w:t>
            </w:r>
          </w:p>
          <w:p w:rsidR="00D46280" w:rsidRPr="00D46280" w:rsidRDefault="00537412" w:rsidP="00D46280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 w:rsidRPr="00891E1D">
              <w:rPr>
                <w:rStyle w:val="FontStyle12"/>
                <w:sz w:val="28"/>
                <w:szCs w:val="28"/>
              </w:rPr>
              <w:t xml:space="preserve">Расчет объёма безучетного потребления электроэнергии определён </w:t>
            </w:r>
            <w:r w:rsidR="00D46280" w:rsidRPr="00D46280">
              <w:rPr>
                <w:rStyle w:val="FontStyle12"/>
                <w:sz w:val="28"/>
                <w:szCs w:val="28"/>
              </w:rPr>
              <w:t>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 услуг с применением повышающего коэффициента 10.</w:t>
            </w: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004CDB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 xml:space="preserve">УТЭЭ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10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DB" w:rsidRDefault="00004CDB" w:rsidP="00252F17">
      <w:pPr>
        <w:spacing w:after="0" w:line="240" w:lineRule="auto"/>
      </w:pPr>
      <w:r>
        <w:separator/>
      </w:r>
    </w:p>
  </w:endnote>
  <w:endnote w:type="continuationSeparator" w:id="0">
    <w:p w:rsidR="00004CDB" w:rsidRDefault="00004CDB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DB" w:rsidRDefault="00004CDB" w:rsidP="00252F17">
      <w:pPr>
        <w:spacing w:after="0" w:line="240" w:lineRule="auto"/>
      </w:pPr>
      <w:r>
        <w:separator/>
      </w:r>
    </w:p>
  </w:footnote>
  <w:footnote w:type="continuationSeparator" w:id="0">
    <w:p w:rsidR="00004CDB" w:rsidRDefault="00004CDB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04CDB"/>
    <w:rsid w:val="00045203"/>
    <w:rsid w:val="000932A7"/>
    <w:rsid w:val="000D04DD"/>
    <w:rsid w:val="000D3522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116B3A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750879A934A9CAE1B9579F94EE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98F6A-15FA-4577-B518-BA155268CD45}"/>
      </w:docPartPr>
      <w:docPartBody>
        <w:p w:rsidR="00000000" w:rsidRDefault="00116B3A" w:rsidP="00116B3A">
          <w:pPr>
            <w:pStyle w:val="2FF750879A934A9CAE1B9579F94EE440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91AC81FDC8A54B328E29E79B494C4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63428-4ED9-4E15-B47A-9F38520857E1}"/>
      </w:docPartPr>
      <w:docPartBody>
        <w:p w:rsidR="00000000" w:rsidRDefault="00116B3A" w:rsidP="00116B3A">
          <w:pPr>
            <w:pStyle w:val="91AC81FDC8A54B328E29E79B494C4294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8D65DBE942AA4438988E2DE5D585E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AFF422-4374-4CFE-9CF6-47BBDACD3495}"/>
      </w:docPartPr>
      <w:docPartBody>
        <w:p w:rsidR="00000000" w:rsidRDefault="00116B3A" w:rsidP="00116B3A">
          <w:pPr>
            <w:pStyle w:val="8D65DBE942AA4438988E2DE5D585E6A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4B0FABB45C9A4FEFAB9C516EC636C9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9C42EB-B460-46F7-84DF-77AB2939FF9D}"/>
      </w:docPartPr>
      <w:docPartBody>
        <w:p w:rsidR="00000000" w:rsidRDefault="00116B3A" w:rsidP="00116B3A">
          <w:pPr>
            <w:pStyle w:val="4B0FABB45C9A4FEFAB9C516EC636C9D8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2FCD13790FED411D91E989070C464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A2A36-5C6D-4F38-97BA-E185383568D9}"/>
      </w:docPartPr>
      <w:docPartBody>
        <w:p w:rsidR="00000000" w:rsidRDefault="00116B3A" w:rsidP="00116B3A">
          <w:pPr>
            <w:pStyle w:val="2FCD13790FED411D91E989070C464363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3F718A403C5B41F88F2CA0AFB56AC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BB643A-AD6A-45B6-96B7-4665795F519C}"/>
      </w:docPartPr>
      <w:docPartBody>
        <w:p w:rsidR="00000000" w:rsidRDefault="00116B3A" w:rsidP="00116B3A">
          <w:pPr>
            <w:pStyle w:val="3F718A403C5B41F88F2CA0AFB56ACD7A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0"/>
    <w:rsid w:val="00116B3A"/>
    <w:rsid w:val="00B9326F"/>
    <w:rsid w:val="00CA633E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B3A"/>
    <w:rPr>
      <w:color w:val="808080"/>
    </w:rPr>
  </w:style>
  <w:style w:type="character" w:customStyle="1" w:styleId="FontStyle12">
    <w:name w:val="Font Style12"/>
    <w:basedOn w:val="a0"/>
    <w:uiPriority w:val="99"/>
    <w:rsid w:val="00116B3A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FF750879A934A9CAE1B9579F94EE440">
    <w:name w:val="2FF750879A934A9CAE1B9579F94EE440"/>
    <w:rsid w:val="00116B3A"/>
    <w:pPr>
      <w:spacing w:after="200" w:line="276" w:lineRule="auto"/>
    </w:pPr>
  </w:style>
  <w:style w:type="paragraph" w:customStyle="1" w:styleId="91AC81FDC8A54B328E29E79B494C4294">
    <w:name w:val="91AC81FDC8A54B328E29E79B494C4294"/>
    <w:rsid w:val="00116B3A"/>
    <w:pPr>
      <w:spacing w:after="200" w:line="276" w:lineRule="auto"/>
    </w:pPr>
  </w:style>
  <w:style w:type="paragraph" w:customStyle="1" w:styleId="8D65DBE942AA4438988E2DE5D585E6AC">
    <w:name w:val="8D65DBE942AA4438988E2DE5D585E6AC"/>
    <w:rsid w:val="00116B3A"/>
    <w:pPr>
      <w:spacing w:after="200" w:line="276" w:lineRule="auto"/>
    </w:pPr>
  </w:style>
  <w:style w:type="paragraph" w:customStyle="1" w:styleId="4B0FABB45C9A4FEFAB9C516EC636C9D8">
    <w:name w:val="4B0FABB45C9A4FEFAB9C516EC636C9D8"/>
    <w:rsid w:val="00116B3A"/>
    <w:pPr>
      <w:spacing w:after="200" w:line="276" w:lineRule="auto"/>
    </w:pPr>
  </w:style>
  <w:style w:type="paragraph" w:customStyle="1" w:styleId="2FCD13790FED411D91E989070C464363">
    <w:name w:val="2FCD13790FED411D91E989070C464363"/>
    <w:rsid w:val="00116B3A"/>
    <w:pPr>
      <w:spacing w:after="200" w:line="276" w:lineRule="auto"/>
    </w:pPr>
  </w:style>
  <w:style w:type="paragraph" w:customStyle="1" w:styleId="3F718A403C5B41F88F2CA0AFB56ACD7A">
    <w:name w:val="3F718A403C5B41F88F2CA0AFB56ACD7A"/>
    <w:rsid w:val="00116B3A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B3A"/>
    <w:rPr>
      <w:color w:val="808080"/>
    </w:rPr>
  </w:style>
  <w:style w:type="character" w:customStyle="1" w:styleId="FontStyle12">
    <w:name w:val="Font Style12"/>
    <w:basedOn w:val="a0"/>
    <w:uiPriority w:val="99"/>
    <w:rsid w:val="00116B3A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FF750879A934A9CAE1B9579F94EE440">
    <w:name w:val="2FF750879A934A9CAE1B9579F94EE440"/>
    <w:rsid w:val="00116B3A"/>
    <w:pPr>
      <w:spacing w:after="200" w:line="276" w:lineRule="auto"/>
    </w:pPr>
  </w:style>
  <w:style w:type="paragraph" w:customStyle="1" w:styleId="91AC81FDC8A54B328E29E79B494C4294">
    <w:name w:val="91AC81FDC8A54B328E29E79B494C4294"/>
    <w:rsid w:val="00116B3A"/>
    <w:pPr>
      <w:spacing w:after="200" w:line="276" w:lineRule="auto"/>
    </w:pPr>
  </w:style>
  <w:style w:type="paragraph" w:customStyle="1" w:styleId="8D65DBE942AA4438988E2DE5D585E6AC">
    <w:name w:val="8D65DBE942AA4438988E2DE5D585E6AC"/>
    <w:rsid w:val="00116B3A"/>
    <w:pPr>
      <w:spacing w:after="200" w:line="276" w:lineRule="auto"/>
    </w:pPr>
  </w:style>
  <w:style w:type="paragraph" w:customStyle="1" w:styleId="4B0FABB45C9A4FEFAB9C516EC636C9D8">
    <w:name w:val="4B0FABB45C9A4FEFAB9C516EC636C9D8"/>
    <w:rsid w:val="00116B3A"/>
    <w:pPr>
      <w:spacing w:after="200" w:line="276" w:lineRule="auto"/>
    </w:pPr>
  </w:style>
  <w:style w:type="paragraph" w:customStyle="1" w:styleId="2FCD13790FED411D91E989070C464363">
    <w:name w:val="2FCD13790FED411D91E989070C464363"/>
    <w:rsid w:val="00116B3A"/>
    <w:pPr>
      <w:spacing w:after="200" w:line="276" w:lineRule="auto"/>
    </w:pPr>
  </w:style>
  <w:style w:type="paragraph" w:customStyle="1" w:styleId="3F718A403C5B41F88F2CA0AFB56ACD7A">
    <w:name w:val="3F718A403C5B41F88F2CA0AFB56ACD7A"/>
    <w:rsid w:val="00116B3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C21C0-811D-4D49-8AF4-A077ACB8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8</cp:revision>
  <cp:lastPrinted>2017-11-15T07:15:00Z</cp:lastPrinted>
  <dcterms:created xsi:type="dcterms:W3CDTF">2017-11-16T03:48:00Z</dcterms:created>
  <dcterms:modified xsi:type="dcterms:W3CDTF">2018-02-22T01:27:00Z</dcterms:modified>
</cp:coreProperties>
</file>