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399B3D8B" w14:textId="77777777" w:rsidR="004F2A8B" w:rsidRDefault="00480316" w:rsidP="3D28A338">
            <w:pPr>
              <w:jc w:val="both"/>
              <w:rPr>
                <w:rFonts w:ascii="Calibri" w:hAnsi="Calibri"/>
                <w:b/>
                <w:bCs/>
                <w:color w:val="1F4E79" w:themeColor="accent1" w:themeShade="80"/>
              </w:rPr>
            </w:pPr>
            <w:r>
              <w:rPr>
                <w:rFonts w:ascii="Calibri" w:hAnsi="Calibri"/>
                <w:b/>
                <w:bCs/>
                <w:color w:val="1F4E79" w:themeColor="accent1" w:themeShade="80"/>
              </w:rPr>
              <w:t>La verdad es que no del todo, si bien se estableció una carta Gantt aún así hemos ido trabajando a nuestro ritmo, y personalmente al entrar en práctica, los tiempos y mi estado anímico no me han ayudado demasiado con mis pendientes, es decir, esos aspectos son los que más me han complicado. De todas formas, esta semana planeo mejorar mi enfoque en mis tareas.</w:t>
            </w:r>
          </w:p>
          <w:p w14:paraId="1F17CAF9" w14:textId="406B794B" w:rsidR="00094C41" w:rsidRPr="00874D16" w:rsidRDefault="00094C41"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BBA6BFE" w14:textId="4D9624B4" w:rsidR="004F2A8B" w:rsidRDefault="00480316" w:rsidP="3D28A338">
            <w:pPr>
              <w:jc w:val="both"/>
              <w:rPr>
                <w:rFonts w:ascii="Calibri" w:hAnsi="Calibri"/>
                <w:b/>
                <w:bCs/>
                <w:color w:val="1F4E79" w:themeColor="accent1" w:themeShade="80"/>
              </w:rPr>
            </w:pPr>
            <w:r>
              <w:rPr>
                <w:rFonts w:ascii="Calibri" w:hAnsi="Calibri"/>
                <w:b/>
                <w:bCs/>
                <w:color w:val="1F4E79" w:themeColor="accent1" w:themeShade="80"/>
              </w:rPr>
              <w:t>Me he estado organizando con un plan de avances diarios, es algo personal, pero pienso que me va a funcionar. Básicamente se basa en ir registrando avances diarios en cuanto a horas, y como tenemos 4 semanas para terminar con el proyecto, están consideradas también. Luego de terminar cada semana, se suman las horas trabajadas y se van viendo las mejoras a lo largo del mes y en cuanto a las semanas. Según yo esto me va a funcionar para ser más productiva y lograr mis tareas con consistencia.</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3BE9AC1F" w14:textId="4BD95440" w:rsidR="004F2A8B" w:rsidRDefault="00480316" w:rsidP="3D28A338">
            <w:pPr>
              <w:jc w:val="both"/>
              <w:rPr>
                <w:rFonts w:ascii="Calibri" w:hAnsi="Calibri"/>
                <w:b/>
                <w:bCs/>
                <w:color w:val="1F4E79" w:themeColor="accent1" w:themeShade="80"/>
              </w:rPr>
            </w:pPr>
            <w:r>
              <w:rPr>
                <w:rFonts w:ascii="Calibri" w:hAnsi="Calibri"/>
                <w:b/>
                <w:bCs/>
                <w:color w:val="1F4E79" w:themeColor="accent1" w:themeShade="80"/>
              </w:rPr>
              <w:t>Siento que hago un buen trabajo, suelo cumplir con mis deberes a tiempo y también considero que me</w:t>
            </w:r>
            <w:r w:rsidR="003D1F54">
              <w:rPr>
                <w:rFonts w:ascii="Calibri" w:hAnsi="Calibri"/>
                <w:b/>
                <w:bCs/>
                <w:color w:val="1F4E79" w:themeColor="accent1" w:themeShade="80"/>
              </w:rPr>
              <w:t xml:space="preserve"> desenvuelvo adecuadamente dentro de mi área que es el Front, aunque también dentro de lo que es documentación y otros puntos importantes del proyecto. A pesar de ello, últimamente he avanzado demasiado lento, siento que esto podría mejorarlo concentrándome más en mis objetivos.</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01E61CA1" w14:textId="514C41F2" w:rsidR="004F2A8B" w:rsidRPr="00874D16" w:rsidRDefault="003D1F54" w:rsidP="3D28A338">
            <w:pPr>
              <w:jc w:val="both"/>
              <w:rPr>
                <w:rFonts w:ascii="Calibri" w:hAnsi="Calibri"/>
                <w:b/>
                <w:bCs/>
                <w:color w:val="1F4E79" w:themeColor="accent1" w:themeShade="80"/>
              </w:rPr>
            </w:pPr>
            <w:r>
              <w:rPr>
                <w:rFonts w:ascii="Calibri" w:hAnsi="Calibri"/>
                <w:b/>
                <w:bCs/>
                <w:color w:val="1F4E79" w:themeColor="accent1" w:themeShade="80"/>
              </w:rPr>
              <w:t>La verdad es que ninguna exactamente, más que una duda que tenemos actualmente sobre cómo desplegar nuestra aplicación en Azure, pero esto se resolverá pronto con nuestro profesor del CITT.</w:t>
            </w: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3CDC32C0" w14:textId="77777777" w:rsidR="00094C41" w:rsidRDefault="003D1F54" w:rsidP="3D28A338">
            <w:pPr>
              <w:jc w:val="both"/>
              <w:rPr>
                <w:rFonts w:ascii="Calibri" w:hAnsi="Calibri"/>
                <w:b/>
                <w:bCs/>
                <w:color w:val="1F4E79" w:themeColor="accent1" w:themeShade="80"/>
              </w:rPr>
            </w:pPr>
            <w:r>
              <w:rPr>
                <w:rFonts w:ascii="Calibri" w:hAnsi="Calibri"/>
                <w:b/>
                <w:bCs/>
                <w:color w:val="1F4E79" w:themeColor="accent1" w:themeShade="80"/>
              </w:rPr>
              <w:t>Como están distribuidas están bien, y a medida que vamos avanzando nos vamos asignando nuevos módulos para desarrollar, esto con el objetivo de poder ser más eficientes como equipo.</w:t>
            </w:r>
          </w:p>
          <w:p w14:paraId="66D7B5BC" w14:textId="711691C2" w:rsidR="00094C41" w:rsidRPr="00874D16" w:rsidRDefault="00094C41"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603A7DC3" w14:textId="6AF126D4" w:rsidR="003D1F54" w:rsidRDefault="003D1F54" w:rsidP="3D28A338">
            <w:pPr>
              <w:jc w:val="both"/>
              <w:rPr>
                <w:rFonts w:ascii="Calibri" w:hAnsi="Calibri"/>
                <w:b/>
                <w:bCs/>
                <w:color w:val="1F4E79" w:themeColor="accent1" w:themeShade="80"/>
              </w:rPr>
            </w:pPr>
            <w:r>
              <w:rPr>
                <w:rFonts w:ascii="Calibri" w:hAnsi="Calibri"/>
                <w:b/>
                <w:bCs/>
                <w:color w:val="1F4E79" w:themeColor="accent1" w:themeShade="80"/>
              </w:rPr>
              <w:t>Desde antes hemos trabajado juntos, por lo que consideramos que vamos bien. Un punto positivo por destacar es que de un comienzo logramos organizarnos bien, por lo que no se nos ha dificultado avanzar en conjunto</w:t>
            </w:r>
            <w:r w:rsidR="00094C41">
              <w:rPr>
                <w:rFonts w:ascii="Calibri" w:hAnsi="Calibri"/>
                <w:b/>
                <w:bCs/>
                <w:color w:val="1F4E79" w:themeColor="accent1" w:themeShade="80"/>
              </w:rPr>
              <w:t>, incluso, e</w:t>
            </w:r>
            <w:r>
              <w:rPr>
                <w:rFonts w:ascii="Calibri" w:hAnsi="Calibri"/>
                <w:b/>
                <w:bCs/>
                <w:color w:val="1F4E79" w:themeColor="accent1" w:themeShade="80"/>
              </w:rPr>
              <w:t>n su momento también logramos avanzar más de lo qu</w:t>
            </w:r>
            <w:r w:rsidR="00094C41">
              <w:rPr>
                <w:rFonts w:ascii="Calibri" w:hAnsi="Calibri"/>
                <w:b/>
                <w:bCs/>
                <w:color w:val="1F4E79" w:themeColor="accent1" w:themeShade="80"/>
              </w:rPr>
              <w:t>e deberíamos, haciendo referencia a los tiempos de entrega</w:t>
            </w:r>
            <w:r>
              <w:rPr>
                <w:rFonts w:ascii="Calibri" w:hAnsi="Calibri"/>
                <w:b/>
                <w:bCs/>
                <w:color w:val="1F4E79" w:themeColor="accent1" w:themeShade="80"/>
              </w:rPr>
              <w:t>. Los aspectos que podríamos mejorar tal vez sea la constancia</w:t>
            </w:r>
            <w:r w:rsidR="00094C41">
              <w:rPr>
                <w:rFonts w:ascii="Calibri" w:hAnsi="Calibri"/>
                <w:b/>
                <w:bCs/>
                <w:color w:val="1F4E79" w:themeColor="accent1" w:themeShade="80"/>
              </w:rPr>
              <w:t xml:space="preserve"> de cada integrante,</w:t>
            </w:r>
            <w:r>
              <w:rPr>
                <w:rFonts w:ascii="Calibri" w:hAnsi="Calibri"/>
                <w:b/>
                <w:bCs/>
                <w:color w:val="1F4E79" w:themeColor="accent1" w:themeShade="80"/>
              </w:rPr>
              <w:t xml:space="preserve"> pero fuera de ello </w:t>
            </w:r>
            <w:r w:rsidR="00094C41">
              <w:rPr>
                <w:rFonts w:ascii="Calibri" w:hAnsi="Calibri"/>
                <w:b/>
                <w:bCs/>
                <w:color w:val="1F4E79" w:themeColor="accent1" w:themeShade="80"/>
              </w:rPr>
              <w:t>considero que hemos hecho un buen trabajo en conjunto.</w:t>
            </w:r>
          </w:p>
          <w:p w14:paraId="14A8E0B5" w14:textId="15946614" w:rsidR="003D1F54" w:rsidRPr="00874D16" w:rsidRDefault="003D1F54" w:rsidP="3D28A338">
            <w:pPr>
              <w:jc w:val="both"/>
              <w:rPr>
                <w:rFonts w:ascii="Calibri" w:hAnsi="Calibri"/>
                <w:b/>
                <w:bCs/>
                <w:color w:val="1F4E79" w:themeColor="accent1" w:themeShade="80"/>
              </w:rPr>
            </w:pPr>
          </w:p>
        </w:tc>
      </w:tr>
    </w:tbl>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EDAE12" w14:textId="77777777" w:rsidR="00856A44" w:rsidRDefault="00856A44" w:rsidP="00DF38AE">
      <w:pPr>
        <w:spacing w:after="0" w:line="240" w:lineRule="auto"/>
      </w:pPr>
      <w:r>
        <w:separator/>
      </w:r>
    </w:p>
  </w:endnote>
  <w:endnote w:type="continuationSeparator" w:id="0">
    <w:p w14:paraId="041B23B7" w14:textId="77777777" w:rsidR="00856A44" w:rsidRDefault="00856A4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F27DBE" w14:textId="77777777" w:rsidR="00856A44" w:rsidRDefault="00856A44" w:rsidP="00DF38AE">
      <w:pPr>
        <w:spacing w:after="0" w:line="240" w:lineRule="auto"/>
      </w:pPr>
      <w:r>
        <w:separator/>
      </w:r>
    </w:p>
  </w:footnote>
  <w:footnote w:type="continuationSeparator" w:id="0">
    <w:p w14:paraId="148DEDA7" w14:textId="77777777" w:rsidR="00856A44" w:rsidRDefault="00856A4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5316524">
    <w:abstractNumId w:val="3"/>
  </w:num>
  <w:num w:numId="2" w16cid:durableId="678310920">
    <w:abstractNumId w:val="8"/>
  </w:num>
  <w:num w:numId="3" w16cid:durableId="1850217915">
    <w:abstractNumId w:val="12"/>
  </w:num>
  <w:num w:numId="4" w16cid:durableId="839732061">
    <w:abstractNumId w:val="28"/>
  </w:num>
  <w:num w:numId="5" w16cid:durableId="1000936098">
    <w:abstractNumId w:val="30"/>
  </w:num>
  <w:num w:numId="6" w16cid:durableId="1492404859">
    <w:abstractNumId w:val="4"/>
  </w:num>
  <w:num w:numId="7" w16cid:durableId="137964822">
    <w:abstractNumId w:val="11"/>
  </w:num>
  <w:num w:numId="8" w16cid:durableId="1464932477">
    <w:abstractNumId w:val="19"/>
  </w:num>
  <w:num w:numId="9" w16cid:durableId="2093962811">
    <w:abstractNumId w:val="15"/>
  </w:num>
  <w:num w:numId="10" w16cid:durableId="1710034289">
    <w:abstractNumId w:val="9"/>
  </w:num>
  <w:num w:numId="11" w16cid:durableId="1668049930">
    <w:abstractNumId w:val="24"/>
  </w:num>
  <w:num w:numId="12" w16cid:durableId="1948459635">
    <w:abstractNumId w:val="35"/>
  </w:num>
  <w:num w:numId="13" w16cid:durableId="1021006423">
    <w:abstractNumId w:val="29"/>
  </w:num>
  <w:num w:numId="14" w16cid:durableId="867565688">
    <w:abstractNumId w:val="1"/>
  </w:num>
  <w:num w:numId="15" w16cid:durableId="815101881">
    <w:abstractNumId w:val="36"/>
  </w:num>
  <w:num w:numId="16" w16cid:durableId="1969434511">
    <w:abstractNumId w:val="21"/>
  </w:num>
  <w:num w:numId="17" w16cid:durableId="422578976">
    <w:abstractNumId w:val="17"/>
  </w:num>
  <w:num w:numId="18" w16cid:durableId="105465300">
    <w:abstractNumId w:val="31"/>
  </w:num>
  <w:num w:numId="19" w16cid:durableId="2079209410">
    <w:abstractNumId w:val="10"/>
  </w:num>
  <w:num w:numId="20" w16cid:durableId="1620800964">
    <w:abstractNumId w:val="39"/>
  </w:num>
  <w:num w:numId="21" w16cid:durableId="271479748">
    <w:abstractNumId w:val="34"/>
  </w:num>
  <w:num w:numId="22" w16cid:durableId="1328636821">
    <w:abstractNumId w:val="13"/>
  </w:num>
  <w:num w:numId="23" w16cid:durableId="1964575965">
    <w:abstractNumId w:val="14"/>
  </w:num>
  <w:num w:numId="24" w16cid:durableId="136921420">
    <w:abstractNumId w:val="5"/>
  </w:num>
  <w:num w:numId="25" w16cid:durableId="2141990531">
    <w:abstractNumId w:val="16"/>
  </w:num>
  <w:num w:numId="26" w16cid:durableId="793520378">
    <w:abstractNumId w:val="20"/>
  </w:num>
  <w:num w:numId="27" w16cid:durableId="326130824">
    <w:abstractNumId w:val="23"/>
  </w:num>
  <w:num w:numId="28" w16cid:durableId="331563845">
    <w:abstractNumId w:val="0"/>
  </w:num>
  <w:num w:numId="29" w16cid:durableId="564725773">
    <w:abstractNumId w:val="18"/>
  </w:num>
  <w:num w:numId="30" w16cid:durableId="108546098">
    <w:abstractNumId w:val="22"/>
  </w:num>
  <w:num w:numId="31" w16cid:durableId="1608198201">
    <w:abstractNumId w:val="2"/>
  </w:num>
  <w:num w:numId="32" w16cid:durableId="105926122">
    <w:abstractNumId w:val="7"/>
  </w:num>
  <w:num w:numId="33" w16cid:durableId="456726203">
    <w:abstractNumId w:val="32"/>
  </w:num>
  <w:num w:numId="34" w16cid:durableId="913512419">
    <w:abstractNumId w:val="38"/>
  </w:num>
  <w:num w:numId="35" w16cid:durableId="1306737797">
    <w:abstractNumId w:val="6"/>
  </w:num>
  <w:num w:numId="36" w16cid:durableId="2050643582">
    <w:abstractNumId w:val="25"/>
  </w:num>
  <w:num w:numId="37" w16cid:durableId="184179464">
    <w:abstractNumId w:val="37"/>
  </w:num>
  <w:num w:numId="38" w16cid:durableId="441606767">
    <w:abstractNumId w:val="27"/>
  </w:num>
  <w:num w:numId="39" w16cid:durableId="1593128886">
    <w:abstractNumId w:val="26"/>
  </w:num>
  <w:num w:numId="40" w16cid:durableId="96180841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4C41"/>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1F54"/>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0316"/>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16A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A44"/>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26E3"/>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F54"/>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Pages>
  <Words>556</Words>
  <Characters>3060</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JAVIERA . Bermúdez González</cp:lastModifiedBy>
  <cp:revision>43</cp:revision>
  <cp:lastPrinted>2019-12-16T20:10:00Z</cp:lastPrinted>
  <dcterms:created xsi:type="dcterms:W3CDTF">2021-12-31T12:50:00Z</dcterms:created>
  <dcterms:modified xsi:type="dcterms:W3CDTF">2024-10-21T16:47:00Z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