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F7E45" w14:textId="77777777" w:rsidR="00481203" w:rsidRPr="008409C0" w:rsidRDefault="00000000" w:rsidP="00FA3E15">
      <w:pPr>
        <w:spacing w:line="360" w:lineRule="auto"/>
        <w:jc w:val="center"/>
        <w:rPr>
          <w:rFonts w:ascii="Times New Roman" w:hAnsi="Times New Roman" w:cs="Times New Roman"/>
          <w:sz w:val="36"/>
          <w:szCs w:val="36"/>
        </w:rPr>
      </w:pPr>
      <w:r w:rsidRPr="008409C0">
        <w:rPr>
          <w:rFonts w:ascii="Times New Roman" w:hAnsi="Times New Roman" w:cs="Times New Roman"/>
          <w:b/>
          <w:bCs/>
          <w:sz w:val="36"/>
          <w:szCs w:val="36"/>
        </w:rPr>
        <w:t>BSE4104, Emerging Trends in Software Engineering</w:t>
      </w:r>
    </w:p>
    <w:p w14:paraId="7147EDA8" w14:textId="77777777" w:rsidR="00481203" w:rsidRPr="008409C0" w:rsidRDefault="00000000" w:rsidP="00FA3E15">
      <w:pPr>
        <w:spacing w:before="60" w:line="360" w:lineRule="auto"/>
        <w:jc w:val="center"/>
        <w:rPr>
          <w:rFonts w:ascii="Times New Roman" w:hAnsi="Times New Roman" w:cs="Times New Roman"/>
          <w:sz w:val="22"/>
        </w:rPr>
      </w:pPr>
      <w:r w:rsidRPr="008409C0">
        <w:rPr>
          <w:rFonts w:ascii="Times New Roman" w:hAnsi="Times New Roman" w:cs="Times New Roman"/>
          <w:sz w:val="22"/>
        </w:rPr>
        <w:t>8-Week AI-Native and Agentic Engineering Capstone</w:t>
      </w:r>
    </w:p>
    <w:p w14:paraId="3A367FBC" w14:textId="29228D4A" w:rsidR="000A375A" w:rsidRPr="008409C0" w:rsidRDefault="000A375A" w:rsidP="00FA3E15">
      <w:pPr>
        <w:spacing w:before="60" w:line="360" w:lineRule="auto"/>
        <w:jc w:val="center"/>
        <w:rPr>
          <w:rFonts w:ascii="Times New Roman" w:hAnsi="Times New Roman" w:cs="Times New Roman"/>
          <w:sz w:val="22"/>
        </w:rPr>
      </w:pPr>
      <w:r w:rsidRPr="008409C0">
        <w:rPr>
          <w:rFonts w:ascii="Times New Roman" w:hAnsi="Times New Roman" w:cs="Times New Roman"/>
          <w:sz w:val="22"/>
        </w:rPr>
        <w:t>Group A BSSE DAY.</w:t>
      </w:r>
    </w:p>
    <w:p w14:paraId="11AA81A6" w14:textId="77777777" w:rsidR="00481203" w:rsidRPr="00FA3E15" w:rsidRDefault="00000000" w:rsidP="00FA3E15">
      <w:pPr>
        <w:spacing w:before="200" w:after="60" w:line="360" w:lineRule="auto"/>
        <w:jc w:val="center"/>
        <w:rPr>
          <w:rFonts w:ascii="Times New Roman" w:hAnsi="Times New Roman" w:cs="Times New Roman"/>
        </w:rPr>
      </w:pPr>
      <w:r w:rsidRPr="00FA3E15">
        <w:rPr>
          <w:rFonts w:ascii="Times New Roman" w:hAnsi="Times New Roman" w:cs="Times New Roman"/>
          <w:b/>
          <w:bCs/>
          <w:sz w:val="28"/>
          <w:szCs w:val="28"/>
        </w:rPr>
        <w:t>Project Charter</w:t>
      </w:r>
    </w:p>
    <w:p w14:paraId="055F191F" w14:textId="5544D23C" w:rsidR="00355E0C" w:rsidRPr="002D3483" w:rsidRDefault="00000000" w:rsidP="002D3483">
      <w:pPr>
        <w:spacing w:after="200" w:line="360" w:lineRule="auto"/>
        <w:jc w:val="center"/>
        <w:rPr>
          <w:rFonts w:ascii="Times New Roman" w:hAnsi="Times New Roman" w:cs="Times New Roman"/>
          <w:b/>
          <w:bCs/>
          <w:i/>
          <w:iCs/>
          <w:sz w:val="22"/>
        </w:rPr>
      </w:pPr>
      <w:r w:rsidRPr="008409C0">
        <w:rPr>
          <w:rFonts w:ascii="Times New Roman" w:hAnsi="Times New Roman" w:cs="Times New Roman"/>
          <w:b/>
          <w:bCs/>
          <w:i/>
          <w:iCs/>
          <w:sz w:val="22"/>
        </w:rPr>
        <w:t>Use Case: University Student-Support Case Agent</w:t>
      </w:r>
    </w:p>
    <w:tbl>
      <w:tblPr>
        <w:tblW w:w="87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5"/>
        <w:gridCol w:w="4040"/>
      </w:tblGrid>
      <w:tr w:rsidR="00355E0C" w:rsidRPr="00355E0C" w14:paraId="376C470C" w14:textId="77777777" w:rsidTr="00355E0C">
        <w:trPr>
          <w:jc w:val="center"/>
        </w:trPr>
        <w:tc>
          <w:tcPr>
            <w:tcW w:w="4685" w:type="dxa"/>
            <w:shd w:val="clear" w:color="auto" w:fill="D9E6F5"/>
          </w:tcPr>
          <w:p w14:paraId="235D9B96" w14:textId="77777777" w:rsidR="00355E0C" w:rsidRPr="00355E0C" w:rsidRDefault="00355E0C" w:rsidP="007D1308">
            <w:pPr>
              <w:spacing w:line="276" w:lineRule="auto"/>
              <w:rPr>
                <w:sz w:val="22"/>
              </w:rPr>
            </w:pPr>
            <w:r w:rsidRPr="00355E0C">
              <w:rPr>
                <w:b/>
                <w:bCs/>
                <w:sz w:val="22"/>
              </w:rPr>
              <w:t>Name</w:t>
            </w:r>
          </w:p>
        </w:tc>
        <w:tc>
          <w:tcPr>
            <w:tcW w:w="4040" w:type="dxa"/>
            <w:shd w:val="clear" w:color="auto" w:fill="D9E6F5"/>
          </w:tcPr>
          <w:p w14:paraId="59268FEC" w14:textId="77777777" w:rsidR="00355E0C" w:rsidRPr="00355E0C" w:rsidRDefault="00355E0C" w:rsidP="007D1308">
            <w:pPr>
              <w:spacing w:line="276" w:lineRule="auto"/>
              <w:rPr>
                <w:sz w:val="22"/>
              </w:rPr>
            </w:pPr>
            <w:r w:rsidRPr="00355E0C">
              <w:rPr>
                <w:b/>
                <w:bCs/>
                <w:sz w:val="22"/>
              </w:rPr>
              <w:t>Student Number</w:t>
            </w:r>
          </w:p>
        </w:tc>
      </w:tr>
      <w:tr w:rsidR="00355E0C" w:rsidRPr="00355E0C" w14:paraId="4CFCF586" w14:textId="77777777" w:rsidTr="00355E0C">
        <w:trPr>
          <w:jc w:val="center"/>
        </w:trPr>
        <w:tc>
          <w:tcPr>
            <w:tcW w:w="4685" w:type="dxa"/>
          </w:tcPr>
          <w:p w14:paraId="4FEE69EE" w14:textId="77777777" w:rsidR="00355E0C" w:rsidRPr="00355E0C" w:rsidRDefault="00355E0C" w:rsidP="007D1308">
            <w:pPr>
              <w:spacing w:line="276" w:lineRule="auto"/>
              <w:rPr>
                <w:sz w:val="22"/>
              </w:rPr>
            </w:pPr>
            <w:r w:rsidRPr="00355E0C">
              <w:rPr>
                <w:sz w:val="22"/>
              </w:rPr>
              <w:t>Namatovu Christine Maria</w:t>
            </w:r>
          </w:p>
        </w:tc>
        <w:tc>
          <w:tcPr>
            <w:tcW w:w="4040" w:type="dxa"/>
          </w:tcPr>
          <w:p w14:paraId="0862AFBF" w14:textId="77777777" w:rsidR="00355E0C" w:rsidRPr="00355E0C" w:rsidRDefault="00355E0C" w:rsidP="007D1308">
            <w:pPr>
              <w:spacing w:line="276" w:lineRule="auto"/>
              <w:rPr>
                <w:sz w:val="22"/>
              </w:rPr>
            </w:pPr>
            <w:r w:rsidRPr="00355E0C">
              <w:rPr>
                <w:sz w:val="22"/>
              </w:rPr>
              <w:t>2300701098</w:t>
            </w:r>
          </w:p>
        </w:tc>
      </w:tr>
      <w:tr w:rsidR="00355E0C" w:rsidRPr="00355E0C" w14:paraId="6D26DB4B" w14:textId="77777777" w:rsidTr="00355E0C">
        <w:trPr>
          <w:jc w:val="center"/>
        </w:trPr>
        <w:tc>
          <w:tcPr>
            <w:tcW w:w="4685" w:type="dxa"/>
          </w:tcPr>
          <w:p w14:paraId="1F63E5EE" w14:textId="77777777" w:rsidR="00355E0C" w:rsidRPr="00355E0C" w:rsidRDefault="00355E0C" w:rsidP="007D1308">
            <w:pPr>
              <w:spacing w:line="276" w:lineRule="auto"/>
              <w:rPr>
                <w:sz w:val="22"/>
              </w:rPr>
            </w:pPr>
            <w:r w:rsidRPr="00355E0C">
              <w:rPr>
                <w:sz w:val="22"/>
              </w:rPr>
              <w:t>Opiyo Oscar</w:t>
            </w:r>
          </w:p>
        </w:tc>
        <w:tc>
          <w:tcPr>
            <w:tcW w:w="4040" w:type="dxa"/>
          </w:tcPr>
          <w:p w14:paraId="5678A38A" w14:textId="77777777" w:rsidR="00355E0C" w:rsidRPr="00355E0C" w:rsidRDefault="00355E0C" w:rsidP="007D1308">
            <w:pPr>
              <w:spacing w:line="276" w:lineRule="auto"/>
              <w:rPr>
                <w:sz w:val="22"/>
              </w:rPr>
            </w:pPr>
            <w:r w:rsidRPr="00355E0C">
              <w:rPr>
                <w:sz w:val="22"/>
              </w:rPr>
              <w:t>2300701330</w:t>
            </w:r>
          </w:p>
        </w:tc>
      </w:tr>
      <w:tr w:rsidR="00355E0C" w:rsidRPr="00355E0C" w14:paraId="2F0AEB1C" w14:textId="77777777" w:rsidTr="00355E0C">
        <w:trPr>
          <w:jc w:val="center"/>
        </w:trPr>
        <w:tc>
          <w:tcPr>
            <w:tcW w:w="4685" w:type="dxa"/>
          </w:tcPr>
          <w:p w14:paraId="06B7B73F" w14:textId="77777777" w:rsidR="00355E0C" w:rsidRPr="00355E0C" w:rsidRDefault="00355E0C" w:rsidP="007D1308">
            <w:pPr>
              <w:spacing w:line="276" w:lineRule="auto"/>
              <w:rPr>
                <w:sz w:val="22"/>
              </w:rPr>
            </w:pPr>
            <w:proofErr w:type="spellStart"/>
            <w:r w:rsidRPr="00355E0C">
              <w:rPr>
                <w:sz w:val="22"/>
              </w:rPr>
              <w:t>Isio</w:t>
            </w:r>
            <w:proofErr w:type="spellEnd"/>
            <w:r w:rsidRPr="00355E0C">
              <w:rPr>
                <w:sz w:val="22"/>
              </w:rPr>
              <w:t xml:space="preserve"> Lily</w:t>
            </w:r>
          </w:p>
        </w:tc>
        <w:tc>
          <w:tcPr>
            <w:tcW w:w="4040" w:type="dxa"/>
          </w:tcPr>
          <w:p w14:paraId="50FDAE0C" w14:textId="77777777" w:rsidR="00355E0C" w:rsidRPr="00355E0C" w:rsidRDefault="00355E0C" w:rsidP="007D1308">
            <w:pPr>
              <w:spacing w:line="276" w:lineRule="auto"/>
              <w:rPr>
                <w:sz w:val="22"/>
              </w:rPr>
            </w:pPr>
            <w:r w:rsidRPr="00355E0C">
              <w:rPr>
                <w:sz w:val="22"/>
              </w:rPr>
              <w:t>2300700445</w:t>
            </w:r>
          </w:p>
        </w:tc>
      </w:tr>
      <w:tr w:rsidR="00355E0C" w:rsidRPr="00355E0C" w14:paraId="2FC6B8F3" w14:textId="77777777" w:rsidTr="00355E0C">
        <w:trPr>
          <w:jc w:val="center"/>
        </w:trPr>
        <w:tc>
          <w:tcPr>
            <w:tcW w:w="4685" w:type="dxa"/>
          </w:tcPr>
          <w:p w14:paraId="50EA6876" w14:textId="77777777" w:rsidR="00355E0C" w:rsidRPr="00355E0C" w:rsidRDefault="00355E0C" w:rsidP="007D1308">
            <w:pPr>
              <w:spacing w:line="276" w:lineRule="auto"/>
              <w:rPr>
                <w:sz w:val="22"/>
              </w:rPr>
            </w:pPr>
            <w:r w:rsidRPr="00355E0C">
              <w:rPr>
                <w:sz w:val="22"/>
              </w:rPr>
              <w:t>Babirye Sandra</w:t>
            </w:r>
          </w:p>
        </w:tc>
        <w:tc>
          <w:tcPr>
            <w:tcW w:w="4040" w:type="dxa"/>
          </w:tcPr>
          <w:p w14:paraId="4BB66829" w14:textId="77777777" w:rsidR="00355E0C" w:rsidRPr="00355E0C" w:rsidRDefault="00355E0C" w:rsidP="007D1308">
            <w:pPr>
              <w:spacing w:line="276" w:lineRule="auto"/>
              <w:rPr>
                <w:sz w:val="22"/>
              </w:rPr>
            </w:pPr>
            <w:r w:rsidRPr="00355E0C">
              <w:rPr>
                <w:sz w:val="22"/>
              </w:rPr>
              <w:t>2300707270</w:t>
            </w:r>
          </w:p>
        </w:tc>
      </w:tr>
      <w:tr w:rsidR="00355E0C" w:rsidRPr="00355E0C" w14:paraId="4E6C580A" w14:textId="77777777" w:rsidTr="00355E0C">
        <w:trPr>
          <w:jc w:val="center"/>
        </w:trPr>
        <w:tc>
          <w:tcPr>
            <w:tcW w:w="4685" w:type="dxa"/>
          </w:tcPr>
          <w:p w14:paraId="75B203C3" w14:textId="77777777" w:rsidR="00355E0C" w:rsidRPr="00355E0C" w:rsidRDefault="00355E0C" w:rsidP="007D1308">
            <w:pPr>
              <w:spacing w:line="276" w:lineRule="auto"/>
              <w:rPr>
                <w:sz w:val="22"/>
              </w:rPr>
            </w:pPr>
            <w:r w:rsidRPr="00355E0C">
              <w:rPr>
                <w:sz w:val="22"/>
              </w:rPr>
              <w:t>Ogwal Richard</w:t>
            </w:r>
          </w:p>
        </w:tc>
        <w:tc>
          <w:tcPr>
            <w:tcW w:w="4040" w:type="dxa"/>
          </w:tcPr>
          <w:p w14:paraId="4947469A" w14:textId="77777777" w:rsidR="00355E0C" w:rsidRPr="00355E0C" w:rsidRDefault="00355E0C" w:rsidP="007D1308">
            <w:pPr>
              <w:spacing w:line="276" w:lineRule="auto"/>
              <w:rPr>
                <w:sz w:val="22"/>
              </w:rPr>
            </w:pPr>
            <w:r w:rsidRPr="00355E0C">
              <w:rPr>
                <w:sz w:val="22"/>
              </w:rPr>
              <w:t>2300716574</w:t>
            </w:r>
          </w:p>
        </w:tc>
      </w:tr>
    </w:tbl>
    <w:p w14:paraId="0C2789CA" w14:textId="77777777" w:rsidR="00481203" w:rsidRPr="00FA3E15" w:rsidRDefault="00481203" w:rsidP="00FA3E15">
      <w:pPr>
        <w:spacing w:before="200" w:line="360" w:lineRule="auto"/>
        <w:rPr>
          <w:rFonts w:ascii="Times New Roman" w:hAnsi="Times New Roman" w:cs="Times New Roman"/>
        </w:rPr>
      </w:pPr>
    </w:p>
    <w:sdt>
      <w:sdtPr>
        <w:id w:val="-540435657"/>
        <w:docPartObj>
          <w:docPartGallery w:val="Table of Contents"/>
          <w:docPartUnique/>
        </w:docPartObj>
      </w:sdtPr>
      <w:sdtEndPr>
        <w:rPr>
          <w:rFonts w:asciiTheme="minorHAnsi" w:eastAsiaTheme="minorEastAsia" w:hAnsiTheme="minorHAnsi" w:cstheme="minorBidi"/>
          <w:b/>
          <w:bCs/>
          <w:noProof/>
          <w:color w:val="auto"/>
          <w:sz w:val="21"/>
          <w:szCs w:val="22"/>
        </w:rPr>
      </w:sdtEndPr>
      <w:sdtContent>
        <w:p w14:paraId="0438D794" w14:textId="6D299927" w:rsidR="0017044D" w:rsidRDefault="0017044D">
          <w:pPr>
            <w:pStyle w:val="TOCHeading"/>
          </w:pPr>
          <w:r>
            <w:t>Contents</w:t>
          </w:r>
        </w:p>
        <w:p w14:paraId="4A6D90E4" w14:textId="59666C89" w:rsidR="0017044D" w:rsidRDefault="0017044D">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39704773" w:history="1">
            <w:r w:rsidRPr="00C86692">
              <w:rPr>
                <w:rStyle w:val="Hyperlink"/>
                <w:rFonts w:ascii="Times New Roman" w:hAnsi="Times New Roman" w:cs="Times New Roman"/>
                <w:noProof/>
              </w:rPr>
              <w:t>1. Minimum Proposal Statement</w:t>
            </w:r>
            <w:r>
              <w:rPr>
                <w:noProof/>
                <w:webHidden/>
              </w:rPr>
              <w:tab/>
            </w:r>
            <w:r>
              <w:rPr>
                <w:noProof/>
                <w:webHidden/>
              </w:rPr>
              <w:fldChar w:fldCharType="begin"/>
            </w:r>
            <w:r>
              <w:rPr>
                <w:noProof/>
                <w:webHidden/>
              </w:rPr>
              <w:instrText xml:space="preserve"> PAGEREF _Toc239704773 \h </w:instrText>
            </w:r>
            <w:r>
              <w:rPr>
                <w:noProof/>
                <w:webHidden/>
              </w:rPr>
            </w:r>
            <w:r>
              <w:rPr>
                <w:noProof/>
                <w:webHidden/>
              </w:rPr>
              <w:fldChar w:fldCharType="separate"/>
            </w:r>
            <w:r>
              <w:rPr>
                <w:noProof/>
                <w:webHidden/>
              </w:rPr>
              <w:t>1</w:t>
            </w:r>
            <w:r>
              <w:rPr>
                <w:noProof/>
                <w:webHidden/>
              </w:rPr>
              <w:fldChar w:fldCharType="end"/>
            </w:r>
          </w:hyperlink>
        </w:p>
        <w:p w14:paraId="685C6766" w14:textId="4DF699A9" w:rsidR="0017044D" w:rsidRDefault="0017044D">
          <w:pPr>
            <w:pStyle w:val="TOC1"/>
            <w:tabs>
              <w:tab w:val="right" w:leader="dot" w:pos="9350"/>
            </w:tabs>
            <w:rPr>
              <w:noProof/>
              <w:kern w:val="2"/>
              <w:sz w:val="24"/>
              <w:szCs w:val="24"/>
              <w14:ligatures w14:val="standardContextual"/>
            </w:rPr>
          </w:pPr>
          <w:hyperlink w:anchor="_Toc239704774" w:history="1">
            <w:r w:rsidRPr="00C86692">
              <w:rPr>
                <w:rStyle w:val="Hyperlink"/>
                <w:rFonts w:ascii="Times New Roman" w:hAnsi="Times New Roman" w:cs="Times New Roman"/>
                <w:noProof/>
              </w:rPr>
              <w:t>2. Problem and Current Pain Point</w:t>
            </w:r>
            <w:r>
              <w:rPr>
                <w:noProof/>
                <w:webHidden/>
              </w:rPr>
              <w:tab/>
            </w:r>
            <w:r>
              <w:rPr>
                <w:noProof/>
                <w:webHidden/>
              </w:rPr>
              <w:fldChar w:fldCharType="begin"/>
            </w:r>
            <w:r>
              <w:rPr>
                <w:noProof/>
                <w:webHidden/>
              </w:rPr>
              <w:instrText xml:space="preserve"> PAGEREF _Toc239704774 \h </w:instrText>
            </w:r>
            <w:r>
              <w:rPr>
                <w:noProof/>
                <w:webHidden/>
              </w:rPr>
            </w:r>
            <w:r>
              <w:rPr>
                <w:noProof/>
                <w:webHidden/>
              </w:rPr>
              <w:fldChar w:fldCharType="separate"/>
            </w:r>
            <w:r>
              <w:rPr>
                <w:noProof/>
                <w:webHidden/>
              </w:rPr>
              <w:t>1</w:t>
            </w:r>
            <w:r>
              <w:rPr>
                <w:noProof/>
                <w:webHidden/>
              </w:rPr>
              <w:fldChar w:fldCharType="end"/>
            </w:r>
          </w:hyperlink>
        </w:p>
        <w:p w14:paraId="3BF79576" w14:textId="129C4249" w:rsidR="0017044D" w:rsidRDefault="0017044D">
          <w:pPr>
            <w:pStyle w:val="TOC1"/>
            <w:tabs>
              <w:tab w:val="right" w:leader="dot" w:pos="9350"/>
            </w:tabs>
            <w:rPr>
              <w:noProof/>
              <w:kern w:val="2"/>
              <w:sz w:val="24"/>
              <w:szCs w:val="24"/>
              <w14:ligatures w14:val="standardContextual"/>
            </w:rPr>
          </w:pPr>
          <w:hyperlink w:anchor="_Toc239704775" w:history="1">
            <w:r w:rsidRPr="00C86692">
              <w:rPr>
                <w:rStyle w:val="Hyperlink"/>
                <w:rFonts w:ascii="Times New Roman" w:hAnsi="Times New Roman" w:cs="Times New Roman"/>
                <w:noProof/>
              </w:rPr>
              <w:t>3. Target User</w:t>
            </w:r>
            <w:r>
              <w:rPr>
                <w:noProof/>
                <w:webHidden/>
              </w:rPr>
              <w:tab/>
            </w:r>
            <w:r>
              <w:rPr>
                <w:noProof/>
                <w:webHidden/>
              </w:rPr>
              <w:fldChar w:fldCharType="begin"/>
            </w:r>
            <w:r>
              <w:rPr>
                <w:noProof/>
                <w:webHidden/>
              </w:rPr>
              <w:instrText xml:space="preserve"> PAGEREF _Toc239704775 \h </w:instrText>
            </w:r>
            <w:r>
              <w:rPr>
                <w:noProof/>
                <w:webHidden/>
              </w:rPr>
            </w:r>
            <w:r>
              <w:rPr>
                <w:noProof/>
                <w:webHidden/>
              </w:rPr>
              <w:fldChar w:fldCharType="separate"/>
            </w:r>
            <w:r>
              <w:rPr>
                <w:noProof/>
                <w:webHidden/>
              </w:rPr>
              <w:t>2</w:t>
            </w:r>
            <w:r>
              <w:rPr>
                <w:noProof/>
                <w:webHidden/>
              </w:rPr>
              <w:fldChar w:fldCharType="end"/>
            </w:r>
          </w:hyperlink>
        </w:p>
        <w:p w14:paraId="242DAECE" w14:textId="2EEBD436" w:rsidR="0017044D" w:rsidRDefault="0017044D">
          <w:pPr>
            <w:pStyle w:val="TOC1"/>
            <w:tabs>
              <w:tab w:val="right" w:leader="dot" w:pos="9350"/>
            </w:tabs>
            <w:rPr>
              <w:noProof/>
              <w:kern w:val="2"/>
              <w:sz w:val="24"/>
              <w:szCs w:val="24"/>
              <w14:ligatures w14:val="standardContextual"/>
            </w:rPr>
          </w:pPr>
          <w:hyperlink w:anchor="_Toc239704776" w:history="1">
            <w:r w:rsidRPr="00C86692">
              <w:rPr>
                <w:rStyle w:val="Hyperlink"/>
                <w:rFonts w:ascii="Times New Roman" w:hAnsi="Times New Roman" w:cs="Times New Roman"/>
                <w:noProof/>
              </w:rPr>
              <w:t>4. AI Value Proposition</w:t>
            </w:r>
            <w:r>
              <w:rPr>
                <w:noProof/>
                <w:webHidden/>
              </w:rPr>
              <w:tab/>
            </w:r>
            <w:r>
              <w:rPr>
                <w:noProof/>
                <w:webHidden/>
              </w:rPr>
              <w:fldChar w:fldCharType="begin"/>
            </w:r>
            <w:r>
              <w:rPr>
                <w:noProof/>
                <w:webHidden/>
              </w:rPr>
              <w:instrText xml:space="preserve"> PAGEREF _Toc239704776 \h </w:instrText>
            </w:r>
            <w:r>
              <w:rPr>
                <w:noProof/>
                <w:webHidden/>
              </w:rPr>
            </w:r>
            <w:r>
              <w:rPr>
                <w:noProof/>
                <w:webHidden/>
              </w:rPr>
              <w:fldChar w:fldCharType="separate"/>
            </w:r>
            <w:r>
              <w:rPr>
                <w:noProof/>
                <w:webHidden/>
              </w:rPr>
              <w:t>2</w:t>
            </w:r>
            <w:r>
              <w:rPr>
                <w:noProof/>
                <w:webHidden/>
              </w:rPr>
              <w:fldChar w:fldCharType="end"/>
            </w:r>
          </w:hyperlink>
        </w:p>
        <w:p w14:paraId="0797CDA3" w14:textId="2B220734" w:rsidR="0017044D" w:rsidRDefault="0017044D">
          <w:pPr>
            <w:pStyle w:val="TOC1"/>
            <w:tabs>
              <w:tab w:val="right" w:leader="dot" w:pos="9350"/>
            </w:tabs>
            <w:rPr>
              <w:noProof/>
              <w:kern w:val="2"/>
              <w:sz w:val="24"/>
              <w:szCs w:val="24"/>
              <w14:ligatures w14:val="standardContextual"/>
            </w:rPr>
          </w:pPr>
          <w:hyperlink w:anchor="_Toc239704777" w:history="1">
            <w:r w:rsidRPr="00C86692">
              <w:rPr>
                <w:rStyle w:val="Hyperlink"/>
                <w:rFonts w:ascii="Times New Roman" w:hAnsi="Times New Roman" w:cs="Times New Roman"/>
                <w:noProof/>
              </w:rPr>
              <w:t>5. Scope (Week 1 to Week 8 target)</w:t>
            </w:r>
            <w:r>
              <w:rPr>
                <w:noProof/>
                <w:webHidden/>
              </w:rPr>
              <w:tab/>
            </w:r>
            <w:r>
              <w:rPr>
                <w:noProof/>
                <w:webHidden/>
              </w:rPr>
              <w:fldChar w:fldCharType="begin"/>
            </w:r>
            <w:r>
              <w:rPr>
                <w:noProof/>
                <w:webHidden/>
              </w:rPr>
              <w:instrText xml:space="preserve"> PAGEREF _Toc239704777 \h </w:instrText>
            </w:r>
            <w:r>
              <w:rPr>
                <w:noProof/>
                <w:webHidden/>
              </w:rPr>
            </w:r>
            <w:r>
              <w:rPr>
                <w:noProof/>
                <w:webHidden/>
              </w:rPr>
              <w:fldChar w:fldCharType="separate"/>
            </w:r>
            <w:r>
              <w:rPr>
                <w:noProof/>
                <w:webHidden/>
              </w:rPr>
              <w:t>2</w:t>
            </w:r>
            <w:r>
              <w:rPr>
                <w:noProof/>
                <w:webHidden/>
              </w:rPr>
              <w:fldChar w:fldCharType="end"/>
            </w:r>
          </w:hyperlink>
        </w:p>
        <w:p w14:paraId="65B88D8D" w14:textId="37C34C07" w:rsidR="0017044D" w:rsidRDefault="0017044D">
          <w:pPr>
            <w:pStyle w:val="TOC1"/>
            <w:tabs>
              <w:tab w:val="right" w:leader="dot" w:pos="9350"/>
            </w:tabs>
            <w:rPr>
              <w:noProof/>
              <w:kern w:val="2"/>
              <w:sz w:val="24"/>
              <w:szCs w:val="24"/>
              <w14:ligatures w14:val="standardContextual"/>
            </w:rPr>
          </w:pPr>
          <w:hyperlink w:anchor="_Toc239704778" w:history="1">
            <w:r w:rsidRPr="00C86692">
              <w:rPr>
                <w:rStyle w:val="Hyperlink"/>
                <w:rFonts w:ascii="Times New Roman" w:hAnsi="Times New Roman" w:cs="Times New Roman"/>
                <w:noProof/>
              </w:rPr>
              <w:t>6. Assumptions</w:t>
            </w:r>
            <w:r>
              <w:rPr>
                <w:noProof/>
                <w:webHidden/>
              </w:rPr>
              <w:tab/>
            </w:r>
            <w:r>
              <w:rPr>
                <w:noProof/>
                <w:webHidden/>
              </w:rPr>
              <w:fldChar w:fldCharType="begin"/>
            </w:r>
            <w:r>
              <w:rPr>
                <w:noProof/>
                <w:webHidden/>
              </w:rPr>
              <w:instrText xml:space="preserve"> PAGEREF _Toc239704778 \h </w:instrText>
            </w:r>
            <w:r>
              <w:rPr>
                <w:noProof/>
                <w:webHidden/>
              </w:rPr>
            </w:r>
            <w:r>
              <w:rPr>
                <w:noProof/>
                <w:webHidden/>
              </w:rPr>
              <w:fldChar w:fldCharType="separate"/>
            </w:r>
            <w:r>
              <w:rPr>
                <w:noProof/>
                <w:webHidden/>
              </w:rPr>
              <w:t>2</w:t>
            </w:r>
            <w:r>
              <w:rPr>
                <w:noProof/>
                <w:webHidden/>
              </w:rPr>
              <w:fldChar w:fldCharType="end"/>
            </w:r>
          </w:hyperlink>
        </w:p>
        <w:p w14:paraId="741B41EC" w14:textId="2BB8D006" w:rsidR="0017044D" w:rsidRDefault="0017044D">
          <w:pPr>
            <w:pStyle w:val="TOC1"/>
            <w:tabs>
              <w:tab w:val="right" w:leader="dot" w:pos="9350"/>
            </w:tabs>
            <w:rPr>
              <w:noProof/>
              <w:kern w:val="2"/>
              <w:sz w:val="24"/>
              <w:szCs w:val="24"/>
              <w14:ligatures w14:val="standardContextual"/>
            </w:rPr>
          </w:pPr>
          <w:hyperlink w:anchor="_Toc239704779" w:history="1">
            <w:r w:rsidRPr="00C86692">
              <w:rPr>
                <w:rStyle w:val="Hyperlink"/>
                <w:rFonts w:ascii="Times New Roman" w:hAnsi="Times New Roman" w:cs="Times New Roman"/>
                <w:noProof/>
              </w:rPr>
              <w:t>7. Constraints</w:t>
            </w:r>
            <w:r>
              <w:rPr>
                <w:noProof/>
                <w:webHidden/>
              </w:rPr>
              <w:tab/>
            </w:r>
            <w:r>
              <w:rPr>
                <w:noProof/>
                <w:webHidden/>
              </w:rPr>
              <w:fldChar w:fldCharType="begin"/>
            </w:r>
            <w:r>
              <w:rPr>
                <w:noProof/>
                <w:webHidden/>
              </w:rPr>
              <w:instrText xml:space="preserve"> PAGEREF _Toc239704779 \h </w:instrText>
            </w:r>
            <w:r>
              <w:rPr>
                <w:noProof/>
                <w:webHidden/>
              </w:rPr>
            </w:r>
            <w:r>
              <w:rPr>
                <w:noProof/>
                <w:webHidden/>
              </w:rPr>
              <w:fldChar w:fldCharType="separate"/>
            </w:r>
            <w:r>
              <w:rPr>
                <w:noProof/>
                <w:webHidden/>
              </w:rPr>
              <w:t>3</w:t>
            </w:r>
            <w:r>
              <w:rPr>
                <w:noProof/>
                <w:webHidden/>
              </w:rPr>
              <w:fldChar w:fldCharType="end"/>
            </w:r>
          </w:hyperlink>
        </w:p>
        <w:p w14:paraId="13B2F593" w14:textId="6C11424E" w:rsidR="0017044D" w:rsidRDefault="0017044D">
          <w:r>
            <w:rPr>
              <w:b/>
              <w:bCs/>
              <w:noProof/>
            </w:rPr>
            <w:fldChar w:fldCharType="end"/>
          </w:r>
        </w:p>
      </w:sdtContent>
    </w:sdt>
    <w:p w14:paraId="36B8148D" w14:textId="1F719C8D" w:rsidR="00481203" w:rsidRPr="00FA3E15" w:rsidRDefault="00481203" w:rsidP="00FA3E15">
      <w:pPr>
        <w:spacing w:before="200" w:line="360" w:lineRule="auto"/>
        <w:rPr>
          <w:rFonts w:ascii="Times New Roman" w:hAnsi="Times New Roman" w:cs="Times New Roman"/>
        </w:rPr>
      </w:pPr>
    </w:p>
    <w:p w14:paraId="49559997" w14:textId="77777777" w:rsidR="00481203" w:rsidRPr="00FA3E15" w:rsidRDefault="00000000" w:rsidP="00FA3E15">
      <w:pPr>
        <w:pStyle w:val="Heading1"/>
        <w:numPr>
          <w:ilvl w:val="0"/>
          <w:numId w:val="1"/>
        </w:numPr>
        <w:spacing w:before="250" w:after="120" w:line="360" w:lineRule="auto"/>
        <w:rPr>
          <w:rFonts w:ascii="Times New Roman" w:hAnsi="Times New Roman" w:cs="Times New Roman"/>
          <w:color w:val="auto"/>
          <w:sz w:val="28"/>
          <w:szCs w:val="28"/>
        </w:rPr>
      </w:pPr>
      <w:bookmarkStart w:id="0" w:name="_Toc14815"/>
      <w:bookmarkStart w:id="1" w:name="_Toc239704773"/>
      <w:r w:rsidRPr="00FA3E15">
        <w:rPr>
          <w:rFonts w:ascii="Times New Roman" w:hAnsi="Times New Roman" w:cs="Times New Roman"/>
          <w:color w:val="auto"/>
          <w:sz w:val="28"/>
          <w:szCs w:val="28"/>
        </w:rPr>
        <w:t>Minimum Proposal Statement</w:t>
      </w:r>
      <w:bookmarkEnd w:id="0"/>
      <w:bookmarkEnd w:id="1"/>
    </w:p>
    <w:p w14:paraId="63972A88" w14:textId="77777777" w:rsidR="00481203" w:rsidRPr="008409C0" w:rsidRDefault="00000000" w:rsidP="00FA3E15">
      <w:pPr>
        <w:spacing w:after="110" w:line="360" w:lineRule="auto"/>
        <w:rPr>
          <w:rFonts w:ascii="Times New Roman" w:hAnsi="Times New Roman" w:cs="Times New Roman"/>
          <w:sz w:val="22"/>
        </w:rPr>
      </w:pPr>
      <w:r w:rsidRPr="008409C0">
        <w:rPr>
          <w:rFonts w:ascii="Times New Roman" w:hAnsi="Times New Roman" w:cs="Times New Roman"/>
          <w:i/>
          <w:iCs/>
          <w:sz w:val="22"/>
        </w:rPr>
        <w:t xml:space="preserve">Our system helps university students complete common academic support tasks: getting grounded answers to policy and handbook questions, checking their timetable, and submitting or tracking a support case, without needing to visit an administrative office in person. AI is used for reasoning, generation and retrieval: interpreting the student's question, retrieving relevant handbook or course content, drafting grounded answers, and suggesting the correct case category. Deterministic software remains responsible for identity and ID validation, case ID generation, storage, routing rules, and enforcing which fields are mandatory before a case is created. The agent may use approved tools (document retrieval, timetable lookup, case-status lookup, case or ticket creation) but may not approve, reject, or close a case, and may </w:t>
      </w:r>
      <w:r w:rsidRPr="008409C0">
        <w:rPr>
          <w:rFonts w:ascii="Times New Roman" w:hAnsi="Times New Roman" w:cs="Times New Roman"/>
          <w:i/>
          <w:iCs/>
          <w:sz w:val="22"/>
        </w:rPr>
        <w:lastRenderedPageBreak/>
        <w:t>not act on admissions, grading, disciplinary or fee matters. We will build and evaluate the system using public Makerere course and handbook documents and team-created synthetic student and case data.</w:t>
      </w:r>
    </w:p>
    <w:p w14:paraId="5E951E8F" w14:textId="77777777" w:rsidR="00481203" w:rsidRPr="00FA3E15" w:rsidRDefault="00000000" w:rsidP="00FA3E15">
      <w:pPr>
        <w:pStyle w:val="Heading1"/>
        <w:numPr>
          <w:ilvl w:val="0"/>
          <w:numId w:val="1"/>
        </w:numPr>
        <w:spacing w:before="250" w:after="120" w:line="360" w:lineRule="auto"/>
        <w:rPr>
          <w:rFonts w:ascii="Times New Roman" w:hAnsi="Times New Roman" w:cs="Times New Roman"/>
          <w:color w:val="auto"/>
          <w:sz w:val="28"/>
          <w:szCs w:val="28"/>
        </w:rPr>
      </w:pPr>
      <w:bookmarkStart w:id="2" w:name="_Toc15558"/>
      <w:bookmarkStart w:id="3" w:name="_Toc239704774"/>
      <w:r w:rsidRPr="00FA3E15">
        <w:rPr>
          <w:rFonts w:ascii="Times New Roman" w:hAnsi="Times New Roman" w:cs="Times New Roman"/>
          <w:color w:val="auto"/>
          <w:sz w:val="28"/>
          <w:szCs w:val="28"/>
        </w:rPr>
        <w:t>Problem and Current Pain Point</w:t>
      </w:r>
      <w:bookmarkEnd w:id="2"/>
      <w:bookmarkEnd w:id="3"/>
    </w:p>
    <w:p w14:paraId="389FB2CA" w14:textId="77777777" w:rsidR="00481203" w:rsidRPr="008409C0" w:rsidRDefault="00000000" w:rsidP="00FA3E15">
      <w:pPr>
        <w:spacing w:after="110" w:line="360" w:lineRule="auto"/>
        <w:rPr>
          <w:rFonts w:ascii="Times New Roman" w:hAnsi="Times New Roman" w:cs="Times New Roman"/>
          <w:sz w:val="22"/>
        </w:rPr>
      </w:pPr>
      <w:r w:rsidRPr="008409C0">
        <w:rPr>
          <w:rFonts w:ascii="Times New Roman" w:hAnsi="Times New Roman" w:cs="Times New Roman"/>
          <w:sz w:val="22"/>
        </w:rPr>
        <w:t>Students regularly need quick answers to routine academic administrative questions, such as what the retake policy is for a failed course, what their class schedule is this semester, or what the status of a missing-marks case is. Today these require visiting a departmental office, consulting class representatives, searching the internet, or emailing staff and waiting days for a reply. This creates unnecessary queuing at offices, delays for students, and repetitive manual work for staff answering the same routine questions.</w:t>
      </w:r>
    </w:p>
    <w:p w14:paraId="74636B29" w14:textId="77777777" w:rsidR="00481203" w:rsidRPr="00FA3E15" w:rsidRDefault="00000000" w:rsidP="00FA3E15">
      <w:pPr>
        <w:pStyle w:val="Heading1"/>
        <w:numPr>
          <w:ilvl w:val="0"/>
          <w:numId w:val="1"/>
        </w:numPr>
        <w:spacing w:before="250" w:after="120" w:line="360" w:lineRule="auto"/>
        <w:rPr>
          <w:rFonts w:ascii="Times New Roman" w:hAnsi="Times New Roman" w:cs="Times New Roman"/>
          <w:color w:val="auto"/>
          <w:sz w:val="28"/>
          <w:szCs w:val="28"/>
        </w:rPr>
      </w:pPr>
      <w:bookmarkStart w:id="4" w:name="_Toc1270"/>
      <w:bookmarkStart w:id="5" w:name="_Toc239704775"/>
      <w:r w:rsidRPr="00FA3E15">
        <w:rPr>
          <w:rFonts w:ascii="Times New Roman" w:hAnsi="Times New Roman" w:cs="Times New Roman"/>
          <w:color w:val="auto"/>
          <w:sz w:val="28"/>
          <w:szCs w:val="28"/>
        </w:rPr>
        <w:t>Target User</w:t>
      </w:r>
      <w:bookmarkEnd w:id="4"/>
      <w:bookmarkEnd w:id="5"/>
    </w:p>
    <w:p w14:paraId="1BED297F" w14:textId="77777777" w:rsidR="00481203" w:rsidRPr="008409C0" w:rsidRDefault="00000000" w:rsidP="00FA3E15">
      <w:pPr>
        <w:spacing w:after="110" w:line="360" w:lineRule="auto"/>
        <w:rPr>
          <w:rFonts w:ascii="Times New Roman" w:hAnsi="Times New Roman" w:cs="Times New Roman"/>
          <w:sz w:val="22"/>
        </w:rPr>
      </w:pPr>
      <w:r w:rsidRPr="008409C0">
        <w:rPr>
          <w:rFonts w:ascii="Times New Roman" w:hAnsi="Times New Roman" w:cs="Times New Roman"/>
          <w:sz w:val="22"/>
        </w:rPr>
        <w:t>The primary user is an undergraduate student who needs fast, accurate answers to policy questions and a simple way to submit and track administrative support cases such as missing marks, retake requests, or registration issues. A secondary user is departmental support staff, who review and act on cases the agent creates.</w:t>
      </w:r>
    </w:p>
    <w:p w14:paraId="7BEEA9B5" w14:textId="77777777" w:rsidR="00481203" w:rsidRPr="00FA3E15" w:rsidRDefault="00000000" w:rsidP="00FA3E15">
      <w:pPr>
        <w:pStyle w:val="Heading1"/>
        <w:numPr>
          <w:ilvl w:val="0"/>
          <w:numId w:val="1"/>
        </w:numPr>
        <w:spacing w:before="250" w:after="120" w:line="360" w:lineRule="auto"/>
        <w:rPr>
          <w:rFonts w:ascii="Times New Roman" w:hAnsi="Times New Roman" w:cs="Times New Roman"/>
          <w:color w:val="auto"/>
          <w:sz w:val="28"/>
          <w:szCs w:val="28"/>
        </w:rPr>
      </w:pPr>
      <w:bookmarkStart w:id="6" w:name="_Toc30250"/>
      <w:bookmarkStart w:id="7" w:name="_Toc239704776"/>
      <w:r w:rsidRPr="00FA3E15">
        <w:rPr>
          <w:rFonts w:ascii="Times New Roman" w:hAnsi="Times New Roman" w:cs="Times New Roman"/>
          <w:color w:val="auto"/>
          <w:sz w:val="28"/>
          <w:szCs w:val="28"/>
        </w:rPr>
        <w:t>AI Value Proposition</w:t>
      </w:r>
      <w:bookmarkEnd w:id="6"/>
      <w:bookmarkEnd w:id="7"/>
    </w:p>
    <w:p w14:paraId="74240162" w14:textId="77777777" w:rsidR="00481203" w:rsidRPr="00A8234A" w:rsidRDefault="00000000" w:rsidP="00FA3E15">
      <w:pPr>
        <w:spacing w:after="110" w:line="360" w:lineRule="auto"/>
        <w:rPr>
          <w:rFonts w:ascii="Times New Roman" w:hAnsi="Times New Roman" w:cs="Times New Roman"/>
          <w:sz w:val="22"/>
        </w:rPr>
      </w:pPr>
      <w:r w:rsidRPr="00A8234A">
        <w:rPr>
          <w:rFonts w:ascii="Times New Roman" w:hAnsi="Times New Roman" w:cs="Times New Roman"/>
          <w:sz w:val="22"/>
        </w:rPr>
        <w:t xml:space="preserve">AI adds value by answering natural-language questions grounded in official handbook and course content rather than requiring students to search documents manually, by helping classify a free-text problem description into the correct case category, and by drafting a clear case summary for staff. Because academic outcomes such as marks, admissions, discipline and fees carry real consequences for students, deterministic software and human staff remain in control of any action beyond information retrieval and case drafting. The AI never </w:t>
      </w:r>
      <w:proofErr w:type="spellStart"/>
      <w:r w:rsidRPr="00A8234A">
        <w:rPr>
          <w:rFonts w:ascii="Times New Roman" w:hAnsi="Times New Roman" w:cs="Times New Roman"/>
          <w:sz w:val="22"/>
        </w:rPr>
        <w:t>finalises</w:t>
      </w:r>
      <w:proofErr w:type="spellEnd"/>
      <w:r w:rsidRPr="00A8234A">
        <w:rPr>
          <w:rFonts w:ascii="Times New Roman" w:hAnsi="Times New Roman" w:cs="Times New Roman"/>
          <w:sz w:val="22"/>
        </w:rPr>
        <w:t>, approves, or rejects a case.</w:t>
      </w:r>
    </w:p>
    <w:p w14:paraId="74E108F6" w14:textId="77777777" w:rsidR="00481203" w:rsidRPr="00FA3E15" w:rsidRDefault="00000000" w:rsidP="00FA3E15">
      <w:pPr>
        <w:pStyle w:val="Heading1"/>
        <w:numPr>
          <w:ilvl w:val="0"/>
          <w:numId w:val="1"/>
        </w:numPr>
        <w:spacing w:before="250" w:after="120" w:line="360" w:lineRule="auto"/>
        <w:rPr>
          <w:rFonts w:ascii="Times New Roman" w:hAnsi="Times New Roman" w:cs="Times New Roman"/>
          <w:color w:val="auto"/>
          <w:sz w:val="28"/>
          <w:szCs w:val="28"/>
        </w:rPr>
      </w:pPr>
      <w:bookmarkStart w:id="8" w:name="_Toc20471"/>
      <w:bookmarkStart w:id="9" w:name="_Toc239704777"/>
      <w:r w:rsidRPr="00FA3E15">
        <w:rPr>
          <w:rFonts w:ascii="Times New Roman" w:hAnsi="Times New Roman" w:cs="Times New Roman"/>
          <w:color w:val="auto"/>
          <w:sz w:val="28"/>
          <w:szCs w:val="28"/>
        </w:rPr>
        <w:t>Scope (Week 1 to Week 8 target)</w:t>
      </w:r>
      <w:bookmarkEnd w:id="8"/>
      <w:bookmarkEnd w:id="9"/>
    </w:p>
    <w:p w14:paraId="7852A7AA" w14:textId="77777777" w:rsidR="00481203" w:rsidRPr="001E40A5" w:rsidRDefault="00000000" w:rsidP="003037C1">
      <w:pPr>
        <w:pStyle w:val="ListParagraph"/>
        <w:numPr>
          <w:ilvl w:val="0"/>
          <w:numId w:val="3"/>
        </w:numPr>
        <w:spacing w:after="50" w:line="360" w:lineRule="auto"/>
        <w:rPr>
          <w:rFonts w:ascii="Times New Roman" w:hAnsi="Times New Roman" w:cs="Times New Roman"/>
          <w:sz w:val="22"/>
        </w:rPr>
      </w:pPr>
      <w:r w:rsidRPr="001E40A5">
        <w:rPr>
          <w:rFonts w:ascii="Times New Roman" w:hAnsi="Times New Roman" w:cs="Times New Roman"/>
          <w:sz w:val="22"/>
        </w:rPr>
        <w:t>One primary end-to-end workflow: ask a grounded question, check timetable or case status, or submit a new case.</w:t>
      </w:r>
    </w:p>
    <w:p w14:paraId="336068FB" w14:textId="77777777" w:rsidR="00481203" w:rsidRPr="001E40A5" w:rsidRDefault="00000000" w:rsidP="003037C1">
      <w:pPr>
        <w:pStyle w:val="ListParagraph"/>
        <w:numPr>
          <w:ilvl w:val="0"/>
          <w:numId w:val="3"/>
        </w:numPr>
        <w:spacing w:after="50" w:line="360" w:lineRule="auto"/>
        <w:rPr>
          <w:rFonts w:ascii="Times New Roman" w:hAnsi="Times New Roman" w:cs="Times New Roman"/>
          <w:sz w:val="22"/>
        </w:rPr>
      </w:pPr>
      <w:r w:rsidRPr="001E40A5">
        <w:rPr>
          <w:rFonts w:ascii="Times New Roman" w:hAnsi="Times New Roman" w:cs="Times New Roman"/>
          <w:sz w:val="22"/>
        </w:rPr>
        <w:t>One small, controlled corpus of public course and handbook documents (10 to 50 documents), plus synthetic student, timetable and case records.</w:t>
      </w:r>
    </w:p>
    <w:p w14:paraId="6B97510B" w14:textId="77777777" w:rsidR="00481203" w:rsidRPr="001E40A5" w:rsidRDefault="00000000" w:rsidP="003037C1">
      <w:pPr>
        <w:pStyle w:val="ListParagraph"/>
        <w:numPr>
          <w:ilvl w:val="0"/>
          <w:numId w:val="3"/>
        </w:numPr>
        <w:spacing w:after="50" w:line="360" w:lineRule="auto"/>
        <w:rPr>
          <w:rFonts w:ascii="Times New Roman" w:hAnsi="Times New Roman" w:cs="Times New Roman"/>
          <w:sz w:val="22"/>
        </w:rPr>
      </w:pPr>
      <w:r w:rsidRPr="001E40A5">
        <w:rPr>
          <w:rFonts w:ascii="Times New Roman" w:hAnsi="Times New Roman" w:cs="Times New Roman"/>
          <w:sz w:val="22"/>
        </w:rPr>
        <w:t>Two to four tools: document retrieval, timetable lookup, case-status lookup, and case or ticket creation.</w:t>
      </w:r>
    </w:p>
    <w:p w14:paraId="7AB66F36" w14:textId="77777777" w:rsidR="00481203" w:rsidRPr="001E40A5" w:rsidRDefault="00000000" w:rsidP="003037C1">
      <w:pPr>
        <w:pStyle w:val="ListParagraph"/>
        <w:numPr>
          <w:ilvl w:val="0"/>
          <w:numId w:val="3"/>
        </w:numPr>
        <w:spacing w:after="50" w:line="360" w:lineRule="auto"/>
        <w:rPr>
          <w:rFonts w:ascii="Times New Roman" w:hAnsi="Times New Roman" w:cs="Times New Roman"/>
          <w:sz w:val="22"/>
        </w:rPr>
      </w:pPr>
      <w:r w:rsidRPr="001E40A5">
        <w:rPr>
          <w:rFonts w:ascii="Times New Roman" w:hAnsi="Times New Roman" w:cs="Times New Roman"/>
          <w:sz w:val="22"/>
        </w:rPr>
        <w:lastRenderedPageBreak/>
        <w:t>One bounded agent loop with iteration limits, approved tools only, and a human hand-off for anything outside the approved boundary.</w:t>
      </w:r>
    </w:p>
    <w:p w14:paraId="2BB7D455" w14:textId="77777777" w:rsidR="00481203" w:rsidRPr="001E40A5" w:rsidRDefault="00000000" w:rsidP="003037C1">
      <w:pPr>
        <w:pStyle w:val="ListParagraph"/>
        <w:numPr>
          <w:ilvl w:val="0"/>
          <w:numId w:val="3"/>
        </w:numPr>
        <w:spacing w:after="50" w:line="360" w:lineRule="auto"/>
        <w:rPr>
          <w:rFonts w:ascii="Times New Roman" w:hAnsi="Times New Roman" w:cs="Times New Roman"/>
          <w:sz w:val="22"/>
        </w:rPr>
      </w:pPr>
      <w:r w:rsidRPr="001E40A5">
        <w:rPr>
          <w:rFonts w:ascii="Times New Roman" w:hAnsi="Times New Roman" w:cs="Times New Roman"/>
          <w:sz w:val="22"/>
        </w:rPr>
        <w:t>One justified persistent-memory use case: remembering the active case ID within a session.</w:t>
      </w:r>
    </w:p>
    <w:p w14:paraId="26A5766C" w14:textId="77777777" w:rsidR="00481203" w:rsidRPr="001E40A5" w:rsidRDefault="00000000" w:rsidP="003037C1">
      <w:pPr>
        <w:pStyle w:val="ListParagraph"/>
        <w:numPr>
          <w:ilvl w:val="0"/>
          <w:numId w:val="3"/>
        </w:numPr>
        <w:spacing w:after="50" w:line="360" w:lineRule="auto"/>
        <w:rPr>
          <w:rFonts w:ascii="Times New Roman" w:hAnsi="Times New Roman" w:cs="Times New Roman"/>
          <w:sz w:val="22"/>
        </w:rPr>
      </w:pPr>
      <w:r w:rsidRPr="001E40A5">
        <w:rPr>
          <w:rFonts w:ascii="Times New Roman" w:hAnsi="Times New Roman" w:cs="Times New Roman"/>
          <w:sz w:val="22"/>
        </w:rPr>
        <w:t>A final evaluation set of at least 30 scenarios covering normal, edge, failure and adversarial cases (Week 7).</w:t>
      </w:r>
    </w:p>
    <w:p w14:paraId="289B91B6" w14:textId="77777777" w:rsidR="00481203" w:rsidRPr="001E40A5" w:rsidRDefault="00000000" w:rsidP="003037C1">
      <w:pPr>
        <w:pStyle w:val="ListParagraph"/>
        <w:numPr>
          <w:ilvl w:val="0"/>
          <w:numId w:val="3"/>
        </w:numPr>
        <w:spacing w:after="50" w:line="360" w:lineRule="auto"/>
        <w:rPr>
          <w:rFonts w:ascii="Times New Roman" w:hAnsi="Times New Roman" w:cs="Times New Roman"/>
          <w:sz w:val="22"/>
        </w:rPr>
      </w:pPr>
      <w:r w:rsidRPr="001E40A5">
        <w:rPr>
          <w:rFonts w:ascii="Times New Roman" w:hAnsi="Times New Roman" w:cs="Times New Roman"/>
          <w:sz w:val="22"/>
        </w:rPr>
        <w:t>The prototype will not connect to or modify real university administrative records.</w:t>
      </w:r>
    </w:p>
    <w:p w14:paraId="0C3DDE00" w14:textId="77777777" w:rsidR="00481203" w:rsidRPr="00FA3E15" w:rsidRDefault="00000000" w:rsidP="00FA3E15">
      <w:pPr>
        <w:pStyle w:val="Heading1"/>
        <w:numPr>
          <w:ilvl w:val="0"/>
          <w:numId w:val="1"/>
        </w:numPr>
        <w:spacing w:before="250" w:after="120" w:line="360" w:lineRule="auto"/>
        <w:rPr>
          <w:rFonts w:ascii="Times New Roman" w:hAnsi="Times New Roman" w:cs="Times New Roman"/>
          <w:color w:val="auto"/>
          <w:sz w:val="28"/>
          <w:szCs w:val="28"/>
        </w:rPr>
      </w:pPr>
      <w:bookmarkStart w:id="10" w:name="_Toc23113"/>
      <w:bookmarkStart w:id="11" w:name="_Toc239704778"/>
      <w:r w:rsidRPr="00FA3E15">
        <w:rPr>
          <w:rFonts w:ascii="Times New Roman" w:hAnsi="Times New Roman" w:cs="Times New Roman"/>
          <w:color w:val="auto"/>
          <w:sz w:val="28"/>
          <w:szCs w:val="28"/>
        </w:rPr>
        <w:t>Assumptions</w:t>
      </w:r>
      <w:bookmarkEnd w:id="10"/>
      <w:bookmarkEnd w:id="11"/>
    </w:p>
    <w:p w14:paraId="0E997207" w14:textId="77777777" w:rsidR="00481203" w:rsidRPr="00FA3E15" w:rsidRDefault="00000000" w:rsidP="0029399B">
      <w:pPr>
        <w:pStyle w:val="ListParagraph"/>
        <w:numPr>
          <w:ilvl w:val="0"/>
          <w:numId w:val="4"/>
        </w:numPr>
        <w:spacing w:after="50" w:line="360" w:lineRule="auto"/>
        <w:rPr>
          <w:rFonts w:ascii="Times New Roman" w:hAnsi="Times New Roman" w:cs="Times New Roman"/>
        </w:rPr>
      </w:pPr>
      <w:r w:rsidRPr="00FA3E15">
        <w:rPr>
          <w:rFonts w:ascii="Times New Roman" w:hAnsi="Times New Roman" w:cs="Times New Roman"/>
        </w:rPr>
        <w:t>The team can obtain or recreate a realistic subset of Makerere's public academic regulations and handbook content for the corpus.</w:t>
      </w:r>
    </w:p>
    <w:p w14:paraId="2AA5BD4D" w14:textId="77777777" w:rsidR="00481203" w:rsidRPr="00FA3E15" w:rsidRDefault="00000000" w:rsidP="0029399B">
      <w:pPr>
        <w:pStyle w:val="ListParagraph"/>
        <w:numPr>
          <w:ilvl w:val="0"/>
          <w:numId w:val="4"/>
        </w:numPr>
        <w:spacing w:after="50" w:line="360" w:lineRule="auto"/>
        <w:rPr>
          <w:rFonts w:ascii="Times New Roman" w:hAnsi="Times New Roman" w:cs="Times New Roman"/>
        </w:rPr>
      </w:pPr>
      <w:r w:rsidRPr="00FA3E15">
        <w:rPr>
          <w:rFonts w:ascii="Times New Roman" w:hAnsi="Times New Roman" w:cs="Times New Roman"/>
        </w:rPr>
        <w:t xml:space="preserve">All student, timetable and case data used for building and testing is synthetic or </w:t>
      </w:r>
      <w:proofErr w:type="spellStart"/>
      <w:r w:rsidRPr="00FA3E15">
        <w:rPr>
          <w:rFonts w:ascii="Times New Roman" w:hAnsi="Times New Roman" w:cs="Times New Roman"/>
        </w:rPr>
        <w:t>anonymised</w:t>
      </w:r>
      <w:proofErr w:type="spellEnd"/>
      <w:r w:rsidRPr="00FA3E15">
        <w:rPr>
          <w:rFonts w:ascii="Times New Roman" w:hAnsi="Times New Roman" w:cs="Times New Roman"/>
        </w:rPr>
        <w:t xml:space="preserve">. No real student records are used without </w:t>
      </w:r>
      <w:proofErr w:type="spellStart"/>
      <w:r w:rsidRPr="00FA3E15">
        <w:rPr>
          <w:rFonts w:ascii="Times New Roman" w:hAnsi="Times New Roman" w:cs="Times New Roman"/>
        </w:rPr>
        <w:t>authorisation</w:t>
      </w:r>
      <w:proofErr w:type="spellEnd"/>
      <w:r w:rsidRPr="00FA3E15">
        <w:rPr>
          <w:rFonts w:ascii="Times New Roman" w:hAnsi="Times New Roman" w:cs="Times New Roman"/>
        </w:rPr>
        <w:t>.</w:t>
      </w:r>
    </w:p>
    <w:p w14:paraId="37ACB7EA" w14:textId="77777777" w:rsidR="00481203" w:rsidRPr="00FA3E15" w:rsidRDefault="00000000" w:rsidP="0029399B">
      <w:pPr>
        <w:pStyle w:val="ListParagraph"/>
        <w:numPr>
          <w:ilvl w:val="0"/>
          <w:numId w:val="4"/>
        </w:numPr>
        <w:spacing w:after="50" w:line="360" w:lineRule="auto"/>
        <w:rPr>
          <w:rFonts w:ascii="Times New Roman" w:hAnsi="Times New Roman" w:cs="Times New Roman"/>
        </w:rPr>
      </w:pPr>
      <w:r w:rsidRPr="00FA3E15">
        <w:rPr>
          <w:rFonts w:ascii="Times New Roman" w:hAnsi="Times New Roman" w:cs="Times New Roman"/>
        </w:rPr>
        <w:t xml:space="preserve">A single university or department context is sufficient to demonstrate the workflow. The system is not built to </w:t>
      </w:r>
      <w:proofErr w:type="spellStart"/>
      <w:r w:rsidRPr="00FA3E15">
        <w:rPr>
          <w:rFonts w:ascii="Times New Roman" w:hAnsi="Times New Roman" w:cs="Times New Roman"/>
        </w:rPr>
        <w:t>generalise</w:t>
      </w:r>
      <w:proofErr w:type="spellEnd"/>
      <w:r w:rsidRPr="00FA3E15">
        <w:rPr>
          <w:rFonts w:ascii="Times New Roman" w:hAnsi="Times New Roman" w:cs="Times New Roman"/>
        </w:rPr>
        <w:t xml:space="preserve"> across all universities.</w:t>
      </w:r>
    </w:p>
    <w:p w14:paraId="7260A09E" w14:textId="77777777" w:rsidR="00481203" w:rsidRPr="00FA3E15" w:rsidRDefault="00000000" w:rsidP="0029399B">
      <w:pPr>
        <w:pStyle w:val="ListParagraph"/>
        <w:numPr>
          <w:ilvl w:val="0"/>
          <w:numId w:val="4"/>
        </w:numPr>
        <w:spacing w:after="50" w:line="360" w:lineRule="auto"/>
        <w:rPr>
          <w:rFonts w:ascii="Times New Roman" w:hAnsi="Times New Roman" w:cs="Times New Roman"/>
        </w:rPr>
      </w:pPr>
      <w:r w:rsidRPr="00FA3E15">
        <w:rPr>
          <w:rFonts w:ascii="Times New Roman" w:hAnsi="Times New Roman" w:cs="Times New Roman"/>
        </w:rPr>
        <w:t>Team members have access to at least one accessible foundation model for prototyping.</w:t>
      </w:r>
    </w:p>
    <w:p w14:paraId="6DA31189" w14:textId="77777777" w:rsidR="00481203" w:rsidRPr="00FA3E15" w:rsidRDefault="00000000" w:rsidP="00FA3E15">
      <w:pPr>
        <w:pStyle w:val="Heading1"/>
        <w:numPr>
          <w:ilvl w:val="0"/>
          <w:numId w:val="1"/>
        </w:numPr>
        <w:spacing w:before="250" w:after="120" w:line="360" w:lineRule="auto"/>
        <w:rPr>
          <w:rFonts w:ascii="Times New Roman" w:hAnsi="Times New Roman" w:cs="Times New Roman"/>
          <w:color w:val="auto"/>
          <w:sz w:val="28"/>
          <w:szCs w:val="28"/>
        </w:rPr>
      </w:pPr>
      <w:bookmarkStart w:id="12" w:name="_Toc21586"/>
      <w:bookmarkStart w:id="13" w:name="_Toc239704779"/>
      <w:r w:rsidRPr="00FA3E15">
        <w:rPr>
          <w:rFonts w:ascii="Times New Roman" w:hAnsi="Times New Roman" w:cs="Times New Roman"/>
          <w:color w:val="auto"/>
          <w:sz w:val="28"/>
          <w:szCs w:val="28"/>
        </w:rPr>
        <w:t>Constraints</w:t>
      </w:r>
      <w:bookmarkEnd w:id="12"/>
      <w:bookmarkEnd w:id="13"/>
    </w:p>
    <w:p w14:paraId="5125DB7A" w14:textId="77777777" w:rsidR="00481203" w:rsidRPr="00FA3E15" w:rsidRDefault="00000000" w:rsidP="0029399B">
      <w:pPr>
        <w:pStyle w:val="ListParagraph"/>
        <w:numPr>
          <w:ilvl w:val="0"/>
          <w:numId w:val="5"/>
        </w:numPr>
        <w:spacing w:after="50" w:line="360" w:lineRule="auto"/>
        <w:rPr>
          <w:rFonts w:ascii="Times New Roman" w:hAnsi="Times New Roman" w:cs="Times New Roman"/>
        </w:rPr>
      </w:pPr>
      <w:r w:rsidRPr="00FA3E15">
        <w:rPr>
          <w:rFonts w:ascii="Times New Roman" w:hAnsi="Times New Roman" w:cs="Times New Roman"/>
        </w:rPr>
        <w:t>The system must not make or simulate admissions, grading, disciplinary or fee decisions autonomously.</w:t>
      </w:r>
    </w:p>
    <w:p w14:paraId="39A6F046" w14:textId="77777777" w:rsidR="00481203" w:rsidRPr="00FA3E15" w:rsidRDefault="00000000" w:rsidP="0029399B">
      <w:pPr>
        <w:pStyle w:val="ListParagraph"/>
        <w:numPr>
          <w:ilvl w:val="0"/>
          <w:numId w:val="5"/>
        </w:numPr>
        <w:spacing w:after="50" w:line="360" w:lineRule="auto"/>
        <w:rPr>
          <w:rFonts w:ascii="Times New Roman" w:hAnsi="Times New Roman" w:cs="Times New Roman"/>
        </w:rPr>
      </w:pPr>
      <w:r w:rsidRPr="00FA3E15">
        <w:rPr>
          <w:rFonts w:ascii="Times New Roman" w:hAnsi="Times New Roman" w:cs="Times New Roman"/>
        </w:rPr>
        <w:t>The project must be completed, tested and explainable by every team member within the eight-week semester timeline.</w:t>
      </w:r>
    </w:p>
    <w:p w14:paraId="1674AC9B" w14:textId="77777777" w:rsidR="00481203" w:rsidRPr="00FA3E15" w:rsidRDefault="00000000" w:rsidP="0029399B">
      <w:pPr>
        <w:pStyle w:val="ListParagraph"/>
        <w:numPr>
          <w:ilvl w:val="0"/>
          <w:numId w:val="5"/>
        </w:numPr>
        <w:spacing w:after="50" w:line="360" w:lineRule="auto"/>
        <w:rPr>
          <w:rFonts w:ascii="Times New Roman" w:hAnsi="Times New Roman" w:cs="Times New Roman"/>
        </w:rPr>
      </w:pPr>
      <w:r w:rsidRPr="00FA3E15">
        <w:rPr>
          <w:rFonts w:ascii="Times New Roman" w:hAnsi="Times New Roman" w:cs="Times New Roman"/>
        </w:rPr>
        <w:t xml:space="preserve">No confidential or restricted institutional data may be sent to external AI services without explicit </w:t>
      </w:r>
      <w:proofErr w:type="spellStart"/>
      <w:r w:rsidRPr="00FA3E15">
        <w:rPr>
          <w:rFonts w:ascii="Times New Roman" w:hAnsi="Times New Roman" w:cs="Times New Roman"/>
        </w:rPr>
        <w:t>authorisation</w:t>
      </w:r>
      <w:proofErr w:type="spellEnd"/>
      <w:r w:rsidRPr="00FA3E15">
        <w:rPr>
          <w:rFonts w:ascii="Times New Roman" w:hAnsi="Times New Roman" w:cs="Times New Roman"/>
        </w:rPr>
        <w:t>.</w:t>
      </w:r>
    </w:p>
    <w:p w14:paraId="230E65F4" w14:textId="77777777" w:rsidR="00481203" w:rsidRPr="00FA3E15" w:rsidRDefault="00000000" w:rsidP="0029399B">
      <w:pPr>
        <w:pStyle w:val="ListParagraph"/>
        <w:numPr>
          <w:ilvl w:val="0"/>
          <w:numId w:val="5"/>
        </w:numPr>
        <w:spacing w:after="50" w:line="360" w:lineRule="auto"/>
        <w:rPr>
          <w:rFonts w:ascii="Times New Roman" w:hAnsi="Times New Roman" w:cs="Times New Roman"/>
        </w:rPr>
      </w:pPr>
      <w:r w:rsidRPr="00FA3E15">
        <w:rPr>
          <w:rFonts w:ascii="Times New Roman" w:hAnsi="Times New Roman" w:cs="Times New Roman"/>
        </w:rPr>
        <w:t>High-impact actions, such as moving a case beyond "Pending", require explicit human approval.</w:t>
      </w:r>
    </w:p>
    <w:sectPr w:rsidR="00481203" w:rsidRPr="00FA3E15">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80E4E" w14:textId="77777777" w:rsidR="00E3283B" w:rsidRDefault="00E3283B" w:rsidP="00E759F7">
      <w:r>
        <w:separator/>
      </w:r>
    </w:p>
  </w:endnote>
  <w:endnote w:type="continuationSeparator" w:id="0">
    <w:p w14:paraId="4C0203E1" w14:textId="77777777" w:rsidR="00E3283B" w:rsidRDefault="00E3283B" w:rsidP="00E75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900011"/>
      <w:docPartObj>
        <w:docPartGallery w:val="Page Numbers (Bottom of Page)"/>
        <w:docPartUnique/>
      </w:docPartObj>
    </w:sdtPr>
    <w:sdtContent>
      <w:sdt>
        <w:sdtPr>
          <w:id w:val="1728636285"/>
          <w:docPartObj>
            <w:docPartGallery w:val="Page Numbers (Top of Page)"/>
            <w:docPartUnique/>
          </w:docPartObj>
        </w:sdtPr>
        <w:sdtContent>
          <w:p w14:paraId="79E90C92" w14:textId="5E9C2DE3" w:rsidR="00EB1C63" w:rsidRDefault="00EB1C6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347501B" w14:textId="77777777" w:rsidR="00EB1C63" w:rsidRDefault="00EB1C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B516B" w14:textId="77777777" w:rsidR="00E3283B" w:rsidRDefault="00E3283B" w:rsidP="00E759F7">
      <w:r>
        <w:separator/>
      </w:r>
    </w:p>
  </w:footnote>
  <w:footnote w:type="continuationSeparator" w:id="0">
    <w:p w14:paraId="058BA561" w14:textId="77777777" w:rsidR="00E3283B" w:rsidRDefault="00E3283B" w:rsidP="00E759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95AB3C"/>
    <w:multiLevelType w:val="singleLevel"/>
    <w:tmpl w:val="EC95AB3C"/>
    <w:lvl w:ilvl="0">
      <w:start w:val="1"/>
      <w:numFmt w:val="decimal"/>
      <w:suff w:val="space"/>
      <w:lvlText w:val="%1."/>
      <w:lvlJc w:val="left"/>
    </w:lvl>
  </w:abstractNum>
  <w:abstractNum w:abstractNumId="1" w15:restartNumberingAfterBreak="0">
    <w:nsid w:val="0053208E"/>
    <w:multiLevelType w:val="singleLevel"/>
    <w:tmpl w:val="0053208E"/>
    <w:lvl w:ilvl="0">
      <w:start w:val="1"/>
      <w:numFmt w:val="bullet"/>
      <w:lvlText w:val="•"/>
      <w:lvlJc w:val="left"/>
      <w:pPr>
        <w:ind w:left="480" w:hanging="240"/>
      </w:pPr>
    </w:lvl>
  </w:abstractNum>
  <w:abstractNum w:abstractNumId="2" w15:restartNumberingAfterBreak="0">
    <w:nsid w:val="02FF10B4"/>
    <w:multiLevelType w:val="hybridMultilevel"/>
    <w:tmpl w:val="F3EA1B68"/>
    <w:lvl w:ilvl="0" w:tplc="04090013">
      <w:start w:val="1"/>
      <w:numFmt w:val="upperRoman"/>
      <w:lvlText w:val="%1."/>
      <w:lvlJc w:val="right"/>
      <w:pPr>
        <w:ind w:left="600" w:hanging="360"/>
      </w:p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 w15:restartNumberingAfterBreak="0">
    <w:nsid w:val="235A6917"/>
    <w:multiLevelType w:val="hybridMultilevel"/>
    <w:tmpl w:val="D00E45D4"/>
    <w:lvl w:ilvl="0" w:tplc="04090013">
      <w:start w:val="1"/>
      <w:numFmt w:val="upperRoman"/>
      <w:lvlText w:val="%1."/>
      <w:lvlJc w:val="right"/>
      <w:pPr>
        <w:ind w:left="600" w:hanging="360"/>
      </w:p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 w15:restartNumberingAfterBreak="0">
    <w:nsid w:val="60427D75"/>
    <w:multiLevelType w:val="hybridMultilevel"/>
    <w:tmpl w:val="AFA03DD8"/>
    <w:lvl w:ilvl="0" w:tplc="04090013">
      <w:start w:val="1"/>
      <w:numFmt w:val="upperRoman"/>
      <w:lvlText w:val="%1."/>
      <w:lvlJc w:val="right"/>
      <w:pPr>
        <w:ind w:left="600" w:hanging="360"/>
      </w:p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num w:numId="1" w16cid:durableId="1367174497">
    <w:abstractNumId w:val="0"/>
  </w:num>
  <w:num w:numId="2" w16cid:durableId="1578392730">
    <w:abstractNumId w:val="1"/>
    <w:lvlOverride w:ilvl="0">
      <w:startOverride w:val="1"/>
    </w:lvlOverride>
  </w:num>
  <w:num w:numId="3" w16cid:durableId="1737362212">
    <w:abstractNumId w:val="3"/>
  </w:num>
  <w:num w:numId="4" w16cid:durableId="733747134">
    <w:abstractNumId w:val="2"/>
  </w:num>
  <w:num w:numId="5" w16cid:durableId="477290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203"/>
    <w:rsid w:val="000A375A"/>
    <w:rsid w:val="0017044D"/>
    <w:rsid w:val="001E40A5"/>
    <w:rsid w:val="001F6061"/>
    <w:rsid w:val="00237DC6"/>
    <w:rsid w:val="0029399B"/>
    <w:rsid w:val="002A5363"/>
    <w:rsid w:val="002D3483"/>
    <w:rsid w:val="003037C1"/>
    <w:rsid w:val="00355E0C"/>
    <w:rsid w:val="00481203"/>
    <w:rsid w:val="007449D0"/>
    <w:rsid w:val="007C11D8"/>
    <w:rsid w:val="008409C0"/>
    <w:rsid w:val="00A8234A"/>
    <w:rsid w:val="00BB1A46"/>
    <w:rsid w:val="00E3283B"/>
    <w:rsid w:val="00E759F7"/>
    <w:rsid w:val="00EB1C63"/>
    <w:rsid w:val="00FA3E15"/>
    <w:rsid w:val="6101479D"/>
    <w:rsid w:val="69697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08B24"/>
  <w15:docId w15:val="{14B174D4-6E86-4754-8591-A65F2FB66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note text" w:semiHidden="1" w:uiPriority="99" w:unhideWhenUsed="1"/>
    <w:lsdException w:name="header" w:uiPriority="99"/>
    <w:lsdException w:name="footer" w:uiPriority="99"/>
    <w:lsdException w:name="caption" w:semiHidden="1" w:unhideWhenUsed="1" w:qFormat="1"/>
    <w:lsdException w:name="footnote reference" w:semiHidden="1" w:uiPriority="99" w:unhideWhenUsed="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TOC1">
    <w:name w:val="toc 1"/>
    <w:basedOn w:val="Normal"/>
    <w:next w:val="Normal"/>
    <w:uiPriority w:val="39"/>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rsid w:val="00E759F7"/>
    <w:pPr>
      <w:tabs>
        <w:tab w:val="center" w:pos="4680"/>
        <w:tab w:val="right" w:pos="9360"/>
      </w:tabs>
    </w:pPr>
  </w:style>
  <w:style w:type="character" w:customStyle="1" w:styleId="HeaderChar">
    <w:name w:val="Header Char"/>
    <w:basedOn w:val="DefaultParagraphFont"/>
    <w:link w:val="Header"/>
    <w:uiPriority w:val="99"/>
    <w:rsid w:val="00E759F7"/>
    <w:rPr>
      <w:sz w:val="21"/>
      <w:szCs w:val="22"/>
    </w:rPr>
  </w:style>
  <w:style w:type="paragraph" w:styleId="Footer">
    <w:name w:val="footer"/>
    <w:basedOn w:val="Normal"/>
    <w:link w:val="FooterChar"/>
    <w:uiPriority w:val="99"/>
    <w:rsid w:val="00E759F7"/>
    <w:pPr>
      <w:tabs>
        <w:tab w:val="center" w:pos="4680"/>
        <w:tab w:val="right" w:pos="9360"/>
      </w:tabs>
    </w:pPr>
  </w:style>
  <w:style w:type="character" w:customStyle="1" w:styleId="FooterChar">
    <w:name w:val="Footer Char"/>
    <w:basedOn w:val="DefaultParagraphFont"/>
    <w:link w:val="Footer"/>
    <w:uiPriority w:val="99"/>
    <w:rsid w:val="00E759F7"/>
    <w:rPr>
      <w:sz w:val="21"/>
      <w:szCs w:val="22"/>
    </w:rPr>
  </w:style>
  <w:style w:type="paragraph" w:styleId="TOCHeading">
    <w:name w:val="TOC Heading"/>
    <w:basedOn w:val="Heading1"/>
    <w:next w:val="Normal"/>
    <w:uiPriority w:val="39"/>
    <w:unhideWhenUsed/>
    <w:qFormat/>
    <w:rsid w:val="0017044D"/>
    <w:pPr>
      <w:keepNext/>
      <w:keepLines/>
      <w:spacing w:before="240" w:line="259" w:lineRule="auto"/>
      <w:outlineLvl w:val="9"/>
    </w:pPr>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D03A5-1C46-4688-BEDD-8549E76FD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oscar opiyo</cp:lastModifiedBy>
  <cp:revision>44</cp:revision>
  <cp:lastPrinted>2026-09-07T17:12:00Z</cp:lastPrinted>
  <dcterms:created xsi:type="dcterms:W3CDTF">2026-09-07T17:04:00Z</dcterms:created>
  <dcterms:modified xsi:type="dcterms:W3CDTF">2026-09-07T17:19:00Z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eyJoZGlkIjoiYzE5YjRlMmQ4MjA5YmQ1ZGQ4MGQzNjgxOGZlZTVlYjgiLCJ1c2VySWQiOiIxNTEzNjEzODg0ODYwMiJ9</vt:lpwstr>
  </property>
  <property fmtid="{D5CDD505-2E9C-101B-9397-08002B2CF9AE}" pid="3" name="KSOProductBuildVer">
    <vt:lpwstr>1033-12.1.0.28485</vt:lpwstr>
  </property>
  <property fmtid="{D5CDD505-2E9C-101B-9397-08002B2CF9AE}" pid="4" name="ICV">
    <vt:lpwstr>12C5CC10F48F4D36BFA9E9B13BE1D537_12</vt:lpwstr>
  </property>
</Properties>
</file>