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C5" w:rsidRPr="008B6D96" w:rsidRDefault="00BC5D96" w:rsidP="00DE37D4">
      <w:pPr>
        <w:pStyle w:val="a3"/>
        <w:spacing w:before="0" w:after="240" w:afterAutospacing="0"/>
        <w:ind w:firstLine="567"/>
        <w:contextualSpacing/>
        <w:jc w:val="center"/>
        <w:rPr>
          <w:sz w:val="28"/>
          <w:szCs w:val="28"/>
        </w:rPr>
      </w:pPr>
      <w:r w:rsidRPr="008B6D96">
        <w:rPr>
          <w:noProof/>
          <w:sz w:val="28"/>
          <w:szCs w:val="28"/>
          <w:lang w:eastAsia="ru-RU"/>
        </w:rPr>
        <w:drawing>
          <wp:inline distT="0" distB="0" distL="0" distR="0">
            <wp:extent cx="3422999" cy="14581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99" cy="1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C5" w:rsidRPr="008B6D96" w:rsidRDefault="00BC5D96" w:rsidP="00DE37D4">
      <w:pPr>
        <w:pStyle w:val="3"/>
        <w:spacing w:before="0" w:after="240" w:afterAutospacing="0"/>
        <w:ind w:right="0" w:firstLine="567"/>
        <w:rPr>
          <w:rFonts w:ascii="Times New Roman" w:hAnsi="Times New Roman" w:cs="Times New Roman"/>
        </w:rPr>
      </w:pPr>
      <w:bookmarkStart w:id="0" w:name="Title_Page"/>
      <w:bookmarkEnd w:id="0"/>
      <w:r w:rsidRPr="008B6D96">
        <w:rPr>
          <w:rFonts w:ascii="Times New Roman" w:hAnsi="Times New Roman" w:cs="Times New Roman"/>
          <w:spacing w:val="-1"/>
          <w:w w:val="95"/>
        </w:rPr>
        <w:t>Московский</w:t>
      </w:r>
      <w:r w:rsidRPr="008B6D96">
        <w:rPr>
          <w:rFonts w:ascii="Times New Roman" w:hAnsi="Times New Roman" w:cs="Times New Roman"/>
          <w:spacing w:val="-5"/>
          <w:w w:val="95"/>
        </w:rPr>
        <w:t xml:space="preserve"> </w:t>
      </w:r>
      <w:r w:rsidRPr="008B6D96">
        <w:rPr>
          <w:rFonts w:ascii="Times New Roman" w:hAnsi="Times New Roman" w:cs="Times New Roman"/>
          <w:spacing w:val="-1"/>
          <w:w w:val="95"/>
        </w:rPr>
        <w:t>Государственный</w:t>
      </w:r>
      <w:r w:rsidRPr="008B6D96">
        <w:rPr>
          <w:rFonts w:ascii="Times New Roman" w:hAnsi="Times New Roman" w:cs="Times New Roman"/>
          <w:spacing w:val="-5"/>
          <w:w w:val="95"/>
        </w:rPr>
        <w:t xml:space="preserve"> </w:t>
      </w:r>
      <w:r w:rsidRPr="008B6D96">
        <w:rPr>
          <w:rFonts w:ascii="Times New Roman" w:hAnsi="Times New Roman" w:cs="Times New Roman"/>
          <w:spacing w:val="-1"/>
          <w:w w:val="95"/>
        </w:rPr>
        <w:t>Университет</w:t>
      </w:r>
      <w:r w:rsidRPr="008B6D96">
        <w:rPr>
          <w:rFonts w:ascii="Times New Roman" w:hAnsi="Times New Roman" w:cs="Times New Roman"/>
          <w:spacing w:val="-4"/>
          <w:w w:val="95"/>
        </w:rPr>
        <w:t xml:space="preserve"> </w:t>
      </w:r>
      <w:r w:rsidRPr="008B6D96">
        <w:rPr>
          <w:rFonts w:ascii="Times New Roman" w:hAnsi="Times New Roman" w:cs="Times New Roman"/>
          <w:spacing w:val="-1"/>
          <w:w w:val="95"/>
        </w:rPr>
        <w:t>имени</w:t>
      </w:r>
      <w:r w:rsidRPr="008B6D96">
        <w:rPr>
          <w:rFonts w:ascii="Times New Roman" w:hAnsi="Times New Roman" w:cs="Times New Roman"/>
          <w:spacing w:val="-5"/>
          <w:w w:val="95"/>
        </w:rPr>
        <w:t xml:space="preserve"> </w:t>
      </w:r>
      <w:proofErr w:type="spellStart"/>
      <w:r w:rsidRPr="008B6D96">
        <w:rPr>
          <w:rFonts w:ascii="Times New Roman" w:hAnsi="Times New Roman" w:cs="Times New Roman"/>
          <w:w w:val="95"/>
        </w:rPr>
        <w:t>М.В.Ломоносова</w:t>
      </w:r>
      <w:proofErr w:type="spellEnd"/>
    </w:p>
    <w:p w:rsidR="001276C5" w:rsidRPr="008B6D96" w:rsidRDefault="00BC5D96" w:rsidP="00DE37D4">
      <w:pPr>
        <w:pStyle w:val="a3"/>
        <w:spacing w:before="0" w:after="240" w:afterAutospacing="0"/>
        <w:ind w:firstLine="567"/>
        <w:jc w:val="center"/>
        <w:rPr>
          <w:sz w:val="28"/>
          <w:szCs w:val="28"/>
        </w:rPr>
      </w:pPr>
      <w:r w:rsidRPr="008B6D96">
        <w:rPr>
          <w:w w:val="105"/>
          <w:sz w:val="28"/>
          <w:szCs w:val="28"/>
        </w:rPr>
        <w:t>Факультет</w:t>
      </w:r>
      <w:r w:rsidRPr="008B6D96">
        <w:rPr>
          <w:spacing w:val="5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Вычислительной</w:t>
      </w:r>
      <w:r w:rsidRPr="008B6D96">
        <w:rPr>
          <w:spacing w:val="5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Математики</w:t>
      </w:r>
      <w:r w:rsidRPr="008B6D96">
        <w:rPr>
          <w:spacing w:val="4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и</w:t>
      </w:r>
      <w:r w:rsidRPr="008B6D96">
        <w:rPr>
          <w:spacing w:val="6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Кибернетики</w:t>
      </w:r>
    </w:p>
    <w:p w:rsidR="001276C5" w:rsidRPr="008B6D96" w:rsidRDefault="00BC5D96" w:rsidP="00DE37D4">
      <w:pPr>
        <w:spacing w:before="0" w:after="240" w:afterAutospacing="0"/>
        <w:ind w:firstLine="567"/>
        <w:jc w:val="center"/>
        <w:rPr>
          <w:sz w:val="28"/>
          <w:szCs w:val="28"/>
        </w:rPr>
      </w:pPr>
      <w:r w:rsidRPr="008B6D96">
        <w:rPr>
          <w:w w:val="105"/>
          <w:sz w:val="28"/>
          <w:szCs w:val="28"/>
        </w:rPr>
        <w:t>Кафедра</w:t>
      </w:r>
      <w:r w:rsidRPr="008B6D96">
        <w:rPr>
          <w:spacing w:val="30"/>
          <w:w w:val="105"/>
          <w:sz w:val="28"/>
          <w:szCs w:val="28"/>
        </w:rPr>
        <w:t xml:space="preserve"> </w:t>
      </w:r>
      <w:r w:rsidR="00912D3E" w:rsidRPr="008B6D96">
        <w:rPr>
          <w:w w:val="105"/>
          <w:sz w:val="28"/>
          <w:szCs w:val="28"/>
        </w:rPr>
        <w:t>Математической физики</w:t>
      </w:r>
    </w:p>
    <w:p w:rsidR="008B6D96" w:rsidRDefault="008B6D96" w:rsidP="00DE37D4">
      <w:pPr>
        <w:pStyle w:val="3"/>
        <w:spacing w:before="0" w:after="240" w:afterAutospacing="0"/>
        <w:ind w:right="0" w:firstLine="567"/>
        <w:contextualSpacing/>
        <w:rPr>
          <w:rFonts w:ascii="Times New Roman" w:hAnsi="Times New Roman" w:cs="Times New Roman"/>
          <w:spacing w:val="-1"/>
        </w:rPr>
      </w:pPr>
    </w:p>
    <w:p w:rsidR="001276C5" w:rsidRPr="008B6D96" w:rsidRDefault="00EC2AD0" w:rsidP="00DE37D4">
      <w:pPr>
        <w:pStyle w:val="3"/>
        <w:spacing w:before="0" w:after="240" w:afterAutospacing="0"/>
        <w:ind w:right="0" w:firstLine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Выпускная квалификационная работы</w:t>
      </w:r>
    </w:p>
    <w:p w:rsidR="001276C5" w:rsidRPr="008B6D96" w:rsidRDefault="001276C5" w:rsidP="00DE37D4">
      <w:pPr>
        <w:pStyle w:val="a3"/>
        <w:spacing w:before="0" w:after="240" w:afterAutospacing="0"/>
        <w:ind w:firstLine="567"/>
        <w:contextualSpacing/>
        <w:jc w:val="center"/>
        <w:rPr>
          <w:sz w:val="28"/>
          <w:szCs w:val="28"/>
        </w:rPr>
      </w:pPr>
    </w:p>
    <w:p w:rsidR="00EC2AD0" w:rsidRDefault="00EC2AD0" w:rsidP="00EC2AD0">
      <w:pPr>
        <w:pStyle w:val="2"/>
        <w:spacing w:before="0" w:after="240" w:afterAutospacing="0"/>
        <w:ind w:left="0" w:firstLine="567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численных методов обработки сейсмограмм ОГТ</w:t>
      </w:r>
      <w:r w:rsidR="00625A57" w:rsidRPr="008B6D96">
        <w:rPr>
          <w:rFonts w:ascii="Times New Roman" w:hAnsi="Times New Roman" w:cs="Times New Roman"/>
        </w:rPr>
        <w:t>.</w:t>
      </w:r>
    </w:p>
    <w:p w:rsidR="001276C5" w:rsidRPr="00FB6642" w:rsidRDefault="00EC2AD0" w:rsidP="00EC2AD0">
      <w:pPr>
        <w:pStyle w:val="2"/>
        <w:spacing w:before="0" w:after="240" w:afterAutospacing="0"/>
        <w:ind w:left="0" w:firstLine="567"/>
        <w:contextualSpacing/>
        <w:jc w:val="center"/>
        <w:rPr>
          <w:rFonts w:ascii="Times New Roman" w:hAnsi="Times New Roman" w:cs="Times New Roman"/>
          <w:lang w:val="en-US"/>
        </w:rPr>
      </w:pPr>
      <w:r w:rsidRPr="00EC2AD0">
        <w:rPr>
          <w:rFonts w:ascii="Times New Roman" w:hAnsi="Times New Roman" w:cs="Times New Roman"/>
          <w:lang w:val="en-US"/>
        </w:rPr>
        <w:t>Development of numerical methods for processing CDP seismograms</w:t>
      </w:r>
    </w:p>
    <w:p w:rsidR="001276C5" w:rsidRPr="00DE37D4" w:rsidRDefault="00BC5D96" w:rsidP="00DE37D4">
      <w:pPr>
        <w:spacing w:before="0" w:after="240" w:afterAutospacing="0"/>
        <w:ind w:firstLine="567"/>
        <w:contextualSpacing/>
        <w:jc w:val="right"/>
        <w:rPr>
          <w:i/>
          <w:sz w:val="24"/>
          <w:szCs w:val="24"/>
        </w:rPr>
      </w:pPr>
      <w:r w:rsidRPr="00DE37D4">
        <w:rPr>
          <w:i/>
          <w:w w:val="105"/>
          <w:sz w:val="24"/>
          <w:szCs w:val="24"/>
        </w:rPr>
        <w:t>Автор:</w:t>
      </w:r>
    </w:p>
    <w:p w:rsidR="001276C5" w:rsidRPr="00DE37D4" w:rsidRDefault="00BC5D96" w:rsidP="00DE37D4">
      <w:pPr>
        <w:spacing w:before="0" w:after="240" w:afterAutospacing="0"/>
        <w:ind w:firstLine="567"/>
        <w:contextualSpacing/>
        <w:jc w:val="right"/>
        <w:rPr>
          <w:sz w:val="24"/>
          <w:szCs w:val="24"/>
        </w:rPr>
      </w:pPr>
      <w:r w:rsidRPr="00DE37D4">
        <w:rPr>
          <w:sz w:val="24"/>
          <w:szCs w:val="24"/>
        </w:rPr>
        <w:t>группа</w:t>
      </w:r>
      <w:r w:rsidRPr="00DE37D4">
        <w:rPr>
          <w:spacing w:val="49"/>
          <w:sz w:val="24"/>
          <w:szCs w:val="24"/>
        </w:rPr>
        <w:t xml:space="preserve"> </w:t>
      </w:r>
      <w:r w:rsidR="0080470D" w:rsidRPr="00DE37D4">
        <w:rPr>
          <w:sz w:val="24"/>
          <w:szCs w:val="24"/>
        </w:rPr>
        <w:t>4</w:t>
      </w:r>
      <w:r w:rsidR="00912D3E" w:rsidRPr="00DE37D4">
        <w:rPr>
          <w:sz w:val="24"/>
          <w:szCs w:val="24"/>
        </w:rPr>
        <w:t>02</w:t>
      </w:r>
    </w:p>
    <w:p w:rsidR="001276C5" w:rsidRPr="00DE37D4" w:rsidRDefault="00912D3E" w:rsidP="00DE37D4">
      <w:pPr>
        <w:pStyle w:val="3"/>
        <w:spacing w:before="0" w:after="240" w:afterAutospacing="0"/>
        <w:ind w:right="0" w:firstLine="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E37D4">
        <w:rPr>
          <w:rFonts w:ascii="Times New Roman" w:hAnsi="Times New Roman" w:cs="Times New Roman"/>
          <w:w w:val="95"/>
          <w:sz w:val="24"/>
          <w:szCs w:val="24"/>
        </w:rPr>
        <w:t>Хайдарпашич Руслан Сафетович</w:t>
      </w:r>
    </w:p>
    <w:p w:rsidR="001276C5" w:rsidRPr="00DE37D4" w:rsidRDefault="00BC5D96" w:rsidP="00DE37D4">
      <w:pPr>
        <w:spacing w:before="0" w:after="240" w:afterAutospacing="0"/>
        <w:ind w:firstLine="567"/>
        <w:contextualSpacing/>
        <w:jc w:val="right"/>
        <w:rPr>
          <w:i/>
          <w:sz w:val="24"/>
          <w:szCs w:val="24"/>
        </w:rPr>
      </w:pPr>
      <w:r w:rsidRPr="00DE37D4">
        <w:rPr>
          <w:i/>
          <w:w w:val="90"/>
          <w:sz w:val="24"/>
          <w:szCs w:val="24"/>
        </w:rPr>
        <w:t>Научный</w:t>
      </w:r>
      <w:r w:rsidRPr="00DE37D4">
        <w:rPr>
          <w:i/>
          <w:spacing w:val="66"/>
          <w:sz w:val="24"/>
          <w:szCs w:val="24"/>
        </w:rPr>
        <w:t xml:space="preserve"> </w:t>
      </w:r>
      <w:r w:rsidRPr="00DE37D4">
        <w:rPr>
          <w:i/>
          <w:w w:val="90"/>
          <w:sz w:val="24"/>
          <w:szCs w:val="24"/>
        </w:rPr>
        <w:t>руководитель:</w:t>
      </w:r>
    </w:p>
    <w:p w:rsidR="008B6D96" w:rsidRPr="00DE37D4" w:rsidRDefault="00912D3E" w:rsidP="00DE37D4">
      <w:pPr>
        <w:pStyle w:val="3"/>
        <w:spacing w:before="0" w:after="240" w:afterAutospacing="0"/>
        <w:ind w:right="0" w:firstLine="567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37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Профессор кафедры </w:t>
      </w:r>
      <w:r w:rsidRPr="00DE37D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МФ</w:t>
      </w:r>
      <w:r w:rsidRPr="00DE37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зав. лабораторией </w:t>
      </w:r>
      <w:r w:rsidRPr="00DE37D4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ВЭ</w:t>
      </w:r>
      <w:r w:rsidRPr="00DE37D4">
        <w:rPr>
          <w:rFonts w:ascii="Times New Roman" w:hAnsi="Times New Roman" w:cs="Times New Roman"/>
          <w:sz w:val="24"/>
          <w:szCs w:val="24"/>
        </w:rPr>
        <w:t>,</w:t>
      </w:r>
      <w:r w:rsidR="008B6D96" w:rsidRPr="00DE37D4">
        <w:rPr>
          <w:rFonts w:ascii="Times New Roman" w:hAnsi="Times New Roman" w:cs="Times New Roman"/>
          <w:sz w:val="24"/>
          <w:szCs w:val="24"/>
        </w:rPr>
        <w:t xml:space="preserve"> </w:t>
      </w:r>
      <w:r w:rsidRPr="00DE37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д-р физ.-мат. наук</w:t>
      </w:r>
    </w:p>
    <w:p w:rsidR="00912D3E" w:rsidRPr="00DE37D4" w:rsidRDefault="00912D3E" w:rsidP="00DE37D4">
      <w:pPr>
        <w:pStyle w:val="3"/>
        <w:spacing w:before="0" w:after="240" w:afterAutospacing="0"/>
        <w:ind w:right="0" w:firstLine="567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E37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Ильинский Анатолий Серафимович</w:t>
      </w:r>
    </w:p>
    <w:p w:rsidR="001276C5" w:rsidRPr="00DE37D4" w:rsidRDefault="001276C5" w:rsidP="00DE37D4">
      <w:pPr>
        <w:pStyle w:val="3"/>
        <w:spacing w:before="0" w:after="240" w:afterAutospacing="0"/>
        <w:ind w:right="0" w:firstLine="567"/>
        <w:contextualSpacing/>
        <w:jc w:val="both"/>
        <w:rPr>
          <w:rFonts w:ascii="Times New Roman" w:hAnsi="Times New Roman" w:cs="Times New Roman"/>
          <w:color w:val="000000"/>
          <w:shd w:val="clear" w:color="auto" w:fill="FFFFFF"/>
          <w:lang w:val="en-US"/>
        </w:rPr>
        <w:sectPr w:rsidR="001276C5" w:rsidRPr="00DE37D4" w:rsidSect="008B6D96">
          <w:footerReference w:type="default" r:id="rId9"/>
          <w:type w:val="continuous"/>
          <w:pgSz w:w="12240" w:h="15840"/>
          <w:pgMar w:top="1134" w:right="850" w:bottom="1134" w:left="1701" w:header="720" w:footer="1801" w:gutter="0"/>
          <w:pgNumType w:start="1"/>
          <w:cols w:space="720"/>
          <w:docGrid w:linePitch="299"/>
        </w:sectPr>
      </w:pPr>
    </w:p>
    <w:p w:rsidR="001276C5" w:rsidRPr="008B6D96" w:rsidRDefault="001276C5" w:rsidP="00C275E0">
      <w:pPr>
        <w:pStyle w:val="a3"/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</w:p>
    <w:p w:rsidR="001276C5" w:rsidRPr="008B6D96" w:rsidRDefault="00BC5D96" w:rsidP="00C275E0">
      <w:pPr>
        <w:spacing w:before="0" w:after="240" w:afterAutospacing="0"/>
        <w:ind w:firstLine="567"/>
        <w:contextualSpacing/>
        <w:jc w:val="both"/>
        <w:rPr>
          <w:b/>
          <w:sz w:val="28"/>
          <w:szCs w:val="28"/>
        </w:rPr>
      </w:pPr>
      <w:r w:rsidRPr="008B6D96">
        <w:rPr>
          <w:b/>
          <w:w w:val="110"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id w:val="1741060725"/>
        <w:docPartObj>
          <w:docPartGallery w:val="Table of Contents"/>
          <w:docPartUnique/>
        </w:docPartObj>
      </w:sdtPr>
      <w:sdtContent>
        <w:p w:rsidR="005A4D51" w:rsidRPr="005A4D51" w:rsidRDefault="00BC5D96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  <w:lang w:eastAsia="ru-RU"/>
            </w:rPr>
          </w:pPr>
          <w:r w:rsidRPr="00677017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677017">
            <w:rPr>
              <w:rFonts w:ascii="Times New Roman" w:hAnsi="Times New Roman" w:cs="Times New Roman"/>
              <w:sz w:val="20"/>
              <w:szCs w:val="20"/>
            </w:rPr>
            <w:instrText xml:space="preserve">TOC \o "1-1" \h \z \u </w:instrText>
          </w:r>
          <w:r w:rsidRPr="00677017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22370939" w:history="1">
            <w:r w:rsidR="005A4D51" w:rsidRPr="005A4D51">
              <w:rPr>
                <w:rStyle w:val="a6"/>
                <w:noProof/>
                <w:w w:val="110"/>
                <w:sz w:val="22"/>
              </w:rPr>
              <w:t>Введение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_Toc122370939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3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5A4D51" w:rsidRPr="005A4D51" w:rsidRDefault="00FB6642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  <w:lang w:eastAsia="ru-RU"/>
            </w:rPr>
          </w:pPr>
          <w:hyperlink w:anchor="_Toc122370940" w:history="1">
            <w:r w:rsidR="005A4D51" w:rsidRPr="005A4D51">
              <w:rPr>
                <w:rStyle w:val="a6"/>
                <w:noProof/>
                <w:w w:val="109"/>
                <w:sz w:val="22"/>
              </w:rPr>
              <w:t>1.</w:t>
            </w:r>
            <w:r w:rsidR="005A4D51" w:rsidRPr="005A4D5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  <w:lang w:eastAsia="ru-RU"/>
              </w:rPr>
              <w:tab/>
            </w:r>
            <w:r w:rsidR="005A4D51" w:rsidRPr="005A4D51">
              <w:rPr>
                <w:rStyle w:val="a6"/>
                <w:noProof/>
                <w:spacing w:val="-2"/>
                <w:w w:val="110"/>
                <w:sz w:val="22"/>
              </w:rPr>
              <w:t>Постановка</w:t>
            </w:r>
            <w:r w:rsidR="005A4D51" w:rsidRPr="005A4D51">
              <w:rPr>
                <w:rStyle w:val="a6"/>
                <w:noProof/>
                <w:spacing w:val="-9"/>
                <w:w w:val="110"/>
                <w:sz w:val="22"/>
              </w:rPr>
              <w:t xml:space="preserve"> </w:t>
            </w:r>
            <w:r w:rsidR="005A4D51" w:rsidRPr="005A4D51">
              <w:rPr>
                <w:rStyle w:val="a6"/>
                <w:noProof/>
                <w:spacing w:val="-2"/>
                <w:w w:val="110"/>
                <w:sz w:val="22"/>
              </w:rPr>
              <w:t>задачи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_Toc122370940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5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5A4D51" w:rsidRPr="005A4D51" w:rsidRDefault="00FB6642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  <w:lang w:eastAsia="ru-RU"/>
            </w:rPr>
          </w:pPr>
          <w:hyperlink w:anchor="_Toc122370941" w:history="1">
            <w:r w:rsidR="005A4D51" w:rsidRPr="005A4D51">
              <w:rPr>
                <w:rStyle w:val="a6"/>
                <w:noProof/>
                <w:w w:val="109"/>
                <w:sz w:val="22"/>
              </w:rPr>
              <w:t>2.</w:t>
            </w:r>
            <w:r w:rsidR="005A4D51" w:rsidRPr="005A4D5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  <w:lang w:eastAsia="ru-RU"/>
              </w:rPr>
              <w:tab/>
            </w:r>
            <w:r w:rsidR="005A4D51" w:rsidRPr="005A4D51">
              <w:rPr>
                <w:rStyle w:val="a6"/>
                <w:noProof/>
                <w:w w:val="110"/>
                <w:sz w:val="22"/>
              </w:rPr>
              <w:t>Основы теории сейсморазведки и линейных фильтров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_Toc122370941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6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5A4D51" w:rsidRPr="005A4D51" w:rsidRDefault="00FB6642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  <w:lang w:eastAsia="ru-RU"/>
            </w:rPr>
          </w:pPr>
          <w:hyperlink w:anchor="_Toc122370942" w:history="1">
            <w:r w:rsidR="005A4D51" w:rsidRPr="005A4D51">
              <w:rPr>
                <w:rStyle w:val="a6"/>
                <w:noProof/>
                <w:w w:val="109"/>
                <w:sz w:val="22"/>
              </w:rPr>
              <w:t>3.</w:t>
            </w:r>
            <w:r w:rsidR="005A4D51" w:rsidRPr="005A4D5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  <w:lang w:eastAsia="ru-RU"/>
              </w:rPr>
              <w:tab/>
            </w:r>
            <w:r w:rsidR="005A4D51" w:rsidRPr="005A4D51">
              <w:rPr>
                <w:rStyle w:val="a6"/>
                <w:noProof/>
                <w:w w:val="110"/>
                <w:sz w:val="22"/>
              </w:rPr>
              <w:t>Построение обратного фильтра при перекрывающихся съемках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_Toc122370942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11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5A4D51" w:rsidRPr="005A4D51" w:rsidRDefault="00FB6642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  <w:lang w:eastAsia="ru-RU"/>
            </w:rPr>
          </w:pPr>
          <w:hyperlink w:anchor="_Toc122370943" w:history="1">
            <w:r w:rsidR="005A4D51" w:rsidRPr="005A4D51">
              <w:rPr>
                <w:rStyle w:val="a6"/>
                <w:noProof/>
                <w:w w:val="109"/>
                <w:sz w:val="22"/>
              </w:rPr>
              <w:t>4.</w:t>
            </w:r>
            <w:r w:rsidR="005A4D51" w:rsidRPr="005A4D5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  <w:lang w:eastAsia="ru-RU"/>
              </w:rPr>
              <w:tab/>
            </w:r>
            <w:r w:rsidR="005A4D51" w:rsidRPr="005A4D51">
              <w:rPr>
                <w:rStyle w:val="a6"/>
                <w:noProof/>
                <w:w w:val="110"/>
                <w:sz w:val="22"/>
              </w:rPr>
              <w:t>Реализация фильтра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_Toc122370943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12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5A4D51" w:rsidRPr="005A4D51" w:rsidRDefault="00FB6642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  <w:lang w:eastAsia="ru-RU"/>
            </w:rPr>
          </w:pPr>
          <w:hyperlink w:anchor="_Toc122370944" w:history="1">
            <w:r w:rsidR="005A4D51" w:rsidRPr="005A4D51">
              <w:rPr>
                <w:rStyle w:val="a6"/>
                <w:noProof/>
                <w:w w:val="109"/>
                <w:sz w:val="22"/>
              </w:rPr>
              <w:t>5.</w:t>
            </w:r>
            <w:r w:rsidR="005A4D51" w:rsidRPr="005A4D5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  <w:lang w:eastAsia="ru-RU"/>
              </w:rPr>
              <w:tab/>
            </w:r>
            <w:r w:rsidR="005A4D51" w:rsidRPr="005A4D51">
              <w:rPr>
                <w:rStyle w:val="a6"/>
                <w:noProof/>
                <w:w w:val="110"/>
                <w:sz w:val="22"/>
              </w:rPr>
              <w:t>Результаты работы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_Toc122370944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14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5A4D51" w:rsidRPr="005A4D51" w:rsidRDefault="00FB6642">
          <w:pPr>
            <w:pStyle w:val="1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  <w:lang w:eastAsia="ru-RU"/>
            </w:rPr>
          </w:pPr>
          <w:hyperlink w:anchor="_Toc122370945" w:history="1">
            <w:r w:rsidR="005A4D51" w:rsidRPr="005A4D51">
              <w:rPr>
                <w:rStyle w:val="a6"/>
                <w:noProof/>
                <w:w w:val="101"/>
                <w:sz w:val="22"/>
              </w:rPr>
              <w:t>5.1.</w:t>
            </w:r>
            <w:r w:rsidR="005A4D51" w:rsidRPr="005A4D5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  <w:lang w:eastAsia="ru-RU"/>
              </w:rPr>
              <w:tab/>
            </w:r>
            <w:r w:rsidR="005A4D51" w:rsidRPr="005A4D51">
              <w:rPr>
                <w:rStyle w:val="a6"/>
                <w:noProof/>
                <w:w w:val="110"/>
                <w:sz w:val="22"/>
              </w:rPr>
              <w:t>Для данных с одинаковой сигнальной компонентой в широком диапазоне частот.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_Toc122370945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15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5A4D51" w:rsidRPr="005A4D51" w:rsidRDefault="00FB6642">
          <w:pPr>
            <w:pStyle w:val="1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  <w:lang w:eastAsia="ru-RU"/>
            </w:rPr>
          </w:pPr>
          <w:hyperlink w:anchor="_Toc122370946" w:history="1">
            <w:r w:rsidR="005A4D51" w:rsidRPr="005A4D51">
              <w:rPr>
                <w:rStyle w:val="a6"/>
                <w:noProof/>
                <w:w w:val="101"/>
                <w:sz w:val="22"/>
              </w:rPr>
              <w:t>5.2.</w:t>
            </w:r>
            <w:r w:rsidR="005A4D51" w:rsidRPr="005A4D5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  <w:lang w:eastAsia="ru-RU"/>
              </w:rPr>
              <w:tab/>
            </w:r>
            <w:r w:rsidR="005A4D51" w:rsidRPr="005A4D51">
              <w:rPr>
                <w:rStyle w:val="a6"/>
                <w:noProof/>
                <w:w w:val="110"/>
                <w:sz w:val="22"/>
              </w:rPr>
              <w:t>Для данных с различными сигнальными компонентами, отличающимися диапазоном частот, и со схожей реализацией шума.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_Toc122370946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21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5A4D51" w:rsidRPr="005A4D51" w:rsidRDefault="00FB6642">
          <w:pPr>
            <w:pStyle w:val="1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  <w:lang w:eastAsia="ru-RU"/>
            </w:rPr>
          </w:pPr>
          <w:hyperlink w:anchor="_Toc122370947" w:history="1">
            <w:r w:rsidR="005A4D51" w:rsidRPr="005A4D51">
              <w:rPr>
                <w:rStyle w:val="a6"/>
                <w:noProof/>
                <w:w w:val="101"/>
                <w:sz w:val="22"/>
              </w:rPr>
              <w:t>5.3.</w:t>
            </w:r>
            <w:r w:rsidR="005A4D51" w:rsidRPr="005A4D5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  <w:lang w:eastAsia="ru-RU"/>
              </w:rPr>
              <w:tab/>
            </w:r>
            <w:r w:rsidR="005A4D51" w:rsidRPr="005A4D51">
              <w:rPr>
                <w:rStyle w:val="a6"/>
                <w:noProof/>
                <w:sz w:val="22"/>
              </w:rPr>
              <w:t>Для данных с различными сигнальными компонентами, отличающимися средним диапазоном частот и мощностью возбуждаемого сигнала, и различной реализацией шума.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_Toc122370947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27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5A4D51" w:rsidRPr="005A4D51" w:rsidRDefault="00FB6642">
          <w:pPr>
            <w:pStyle w:val="11"/>
            <w:tabs>
              <w:tab w:val="left" w:pos="880"/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  <w:lang w:eastAsia="ru-RU"/>
            </w:rPr>
          </w:pPr>
          <w:hyperlink w:anchor="_Toc122370948" w:history="1">
            <w:r w:rsidR="005A4D51" w:rsidRPr="005A4D51">
              <w:rPr>
                <w:rStyle w:val="a6"/>
                <w:noProof/>
                <w:w w:val="101"/>
                <w:sz w:val="22"/>
              </w:rPr>
              <w:t>5.4.</w:t>
            </w:r>
            <w:r w:rsidR="005A4D51" w:rsidRPr="005A4D5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  <w:lang w:eastAsia="ru-RU"/>
              </w:rPr>
              <w:tab/>
            </w:r>
            <w:r w:rsidR="005A4D51" w:rsidRPr="005A4D51">
              <w:rPr>
                <w:rStyle w:val="a6"/>
                <w:noProof/>
                <w:sz w:val="22"/>
              </w:rPr>
              <w:t>Для данных с различными сигнальными компонентами, отличающимися низким диапазоном частот и мощностью возбуждаемого сигнала, и одинаковой зашумленностью.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_Toc122370948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34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5A4D51" w:rsidRPr="005A4D51" w:rsidRDefault="00FB6642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  <w:lang w:eastAsia="ru-RU"/>
            </w:rPr>
          </w:pPr>
          <w:hyperlink w:anchor="_Toc122370949" w:history="1">
            <w:r w:rsidR="005A4D51" w:rsidRPr="005A4D51">
              <w:rPr>
                <w:rStyle w:val="a6"/>
                <w:noProof/>
                <w:w w:val="110"/>
                <w:sz w:val="22"/>
              </w:rPr>
              <w:t>Заключение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_Toc122370949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40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5A4D51" w:rsidRDefault="00FB6642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370950" w:history="1">
            <w:r w:rsidR="005A4D51" w:rsidRPr="005A4D51">
              <w:rPr>
                <w:rStyle w:val="a6"/>
                <w:noProof/>
                <w:w w:val="110"/>
                <w:sz w:val="22"/>
              </w:rPr>
              <w:t>Приложение</w:t>
            </w:r>
            <w:r w:rsidR="005A4D51" w:rsidRPr="005A4D51">
              <w:rPr>
                <w:noProof/>
                <w:webHidden/>
                <w:sz w:val="22"/>
              </w:rPr>
              <w:tab/>
            </w:r>
            <w:r w:rsidR="005A4D51" w:rsidRPr="005A4D51">
              <w:rPr>
                <w:noProof/>
                <w:webHidden/>
                <w:sz w:val="22"/>
              </w:rPr>
              <w:fldChar w:fldCharType="begin"/>
            </w:r>
            <w:r w:rsidR="005A4D51" w:rsidRPr="005A4D51">
              <w:rPr>
                <w:noProof/>
                <w:webHidden/>
                <w:sz w:val="22"/>
              </w:rPr>
              <w:instrText xml:space="preserve"> PAGEREF _Toc122370950 \h </w:instrText>
            </w:r>
            <w:r w:rsidR="005A4D51" w:rsidRPr="005A4D51">
              <w:rPr>
                <w:noProof/>
                <w:webHidden/>
                <w:sz w:val="22"/>
              </w:rPr>
            </w:r>
            <w:r w:rsidR="005A4D51" w:rsidRPr="005A4D51">
              <w:rPr>
                <w:noProof/>
                <w:webHidden/>
                <w:sz w:val="22"/>
              </w:rPr>
              <w:fldChar w:fldCharType="separate"/>
            </w:r>
            <w:r w:rsidR="00C350CE">
              <w:rPr>
                <w:noProof/>
                <w:webHidden/>
                <w:sz w:val="22"/>
              </w:rPr>
              <w:t>41</w:t>
            </w:r>
            <w:r w:rsidR="005A4D51" w:rsidRPr="005A4D51">
              <w:rPr>
                <w:noProof/>
                <w:webHidden/>
                <w:sz w:val="22"/>
              </w:rPr>
              <w:fldChar w:fldCharType="end"/>
            </w:r>
          </w:hyperlink>
        </w:p>
        <w:p w:rsidR="001276C5" w:rsidRPr="008B6D96" w:rsidRDefault="00BC5D96" w:rsidP="004557E5">
          <w:pPr>
            <w:spacing w:before="0" w:after="240" w:afterAutospacing="0"/>
            <w:ind w:firstLine="567"/>
            <w:contextualSpacing/>
            <w:jc w:val="both"/>
            <w:rPr>
              <w:sz w:val="28"/>
              <w:szCs w:val="28"/>
            </w:rPr>
            <w:sectPr w:rsidR="001276C5" w:rsidRPr="008B6D96" w:rsidSect="008B6D96">
              <w:footerReference w:type="default" r:id="rId10"/>
              <w:pgSz w:w="12240" w:h="15840"/>
              <w:pgMar w:top="1134" w:right="850" w:bottom="1134" w:left="1701" w:header="0" w:footer="1105" w:gutter="0"/>
              <w:pgNumType w:start="2"/>
              <w:cols w:space="720"/>
              <w:docGrid w:linePitch="299"/>
            </w:sectPr>
          </w:pPr>
          <w:r w:rsidRPr="00677017">
            <w:rPr>
              <w:sz w:val="20"/>
              <w:szCs w:val="20"/>
            </w:rPr>
            <w:fldChar w:fldCharType="end"/>
          </w:r>
        </w:p>
      </w:sdtContent>
    </w:sdt>
    <w:p w:rsidR="001276C5" w:rsidRPr="008B6D96" w:rsidRDefault="00BC5D96" w:rsidP="00C275E0">
      <w:pPr>
        <w:pStyle w:val="1"/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bookmarkStart w:id="1" w:name="Введение"/>
      <w:bookmarkStart w:id="2" w:name="_Toc122370939"/>
      <w:bookmarkEnd w:id="1"/>
      <w:r w:rsidRPr="008B6D96">
        <w:rPr>
          <w:w w:val="110"/>
          <w:sz w:val="28"/>
          <w:szCs w:val="28"/>
        </w:rPr>
        <w:lastRenderedPageBreak/>
        <w:t>Введение</w:t>
      </w:r>
      <w:bookmarkEnd w:id="2"/>
    </w:p>
    <w:p w:rsidR="00012111" w:rsidRPr="00012111" w:rsidRDefault="00BA62C7" w:rsidP="00012111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 xml:space="preserve">Сейсмика – </w:t>
      </w:r>
      <w:r>
        <w:rPr>
          <w:w w:val="105"/>
          <w:sz w:val="28"/>
          <w:szCs w:val="28"/>
        </w:rPr>
        <w:t>основной</w:t>
      </w:r>
      <w:r w:rsidR="00012111">
        <w:rPr>
          <w:w w:val="105"/>
          <w:sz w:val="28"/>
          <w:szCs w:val="28"/>
        </w:rPr>
        <w:t xml:space="preserve"> геофизический</w:t>
      </w:r>
      <w:r>
        <w:rPr>
          <w:w w:val="105"/>
          <w:sz w:val="28"/>
          <w:szCs w:val="28"/>
        </w:rPr>
        <w:t xml:space="preserve"> метод изучения строения Земной коры. </w:t>
      </w:r>
      <w:r>
        <w:rPr>
          <w:w w:val="105"/>
          <w:sz w:val="28"/>
          <w:szCs w:val="28"/>
        </w:rPr>
        <w:t>Р</w:t>
      </w:r>
      <w:r w:rsidRPr="008B6D96">
        <w:rPr>
          <w:w w:val="105"/>
          <w:sz w:val="28"/>
          <w:szCs w:val="28"/>
        </w:rPr>
        <w:t>иск</w:t>
      </w:r>
      <w:r>
        <w:rPr>
          <w:w w:val="105"/>
          <w:sz w:val="28"/>
          <w:szCs w:val="28"/>
        </w:rPr>
        <w:t>и</w:t>
      </w:r>
      <w:r w:rsidRPr="008B6D96">
        <w:rPr>
          <w:w w:val="105"/>
          <w:sz w:val="28"/>
          <w:szCs w:val="28"/>
        </w:rPr>
        <w:t xml:space="preserve"> проведения буровых рабо</w:t>
      </w:r>
      <w:r>
        <w:rPr>
          <w:w w:val="105"/>
          <w:sz w:val="28"/>
          <w:szCs w:val="28"/>
        </w:rPr>
        <w:t xml:space="preserve">т, </w:t>
      </w:r>
      <w:r w:rsidRPr="008B6D96">
        <w:rPr>
          <w:w w:val="105"/>
          <w:sz w:val="28"/>
          <w:szCs w:val="28"/>
        </w:rPr>
        <w:t>оценки рентабельности месторождений полезных ископаемых</w:t>
      </w:r>
      <w:r>
        <w:rPr>
          <w:w w:val="105"/>
          <w:sz w:val="28"/>
          <w:szCs w:val="28"/>
        </w:rPr>
        <w:t xml:space="preserve">, изученность </w:t>
      </w:r>
      <w:r w:rsidRPr="008B6D96">
        <w:rPr>
          <w:w w:val="105"/>
          <w:sz w:val="28"/>
          <w:szCs w:val="28"/>
        </w:rPr>
        <w:t>геолого-физического строения</w:t>
      </w:r>
      <w:r>
        <w:rPr>
          <w:w w:val="105"/>
          <w:sz w:val="28"/>
          <w:szCs w:val="28"/>
        </w:rPr>
        <w:t xml:space="preserve"> приповерхностных пород, </w:t>
      </w:r>
      <w:r w:rsidRPr="00BA62C7">
        <w:rPr>
          <w:w w:val="105"/>
          <w:sz w:val="28"/>
          <w:szCs w:val="28"/>
        </w:rPr>
        <w:t xml:space="preserve">взаимодействия инженерного сооружения и массива </w:t>
      </w:r>
      <w:r>
        <w:rPr>
          <w:w w:val="105"/>
          <w:sz w:val="28"/>
          <w:szCs w:val="28"/>
        </w:rPr>
        <w:t xml:space="preserve">нижележащих грунтов – все </w:t>
      </w:r>
      <w:r w:rsidR="00012111">
        <w:rPr>
          <w:w w:val="105"/>
          <w:sz w:val="28"/>
          <w:szCs w:val="28"/>
        </w:rPr>
        <w:t>это опирается на результаты обработки сейсмических данных</w:t>
      </w:r>
      <w:r w:rsidRPr="00BA62C7">
        <w:rPr>
          <w:w w:val="105"/>
          <w:sz w:val="28"/>
          <w:szCs w:val="28"/>
        </w:rPr>
        <w:t>.</w:t>
      </w:r>
    </w:p>
    <w:p w:rsidR="00C54CBB" w:rsidRDefault="00234308" w:rsidP="00234308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Исключение о</w:t>
      </w:r>
      <w:r w:rsidRPr="008B6D96">
        <w:rPr>
          <w:w w:val="105"/>
          <w:sz w:val="28"/>
          <w:szCs w:val="28"/>
        </w:rPr>
        <w:t>шибо</w:t>
      </w:r>
      <w:r>
        <w:rPr>
          <w:w w:val="105"/>
          <w:sz w:val="28"/>
          <w:szCs w:val="28"/>
        </w:rPr>
        <w:t>к</w:t>
      </w:r>
      <w:r w:rsidR="00012111" w:rsidRPr="008B6D96">
        <w:rPr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 xml:space="preserve">на этапе </w:t>
      </w:r>
      <w:r w:rsidR="00012111" w:rsidRPr="008B6D96">
        <w:rPr>
          <w:w w:val="105"/>
          <w:sz w:val="28"/>
          <w:szCs w:val="28"/>
        </w:rPr>
        <w:t xml:space="preserve">обработки </w:t>
      </w:r>
      <w:r w:rsidR="00012111">
        <w:rPr>
          <w:w w:val="105"/>
          <w:sz w:val="28"/>
          <w:szCs w:val="28"/>
        </w:rPr>
        <w:t>сигналов</w:t>
      </w:r>
      <w:r w:rsidR="00012111" w:rsidRPr="008B6D96">
        <w:rPr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является критически важным. На их появление влияют различные факторы:</w:t>
      </w:r>
      <w:r w:rsidR="00012111" w:rsidRPr="008B6D96">
        <w:rPr>
          <w:w w:val="105"/>
          <w:sz w:val="28"/>
          <w:szCs w:val="28"/>
        </w:rPr>
        <w:t xml:space="preserve"> </w:t>
      </w:r>
    </w:p>
    <w:p w:rsidR="00C54CBB" w:rsidRDefault="00012111" w:rsidP="00C54CBB">
      <w:pPr>
        <w:pStyle w:val="a3"/>
        <w:numPr>
          <w:ilvl w:val="0"/>
          <w:numId w:val="16"/>
        </w:numPr>
        <w:spacing w:before="0" w:after="240" w:afterAutospacing="0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>антропогенные</w:t>
      </w:r>
      <w:r w:rsidR="00234308">
        <w:rPr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–</w:t>
      </w:r>
      <w:r w:rsidR="00234308">
        <w:rPr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 xml:space="preserve">шум автотранспорта, невнимательность </w:t>
      </w:r>
      <w:r w:rsidR="00234308">
        <w:rPr>
          <w:w w:val="105"/>
          <w:sz w:val="28"/>
          <w:szCs w:val="28"/>
        </w:rPr>
        <w:t>геофизиков-</w:t>
      </w:r>
      <w:r w:rsidRPr="008B6D96">
        <w:rPr>
          <w:w w:val="105"/>
          <w:sz w:val="28"/>
          <w:szCs w:val="28"/>
        </w:rPr>
        <w:t>операторов, несовершенство аппаратуры</w:t>
      </w:r>
      <w:r w:rsidR="00C54CBB">
        <w:rPr>
          <w:w w:val="105"/>
          <w:sz w:val="28"/>
          <w:szCs w:val="28"/>
        </w:rPr>
        <w:t xml:space="preserve">, </w:t>
      </w:r>
    </w:p>
    <w:p w:rsidR="00C54CBB" w:rsidRDefault="00012111" w:rsidP="00C54CBB">
      <w:pPr>
        <w:pStyle w:val="a3"/>
        <w:numPr>
          <w:ilvl w:val="0"/>
          <w:numId w:val="16"/>
        </w:numPr>
        <w:spacing w:before="0" w:after="240" w:afterAutospacing="0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природные явления – </w:t>
      </w:r>
      <w:r w:rsidR="00234308">
        <w:rPr>
          <w:w w:val="105"/>
          <w:sz w:val="28"/>
          <w:szCs w:val="28"/>
        </w:rPr>
        <w:t xml:space="preserve">землетрясения, </w:t>
      </w:r>
      <w:r w:rsidRPr="008B6D96">
        <w:rPr>
          <w:w w:val="105"/>
          <w:sz w:val="28"/>
          <w:szCs w:val="28"/>
        </w:rPr>
        <w:t>дождь, ветер, миграция криолитозоны</w:t>
      </w:r>
      <w:r w:rsidR="00C54CBB">
        <w:rPr>
          <w:w w:val="105"/>
          <w:sz w:val="28"/>
          <w:szCs w:val="28"/>
        </w:rPr>
        <w:t>,</w:t>
      </w:r>
    </w:p>
    <w:p w:rsidR="00C54CBB" w:rsidRDefault="00012111" w:rsidP="00C54CBB">
      <w:pPr>
        <w:pStyle w:val="a3"/>
        <w:numPr>
          <w:ilvl w:val="0"/>
          <w:numId w:val="16"/>
        </w:numPr>
        <w:spacing w:before="0" w:after="240" w:afterAutospacing="0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специфика </w:t>
      </w:r>
      <w:r w:rsidR="00234308">
        <w:rPr>
          <w:w w:val="105"/>
          <w:sz w:val="28"/>
          <w:szCs w:val="28"/>
        </w:rPr>
        <w:t>акустического поля</w:t>
      </w:r>
      <w:r w:rsidRPr="008B6D96">
        <w:rPr>
          <w:w w:val="105"/>
          <w:sz w:val="28"/>
          <w:szCs w:val="28"/>
        </w:rPr>
        <w:t xml:space="preserve"> – кратные волны</w:t>
      </w:r>
      <w:r w:rsidR="00C54CBB">
        <w:rPr>
          <w:w w:val="105"/>
          <w:sz w:val="28"/>
          <w:szCs w:val="28"/>
        </w:rPr>
        <w:t xml:space="preserve"> и</w:t>
      </w:r>
      <w:r w:rsidRPr="008B6D96">
        <w:rPr>
          <w:w w:val="105"/>
          <w:sz w:val="28"/>
          <w:szCs w:val="28"/>
        </w:rPr>
        <w:t xml:space="preserve"> </w:t>
      </w:r>
      <w:r w:rsidR="00234308">
        <w:rPr>
          <w:w w:val="105"/>
          <w:sz w:val="28"/>
          <w:szCs w:val="28"/>
        </w:rPr>
        <w:t>волны-спутники</w:t>
      </w:r>
      <w:r w:rsidR="00C54CBB">
        <w:rPr>
          <w:w w:val="105"/>
          <w:sz w:val="28"/>
          <w:szCs w:val="28"/>
        </w:rPr>
        <w:t>.</w:t>
      </w:r>
    </w:p>
    <w:p w:rsidR="00C54CBB" w:rsidRPr="00C54CBB" w:rsidRDefault="00C54CBB" w:rsidP="00C54CBB">
      <w:pPr>
        <w:pStyle w:val="a3"/>
        <w:spacing w:before="0" w:after="240" w:afterAutospacing="0"/>
        <w:contextualSpacing/>
        <w:jc w:val="both"/>
        <w:rPr>
          <w:w w:val="105"/>
          <w:sz w:val="28"/>
          <w:szCs w:val="28"/>
        </w:rPr>
      </w:pPr>
    </w:p>
    <w:p w:rsidR="00012111" w:rsidRDefault="00012111" w:rsidP="00C54CBB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Для минимизации </w:t>
      </w:r>
      <w:r w:rsidR="00C54CBB">
        <w:rPr>
          <w:w w:val="105"/>
          <w:sz w:val="28"/>
          <w:szCs w:val="28"/>
        </w:rPr>
        <w:t>стационарных шумов</w:t>
      </w:r>
      <w:r w:rsidRPr="008B6D96">
        <w:rPr>
          <w:w w:val="105"/>
          <w:sz w:val="28"/>
          <w:szCs w:val="28"/>
        </w:rPr>
        <w:t xml:space="preserve"> были разработаны различные алгоритмы фильтрации</w:t>
      </w:r>
      <w:r>
        <w:rPr>
          <w:w w:val="105"/>
          <w:sz w:val="28"/>
          <w:szCs w:val="28"/>
        </w:rPr>
        <w:t xml:space="preserve">. </w:t>
      </w:r>
    </w:p>
    <w:p w:rsidR="00C54CBB" w:rsidRDefault="00CE5996" w:rsidP="00C54CBB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В данной </w:t>
      </w:r>
      <w:r w:rsidR="005F438A">
        <w:rPr>
          <w:w w:val="105"/>
          <w:sz w:val="28"/>
          <w:szCs w:val="28"/>
        </w:rPr>
        <w:t xml:space="preserve">работе построен </w:t>
      </w:r>
      <w:r w:rsidR="00C54CBB">
        <w:rPr>
          <w:w w:val="105"/>
          <w:sz w:val="28"/>
          <w:szCs w:val="28"/>
        </w:rPr>
        <w:t xml:space="preserve">многоканальный </w:t>
      </w:r>
      <w:r w:rsidR="005F438A">
        <w:rPr>
          <w:w w:val="105"/>
          <w:sz w:val="28"/>
          <w:szCs w:val="28"/>
        </w:rPr>
        <w:t>фильтр</w:t>
      </w:r>
      <w:r w:rsidR="00C54CBB">
        <w:rPr>
          <w:w w:val="105"/>
          <w:sz w:val="28"/>
          <w:szCs w:val="28"/>
        </w:rPr>
        <w:t xml:space="preserve"> </w:t>
      </w:r>
      <w:r w:rsidR="00C54CBB">
        <w:rPr>
          <w:w w:val="105"/>
          <w:sz w:val="28"/>
          <w:szCs w:val="28"/>
        </w:rPr>
        <w:t>сейсмограммам общей глубинной точки (ОГТ)</w:t>
      </w:r>
      <w:r w:rsidR="00C54CBB" w:rsidRPr="008B6D96">
        <w:rPr>
          <w:w w:val="105"/>
          <w:sz w:val="28"/>
          <w:szCs w:val="28"/>
        </w:rPr>
        <w:t>, полученны</w:t>
      </w:r>
      <w:r w:rsidR="00C54CBB">
        <w:rPr>
          <w:w w:val="105"/>
          <w:sz w:val="28"/>
          <w:szCs w:val="28"/>
        </w:rPr>
        <w:t>х</w:t>
      </w:r>
      <w:r w:rsidR="00C54CBB" w:rsidRPr="008B6D96">
        <w:rPr>
          <w:w w:val="105"/>
          <w:sz w:val="28"/>
          <w:szCs w:val="28"/>
        </w:rPr>
        <w:t xml:space="preserve"> при </w:t>
      </w:r>
      <w:r w:rsidR="00C54CBB">
        <w:rPr>
          <w:w w:val="105"/>
          <w:sz w:val="28"/>
          <w:szCs w:val="28"/>
        </w:rPr>
        <w:t>повторных (</w:t>
      </w:r>
      <w:r w:rsidR="00C54CBB" w:rsidRPr="008B6D96">
        <w:rPr>
          <w:w w:val="105"/>
          <w:sz w:val="28"/>
          <w:szCs w:val="28"/>
        </w:rPr>
        <w:t>перекрывающихся</w:t>
      </w:r>
      <w:r w:rsidR="00C54CBB">
        <w:rPr>
          <w:w w:val="105"/>
          <w:sz w:val="28"/>
          <w:szCs w:val="28"/>
        </w:rPr>
        <w:t>)</w:t>
      </w:r>
      <w:r w:rsidR="00C54CBB" w:rsidRPr="008B6D96">
        <w:rPr>
          <w:w w:val="105"/>
          <w:sz w:val="28"/>
          <w:szCs w:val="28"/>
        </w:rPr>
        <w:t xml:space="preserve"> </w:t>
      </w:r>
      <w:r w:rsidR="00C54CBB">
        <w:rPr>
          <w:w w:val="105"/>
          <w:sz w:val="28"/>
          <w:szCs w:val="28"/>
        </w:rPr>
        <w:t>сейсмических съемках. Он позволяет</w:t>
      </w:r>
      <w:r w:rsidR="005F438A">
        <w:rPr>
          <w:w w:val="105"/>
          <w:sz w:val="28"/>
          <w:szCs w:val="28"/>
        </w:rPr>
        <w:t xml:space="preserve"> подавить </w:t>
      </w:r>
      <w:r w:rsidR="00C54CBB">
        <w:rPr>
          <w:w w:val="105"/>
          <w:sz w:val="28"/>
          <w:szCs w:val="28"/>
        </w:rPr>
        <w:t>не коррелируемые шумы и</w:t>
      </w:r>
      <w:r w:rsidR="005F438A">
        <w:rPr>
          <w:w w:val="105"/>
          <w:sz w:val="28"/>
          <w:szCs w:val="28"/>
        </w:rPr>
        <w:t xml:space="preserve"> улучши</w:t>
      </w:r>
      <w:r w:rsidR="00C54CBB">
        <w:rPr>
          <w:w w:val="105"/>
          <w:sz w:val="28"/>
          <w:szCs w:val="28"/>
        </w:rPr>
        <w:t>ть</w:t>
      </w:r>
      <w:r w:rsidR="005F438A">
        <w:rPr>
          <w:w w:val="105"/>
          <w:sz w:val="28"/>
          <w:szCs w:val="28"/>
        </w:rPr>
        <w:t xml:space="preserve"> полезный сигнал</w:t>
      </w:r>
      <w:r w:rsidR="00C54CBB">
        <w:rPr>
          <w:w w:val="105"/>
          <w:sz w:val="28"/>
          <w:szCs w:val="28"/>
        </w:rPr>
        <w:t>.</w:t>
      </w:r>
    </w:p>
    <w:p w:rsidR="00C54CBB" w:rsidRDefault="00CE5996" w:rsidP="00C54CBB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 </w:t>
      </w:r>
    </w:p>
    <w:p w:rsidR="00C54CBB" w:rsidRDefault="00C54CBB" w:rsidP="00C54CBB">
      <w:pPr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br w:type="page"/>
      </w:r>
    </w:p>
    <w:p w:rsidR="00C54CBB" w:rsidRDefault="005F438A" w:rsidP="00C54CBB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lastRenderedPageBreak/>
        <w:t>В</w:t>
      </w:r>
      <w:bookmarkStart w:id="3" w:name="_GoBack"/>
      <w:bookmarkEnd w:id="3"/>
      <w:r>
        <w:rPr>
          <w:w w:val="105"/>
          <w:sz w:val="28"/>
          <w:szCs w:val="28"/>
        </w:rPr>
        <w:t>ыбор и актуальность данной р</w:t>
      </w:r>
      <w:r w:rsidR="006D1969">
        <w:rPr>
          <w:w w:val="105"/>
          <w:sz w:val="28"/>
          <w:szCs w:val="28"/>
        </w:rPr>
        <w:t>аботы обоснованы</w:t>
      </w:r>
      <w:r>
        <w:rPr>
          <w:w w:val="105"/>
          <w:sz w:val="28"/>
          <w:szCs w:val="28"/>
        </w:rPr>
        <w:t xml:space="preserve"> следующим:</w:t>
      </w:r>
    </w:p>
    <w:p w:rsidR="006171AA" w:rsidRDefault="00BA62C7" w:rsidP="006171AA">
      <w:pPr>
        <w:pStyle w:val="a3"/>
        <w:numPr>
          <w:ilvl w:val="0"/>
          <w:numId w:val="5"/>
        </w:numPr>
        <w:spacing w:before="0" w:after="240" w:afterAutospacing="0"/>
        <w:ind w:left="0" w:firstLine="567"/>
        <w:contextualSpacing/>
        <w:jc w:val="both"/>
        <w:rPr>
          <w:w w:val="105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277EDF3A" wp14:editId="494669A5">
            <wp:simplePos x="0" y="0"/>
            <wp:positionH relativeFrom="margin">
              <wp:align>center</wp:align>
            </wp:positionH>
            <wp:positionV relativeFrom="paragraph">
              <wp:posOffset>1552575</wp:posOffset>
            </wp:positionV>
            <wp:extent cx="6624320" cy="3200400"/>
            <wp:effectExtent l="0" t="0" r="5080" b="0"/>
            <wp:wrapSquare wrapText="bothSides"/>
            <wp:docPr id="49" name="Рисунок 49" descr="https://aftershock.news/sites/default/files/u25322/teasers/%D0%93%D1%80%D0%B0%D1%84%D0%B8%D0%BA%20%D0%B4%D0%BB%D1%8F%20%D0%BF%D0%B8%D0%BA%D1%81%D0%B5%D0%BB%D0%B5%D0%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ftershock.news/sites/default/files/u25322/teasers/%D0%93%D1%80%D0%B0%D1%84%D0%B8%D0%BA%20%D0%B4%D0%BB%D1%8F%20%D0%BF%D0%B8%D0%BA%D1%81%D0%B5%D0%BB%D0%B5%D0%B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3" b="4849"/>
                    <a:stretch/>
                  </pic:blipFill>
                  <pic:spPr bwMode="auto">
                    <a:xfrm>
                      <a:off x="0" y="0"/>
                      <a:ext cx="66243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1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0C89AD" wp14:editId="7F0A9E0A">
                <wp:simplePos x="0" y="0"/>
                <wp:positionH relativeFrom="column">
                  <wp:posOffset>-104775</wp:posOffset>
                </wp:positionH>
                <wp:positionV relativeFrom="paragraph">
                  <wp:posOffset>4147185</wp:posOffset>
                </wp:positionV>
                <wp:extent cx="6624320" cy="635"/>
                <wp:effectExtent l="0" t="0" r="0" b="0"/>
                <wp:wrapSquare wrapText="bothSides"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71AA" w:rsidRPr="005C6570" w:rsidRDefault="006171AA" w:rsidP="006171AA">
                            <w:pPr>
                              <w:pStyle w:val="af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 w:rsidRPr="00552AEC">
                              <w:t xml:space="preserve">Динамика энергопотребления </w:t>
                            </w:r>
                            <w:r>
                              <w:t>по видам топлива с 1860 по 2040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C89AD" id="_x0000_t202" coordsize="21600,21600" o:spt="202" path="m,l,21600r21600,l21600,xe">
                <v:stroke joinstyle="miter"/>
                <v:path gradientshapeok="t" o:connecttype="rect"/>
              </v:shapetype>
              <v:shape id="Надпись 50" o:spid="_x0000_s1026" type="#_x0000_t202" style="position:absolute;left:0;text-align:left;margin-left:-8.25pt;margin-top:326.55pt;width:521.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" stroked="f">
                <v:textbox style="mso-fit-shape-to-text:t" inset="0,0,0,0">
                  <w:txbxContent>
                    <w:p w:rsidR="006171AA" w:rsidRPr="005C6570" w:rsidRDefault="006171AA" w:rsidP="006171AA">
                      <w:pPr>
                        <w:pStyle w:val="af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 w:rsidRPr="00552AEC">
                        <w:t xml:space="preserve">Динамика энергопотребления </w:t>
                      </w:r>
                      <w:r>
                        <w:t>по видам топлива с 1860 по 2040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1AA">
        <w:rPr>
          <w:w w:val="105"/>
          <w:sz w:val="28"/>
          <w:szCs w:val="28"/>
        </w:rPr>
        <w:t xml:space="preserve">Динамика энергопотребления по видам топлива, составленная ИНЭИ РАН в 2013 году, свидетельствует, что потребление горючих ископаемых будет увеличиваться (рис.1). </w:t>
      </w:r>
      <w:r>
        <w:rPr>
          <w:w w:val="105"/>
          <w:sz w:val="28"/>
          <w:szCs w:val="28"/>
        </w:rPr>
        <w:t xml:space="preserve">Как </w:t>
      </w:r>
      <w:r w:rsidRPr="006171AA">
        <w:rPr>
          <w:w w:val="105"/>
          <w:sz w:val="28"/>
          <w:szCs w:val="28"/>
        </w:rPr>
        <w:t>следствие рентабельность отработанных месторождений будет расти, а вместе с ней и число повторных геологоразведочных работ</w:t>
      </w:r>
    </w:p>
    <w:p w:rsidR="0013604E" w:rsidRDefault="0013604E" w:rsidP="00C275E0">
      <w:pPr>
        <w:pStyle w:val="a3"/>
        <w:numPr>
          <w:ilvl w:val="0"/>
          <w:numId w:val="5"/>
        </w:numPr>
        <w:spacing w:before="0" w:after="240" w:afterAutospacing="0"/>
        <w:ind w:left="0" w:firstLine="567"/>
        <w:contextualSpacing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Ограниченность информативного</w:t>
      </w:r>
      <w:r w:rsidR="008E5726" w:rsidRPr="0013604E">
        <w:rPr>
          <w:w w:val="105"/>
          <w:sz w:val="28"/>
          <w:szCs w:val="28"/>
        </w:rPr>
        <w:t xml:space="preserve"> диапазон</w:t>
      </w:r>
      <w:r>
        <w:rPr>
          <w:w w:val="105"/>
          <w:sz w:val="28"/>
          <w:szCs w:val="28"/>
        </w:rPr>
        <w:t>а</w:t>
      </w:r>
      <w:r w:rsidR="008E5726" w:rsidRPr="0013604E">
        <w:rPr>
          <w:w w:val="105"/>
          <w:sz w:val="28"/>
          <w:szCs w:val="28"/>
        </w:rPr>
        <w:t xml:space="preserve"> частот</w:t>
      </w:r>
      <w:r>
        <w:rPr>
          <w:w w:val="105"/>
          <w:sz w:val="28"/>
          <w:szCs w:val="28"/>
        </w:rPr>
        <w:t>а</w:t>
      </w:r>
      <w:r w:rsidR="008E5726" w:rsidRPr="0013604E">
        <w:rPr>
          <w:w w:val="105"/>
          <w:sz w:val="28"/>
          <w:szCs w:val="28"/>
        </w:rPr>
        <w:t xml:space="preserve"> </w:t>
      </w:r>
      <w:r w:rsidR="006D1969">
        <w:rPr>
          <w:w w:val="105"/>
          <w:sz w:val="28"/>
          <w:szCs w:val="28"/>
        </w:rPr>
        <w:t>сейсмических данных</w:t>
      </w:r>
      <w:r>
        <w:rPr>
          <w:w w:val="105"/>
          <w:sz w:val="28"/>
          <w:szCs w:val="28"/>
        </w:rPr>
        <w:t xml:space="preserve"> влечет низкую эффективность </w:t>
      </w:r>
      <w:r w:rsidRPr="008B6D96">
        <w:rPr>
          <w:w w:val="105"/>
          <w:sz w:val="28"/>
          <w:szCs w:val="28"/>
        </w:rPr>
        <w:t xml:space="preserve">применения оптимизации спектров зарегистрированных сигналов корректирующими фильтрами и применения </w:t>
      </w:r>
      <w:r w:rsidR="006D1969" w:rsidRPr="008B6D96">
        <w:rPr>
          <w:w w:val="105"/>
          <w:sz w:val="28"/>
          <w:szCs w:val="28"/>
        </w:rPr>
        <w:t>деконв</w:t>
      </w:r>
      <w:r w:rsidR="006D1969">
        <w:rPr>
          <w:w w:val="105"/>
          <w:sz w:val="28"/>
          <w:szCs w:val="28"/>
        </w:rPr>
        <w:t>о</w:t>
      </w:r>
      <w:r w:rsidR="006D1969" w:rsidRPr="008B6D96">
        <w:rPr>
          <w:w w:val="105"/>
          <w:sz w:val="28"/>
          <w:szCs w:val="28"/>
        </w:rPr>
        <w:t>люции</w:t>
      </w:r>
      <w:r w:rsidR="006D1969">
        <w:rPr>
          <w:w w:val="105"/>
          <w:sz w:val="28"/>
          <w:szCs w:val="28"/>
        </w:rPr>
        <w:t>. [</w:t>
      </w:r>
      <w:r w:rsidRPr="00DC6BE9">
        <w:rPr>
          <w:w w:val="105"/>
          <w:sz w:val="28"/>
          <w:szCs w:val="28"/>
        </w:rPr>
        <w:t>4]</w:t>
      </w:r>
    </w:p>
    <w:p w:rsidR="008F753E" w:rsidRPr="0013604E" w:rsidRDefault="008F753E" w:rsidP="00C275E0">
      <w:pPr>
        <w:pStyle w:val="a3"/>
        <w:numPr>
          <w:ilvl w:val="0"/>
          <w:numId w:val="5"/>
        </w:numPr>
        <w:spacing w:before="0" w:after="240" w:afterAutospacing="0"/>
        <w:ind w:left="0" w:firstLine="567"/>
        <w:contextualSpacing/>
        <w:jc w:val="both"/>
        <w:rPr>
          <w:w w:val="105"/>
          <w:sz w:val="28"/>
          <w:szCs w:val="28"/>
        </w:rPr>
      </w:pPr>
      <w:r w:rsidRPr="0013604E">
        <w:rPr>
          <w:w w:val="105"/>
          <w:sz w:val="28"/>
          <w:szCs w:val="28"/>
        </w:rPr>
        <w:t>Изучение прибрежных зон (и в целом переходных</w:t>
      </w:r>
      <w:r w:rsidR="006D1969">
        <w:rPr>
          <w:w w:val="105"/>
          <w:sz w:val="28"/>
          <w:szCs w:val="28"/>
        </w:rPr>
        <w:t xml:space="preserve"> зон) требует использования</w:t>
      </w:r>
      <w:r w:rsidRPr="0013604E">
        <w:rPr>
          <w:w w:val="105"/>
          <w:sz w:val="28"/>
          <w:szCs w:val="28"/>
        </w:rPr>
        <w:t xml:space="preserve"> различных источников возбуждения сигнала. </w:t>
      </w:r>
      <w:r w:rsidR="006D1969">
        <w:rPr>
          <w:w w:val="105"/>
          <w:sz w:val="28"/>
          <w:szCs w:val="28"/>
        </w:rPr>
        <w:t>В</w:t>
      </w:r>
      <w:r w:rsidRPr="0013604E">
        <w:rPr>
          <w:w w:val="105"/>
          <w:sz w:val="28"/>
          <w:szCs w:val="28"/>
        </w:rPr>
        <w:t xml:space="preserve">озникает задача комбинирования </w:t>
      </w:r>
      <w:r w:rsidR="0013604E" w:rsidRPr="0013604E">
        <w:rPr>
          <w:w w:val="105"/>
          <w:sz w:val="28"/>
          <w:szCs w:val="28"/>
        </w:rPr>
        <w:t>данных с различными спектральными характеристиками, но со</w:t>
      </w:r>
      <w:r w:rsidR="006D1969">
        <w:rPr>
          <w:w w:val="105"/>
          <w:sz w:val="28"/>
          <w:szCs w:val="28"/>
        </w:rPr>
        <w:t>держащими одинаковую информацию</w:t>
      </w:r>
      <w:r w:rsidR="0013604E" w:rsidRPr="0013604E">
        <w:rPr>
          <w:w w:val="105"/>
          <w:sz w:val="28"/>
          <w:szCs w:val="28"/>
        </w:rPr>
        <w:t xml:space="preserve"> об отражательной способности среды.</w:t>
      </w:r>
    </w:p>
    <w:p w:rsidR="000658DD" w:rsidRPr="008B6D96" w:rsidRDefault="000658DD" w:rsidP="00C275E0">
      <w:pPr>
        <w:pStyle w:val="a3"/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</w:p>
    <w:p w:rsidR="001276C5" w:rsidRPr="008B6D96" w:rsidRDefault="001276C5" w:rsidP="00C275E0">
      <w:pPr>
        <w:spacing w:before="0" w:after="240" w:afterAutospacing="0"/>
        <w:ind w:firstLine="567"/>
        <w:contextualSpacing/>
        <w:jc w:val="both"/>
        <w:rPr>
          <w:sz w:val="28"/>
          <w:szCs w:val="28"/>
        </w:rPr>
        <w:sectPr w:rsidR="001276C5" w:rsidRPr="008B6D96" w:rsidSect="008B6D96">
          <w:pgSz w:w="12240" w:h="15840"/>
          <w:pgMar w:top="1134" w:right="850" w:bottom="1134" w:left="1701" w:header="0" w:footer="1105" w:gutter="0"/>
          <w:cols w:space="720"/>
          <w:docGrid w:linePitch="299"/>
        </w:sectPr>
      </w:pPr>
    </w:p>
    <w:p w:rsidR="001276C5" w:rsidRPr="008B6D96" w:rsidRDefault="00BC5D96" w:rsidP="00C275E0">
      <w:pPr>
        <w:pStyle w:val="1"/>
        <w:numPr>
          <w:ilvl w:val="0"/>
          <w:numId w:val="2"/>
        </w:numPr>
        <w:tabs>
          <w:tab w:val="left" w:pos="709"/>
          <w:tab w:val="left" w:pos="710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bookmarkStart w:id="4" w:name="Постановка_задачи"/>
      <w:bookmarkStart w:id="5" w:name="_Toc122370940"/>
      <w:bookmarkEnd w:id="4"/>
      <w:r w:rsidRPr="008B6D96">
        <w:rPr>
          <w:spacing w:val="-2"/>
          <w:w w:val="110"/>
          <w:sz w:val="28"/>
          <w:szCs w:val="28"/>
        </w:rPr>
        <w:lastRenderedPageBreak/>
        <w:t>Постановка</w:t>
      </w:r>
      <w:r w:rsidRPr="008B6D96">
        <w:rPr>
          <w:spacing w:val="-9"/>
          <w:w w:val="110"/>
          <w:sz w:val="28"/>
          <w:szCs w:val="28"/>
        </w:rPr>
        <w:t xml:space="preserve"> </w:t>
      </w:r>
      <w:r w:rsidRPr="008B6D96">
        <w:rPr>
          <w:spacing w:val="-2"/>
          <w:w w:val="110"/>
          <w:sz w:val="28"/>
          <w:szCs w:val="28"/>
        </w:rPr>
        <w:t>задачи</w:t>
      </w:r>
      <w:bookmarkEnd w:id="5"/>
    </w:p>
    <w:p w:rsidR="005C21BF" w:rsidRDefault="00BC5D96" w:rsidP="005C21BF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>Целью</w:t>
      </w:r>
      <w:r w:rsidRPr="008B6D96">
        <w:rPr>
          <w:spacing w:val="44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данной</w:t>
      </w:r>
      <w:r w:rsidRPr="008B6D96">
        <w:rPr>
          <w:spacing w:val="45"/>
          <w:w w:val="105"/>
          <w:sz w:val="28"/>
          <w:szCs w:val="28"/>
        </w:rPr>
        <w:t xml:space="preserve"> </w:t>
      </w:r>
      <w:r w:rsidRPr="008B6D96">
        <w:rPr>
          <w:w w:val="105"/>
          <w:sz w:val="28"/>
          <w:szCs w:val="28"/>
        </w:rPr>
        <w:t>работы</w:t>
      </w:r>
      <w:r w:rsidRPr="008B6D96">
        <w:rPr>
          <w:spacing w:val="45"/>
          <w:w w:val="105"/>
          <w:sz w:val="28"/>
          <w:szCs w:val="28"/>
        </w:rPr>
        <w:t xml:space="preserve"> </w:t>
      </w:r>
      <w:r w:rsidR="001E0D75" w:rsidRPr="008B6D96">
        <w:rPr>
          <w:w w:val="105"/>
          <w:sz w:val="28"/>
          <w:szCs w:val="28"/>
        </w:rPr>
        <w:t xml:space="preserve">является обоснование использования и </w:t>
      </w:r>
      <w:r w:rsidRPr="008B6D96">
        <w:rPr>
          <w:w w:val="105"/>
          <w:sz w:val="28"/>
          <w:szCs w:val="28"/>
        </w:rPr>
        <w:t>реализация</w:t>
      </w:r>
      <w:r w:rsidRPr="008B6D96">
        <w:rPr>
          <w:spacing w:val="44"/>
          <w:w w:val="105"/>
          <w:sz w:val="28"/>
          <w:szCs w:val="28"/>
        </w:rPr>
        <w:t xml:space="preserve"> </w:t>
      </w:r>
      <w:r w:rsidR="00CE5996" w:rsidRPr="008B6D96">
        <w:rPr>
          <w:w w:val="105"/>
          <w:sz w:val="28"/>
          <w:szCs w:val="28"/>
        </w:rPr>
        <w:t>оптимального линейного многоканального фильтра д</w:t>
      </w:r>
      <w:r w:rsidR="0013604E">
        <w:rPr>
          <w:w w:val="105"/>
          <w:sz w:val="28"/>
          <w:szCs w:val="28"/>
        </w:rPr>
        <w:t>ля обработки сейсмограмм ОГТ</w:t>
      </w:r>
      <w:r w:rsidR="00CE5996" w:rsidRPr="008B6D96">
        <w:rPr>
          <w:w w:val="105"/>
          <w:sz w:val="28"/>
          <w:szCs w:val="28"/>
        </w:rPr>
        <w:t>, полученных на одной территории, но с различными</w:t>
      </w:r>
      <w:r w:rsidR="001E0D75" w:rsidRPr="008B6D96">
        <w:rPr>
          <w:w w:val="105"/>
          <w:sz w:val="28"/>
          <w:szCs w:val="28"/>
        </w:rPr>
        <w:t xml:space="preserve"> </w:t>
      </w:r>
      <w:r w:rsidR="0013604E">
        <w:rPr>
          <w:w w:val="105"/>
          <w:sz w:val="28"/>
          <w:szCs w:val="28"/>
        </w:rPr>
        <w:t>спектральными характеристиками</w:t>
      </w:r>
      <w:r w:rsidR="001E0D75" w:rsidRPr="008B6D96">
        <w:rPr>
          <w:w w:val="105"/>
          <w:sz w:val="28"/>
          <w:szCs w:val="28"/>
        </w:rPr>
        <w:t>.</w:t>
      </w:r>
    </w:p>
    <w:p w:rsidR="005C21BF" w:rsidRDefault="003C0DE9" w:rsidP="005C21BF">
      <w:pPr>
        <w:pStyle w:val="a3"/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Задача состоит </w:t>
      </w:r>
      <w:r>
        <w:rPr>
          <w:sz w:val="28"/>
          <w:szCs w:val="28"/>
        </w:rPr>
        <w:t>в получении наиболее информативной сейсмограммы ОГТ по</w:t>
      </w:r>
      <w:r w:rsidRPr="008B6D96">
        <w:rPr>
          <w:sz w:val="28"/>
          <w:szCs w:val="28"/>
        </w:rPr>
        <w:t xml:space="preserve"> набору из </w:t>
      </w:r>
      <w:r>
        <w:rPr>
          <w:sz w:val="28"/>
          <w:szCs w:val="28"/>
        </w:rPr>
        <w:t>нескольких</w:t>
      </w:r>
      <w:r w:rsidRPr="008B6D96">
        <w:rPr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сейсмограмм ОГТ</w:t>
      </w:r>
      <w:r w:rsidRPr="008B6D96">
        <w:rPr>
          <w:sz w:val="28"/>
          <w:szCs w:val="28"/>
        </w:rPr>
        <w:t xml:space="preserve"> с различными</w:t>
      </w:r>
      <w:r>
        <w:rPr>
          <w:sz w:val="28"/>
          <w:szCs w:val="28"/>
        </w:rPr>
        <w:t xml:space="preserve"> спектральными характеристиками. </w:t>
      </w:r>
    </w:p>
    <w:p w:rsidR="003C0DE9" w:rsidRPr="005C21BF" w:rsidRDefault="003C0DE9" w:rsidP="005C21BF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>
        <w:rPr>
          <w:sz w:val="28"/>
          <w:szCs w:val="28"/>
        </w:rPr>
        <w:t>Критерием оптимальности выбрано энергетическое отношение сигнальной и шумовой компонент на каждой из частот.</w:t>
      </w:r>
    </w:p>
    <w:p w:rsidR="00C01060" w:rsidRDefault="00C01060" w:rsidP="00C275E0">
      <w:pPr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Сигнальная компонента была получена путем применения взаимно-корреляционной функции (ВКФ) к соседним трассам. Шумовая компонента получена путем последовательности следующих действий: </w:t>
      </w:r>
    </w:p>
    <w:p w:rsidR="00C01060" w:rsidRDefault="00C01060" w:rsidP="00C275E0">
      <w:pPr>
        <w:pStyle w:val="a5"/>
        <w:numPr>
          <w:ilvl w:val="0"/>
          <w:numId w:val="7"/>
        </w:numPr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Расчет автокорреляционной функции (АКФ) для двух соседних трасс</w:t>
      </w:r>
    </w:p>
    <w:p w:rsidR="00C01060" w:rsidRDefault="00C01060" w:rsidP="00C275E0">
      <w:pPr>
        <w:pStyle w:val="a5"/>
        <w:numPr>
          <w:ilvl w:val="0"/>
          <w:numId w:val="7"/>
        </w:numPr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Взятие среднего значения по </w:t>
      </w:r>
      <w:r w:rsidR="000571BF">
        <w:rPr>
          <w:sz w:val="28"/>
          <w:szCs w:val="28"/>
        </w:rPr>
        <w:t>рассчитанным АКФ</w:t>
      </w:r>
      <w:r>
        <w:rPr>
          <w:sz w:val="28"/>
          <w:szCs w:val="28"/>
        </w:rPr>
        <w:t xml:space="preserve"> – получение средней АКФ</w:t>
      </w:r>
    </w:p>
    <w:p w:rsidR="00C01060" w:rsidRDefault="00C01060" w:rsidP="00C275E0">
      <w:pPr>
        <w:pStyle w:val="a5"/>
        <w:numPr>
          <w:ilvl w:val="0"/>
          <w:numId w:val="7"/>
        </w:numPr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Поточечное вычитание из средней АКФ</w:t>
      </w:r>
      <w:r w:rsidR="00445431">
        <w:rPr>
          <w:sz w:val="28"/>
          <w:szCs w:val="28"/>
        </w:rPr>
        <w:t xml:space="preserve"> рассчитанной ВКФ</w:t>
      </w:r>
    </w:p>
    <w:p w:rsidR="00445431" w:rsidRPr="00445431" w:rsidRDefault="00445431" w:rsidP="00C275E0">
      <w:pPr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прямого преобразования Фурье к трассам и построенному функционалу позволяет произвести фильтрацию сейсмограмм желаемым образом. Для получения искомого результата останется произвести обратное преобразование Фурье. </w:t>
      </w:r>
    </w:p>
    <w:p w:rsidR="005F438A" w:rsidRPr="005F438A" w:rsidRDefault="005F438A" w:rsidP="00C275E0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</w:p>
    <w:p w:rsidR="00AE171D" w:rsidRPr="008B6D96" w:rsidRDefault="00AE171D" w:rsidP="00C275E0">
      <w:pPr>
        <w:tabs>
          <w:tab w:val="left" w:pos="764"/>
        </w:tabs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</w:p>
    <w:p w:rsidR="00AE171D" w:rsidRPr="008B6D96" w:rsidRDefault="00AE171D" w:rsidP="00C275E0">
      <w:pPr>
        <w:tabs>
          <w:tab w:val="left" w:pos="764"/>
        </w:tabs>
        <w:spacing w:before="0" w:after="240" w:afterAutospacing="0"/>
        <w:ind w:firstLine="567"/>
        <w:contextualSpacing/>
        <w:jc w:val="both"/>
        <w:rPr>
          <w:sz w:val="28"/>
          <w:szCs w:val="28"/>
        </w:rPr>
        <w:sectPr w:rsidR="00AE171D" w:rsidRPr="008B6D96" w:rsidSect="008B6D96">
          <w:pgSz w:w="12240" w:h="15840"/>
          <w:pgMar w:top="1134" w:right="850" w:bottom="1134" w:left="1701" w:header="0" w:footer="1105" w:gutter="0"/>
          <w:cols w:space="720"/>
          <w:docGrid w:linePitch="299"/>
        </w:sectPr>
      </w:pPr>
    </w:p>
    <w:p w:rsidR="001276C5" w:rsidRPr="008B6D96" w:rsidRDefault="00A67269" w:rsidP="00C275E0">
      <w:pPr>
        <w:pStyle w:val="1"/>
        <w:numPr>
          <w:ilvl w:val="0"/>
          <w:numId w:val="2"/>
        </w:numPr>
        <w:tabs>
          <w:tab w:val="left" w:pos="709"/>
          <w:tab w:val="left" w:pos="710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bookmarkStart w:id="6" w:name="Обзор_алгоритма_BLM"/>
      <w:bookmarkStart w:id="7" w:name="_Toc122370941"/>
      <w:bookmarkEnd w:id="6"/>
      <w:r w:rsidRPr="008B6D96">
        <w:rPr>
          <w:w w:val="110"/>
          <w:sz w:val="28"/>
          <w:szCs w:val="28"/>
        </w:rPr>
        <w:lastRenderedPageBreak/>
        <w:t>Основы теории сейсморазведки и линейных фильтров</w:t>
      </w:r>
      <w:bookmarkEnd w:id="7"/>
    </w:p>
    <w:p w:rsidR="00C93079" w:rsidRDefault="00C93079" w:rsidP="00C275E0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>Теория сейсмической разведки основана на возбуждении механических колебаний упругой среды. В качестве источников энергии используются либо импульсный</w:t>
      </w:r>
      <w:r w:rsidR="009B3364">
        <w:rPr>
          <w:w w:val="105"/>
          <w:sz w:val="28"/>
          <w:szCs w:val="28"/>
        </w:rPr>
        <w:t>, либо</w:t>
      </w:r>
      <w:r w:rsidRPr="008B6D96">
        <w:rPr>
          <w:w w:val="105"/>
          <w:sz w:val="28"/>
          <w:szCs w:val="28"/>
        </w:rPr>
        <w:t xml:space="preserve"> вибрационные</w:t>
      </w:r>
      <w:r w:rsidR="00DC6BE9">
        <w:rPr>
          <w:w w:val="105"/>
          <w:sz w:val="28"/>
          <w:szCs w:val="28"/>
        </w:rPr>
        <w:t xml:space="preserve"> </w:t>
      </w:r>
      <w:r w:rsidR="009B3364" w:rsidRPr="008B6D96">
        <w:rPr>
          <w:w w:val="105"/>
          <w:sz w:val="28"/>
          <w:szCs w:val="28"/>
        </w:rPr>
        <w:t>источники</w:t>
      </w:r>
      <w:r w:rsidR="009B3364">
        <w:rPr>
          <w:w w:val="105"/>
          <w:sz w:val="28"/>
          <w:szCs w:val="28"/>
        </w:rPr>
        <w:t xml:space="preserve">. В качестве приемников используют набор устройств, </w:t>
      </w:r>
      <w:r w:rsidR="00DC37B4">
        <w:rPr>
          <w:w w:val="105"/>
          <w:sz w:val="28"/>
          <w:szCs w:val="28"/>
        </w:rPr>
        <w:t>расположенных вдоль изучаемых профилей и записывающих отклик среды. Запись одного приемни</w:t>
      </w:r>
      <w:r w:rsidR="000571BF">
        <w:rPr>
          <w:w w:val="105"/>
          <w:sz w:val="28"/>
          <w:szCs w:val="28"/>
        </w:rPr>
        <w:t>ка принято называть сейсмотрассой</w:t>
      </w:r>
      <w:r w:rsidR="00DC37B4">
        <w:rPr>
          <w:w w:val="105"/>
          <w:sz w:val="28"/>
          <w:szCs w:val="28"/>
        </w:rPr>
        <w:t>.</w:t>
      </w:r>
    </w:p>
    <w:p w:rsidR="009B3364" w:rsidRDefault="009B3364" w:rsidP="00C275E0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 xml:space="preserve">В результате </w:t>
      </w:r>
      <w:r w:rsidR="00DC37B4">
        <w:rPr>
          <w:w w:val="105"/>
          <w:sz w:val="28"/>
          <w:szCs w:val="28"/>
        </w:rPr>
        <w:t xml:space="preserve">возбуждения сигнала получается сейсмограмма - набор сейсмотрасс. Её вид зависит от количества источников, приемников и способа проведения работ. Наиболее распространённая модификация установки: один пункт возбуждения, перемещающийся от </w:t>
      </w:r>
      <w:r w:rsidR="00D86F38">
        <w:rPr>
          <w:w w:val="105"/>
          <w:sz w:val="28"/>
          <w:szCs w:val="28"/>
        </w:rPr>
        <w:t>приемника</w:t>
      </w:r>
      <w:r w:rsidR="00DC37B4">
        <w:rPr>
          <w:w w:val="105"/>
          <w:sz w:val="28"/>
          <w:szCs w:val="28"/>
        </w:rPr>
        <w:t xml:space="preserve"> к </w:t>
      </w:r>
      <w:r w:rsidR="00D86F38">
        <w:rPr>
          <w:w w:val="105"/>
          <w:sz w:val="28"/>
          <w:szCs w:val="28"/>
        </w:rPr>
        <w:t>приемнику</w:t>
      </w:r>
      <w:r w:rsidR="00DC37B4">
        <w:rPr>
          <w:w w:val="105"/>
          <w:sz w:val="28"/>
          <w:szCs w:val="28"/>
        </w:rPr>
        <w:t>, и фиксированная система приемных пунктов</w:t>
      </w:r>
      <w:r w:rsidR="00D86F38">
        <w:rPr>
          <w:w w:val="105"/>
          <w:sz w:val="28"/>
          <w:szCs w:val="28"/>
        </w:rPr>
        <w:t>.</w:t>
      </w:r>
      <w:r w:rsidR="00DC37B4">
        <w:rPr>
          <w:w w:val="105"/>
          <w:sz w:val="28"/>
          <w:szCs w:val="28"/>
        </w:rPr>
        <w:t xml:space="preserve"> </w:t>
      </w:r>
      <w:r w:rsidR="00D86F38">
        <w:rPr>
          <w:w w:val="105"/>
          <w:sz w:val="28"/>
          <w:szCs w:val="28"/>
        </w:rPr>
        <w:t xml:space="preserve">В результате </w:t>
      </w:r>
      <w:r w:rsidR="000571BF">
        <w:rPr>
          <w:w w:val="105"/>
          <w:sz w:val="28"/>
          <w:szCs w:val="28"/>
        </w:rPr>
        <w:t xml:space="preserve">ее применения </w:t>
      </w:r>
      <w:r w:rsidR="00D86F38">
        <w:rPr>
          <w:w w:val="105"/>
          <w:sz w:val="28"/>
          <w:szCs w:val="28"/>
        </w:rPr>
        <w:t xml:space="preserve">получаются </w:t>
      </w:r>
      <w:r w:rsidR="00DC37B4">
        <w:rPr>
          <w:w w:val="105"/>
          <w:sz w:val="28"/>
          <w:szCs w:val="28"/>
        </w:rPr>
        <w:t>сейсмограммы общего пункта возбуждения (ОПВ)</w:t>
      </w:r>
      <w:r w:rsidR="00D86F38">
        <w:rPr>
          <w:w w:val="105"/>
          <w:sz w:val="28"/>
          <w:szCs w:val="28"/>
        </w:rPr>
        <w:t>. При этом, извлекая из различных сейсмограмм ОПВ трассы для конкретной точки отражения, формируют сейсмограмму общей глубинной точки (ОГТ), которые представляют основной интерес при обработке</w:t>
      </w:r>
      <w:r w:rsidR="000571BF">
        <w:rPr>
          <w:w w:val="105"/>
          <w:sz w:val="28"/>
          <w:szCs w:val="28"/>
        </w:rPr>
        <w:t xml:space="preserve"> данных</w:t>
      </w:r>
      <w:r w:rsidR="00536B93">
        <w:rPr>
          <w:w w:val="105"/>
          <w:sz w:val="28"/>
          <w:szCs w:val="28"/>
        </w:rPr>
        <w:t>. Схематично этот процесс показан на рисунке 1. Пример сейсмограммы ОГТ представлен на рисунке 2</w:t>
      </w:r>
    </w:p>
    <w:p w:rsidR="00D86F38" w:rsidRDefault="00D86F38" w:rsidP="00C275E0">
      <w:pPr>
        <w:pStyle w:val="a3"/>
        <w:keepNext/>
        <w:spacing w:before="0" w:after="240" w:afterAutospacing="0"/>
        <w:ind w:firstLine="567"/>
        <w:contextualSpacing/>
        <w:jc w:val="both"/>
      </w:pPr>
      <w:r>
        <w:rPr>
          <w:noProof/>
          <w:w w:val="105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CB2F0B6" wp14:editId="27C9670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861175" cy="66598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2-12-07_19-23-5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F38" w:rsidRPr="000571BF" w:rsidRDefault="00D86F38" w:rsidP="000571BF">
      <w:pPr>
        <w:pStyle w:val="af"/>
        <w:spacing w:before="0" w:after="240" w:afterAutospacing="0"/>
        <w:ind w:firstLine="567"/>
        <w:jc w:val="center"/>
        <w:rPr>
          <w:color w:val="auto"/>
          <w:w w:val="105"/>
          <w:sz w:val="24"/>
          <w:szCs w:val="24"/>
        </w:rPr>
      </w:pPr>
      <w:r w:rsidRPr="000571BF">
        <w:rPr>
          <w:color w:val="auto"/>
          <w:sz w:val="24"/>
          <w:szCs w:val="24"/>
        </w:rPr>
        <w:t xml:space="preserve">Рисунок </w:t>
      </w:r>
      <w:r w:rsidRPr="000571BF">
        <w:rPr>
          <w:color w:val="auto"/>
          <w:sz w:val="24"/>
          <w:szCs w:val="24"/>
        </w:rPr>
        <w:fldChar w:fldCharType="begin"/>
      </w:r>
      <w:r w:rsidRPr="000571BF">
        <w:rPr>
          <w:color w:val="auto"/>
          <w:sz w:val="24"/>
          <w:szCs w:val="24"/>
        </w:rPr>
        <w:instrText xml:space="preserve"> SEQ Рисунок \* ARABIC </w:instrText>
      </w:r>
      <w:r w:rsidRPr="000571BF">
        <w:rPr>
          <w:color w:val="auto"/>
          <w:sz w:val="24"/>
          <w:szCs w:val="24"/>
        </w:rPr>
        <w:fldChar w:fldCharType="separate"/>
      </w:r>
      <w:r w:rsidR="00555618">
        <w:rPr>
          <w:noProof/>
          <w:color w:val="auto"/>
          <w:sz w:val="24"/>
          <w:szCs w:val="24"/>
        </w:rPr>
        <w:t>2</w:t>
      </w:r>
      <w:r w:rsidRPr="000571BF">
        <w:rPr>
          <w:color w:val="auto"/>
          <w:sz w:val="24"/>
          <w:szCs w:val="24"/>
        </w:rPr>
        <w:fldChar w:fldCharType="end"/>
      </w:r>
      <w:r w:rsidRPr="000571BF">
        <w:rPr>
          <w:color w:val="auto"/>
          <w:sz w:val="24"/>
          <w:szCs w:val="24"/>
        </w:rPr>
        <w:t>. Выделение сейсмограммы ОГТ из сейсмограмм ОПВ</w:t>
      </w:r>
    </w:p>
    <w:p w:rsidR="00D86F38" w:rsidRDefault="00D86F38" w:rsidP="00C275E0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</w:p>
    <w:p w:rsidR="00536B93" w:rsidRDefault="00536B93" w:rsidP="00C275E0">
      <w:pPr>
        <w:spacing w:before="0" w:after="240" w:afterAutospacing="0"/>
        <w:ind w:firstLine="567"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br w:type="page"/>
      </w:r>
    </w:p>
    <w:p w:rsidR="00536B93" w:rsidRDefault="00536B93" w:rsidP="00C275E0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293EA" wp14:editId="50717B6E">
                <wp:simplePos x="0" y="0"/>
                <wp:positionH relativeFrom="column">
                  <wp:posOffset>-270510</wp:posOffset>
                </wp:positionH>
                <wp:positionV relativeFrom="paragraph">
                  <wp:posOffset>4606925</wp:posOffset>
                </wp:positionV>
                <wp:extent cx="615251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6642" w:rsidRPr="000571BF" w:rsidRDefault="00FB6642" w:rsidP="000571BF">
                            <w:pPr>
                              <w:pStyle w:val="af"/>
                              <w:jc w:val="center"/>
                              <w:rPr>
                                <w:noProof/>
                                <w:color w:val="auto"/>
                                <w:w w:val="105"/>
                                <w:sz w:val="40"/>
                                <w:szCs w:val="28"/>
                              </w:rPr>
                            </w:pPr>
                            <w:r w:rsidRPr="000571BF">
                              <w:rPr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0571BF">
                              <w:rPr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0571BF">
                              <w:rPr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571BF">
                              <w:rPr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55618">
                              <w:rPr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0571BF">
                              <w:rPr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0571BF">
                              <w:rPr>
                                <w:color w:val="auto"/>
                                <w:sz w:val="24"/>
                              </w:rPr>
                              <w:t>. Сейсмограмма ОГТ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293EA" id="Надпись 7" o:spid="_x0000_s1027" type="#_x0000_t202" style="position:absolute;left:0;text-align:left;margin-left:-21.3pt;margin-top:362.75pt;width:484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" stroked="f">
                <v:textbox style="mso-fit-shape-to-text:t" inset="0,0,0,0">
                  <w:txbxContent>
                    <w:p w:rsidR="00FB6642" w:rsidRPr="000571BF" w:rsidRDefault="00FB6642" w:rsidP="000571BF">
                      <w:pPr>
                        <w:pStyle w:val="af"/>
                        <w:jc w:val="center"/>
                        <w:rPr>
                          <w:noProof/>
                          <w:color w:val="auto"/>
                          <w:w w:val="105"/>
                          <w:sz w:val="40"/>
                          <w:szCs w:val="28"/>
                        </w:rPr>
                      </w:pPr>
                      <w:r w:rsidRPr="000571BF">
                        <w:rPr>
                          <w:color w:val="auto"/>
                          <w:sz w:val="24"/>
                        </w:rPr>
                        <w:t xml:space="preserve">Рисунок </w:t>
                      </w:r>
                      <w:r w:rsidRPr="000571BF">
                        <w:rPr>
                          <w:color w:val="auto"/>
                          <w:sz w:val="24"/>
                        </w:rPr>
                        <w:fldChar w:fldCharType="begin"/>
                      </w:r>
                      <w:r w:rsidRPr="000571BF">
                        <w:rPr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0571BF">
                        <w:rPr>
                          <w:color w:val="auto"/>
                          <w:sz w:val="24"/>
                        </w:rPr>
                        <w:fldChar w:fldCharType="separate"/>
                      </w:r>
                      <w:r w:rsidR="00555618">
                        <w:rPr>
                          <w:noProof/>
                          <w:color w:val="auto"/>
                          <w:sz w:val="24"/>
                        </w:rPr>
                        <w:t>3</w:t>
                      </w:r>
                      <w:r w:rsidRPr="000571BF">
                        <w:rPr>
                          <w:color w:val="auto"/>
                          <w:sz w:val="24"/>
                        </w:rPr>
                        <w:fldChar w:fldCharType="end"/>
                      </w:r>
                      <w:r w:rsidRPr="000571BF">
                        <w:rPr>
                          <w:color w:val="auto"/>
                          <w:sz w:val="24"/>
                        </w:rPr>
                        <w:t>. Сейсмограмма ОГТ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w w:val="105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C991BE1" wp14:editId="08CF565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52515" cy="4549775"/>
            <wp:effectExtent l="0" t="0" r="635" b="31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ейсмограмма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B93" w:rsidRDefault="00536B93" w:rsidP="00C275E0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</w:p>
    <w:p w:rsidR="00043691" w:rsidRPr="008B6D96" w:rsidRDefault="00043691" w:rsidP="00C275E0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Применение различных фильтров позволяет </w:t>
      </w:r>
      <w:r w:rsidR="00AE171D" w:rsidRPr="008B6D96">
        <w:rPr>
          <w:w w:val="105"/>
          <w:sz w:val="28"/>
          <w:szCs w:val="28"/>
        </w:rPr>
        <w:t>преобразова</w:t>
      </w:r>
      <w:r w:rsidRPr="008B6D96">
        <w:rPr>
          <w:w w:val="105"/>
          <w:sz w:val="28"/>
          <w:szCs w:val="28"/>
        </w:rPr>
        <w:t>ть</w:t>
      </w:r>
      <w:r w:rsidR="009B037C" w:rsidRPr="008B6D96">
        <w:rPr>
          <w:w w:val="105"/>
          <w:sz w:val="28"/>
          <w:szCs w:val="28"/>
        </w:rPr>
        <w:t xml:space="preserve"> </w:t>
      </w:r>
      <w:r w:rsidR="00536B93">
        <w:rPr>
          <w:w w:val="105"/>
          <w:sz w:val="28"/>
          <w:szCs w:val="28"/>
        </w:rPr>
        <w:t>записанные</w:t>
      </w:r>
      <w:r w:rsidR="009B037C" w:rsidRPr="008B6D96">
        <w:rPr>
          <w:w w:val="105"/>
          <w:sz w:val="28"/>
          <w:szCs w:val="28"/>
        </w:rPr>
        <w:t xml:space="preserve"> данны</w:t>
      </w:r>
      <w:r w:rsidRPr="008B6D96">
        <w:rPr>
          <w:w w:val="105"/>
          <w:sz w:val="28"/>
          <w:szCs w:val="28"/>
        </w:rPr>
        <w:t>е</w:t>
      </w:r>
      <w:r w:rsidR="000571BF">
        <w:rPr>
          <w:w w:val="105"/>
          <w:sz w:val="28"/>
          <w:szCs w:val="28"/>
        </w:rPr>
        <w:t>, отделяя сигналы</w:t>
      </w:r>
      <w:r w:rsidR="00AE171D" w:rsidRPr="008B6D96">
        <w:rPr>
          <w:w w:val="105"/>
          <w:sz w:val="28"/>
          <w:szCs w:val="28"/>
        </w:rPr>
        <w:t xml:space="preserve"> и помех. Сигнал – это ф</w:t>
      </w:r>
      <w:r w:rsidR="009B037C" w:rsidRPr="008B6D96">
        <w:rPr>
          <w:w w:val="105"/>
          <w:sz w:val="28"/>
          <w:szCs w:val="28"/>
        </w:rPr>
        <w:t xml:space="preserve">орма проявления поля, в которую </w:t>
      </w:r>
      <w:r w:rsidR="00AE171D" w:rsidRPr="008B6D96">
        <w:rPr>
          <w:w w:val="105"/>
          <w:sz w:val="28"/>
          <w:szCs w:val="28"/>
        </w:rPr>
        <w:t xml:space="preserve">облечена полезная информация. Помеха – любое </w:t>
      </w:r>
      <w:r w:rsidR="009B037C" w:rsidRPr="008B6D96">
        <w:rPr>
          <w:w w:val="105"/>
          <w:sz w:val="28"/>
          <w:szCs w:val="28"/>
        </w:rPr>
        <w:t xml:space="preserve">возмущение поля, препятствующее </w:t>
      </w:r>
      <w:r w:rsidR="00AE171D" w:rsidRPr="008B6D96">
        <w:rPr>
          <w:w w:val="105"/>
          <w:sz w:val="28"/>
          <w:szCs w:val="28"/>
        </w:rPr>
        <w:t xml:space="preserve">выделению полезной информации. </w:t>
      </w:r>
    </w:p>
    <w:p w:rsidR="00AE171D" w:rsidRPr="00DC6BE9" w:rsidRDefault="00B81DE8" w:rsidP="00C275E0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М</w:t>
      </w:r>
      <w:r w:rsidR="00043691" w:rsidRPr="008B6D96">
        <w:rPr>
          <w:w w:val="105"/>
          <w:sz w:val="28"/>
          <w:szCs w:val="28"/>
        </w:rPr>
        <w:t>одел</w:t>
      </w:r>
      <w:r w:rsidR="00E83D28">
        <w:rPr>
          <w:w w:val="105"/>
          <w:sz w:val="28"/>
          <w:szCs w:val="28"/>
        </w:rPr>
        <w:t>ь</w:t>
      </w:r>
      <w:r w:rsidR="00043691" w:rsidRPr="008B6D96">
        <w:rPr>
          <w:w w:val="105"/>
          <w:sz w:val="28"/>
          <w:szCs w:val="28"/>
        </w:rPr>
        <w:t xml:space="preserve"> </w:t>
      </w:r>
      <w:r w:rsidR="00E83D28">
        <w:rPr>
          <w:w w:val="105"/>
          <w:sz w:val="28"/>
          <w:szCs w:val="28"/>
        </w:rPr>
        <w:t>записанного сигнала строится из соображений изученности геологического строения местности, подлежащей сейсмическим работам</w:t>
      </w:r>
      <w:r w:rsidR="00043691" w:rsidRPr="008B6D96">
        <w:rPr>
          <w:w w:val="105"/>
          <w:sz w:val="28"/>
          <w:szCs w:val="28"/>
        </w:rPr>
        <w:t>.</w:t>
      </w:r>
      <w:r w:rsidR="00E83D28">
        <w:rPr>
          <w:w w:val="105"/>
          <w:sz w:val="28"/>
          <w:szCs w:val="28"/>
        </w:rPr>
        <w:t xml:space="preserve"> Базовой моделью считается представление в виде суммы случайного шума и свертки посылаемого сигнала с отражательной способностью среды</w:t>
      </w:r>
      <w:r w:rsidR="00E3788C">
        <w:rPr>
          <w:w w:val="105"/>
          <w:sz w:val="28"/>
          <w:szCs w:val="28"/>
        </w:rPr>
        <w:t xml:space="preserve"> (рис.3)</w:t>
      </w:r>
      <w:r w:rsidR="00E83D28">
        <w:rPr>
          <w:w w:val="105"/>
          <w:sz w:val="28"/>
          <w:szCs w:val="28"/>
        </w:rPr>
        <w:t xml:space="preserve">. </w:t>
      </w:r>
    </w:p>
    <w:p w:rsidR="00E3788C" w:rsidRDefault="00DB7BC4" w:rsidP="00C275E0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F1128" wp14:editId="49B1FA0E">
                <wp:simplePos x="0" y="0"/>
                <wp:positionH relativeFrom="column">
                  <wp:posOffset>-433070</wp:posOffset>
                </wp:positionH>
                <wp:positionV relativeFrom="paragraph">
                  <wp:posOffset>3806190</wp:posOffset>
                </wp:positionV>
                <wp:extent cx="6809105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9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6642" w:rsidRPr="000571BF" w:rsidRDefault="00FB6642" w:rsidP="000571BF">
                            <w:pPr>
                              <w:pStyle w:val="af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0571BF">
                              <w:rPr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0571BF">
                              <w:rPr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0571BF">
                              <w:rPr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0571BF">
                              <w:rPr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555618">
                              <w:rPr>
                                <w:noProof/>
                                <w:color w:val="auto"/>
                                <w:sz w:val="24"/>
                              </w:rPr>
                              <w:t>4</w:t>
                            </w:r>
                            <w:r w:rsidRPr="000571BF">
                              <w:rPr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0571BF">
                              <w:rPr>
                                <w:color w:val="auto"/>
                                <w:sz w:val="24"/>
                              </w:rPr>
                              <w:t>. Принципиальная схема расчёта сейсмической 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F1128" id="Надпись 13" o:spid="_x0000_s1028" type="#_x0000_t202" style="position:absolute;left:0;text-align:left;margin-left:-34.1pt;margin-top:299.7pt;width:536.1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" stroked="f">
                <v:textbox style="mso-fit-shape-to-text:t" inset="0,0,0,0">
                  <w:txbxContent>
                    <w:p w:rsidR="00FB6642" w:rsidRPr="000571BF" w:rsidRDefault="00FB6642" w:rsidP="000571BF">
                      <w:pPr>
                        <w:pStyle w:val="af"/>
                        <w:jc w:val="center"/>
                        <w:rPr>
                          <w:noProof/>
                          <w:color w:val="auto"/>
                          <w:sz w:val="36"/>
                          <w:szCs w:val="24"/>
                        </w:rPr>
                      </w:pPr>
                      <w:r w:rsidRPr="000571BF">
                        <w:rPr>
                          <w:color w:val="auto"/>
                          <w:sz w:val="24"/>
                        </w:rPr>
                        <w:t xml:space="preserve">Рисунок </w:t>
                      </w:r>
                      <w:r w:rsidRPr="000571BF">
                        <w:rPr>
                          <w:color w:val="auto"/>
                          <w:sz w:val="24"/>
                        </w:rPr>
                        <w:fldChar w:fldCharType="begin"/>
                      </w:r>
                      <w:r w:rsidRPr="000571BF">
                        <w:rPr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0571BF">
                        <w:rPr>
                          <w:color w:val="auto"/>
                          <w:sz w:val="24"/>
                        </w:rPr>
                        <w:fldChar w:fldCharType="separate"/>
                      </w:r>
                      <w:r w:rsidR="00555618">
                        <w:rPr>
                          <w:noProof/>
                          <w:color w:val="auto"/>
                          <w:sz w:val="24"/>
                        </w:rPr>
                        <w:t>4</w:t>
                      </w:r>
                      <w:r w:rsidRPr="000571BF">
                        <w:rPr>
                          <w:color w:val="auto"/>
                          <w:sz w:val="24"/>
                        </w:rPr>
                        <w:fldChar w:fldCharType="end"/>
                      </w:r>
                      <w:r w:rsidRPr="000571BF">
                        <w:rPr>
                          <w:color w:val="auto"/>
                          <w:sz w:val="24"/>
                        </w:rPr>
                        <w:t>. Принципиальная схема расчёта сейсмической записи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59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2D2B6" wp14:editId="71EA71F9">
                <wp:simplePos x="0" y="0"/>
                <wp:positionH relativeFrom="margin">
                  <wp:posOffset>1205865</wp:posOffset>
                </wp:positionH>
                <wp:positionV relativeFrom="paragraph">
                  <wp:posOffset>3097530</wp:posOffset>
                </wp:positionV>
                <wp:extent cx="2209800" cy="7924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6642" w:rsidRPr="003F5935" w:rsidRDefault="00FB6642" w:rsidP="003F5935">
                            <w:pPr>
                              <w:pStyle w:val="a3"/>
                              <w:spacing w:after="240"/>
                              <w:ind w:firstLine="567"/>
                              <w:contextualSpacing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  <w:w w:val="10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w w:val="10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color w:val="000000" w:themeColor="text1"/>
                                            <w:w w:val="105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D2B6" id="Надпись 12" o:spid="_x0000_s1029" type="#_x0000_t202" style="position:absolute;left:0;text-align:left;margin-left:94.95pt;margin-top:243.9pt;width:174pt;height:62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" filled="f" stroked="f">
                <v:textbox>
                  <w:txbxContent>
                    <w:p w:rsidR="00FB6642" w:rsidRPr="003F5935" w:rsidRDefault="00FB6642" w:rsidP="003F5935">
                      <w:pPr>
                        <w:pStyle w:val="a3"/>
                        <w:spacing w:after="240"/>
                        <w:ind w:firstLine="567"/>
                        <w:contextualSpacing/>
                        <w:jc w:val="center"/>
                        <w:rPr>
                          <w:i/>
                          <w:noProof/>
                          <w:color w:val="000000" w:themeColor="text1"/>
                          <w:w w:val="10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w w:val="10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K=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w w:val="105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F59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33FD6" wp14:editId="4554E19D">
                <wp:simplePos x="0" y="0"/>
                <wp:positionH relativeFrom="margin">
                  <wp:posOffset>777240</wp:posOffset>
                </wp:positionH>
                <wp:positionV relativeFrom="paragraph">
                  <wp:posOffset>3207385</wp:posOffset>
                </wp:positionV>
                <wp:extent cx="914400" cy="53530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6642" w:rsidRPr="003F5935" w:rsidRDefault="00FB6642" w:rsidP="003F5935">
                            <w:pPr>
                              <w:pStyle w:val="a3"/>
                              <w:spacing w:after="240"/>
                              <w:ind w:firstLine="567"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w w:val="10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w w:val="10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∙V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3FD6" id="Надпись 11" o:spid="_x0000_s1030" type="#_x0000_t202" style="position:absolute;left:0;text-align:left;margin-left:61.2pt;margin-top:252.55pt;width:1in;height:42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" filled="f" stroked="f">
                <v:textbox>
                  <w:txbxContent>
                    <w:p w:rsidR="00FB6642" w:rsidRPr="003F5935" w:rsidRDefault="00FB6642" w:rsidP="003F5935">
                      <w:pPr>
                        <w:pStyle w:val="a3"/>
                        <w:spacing w:after="240"/>
                        <w:ind w:firstLine="567"/>
                        <w:contextualSpacing/>
                        <w:jc w:val="center"/>
                        <w:rPr>
                          <w:noProof/>
                          <w:color w:val="000000" w:themeColor="text1"/>
                          <w:w w:val="10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w w:val="10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∙V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F59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01AF3" wp14:editId="55F6D117">
                <wp:simplePos x="0" y="0"/>
                <wp:positionH relativeFrom="margin">
                  <wp:posOffset>-354330</wp:posOffset>
                </wp:positionH>
                <wp:positionV relativeFrom="paragraph">
                  <wp:posOffset>586740</wp:posOffset>
                </wp:positionV>
                <wp:extent cx="914400" cy="53530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6642" w:rsidRPr="003F5935" w:rsidRDefault="00FB6642" w:rsidP="003F5935">
                            <w:pPr>
                              <w:pStyle w:val="a3"/>
                              <w:spacing w:after="240"/>
                              <w:ind w:firstLine="567"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w w:val="10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w w:val="10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1AF3" id="Надпись 10" o:spid="_x0000_s1031" type="#_x0000_t202" style="position:absolute;left:0;text-align:left;margin-left:-27.9pt;margin-top:46.2pt;width:1in;height:42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" filled="f" stroked="f">
                <v:textbox>
                  <w:txbxContent>
                    <w:p w:rsidR="00FB6642" w:rsidRPr="003F5935" w:rsidRDefault="00FB6642" w:rsidP="003F5935">
                      <w:pPr>
                        <w:pStyle w:val="a3"/>
                        <w:spacing w:after="240"/>
                        <w:ind w:firstLine="567"/>
                        <w:contextualSpacing/>
                        <w:jc w:val="center"/>
                        <w:rPr>
                          <w:noProof/>
                          <w:color w:val="000000" w:themeColor="text1"/>
                          <w:w w:val="10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w w:val="10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F59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04003" wp14:editId="02649912">
                <wp:simplePos x="0" y="0"/>
                <wp:positionH relativeFrom="column">
                  <wp:posOffset>-349250</wp:posOffset>
                </wp:positionH>
                <wp:positionV relativeFrom="paragraph">
                  <wp:posOffset>350520</wp:posOffset>
                </wp:positionV>
                <wp:extent cx="6809105" cy="341376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9105" cy="341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6642" w:rsidRPr="003F5935" w:rsidRDefault="00FB6642" w:rsidP="003F5935">
                            <w:pPr>
                              <w:pStyle w:val="a3"/>
                              <w:spacing w:after="240"/>
                              <w:ind w:firstLine="567"/>
                              <w:contextualSpacing/>
                              <w:jc w:val="center"/>
                              <w:rPr>
                                <w:noProof/>
                                <w:color w:val="000000" w:themeColor="text1"/>
                                <w:w w:val="10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w w:val="105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color w:val="000000" w:themeColor="text1"/>
                                        <w:w w:val="105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04003" id="Надпись 9" o:spid="_x0000_s1032" type="#_x0000_t202" style="position:absolute;left:0;text-align:left;margin-left:-27.5pt;margin-top:27.6pt;width:536.15pt;height:268.8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" filled="f" stroked="f">
                <v:textbox style="mso-fit-shape-to-text:t">
                  <w:txbxContent>
                    <w:p w:rsidR="00FB6642" w:rsidRPr="003F5935" w:rsidRDefault="00FB6642" w:rsidP="003F5935">
                      <w:pPr>
                        <w:pStyle w:val="a3"/>
                        <w:spacing w:after="240"/>
                        <w:ind w:firstLine="567"/>
                        <w:contextualSpacing/>
                        <w:jc w:val="center"/>
                        <w:rPr>
                          <w:noProof/>
                          <w:color w:val="000000" w:themeColor="text1"/>
                          <w:w w:val="10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w w:val="105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w w:val="105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3788C">
        <w:rPr>
          <w:noProof/>
          <w:w w:val="105"/>
          <w:sz w:val="28"/>
          <w:szCs w:val="28"/>
          <w:lang w:eastAsia="ru-RU"/>
        </w:rPr>
        <w:drawing>
          <wp:anchor distT="0" distB="0" distL="114300" distR="114300" simplePos="0" relativeHeight="251657215" behindDoc="0" locked="0" layoutInCell="1" allowOverlap="1" wp14:anchorId="68510341" wp14:editId="06F6CBE8">
            <wp:simplePos x="0" y="0"/>
            <wp:positionH relativeFrom="margin">
              <wp:posOffset>-463550</wp:posOffset>
            </wp:positionH>
            <wp:positionV relativeFrom="paragraph">
              <wp:posOffset>0</wp:posOffset>
            </wp:positionV>
            <wp:extent cx="6809105" cy="341376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тражательная способность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788C" w:rsidRDefault="00E3788C" w:rsidP="00C275E0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</w:p>
    <w:p w:rsidR="00876807" w:rsidRDefault="001170EC" w:rsidP="00C275E0">
      <w:pPr>
        <w:pStyle w:val="a3"/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Под линейным фильтром понимается линейный оператор, заданный на пространстве сигналов. Его воздействие на сигнал </w:t>
      </w:r>
      <m:oMath>
        <m:r>
          <w:rPr>
            <w:rFonts w:ascii="Cambria Math" w:hAnsi="Cambria Math"/>
            <w:w w:val="105"/>
            <w:sz w:val="28"/>
            <w:szCs w:val="28"/>
          </w:rPr>
          <m:t>f(t)</m:t>
        </m:r>
      </m:oMath>
      <w:r w:rsidRPr="008B6D96">
        <w:rPr>
          <w:w w:val="105"/>
          <w:sz w:val="28"/>
          <w:szCs w:val="28"/>
        </w:rPr>
        <w:t xml:space="preserve"> задается сверткой </w:t>
      </w:r>
      <m:oMath>
        <m:r>
          <w:rPr>
            <w:rFonts w:ascii="Cambria Math" w:hAnsi="Cambria Math"/>
            <w:w w:val="105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w w:val="105"/>
            <w:sz w:val="28"/>
            <w:szCs w:val="28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τ</m:t>
                </m:r>
              </m:e>
            </m:d>
            <m:r>
              <w:rPr>
                <w:rFonts w:ascii="Cambria Math" w:hAnsi="Cambria Math"/>
                <w:w w:val="105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t-τ</m:t>
                </m:r>
              </m:e>
            </m:d>
            <m:r>
              <w:rPr>
                <w:rFonts w:ascii="Cambria Math" w:hAnsi="Cambria Math"/>
                <w:w w:val="105"/>
                <w:sz w:val="28"/>
                <w:szCs w:val="28"/>
              </w:rPr>
              <m:t>dτ</m:t>
            </m:r>
          </m:e>
        </m:nary>
      </m:oMath>
      <w:r w:rsidRPr="008B6D96">
        <w:rPr>
          <w:w w:val="105"/>
          <w:sz w:val="28"/>
          <w:szCs w:val="28"/>
        </w:rPr>
        <w:t xml:space="preserve">, где </w:t>
      </w:r>
      <m:oMath>
        <m:r>
          <w:rPr>
            <w:rFonts w:ascii="Cambria Math" w:hAnsi="Cambria Math"/>
            <w:w w:val="105"/>
            <w:sz w:val="28"/>
            <w:szCs w:val="28"/>
          </w:rPr>
          <m:t>h(τ)</m:t>
        </m:r>
      </m:oMath>
      <w:r w:rsidRPr="008B6D96">
        <w:rPr>
          <w:w w:val="105"/>
          <w:sz w:val="28"/>
          <w:szCs w:val="28"/>
        </w:rPr>
        <w:t xml:space="preserve"> – весовая функция фильтра</w:t>
      </w:r>
      <w:r w:rsidR="0081556E" w:rsidRPr="008B6D96">
        <w:rPr>
          <w:w w:val="105"/>
          <w:sz w:val="28"/>
          <w:szCs w:val="28"/>
        </w:rPr>
        <w:t xml:space="preserve">. </w:t>
      </w:r>
    </w:p>
    <w:p w:rsidR="0099666F" w:rsidRPr="008B6D96" w:rsidRDefault="00BB1B18" w:rsidP="00C275E0">
      <w:pPr>
        <w:pStyle w:val="a3"/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Преобразование Фурье позволяет перейти в частотную область: </w:t>
      </w:r>
      <m:oMath>
        <m:r>
          <w:rPr>
            <w:rFonts w:ascii="Cambria Math" w:hAnsi="Cambria Math"/>
            <w:w w:val="105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w w:val="105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w w:val="105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w w:val="105"/>
                <w:sz w:val="28"/>
                <w:szCs w:val="28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</w:rPr>
              <m:t>∞</m:t>
            </m:r>
          </m:sup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H(</m:t>
            </m:r>
            <m:r>
              <w:rPr>
                <w:rFonts w:ascii="Cambria Math" w:hAnsi="Cambria Math"/>
                <w:w w:val="105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w w:val="105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jwt</m:t>
                </m:r>
              </m:sup>
            </m:sSup>
            <m:r>
              <w:rPr>
                <w:rFonts w:ascii="Cambria Math" w:hAnsi="Cambria Math"/>
                <w:w w:val="105"/>
                <w:sz w:val="28"/>
                <w:szCs w:val="28"/>
              </w:rPr>
              <m:t>dt</m:t>
            </m:r>
          </m:e>
        </m:nary>
        <m:r>
          <w:rPr>
            <w:rFonts w:ascii="Cambria Math" w:hAnsi="Cambria Math"/>
            <w:w w:val="105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w w:val="105"/>
            <w:sz w:val="28"/>
            <w:szCs w:val="28"/>
          </w:rPr>
          <m:t>(w)</m:t>
        </m:r>
        <m:sSup>
          <m:sSup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-jφ</m:t>
                </m:r>
              </m:e>
              <m:sub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w w:val="105"/>
                <w:sz w:val="28"/>
                <w:szCs w:val="28"/>
              </w:rPr>
              <m:t>(w)</m:t>
            </m:r>
          </m:sup>
        </m:sSup>
      </m:oMath>
      <w:r w:rsidR="0099666F" w:rsidRPr="008B6D96">
        <w:rPr>
          <w:w w:val="105"/>
          <w:sz w:val="28"/>
          <w:szCs w:val="28"/>
        </w:rPr>
        <w:t>, - где</w:t>
      </w:r>
      <m:oMath>
        <m:r>
          <w:rPr>
            <w:rFonts w:ascii="Cambria Math" w:hAnsi="Cambria Math"/>
            <w:w w:val="105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w</m:t>
            </m:r>
          </m:e>
        </m:d>
      </m:oMath>
      <w:r w:rsidR="0099666F" w:rsidRPr="008B6D96">
        <w:rPr>
          <w:w w:val="105"/>
          <w:sz w:val="28"/>
          <w:szCs w:val="28"/>
        </w:rPr>
        <w:t xml:space="preserve"> есть спектр сигнала</w:t>
      </w:r>
      <m:oMath>
        <m:r>
          <w:rPr>
            <w:rFonts w:ascii="Cambria Math" w:hAnsi="Cambria Math"/>
            <w:w w:val="105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τ</m:t>
            </m:r>
          </m:e>
        </m:d>
      </m:oMath>
      <w:r w:rsidR="0099666F" w:rsidRPr="008B6D96">
        <w:rPr>
          <w:w w:val="105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w w:val="105"/>
            <w:sz w:val="28"/>
            <w:szCs w:val="28"/>
          </w:rPr>
          <m:t>(w)</m:t>
        </m:r>
      </m:oMath>
      <w:r w:rsidR="0099666F" w:rsidRPr="008B6D96">
        <w:rPr>
          <w:w w:val="105"/>
          <w:sz w:val="28"/>
          <w:szCs w:val="28"/>
        </w:rPr>
        <w:t xml:space="preserve"> </w:t>
      </w:r>
      <w:r w:rsidR="0099666F" w:rsidRPr="008B6D96">
        <w:rPr>
          <w:sz w:val="28"/>
          <w:szCs w:val="28"/>
        </w:rPr>
        <w:t xml:space="preserve">есть амплитудно-частотная характеристика фильтра, называемая также коэффициентом передачи линейной системы,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w w:val="105"/>
            <w:sz w:val="28"/>
            <w:szCs w:val="28"/>
          </w:rPr>
          <m:t>(w)</m:t>
        </m:r>
      </m:oMath>
      <w:r w:rsidR="0099666F" w:rsidRPr="008B6D96">
        <w:rPr>
          <w:w w:val="105"/>
          <w:sz w:val="28"/>
          <w:szCs w:val="28"/>
        </w:rPr>
        <w:t xml:space="preserve"> - </w:t>
      </w:r>
      <w:r w:rsidR="0099666F" w:rsidRPr="008B6D96">
        <w:rPr>
          <w:sz w:val="28"/>
          <w:szCs w:val="28"/>
        </w:rPr>
        <w:t>частотно-фазовая характеристика фильтра. Оно также позволяет перейти от сверт</w:t>
      </w:r>
      <w:r w:rsidR="009B3364">
        <w:rPr>
          <w:sz w:val="28"/>
          <w:szCs w:val="28"/>
        </w:rPr>
        <w:t>к</w:t>
      </w:r>
      <w:r w:rsidR="0099666F" w:rsidRPr="008B6D96">
        <w:rPr>
          <w:sz w:val="28"/>
          <w:szCs w:val="28"/>
        </w:rPr>
        <w:t>и сигналов во временной области к умножению спектров в частотной, что может заметно упрощать вычисления.</w:t>
      </w:r>
    </w:p>
    <w:p w:rsidR="0075557F" w:rsidRDefault="00567885" w:rsidP="00C275E0">
      <w:pPr>
        <w:pStyle w:val="a3"/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lastRenderedPageBreak/>
        <w:t>В практике обработки геофизических данных нашли применение три критерия оптимальности:</w:t>
      </w:r>
      <w:r w:rsidR="00043691" w:rsidRPr="008B6D96">
        <w:rPr>
          <w:sz w:val="28"/>
          <w:szCs w:val="28"/>
        </w:rPr>
        <w:t xml:space="preserve"> </w:t>
      </w:r>
    </w:p>
    <w:p w:rsidR="0075557F" w:rsidRDefault="00043691" w:rsidP="00C275E0">
      <w:pPr>
        <w:pStyle w:val="a3"/>
        <w:numPr>
          <w:ilvl w:val="0"/>
          <w:numId w:val="6"/>
        </w:numPr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>минимизация среднеквадратического отклонения профильтрованного сигнала от желаемого сигнала на выходе</w:t>
      </w:r>
    </w:p>
    <w:p w:rsidR="0075557F" w:rsidRDefault="00567885" w:rsidP="00C275E0">
      <w:pPr>
        <w:pStyle w:val="a3"/>
        <w:numPr>
          <w:ilvl w:val="0"/>
          <w:numId w:val="6"/>
        </w:numPr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>максимизация пикового отношения сигнал/помеха</w:t>
      </w:r>
    </w:p>
    <w:p w:rsidR="00776F19" w:rsidRPr="008B6D96" w:rsidRDefault="00567885" w:rsidP="00C275E0">
      <w:pPr>
        <w:pStyle w:val="a3"/>
        <w:numPr>
          <w:ilvl w:val="0"/>
          <w:numId w:val="6"/>
        </w:numPr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>максимизация энергетического отношения сигнал/помеха.</w:t>
      </w:r>
    </w:p>
    <w:p w:rsidR="0075557F" w:rsidRDefault="00E36163" w:rsidP="00C275E0">
      <w:pPr>
        <w:pStyle w:val="a3"/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 выбран последний критерий; результатом его </w:t>
      </w:r>
      <w:r w:rsidR="0075557F">
        <w:rPr>
          <w:sz w:val="28"/>
          <w:szCs w:val="28"/>
        </w:rPr>
        <w:t>применения</w:t>
      </w:r>
      <w:r>
        <w:rPr>
          <w:sz w:val="28"/>
          <w:szCs w:val="28"/>
        </w:rPr>
        <w:t xml:space="preserve"> будет фильтр</w:t>
      </w:r>
      <w:r w:rsidRPr="00E36163">
        <w:rPr>
          <w:sz w:val="28"/>
          <w:szCs w:val="28"/>
        </w:rPr>
        <w:t>, максимизиру</w:t>
      </w:r>
      <w:r w:rsidR="0075557F">
        <w:rPr>
          <w:sz w:val="28"/>
          <w:szCs w:val="28"/>
        </w:rPr>
        <w:t xml:space="preserve">ющий </w:t>
      </w:r>
      <w:r w:rsidRPr="00E36163">
        <w:rPr>
          <w:sz w:val="28"/>
          <w:szCs w:val="28"/>
        </w:rPr>
        <w:t>отношение сигнал/помеха</w:t>
      </w:r>
      <w:r w:rsidR="0075557F">
        <w:rPr>
          <w:sz w:val="28"/>
          <w:szCs w:val="28"/>
        </w:rPr>
        <w:t xml:space="preserve"> и</w:t>
      </w:r>
      <w:r w:rsidRPr="00E36163">
        <w:rPr>
          <w:sz w:val="28"/>
          <w:szCs w:val="28"/>
        </w:rPr>
        <w:t xml:space="preserve"> выдел</w:t>
      </w:r>
      <w:r w:rsidR="0075557F">
        <w:rPr>
          <w:sz w:val="28"/>
          <w:szCs w:val="28"/>
        </w:rPr>
        <w:t>яющий</w:t>
      </w:r>
      <w:r w:rsidRPr="00E36163">
        <w:rPr>
          <w:sz w:val="28"/>
          <w:szCs w:val="28"/>
        </w:rPr>
        <w:t xml:space="preserve"> </w:t>
      </w:r>
      <w:r w:rsidR="0075557F">
        <w:rPr>
          <w:sz w:val="28"/>
          <w:szCs w:val="28"/>
        </w:rPr>
        <w:t xml:space="preserve">форму </w:t>
      </w:r>
      <w:r w:rsidRPr="00E36163">
        <w:rPr>
          <w:sz w:val="28"/>
          <w:szCs w:val="28"/>
        </w:rPr>
        <w:t>сигнал</w:t>
      </w:r>
      <w:r w:rsidR="0075557F">
        <w:rPr>
          <w:sz w:val="28"/>
          <w:szCs w:val="28"/>
        </w:rPr>
        <w:t xml:space="preserve">а. </w:t>
      </w:r>
      <w:r w:rsidR="0075557F" w:rsidRPr="0075557F">
        <w:rPr>
          <w:sz w:val="28"/>
          <w:szCs w:val="28"/>
        </w:rPr>
        <w:t>Оценка формы сигнала оказывается во</w:t>
      </w:r>
      <w:r w:rsidR="0075557F">
        <w:rPr>
          <w:sz w:val="28"/>
          <w:szCs w:val="28"/>
        </w:rPr>
        <w:t xml:space="preserve">зможной по причине максимизации </w:t>
      </w:r>
      <w:r w:rsidR="0075557F" w:rsidRPr="0075557F">
        <w:rPr>
          <w:sz w:val="28"/>
          <w:szCs w:val="28"/>
        </w:rPr>
        <w:t>энергетического, а не пикового отношения, т.е. отношения по интервалу,</w:t>
      </w:r>
      <w:r w:rsidR="0075557F">
        <w:rPr>
          <w:sz w:val="28"/>
          <w:szCs w:val="28"/>
        </w:rPr>
        <w:t xml:space="preserve"> </w:t>
      </w:r>
      <w:r w:rsidR="0075557F" w:rsidRPr="0075557F">
        <w:rPr>
          <w:sz w:val="28"/>
          <w:szCs w:val="28"/>
        </w:rPr>
        <w:t xml:space="preserve">определяемого длиной фильтра, а </w:t>
      </w:r>
      <w:r w:rsidR="0075557F">
        <w:rPr>
          <w:sz w:val="28"/>
          <w:szCs w:val="28"/>
        </w:rPr>
        <w:t xml:space="preserve">не в одной, центральной точке. Применение же первого критерия подразумевает знание отражательной способности среды, </w:t>
      </w:r>
      <w:r w:rsidR="005D15C6">
        <w:rPr>
          <w:sz w:val="28"/>
          <w:szCs w:val="28"/>
        </w:rPr>
        <w:t xml:space="preserve">что в контексте сейсморазведки является </w:t>
      </w:r>
      <w:r w:rsidR="003C0DE9">
        <w:rPr>
          <w:sz w:val="28"/>
          <w:szCs w:val="28"/>
        </w:rPr>
        <w:t>крайне затруднительным</w:t>
      </w:r>
      <w:r w:rsidR="005D15C6">
        <w:rPr>
          <w:sz w:val="28"/>
          <w:szCs w:val="28"/>
        </w:rPr>
        <w:t>.</w:t>
      </w:r>
      <w:r w:rsidR="0075557F">
        <w:rPr>
          <w:sz w:val="28"/>
          <w:szCs w:val="28"/>
        </w:rPr>
        <w:t xml:space="preserve">  </w:t>
      </w:r>
    </w:p>
    <w:p w:rsidR="0075557F" w:rsidRDefault="0075557F" w:rsidP="00C275E0">
      <w:pPr>
        <w:pStyle w:val="a3"/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</w:p>
    <w:p w:rsidR="0075557F" w:rsidRDefault="0075557F" w:rsidP="00C275E0">
      <w:pPr>
        <w:pStyle w:val="a3"/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</w:p>
    <w:p w:rsidR="0075557F" w:rsidRPr="008B6D96" w:rsidRDefault="0075557F" w:rsidP="00C275E0">
      <w:pPr>
        <w:pStyle w:val="a3"/>
        <w:spacing w:before="0" w:after="240" w:afterAutospacing="0"/>
        <w:ind w:firstLine="567"/>
        <w:contextualSpacing/>
        <w:jc w:val="both"/>
        <w:rPr>
          <w:sz w:val="28"/>
          <w:szCs w:val="28"/>
        </w:rPr>
        <w:sectPr w:rsidR="0075557F" w:rsidRPr="008B6D96" w:rsidSect="008B6D96">
          <w:pgSz w:w="12240" w:h="15840"/>
          <w:pgMar w:top="1134" w:right="850" w:bottom="1134" w:left="1701" w:header="0" w:footer="1105" w:gutter="0"/>
          <w:cols w:space="720"/>
          <w:docGrid w:linePitch="299"/>
        </w:sectPr>
      </w:pPr>
    </w:p>
    <w:p w:rsidR="00AF638A" w:rsidRPr="00B81DE8" w:rsidRDefault="00043691" w:rsidP="00C275E0">
      <w:pPr>
        <w:pStyle w:val="1"/>
        <w:numPr>
          <w:ilvl w:val="0"/>
          <w:numId w:val="2"/>
        </w:numPr>
        <w:tabs>
          <w:tab w:val="left" w:pos="709"/>
          <w:tab w:val="left" w:pos="710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bookmarkStart w:id="8" w:name="Идея_распределенной_версии_алгоритма_BLM"/>
      <w:bookmarkStart w:id="9" w:name="_Toc122370942"/>
      <w:bookmarkEnd w:id="8"/>
      <w:r w:rsidRPr="008B6D96">
        <w:rPr>
          <w:w w:val="110"/>
          <w:sz w:val="28"/>
          <w:szCs w:val="28"/>
        </w:rPr>
        <w:lastRenderedPageBreak/>
        <w:t>Построение обратного фильтра при перекрывающихся съемках</w:t>
      </w:r>
      <w:bookmarkEnd w:id="9"/>
    </w:p>
    <w:p w:rsidR="00CB43D6" w:rsidRDefault="00CB43D6" w:rsidP="00C275E0">
      <w:pPr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Модель сигнала выбиралась из предположения об отсутствии регулярных составляющих шума</w:t>
      </w:r>
      <w:r w:rsidR="00445431">
        <w:rPr>
          <w:sz w:val="28"/>
          <w:szCs w:val="28"/>
        </w:rPr>
        <w:t>, ликвидируемых на этапе</w:t>
      </w:r>
      <w:r>
        <w:rPr>
          <w:sz w:val="28"/>
          <w:szCs w:val="28"/>
        </w:rPr>
        <w:t xml:space="preserve"> проведени</w:t>
      </w:r>
      <w:r w:rsidR="00445431">
        <w:rPr>
          <w:sz w:val="28"/>
          <w:szCs w:val="28"/>
        </w:rPr>
        <w:t>я</w:t>
      </w:r>
      <w:r>
        <w:rPr>
          <w:sz w:val="28"/>
          <w:szCs w:val="28"/>
        </w:rPr>
        <w:t xml:space="preserve"> геологоразведочных работ:</w:t>
      </w:r>
    </w:p>
    <w:p w:rsidR="00CB43D6" w:rsidRDefault="00CB43D6" w:rsidP="00C275E0">
      <w:pPr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w w:val="105"/>
                <w:sz w:val="28"/>
                <w:szCs w:val="28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w w:val="105"/>
                <w:sz w:val="28"/>
                <w:szCs w:val="28"/>
              </w:rPr>
              <m:t>*r</m:t>
            </m:r>
            <m:d>
              <m:d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w w:val="105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w w:val="105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  <w:lang w:val="en-US"/>
                  </w:rPr>
                  <m:t>s</m:t>
                </m: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w w:val="105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w w:val="105"/>
                <w:sz w:val="28"/>
                <w:szCs w:val="28"/>
              </w:rPr>
              <m:t xml:space="preserve"> , -#</m:t>
            </m:r>
            <m:d>
              <m:dPr>
                <m:ctrlPr>
                  <w:rPr>
                    <w:rFonts w:ascii="Cambria Math" w:hAnsi="Cambria Math"/>
                    <w:i/>
                    <w:w w:val="105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8"/>
                    <w:szCs w:val="28"/>
                  </w:rPr>
                  <m:t>1</m:t>
                </m:r>
              </m:e>
            </m:d>
          </m:e>
        </m:eqArr>
      </m:oMath>
    </w:p>
    <w:p w:rsidR="00AF638A" w:rsidRDefault="00AF638A" w:rsidP="00C275E0">
      <w:pPr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</w:p>
    <w:p w:rsidR="00B81DE8" w:rsidRPr="00B81DE8" w:rsidRDefault="006A542A" w:rsidP="006A542A">
      <w:pPr>
        <w:spacing w:before="0" w:after="240" w:afterAutospacing="0"/>
        <w:contextualSpacing/>
        <w:jc w:val="both"/>
        <w:rPr>
          <w:i/>
          <w:w w:val="105"/>
          <w:sz w:val="28"/>
          <w:szCs w:val="28"/>
        </w:rPr>
      </w:pPr>
      <w:r>
        <w:rPr>
          <w:sz w:val="28"/>
          <w:szCs w:val="28"/>
        </w:rPr>
        <w:t>з</w:t>
      </w:r>
      <w:r w:rsidR="00AF638A">
        <w:rPr>
          <w:sz w:val="28"/>
          <w:szCs w:val="28"/>
        </w:rPr>
        <w:t>десь</w:t>
      </w:r>
      <w:r w:rsidR="00AF638A" w:rsidRPr="008B6D96">
        <w:rPr>
          <w:w w:val="10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</m:oMath>
      <w:r w:rsidR="00AF638A" w:rsidRPr="008B6D96">
        <w:rPr>
          <w:w w:val="105"/>
          <w:sz w:val="28"/>
          <w:szCs w:val="28"/>
        </w:rPr>
        <w:t xml:space="preserve"> – зап</w:t>
      </w:r>
      <w:proofErr w:type="spellStart"/>
      <w:r w:rsidR="00C01060">
        <w:rPr>
          <w:w w:val="105"/>
          <w:sz w:val="28"/>
          <w:szCs w:val="28"/>
        </w:rPr>
        <w:t>исанный</w:t>
      </w:r>
      <w:proofErr w:type="spellEnd"/>
      <w:r w:rsidR="00C01060">
        <w:rPr>
          <w:w w:val="105"/>
          <w:sz w:val="28"/>
          <w:szCs w:val="28"/>
        </w:rPr>
        <w:t xml:space="preserve"> сигнал (сейсмотрасса),</w:t>
      </w:r>
      <w:r w:rsidR="00AF638A" w:rsidRPr="008B6D96">
        <w:rPr>
          <w:w w:val="10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</m:oMath>
      <w:r w:rsidR="00AF638A" w:rsidRPr="008B6D96">
        <w:rPr>
          <w:w w:val="105"/>
          <w:sz w:val="28"/>
          <w:szCs w:val="28"/>
        </w:rPr>
        <w:t xml:space="preserve"> – сгенерированный </w:t>
      </w:r>
      <w:r w:rsidR="00C01060">
        <w:rPr>
          <w:w w:val="105"/>
          <w:sz w:val="28"/>
          <w:szCs w:val="28"/>
        </w:rPr>
        <w:t>сигнал,</w:t>
      </w:r>
      <w:r w:rsidR="00AF638A" w:rsidRPr="008B6D96">
        <w:rPr>
          <w:w w:val="105"/>
          <w:sz w:val="28"/>
          <w:szCs w:val="28"/>
        </w:rPr>
        <w:t xml:space="preserve"> </w:t>
      </w:r>
      <m:oMath>
        <m:r>
          <w:rPr>
            <w:rFonts w:ascii="Cambria Math" w:hAnsi="Cambria Math"/>
            <w:w w:val="105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</m:oMath>
      <w:r w:rsidR="00AF638A" w:rsidRPr="008B6D96">
        <w:rPr>
          <w:w w:val="105"/>
          <w:sz w:val="28"/>
          <w:szCs w:val="28"/>
        </w:rPr>
        <w:t xml:space="preserve"> – отражательная способность среды,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w w:val="105"/>
            <w:sz w:val="28"/>
            <w:szCs w:val="28"/>
          </w:rPr>
          <m:t>-</m:t>
        </m:r>
      </m:oMath>
      <w:r w:rsidR="00C01060" w:rsidRPr="00C01060">
        <w:rPr>
          <w:w w:val="105"/>
          <w:sz w:val="28"/>
          <w:szCs w:val="28"/>
        </w:rPr>
        <w:t xml:space="preserve"> </w:t>
      </w:r>
      <w:r w:rsidR="00C01060">
        <w:rPr>
          <w:w w:val="105"/>
          <w:sz w:val="28"/>
          <w:szCs w:val="28"/>
        </w:rPr>
        <w:t>сигнальная компонента,</w:t>
      </w:r>
      <w:r w:rsidR="00C01060" w:rsidRPr="00C01060">
        <w:rPr>
          <w:w w:val="10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t</m:t>
            </m:r>
          </m:e>
        </m:d>
      </m:oMath>
      <w:r w:rsidR="00AF638A" w:rsidRPr="008B6D96">
        <w:rPr>
          <w:w w:val="105"/>
          <w:sz w:val="28"/>
          <w:szCs w:val="28"/>
        </w:rPr>
        <w:t xml:space="preserve"> –</w:t>
      </w:r>
      <w:r w:rsidR="0028169A">
        <w:rPr>
          <w:w w:val="105"/>
          <w:sz w:val="28"/>
          <w:szCs w:val="28"/>
        </w:rPr>
        <w:t xml:space="preserve"> </w:t>
      </w:r>
      <w:r w:rsidR="00AF638A" w:rsidRPr="008B6D96">
        <w:rPr>
          <w:w w:val="105"/>
          <w:sz w:val="28"/>
          <w:szCs w:val="28"/>
        </w:rPr>
        <w:t>стационарный гауссовский случайный шум</w:t>
      </w:r>
      <w:r w:rsidR="00AF638A">
        <w:rPr>
          <w:w w:val="105"/>
          <w:sz w:val="28"/>
          <w:szCs w:val="28"/>
        </w:rPr>
        <w:t>.</w:t>
      </w:r>
      <w:r w:rsidR="00B81DE8" w:rsidRPr="00B81DE8">
        <w:rPr>
          <w:w w:val="105"/>
          <w:sz w:val="28"/>
          <w:szCs w:val="28"/>
        </w:rPr>
        <w:t xml:space="preserve"> </w:t>
      </w:r>
      <w:r w:rsidR="00B81DE8">
        <w:rPr>
          <w:w w:val="105"/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w w:val="105"/>
            <w:sz w:val="28"/>
            <w:szCs w:val="28"/>
          </w:rPr>
          <m:t>i</m:t>
        </m:r>
      </m:oMath>
      <w:r w:rsidR="00B81DE8">
        <w:rPr>
          <w:w w:val="105"/>
          <w:sz w:val="28"/>
          <w:szCs w:val="28"/>
        </w:rPr>
        <w:t xml:space="preserve"> лежит в пределах от </w:t>
      </w:r>
      <m:oMath>
        <m:r>
          <w:rPr>
            <w:rFonts w:ascii="Cambria Math" w:hAnsi="Cambria Math"/>
            <w:w w:val="105"/>
            <w:sz w:val="28"/>
            <w:szCs w:val="28"/>
          </w:rPr>
          <m:t>1</m:t>
        </m:r>
      </m:oMath>
      <w:r w:rsidR="00B81DE8">
        <w:rPr>
          <w:w w:val="105"/>
          <w:sz w:val="28"/>
          <w:szCs w:val="28"/>
        </w:rPr>
        <w:t xml:space="preserve"> до </w:t>
      </w:r>
      <m:oMath>
        <m:r>
          <w:rPr>
            <w:rFonts w:ascii="Cambria Math" w:hAnsi="Cambria Math"/>
            <w:w w:val="105"/>
            <w:sz w:val="28"/>
            <w:szCs w:val="28"/>
          </w:rPr>
          <m:t>N</m:t>
        </m:r>
      </m:oMath>
      <w:r w:rsidR="00B81DE8" w:rsidRPr="00B81DE8">
        <w:rPr>
          <w:w w:val="105"/>
          <w:sz w:val="28"/>
          <w:szCs w:val="28"/>
        </w:rPr>
        <w:t>,</w:t>
      </w:r>
      <w:r w:rsidR="00B81DE8">
        <w:rPr>
          <w:w w:val="105"/>
          <w:sz w:val="28"/>
          <w:szCs w:val="28"/>
        </w:rPr>
        <w:t xml:space="preserve"> где</w:t>
      </w:r>
      <w:r w:rsidR="00C275E0">
        <w:rPr>
          <w:w w:val="105"/>
          <w:sz w:val="28"/>
          <w:szCs w:val="28"/>
        </w:rPr>
        <w:t xml:space="preserve"> </w:t>
      </w:r>
      <m:oMath>
        <m:r>
          <w:rPr>
            <w:rFonts w:ascii="Cambria Math" w:hAnsi="Cambria Math"/>
            <w:w w:val="105"/>
            <w:sz w:val="28"/>
            <w:szCs w:val="28"/>
          </w:rPr>
          <m:t xml:space="preserve">N- </m:t>
        </m:r>
      </m:oMath>
      <w:r w:rsidR="00C275E0">
        <w:rPr>
          <w:w w:val="105"/>
          <w:sz w:val="28"/>
          <w:szCs w:val="28"/>
        </w:rPr>
        <w:t xml:space="preserve"> </w:t>
      </w:r>
      <w:r w:rsidR="00B81DE8">
        <w:rPr>
          <w:w w:val="105"/>
          <w:sz w:val="28"/>
          <w:szCs w:val="28"/>
        </w:rPr>
        <w:t>количество сейсмограмм, т.е. размер исходного набора.</w:t>
      </w:r>
    </w:p>
    <w:p w:rsidR="003C6E34" w:rsidRDefault="003C6E34" w:rsidP="00C275E0">
      <w:pPr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Переход в частотную область осуществлялся предварительно всех вычисление с помощью преобразования Фурье:</w:t>
      </w:r>
    </w:p>
    <w:p w:rsidR="003C6E34" w:rsidRPr="003C6E34" w:rsidRDefault="00FB6642" w:rsidP="00C275E0">
      <w:pPr>
        <w:spacing w:before="0" w:after="240" w:afterAutospacing="0"/>
        <w:ind w:firstLine="567"/>
        <w:contextualSpacing/>
        <w:jc w:val="both"/>
        <w:rPr>
          <w:w w:val="105"/>
          <w:sz w:val="28"/>
          <w:szCs w:val="28"/>
          <w:vertAlign w:val="subscript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w w:val="105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w w:val="105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w w:val="10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w w:val="105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w w:val="10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2π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w w:val="10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8"/>
                      <w:szCs w:val="28"/>
                      <w:shd w:val="clear" w:color="auto" w:fill="FFFFFF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8"/>
                      <w:szCs w:val="28"/>
                      <w:shd w:val="clear" w:color="auto" w:fill="FFFFFF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jwt</m:t>
                      </m:r>
                    </m:sup>
                  </m:sSup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w w:val="105"/>
                  <w:sz w:val="28"/>
                  <w:szCs w:val="28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w w:val="105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:rsidR="00C01060" w:rsidRDefault="00445431" w:rsidP="00C275E0">
      <w:pPr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таком случае энергетическая характеристика сигнальной компоненты</w:t>
      </w:r>
      <w:r w:rsidR="006E4A8D" w:rsidRPr="006E4A8D">
        <w:rPr>
          <w:sz w:val="28"/>
          <w:szCs w:val="28"/>
        </w:rPr>
        <w:t xml:space="preserve"> (3)</w:t>
      </w:r>
      <w:r>
        <w:rPr>
          <w:sz w:val="28"/>
          <w:szCs w:val="28"/>
        </w:rPr>
        <w:t xml:space="preserve"> выражаетс</w:t>
      </w:r>
      <w:r w:rsidR="00AA1C99">
        <w:rPr>
          <w:sz w:val="28"/>
          <w:szCs w:val="28"/>
        </w:rPr>
        <w:t>я через В</w:t>
      </w:r>
      <w:r>
        <w:rPr>
          <w:sz w:val="28"/>
          <w:szCs w:val="28"/>
        </w:rPr>
        <w:t>КФ</w:t>
      </w:r>
      <w:r w:rsidR="0028169A">
        <w:rPr>
          <w:sz w:val="28"/>
          <w:szCs w:val="28"/>
        </w:rPr>
        <w:t xml:space="preserve"> </w:t>
      </w:r>
      <w:r w:rsidR="004E3A5F">
        <w:rPr>
          <w:sz w:val="28"/>
          <w:szCs w:val="28"/>
        </w:rPr>
        <w:t xml:space="preserve">соседних </w:t>
      </w:r>
      <w:r w:rsidR="007841A6">
        <w:rPr>
          <w:sz w:val="28"/>
          <w:szCs w:val="28"/>
        </w:rPr>
        <w:t>сигналов</w:t>
      </w:r>
      <w:r>
        <w:rPr>
          <w:sz w:val="28"/>
          <w:szCs w:val="28"/>
        </w:rPr>
        <w:t>:</w:t>
      </w:r>
    </w:p>
    <w:p w:rsidR="00445431" w:rsidRPr="005927B7" w:rsidRDefault="00FB6642" w:rsidP="00C275E0">
      <w:pPr>
        <w:spacing w:before="0" w:after="240" w:afterAutospacing="0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ω+w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dω= 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w w:val="105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w w:val="105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w w:val="105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ω+w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ω+w</m:t>
                      </m:r>
                    </m:e>
                  </m:d>
                </m:e>
              </m:d>
              <m:r>
                <w:rPr>
                  <w:rFonts w:ascii="Cambria Math" w:hAnsi="Cambria Math"/>
                  <w:w w:val="105"/>
                  <w:sz w:val="28"/>
                  <w:szCs w:val="28"/>
                </w:rPr>
                <m:t>dω=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w w:val="105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w w:val="105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w w:val="10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ω+w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 xml:space="preserve">dω= 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w w:val="10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ω+w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 xml:space="preserve">dω=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</m:nary>
              <m:r>
                <w:rPr>
                  <w:rFonts w:ascii="Cambria Math" w:hAnsi="Cambria Math"/>
                  <w:w w:val="105"/>
                  <w:sz w:val="28"/>
                  <w:szCs w:val="28"/>
                </w:rPr>
                <m:t xml:space="preserve"> .#(3)</m:t>
              </m:r>
            </m:e>
          </m:eqArr>
        </m:oMath>
      </m:oMathPara>
    </w:p>
    <w:p w:rsidR="0028169A" w:rsidRPr="0028169A" w:rsidRDefault="0028169A" w:rsidP="00C275E0">
      <w:pPr>
        <w:spacing w:before="0" w:after="240" w:afterAutospacing="0"/>
        <w:ind w:firstLine="567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данном уравнении слагаемые, содержащие шумы, зануляются в силу отсутствия корреляции шумов;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u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2816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ВКФ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-го сигнала с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+1-ым, </w:t>
      </w:r>
      <m:oMath>
        <m:sSubSup>
          <m:sSubSup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w w:val="105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w w:val="105"/>
                <w:sz w:val="28"/>
                <w:szCs w:val="28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w w:val="105"/>
            <w:sz w:val="28"/>
            <w:szCs w:val="28"/>
          </w:rPr>
          <m:t>-</m:t>
        </m:r>
      </m:oMath>
      <w:r w:rsidR="00AA1C99">
        <w:rPr>
          <w:w w:val="105"/>
          <w:sz w:val="28"/>
          <w:szCs w:val="28"/>
        </w:rPr>
        <w:t xml:space="preserve">АКФ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AA1C99">
        <w:rPr>
          <w:sz w:val="28"/>
          <w:szCs w:val="28"/>
        </w:rPr>
        <w:t xml:space="preserve">-ой сигнальной компоненты. </w:t>
      </w:r>
      <w:r w:rsidR="00E01456">
        <w:rPr>
          <w:sz w:val="28"/>
          <w:szCs w:val="28"/>
        </w:rPr>
        <w:t>Предпо</w:t>
      </w:r>
      <w:r w:rsidR="00AA1C99">
        <w:rPr>
          <w:sz w:val="28"/>
          <w:szCs w:val="28"/>
        </w:rPr>
        <w:t>следние равенство имеет место в силу идентичности</w:t>
      </w:r>
      <w:r w:rsidR="003C6E34">
        <w:rPr>
          <w:sz w:val="28"/>
          <w:szCs w:val="28"/>
        </w:rPr>
        <w:t xml:space="preserve"> элементарных сигналов соседних трасс</w:t>
      </w:r>
      <w:r w:rsidR="00AA1C99">
        <w:rPr>
          <w:sz w:val="28"/>
          <w:szCs w:val="28"/>
        </w:rPr>
        <w:t>.</w:t>
      </w:r>
    </w:p>
    <w:p w:rsidR="00F45E58" w:rsidRDefault="00AA1C99" w:rsidP="00C275E0">
      <w:pPr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Энергетическая характеристика шумовой компоненты</w:t>
      </w:r>
      <w:r w:rsidR="006E4A8D" w:rsidRPr="006E4A8D">
        <w:rPr>
          <w:sz w:val="28"/>
          <w:szCs w:val="28"/>
        </w:rPr>
        <w:t xml:space="preserve"> (5)</w:t>
      </w:r>
      <w:r>
        <w:rPr>
          <w:sz w:val="28"/>
          <w:szCs w:val="28"/>
        </w:rPr>
        <w:t xml:space="preserve"> находится в результате </w:t>
      </w:r>
      <w:r w:rsidR="003C6E34">
        <w:rPr>
          <w:sz w:val="28"/>
          <w:szCs w:val="28"/>
        </w:rPr>
        <w:t xml:space="preserve">вычитания из </w:t>
      </w:r>
      <w:r>
        <w:rPr>
          <w:sz w:val="28"/>
          <w:szCs w:val="28"/>
        </w:rPr>
        <w:t>АКФ сигнала</w:t>
      </w:r>
      <w:r w:rsidR="003C6E34">
        <w:rPr>
          <w:sz w:val="28"/>
          <w:szCs w:val="28"/>
        </w:rPr>
        <w:t xml:space="preserve"> его ВКФ</w:t>
      </w:r>
      <w:r>
        <w:rPr>
          <w:sz w:val="28"/>
          <w:szCs w:val="28"/>
        </w:rPr>
        <w:t>:</w:t>
      </w:r>
    </w:p>
    <w:p w:rsidR="003C6E34" w:rsidRPr="003C6E34" w:rsidRDefault="00FB6642" w:rsidP="00C275E0">
      <w:pPr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ω+w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dω= 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</w:rPr>
                            <m:t>ω+w</m:t>
                          </m:r>
                        </m:e>
                      </m:d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  <w:w w:val="105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8"/>
                              <w:szCs w:val="28"/>
                            </w:rPr>
                            <m:t>ω+w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w w:val="105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w w:val="105"/>
                      <w:sz w:val="28"/>
                      <w:szCs w:val="28"/>
                    </w:rPr>
                    <m:t>dω=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:rsidR="003C6E34" w:rsidRPr="003C6E34" w:rsidRDefault="00FB6642" w:rsidP="00C275E0">
      <w:pPr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:rsidR="00F45E58" w:rsidRDefault="00D432B6" w:rsidP="00C275E0">
      <w:pPr>
        <w:spacing w:before="0" w:after="240" w:afterAutospacing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 w:rsidR="008716EA">
        <w:rPr>
          <w:sz w:val="28"/>
          <w:szCs w:val="28"/>
        </w:rPr>
        <w:t xml:space="preserve">модулей </w:t>
      </w:r>
      <w:r>
        <w:rPr>
          <w:sz w:val="28"/>
          <w:szCs w:val="28"/>
        </w:rPr>
        <w:t>полученных компонент</w:t>
      </w:r>
      <w:r w:rsidR="006C018C" w:rsidRPr="006C018C">
        <w:rPr>
          <w:sz w:val="28"/>
          <w:szCs w:val="28"/>
        </w:rPr>
        <w:t xml:space="preserve"> (отношение амплитудных спектров)</w:t>
      </w:r>
      <w:r>
        <w:rPr>
          <w:sz w:val="28"/>
          <w:szCs w:val="28"/>
        </w:rPr>
        <w:t xml:space="preserve">, с вводом стабилизирующего коэффициента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>, равного</w:t>
      </w:r>
      <w:r w:rsidRPr="00D432B6">
        <w:rPr>
          <w:sz w:val="28"/>
          <w:szCs w:val="28"/>
        </w:rPr>
        <w:t xml:space="preserve"> 5-10% от максим</w:t>
      </w:r>
      <w:r>
        <w:rPr>
          <w:sz w:val="28"/>
          <w:szCs w:val="28"/>
        </w:rPr>
        <w:t xml:space="preserve">альной величины спектра сигнала, </w:t>
      </w:r>
      <w:r w:rsidR="00B81DE8">
        <w:rPr>
          <w:sz w:val="28"/>
          <w:szCs w:val="28"/>
        </w:rPr>
        <w:t>дает нам оптимальный</w:t>
      </w:r>
      <w:r w:rsidR="00B81DE8" w:rsidRPr="00B81DE8">
        <w:rPr>
          <w:sz w:val="28"/>
          <w:szCs w:val="28"/>
        </w:rPr>
        <w:t xml:space="preserve"> </w:t>
      </w:r>
      <w:r w:rsidR="00B81DE8">
        <w:rPr>
          <w:sz w:val="28"/>
          <w:szCs w:val="28"/>
        </w:rPr>
        <w:t>многоканальный фильтр:</w:t>
      </w:r>
    </w:p>
    <w:p w:rsidR="00F45E58" w:rsidRPr="0080470D" w:rsidRDefault="00FB6642" w:rsidP="00C275E0">
      <w:pPr>
        <w:spacing w:before="0" w:after="240" w:afterAutospacing="0"/>
        <w:ind w:firstLine="567"/>
        <w:contextualSpacing/>
        <w:jc w:val="both"/>
        <w:rPr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|+γ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|+γ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1,N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13604E" w:rsidRPr="0080470D" w:rsidRDefault="0080470D" w:rsidP="00C275E0">
      <w:pPr>
        <w:pStyle w:val="1"/>
        <w:numPr>
          <w:ilvl w:val="0"/>
          <w:numId w:val="2"/>
        </w:numPr>
        <w:tabs>
          <w:tab w:val="left" w:pos="709"/>
          <w:tab w:val="left" w:pos="710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bookmarkStart w:id="10" w:name="_Toc122370943"/>
      <w:r>
        <w:rPr>
          <w:w w:val="110"/>
          <w:sz w:val="28"/>
          <w:szCs w:val="28"/>
        </w:rPr>
        <w:t>Реализация фильтра</w:t>
      </w:r>
      <w:bookmarkEnd w:id="10"/>
    </w:p>
    <w:p w:rsidR="0080470D" w:rsidRDefault="00B77194" w:rsidP="00C275E0">
      <w:pPr>
        <w:spacing w:before="0" w:after="24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Программа, симулирующая действие построенного фильтра, была написана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 использованием библиотеки </w:t>
      </w:r>
      <w:r w:rsidRPr="00B77194">
        <w:rPr>
          <w:sz w:val="28"/>
          <w:szCs w:val="28"/>
        </w:rPr>
        <w:t>numpy</w:t>
      </w:r>
      <w:r>
        <w:rPr>
          <w:sz w:val="28"/>
          <w:szCs w:val="28"/>
        </w:rPr>
        <w:t>.</w:t>
      </w:r>
    </w:p>
    <w:p w:rsidR="00B77194" w:rsidRDefault="00B77194" w:rsidP="00C275E0">
      <w:pPr>
        <w:spacing w:before="0" w:after="24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Фурье в дискретном случае представляется формулой:</w:t>
      </w:r>
    </w:p>
    <w:p w:rsidR="00B77194" w:rsidRPr="00263714" w:rsidRDefault="00FB6642" w:rsidP="00C275E0">
      <w:pPr>
        <w:spacing w:before="0" w:after="240" w:afterAutospacing="0"/>
        <w:ind w:firstLine="567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-j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nk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d>
            </m:e>
          </m:eqArr>
        </m:oMath>
      </m:oMathPara>
    </w:p>
    <w:p w:rsidR="00263714" w:rsidRDefault="00263714" w:rsidP="00C275E0">
      <w:pPr>
        <w:spacing w:before="0" w:after="24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N-количество отсчетов сигнала</m:t>
        </m:r>
      </m:oMath>
      <w:r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 N-1</m:t>
            </m:r>
          </m:e>
        </m:acc>
      </m:oMath>
      <w:r w:rsidRPr="00263714">
        <w:rPr>
          <w:sz w:val="28"/>
          <w:szCs w:val="28"/>
        </w:rPr>
        <w:t xml:space="preserve">. </w:t>
      </w:r>
    </w:p>
    <w:p w:rsidR="00263714" w:rsidRPr="004B240B" w:rsidRDefault="004B240B" w:rsidP="004B240B">
      <w:pPr>
        <w:spacing w:before="0" w:after="24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63714">
        <w:rPr>
          <w:sz w:val="28"/>
          <w:szCs w:val="28"/>
        </w:rPr>
        <w:t>трицательны</w:t>
      </w:r>
      <w:r>
        <w:rPr>
          <w:sz w:val="28"/>
          <w:szCs w:val="28"/>
        </w:rPr>
        <w:t>е</w:t>
      </w:r>
      <w:r w:rsidR="00263714">
        <w:rPr>
          <w:sz w:val="28"/>
          <w:szCs w:val="28"/>
        </w:rPr>
        <w:t xml:space="preserve"> частот</w:t>
      </w:r>
      <w:r>
        <w:rPr>
          <w:sz w:val="28"/>
          <w:szCs w:val="28"/>
        </w:rPr>
        <w:t xml:space="preserve">ы для сигнала, не содержащего мнимых компонент, получаются из положительных частот комплексным сопряжением. Поэтому диапазон изменения параметра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можно сузить: </w:t>
      </w:r>
      <m:oMath>
        <m:r>
          <w:rPr>
            <w:rFonts w:ascii="Cambria Math" w:hAnsi="Cambria Math"/>
            <w:sz w:val="28"/>
            <w:szCs w:val="28"/>
          </w:rPr>
          <m:t xml:space="preserve">n=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</m:oMath>
      <w:r>
        <w:rPr>
          <w:sz w:val="28"/>
          <w:szCs w:val="28"/>
        </w:rPr>
        <w:t xml:space="preserve"> , где </w:t>
      </w:r>
      <m:oMath>
        <m:r>
          <w:rPr>
            <w:rFonts w:ascii="Cambria Math" w:hAnsi="Cambria Math"/>
            <w:sz w:val="28"/>
            <w:szCs w:val="28"/>
          </w:rPr>
          <m:t xml:space="preserve">p=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N-α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8E69BB" w:rsidRPr="008E69BB">
        <w:rPr>
          <w:sz w:val="28"/>
          <w:szCs w:val="28"/>
        </w:rPr>
        <w:t xml:space="preserve">, </w:t>
      </w:r>
      <w:r w:rsidR="008E69BB">
        <w:rPr>
          <w:sz w:val="28"/>
          <w:szCs w:val="28"/>
        </w:rPr>
        <w:t>а параметр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</m:e>
            </m:eqAr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N- четное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-нечетное</m:t>
              </m:r>
            </m:e>
          </m:mr>
        </m:m>
      </m:oMath>
      <w:r w:rsidR="008E69BB">
        <w:rPr>
          <w:sz w:val="28"/>
          <w:szCs w:val="28"/>
        </w:rPr>
        <w:t xml:space="preserve">. </w:t>
      </w:r>
      <w:r w:rsidR="00BB6AF1">
        <w:rPr>
          <w:sz w:val="28"/>
          <w:szCs w:val="28"/>
        </w:rPr>
        <w:t>Всего получается</w:t>
      </w:r>
      <w:r w:rsidR="00BB6AF1" w:rsidRPr="00BB6A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+1</m:t>
        </m:r>
      </m:oMath>
      <w:r w:rsidR="00BB6AF1">
        <w:rPr>
          <w:sz w:val="28"/>
          <w:szCs w:val="28"/>
        </w:rPr>
        <w:t xml:space="preserve"> значений. </w:t>
      </w:r>
      <w:r w:rsidR="008E69BB">
        <w:rPr>
          <w:sz w:val="28"/>
          <w:szCs w:val="28"/>
        </w:rPr>
        <w:t>В дальнейшем будем рассматривать лишь неотрицательное частоты.</w:t>
      </w:r>
    </w:p>
    <w:p w:rsidR="00A14AD9" w:rsidRDefault="00A14AD9" w:rsidP="00C275E0">
      <w:pPr>
        <w:spacing w:before="0" w:after="24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ВКФ и АКФ определялись через свертку сигналов, котор</w:t>
      </w:r>
      <w:r w:rsidR="00856E0E">
        <w:rPr>
          <w:sz w:val="28"/>
          <w:szCs w:val="28"/>
        </w:rPr>
        <w:t>ая в дискретном случае задается следующим уравнением:</w:t>
      </w:r>
    </w:p>
    <w:p w:rsidR="00A14AD9" w:rsidRPr="00856E0E" w:rsidRDefault="00FB6642" w:rsidP="00C275E0">
      <w:pPr>
        <w:spacing w:before="0" w:after="240" w:afterAutospacing="0"/>
        <w:ind w:firstLine="567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av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</m:acc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D432B6" w:rsidRDefault="00856E0E" w:rsidP="00C275E0">
      <w:pPr>
        <w:spacing w:before="0" w:after="240" w:afterAutospacing="0"/>
        <w:ind w:firstLine="567"/>
        <w:jc w:val="both"/>
        <w:rPr>
          <w:sz w:val="28"/>
          <w:szCs w:val="28"/>
        </w:rPr>
      </w:pPr>
      <w:r w:rsidRPr="00856E0E">
        <w:rPr>
          <w:sz w:val="28"/>
          <w:szCs w:val="28"/>
        </w:rPr>
        <w:t>Свертка вычисляет</w:t>
      </w:r>
      <w:r>
        <w:rPr>
          <w:sz w:val="28"/>
          <w:szCs w:val="28"/>
        </w:rPr>
        <w:t>ся только в точках</w:t>
      </w:r>
      <w:r w:rsidRPr="00856E0E">
        <w:rPr>
          <w:sz w:val="28"/>
          <w:szCs w:val="28"/>
        </w:rPr>
        <w:t xml:space="preserve"> перекрыти</w:t>
      </w:r>
      <w:r>
        <w:rPr>
          <w:sz w:val="28"/>
          <w:szCs w:val="28"/>
        </w:rPr>
        <w:t>я</w:t>
      </w:r>
      <w:r w:rsidRPr="00856E0E">
        <w:rPr>
          <w:sz w:val="28"/>
          <w:szCs w:val="28"/>
        </w:rPr>
        <w:t xml:space="preserve"> сигналов, </w:t>
      </w:r>
      <w:r>
        <w:rPr>
          <w:sz w:val="28"/>
          <w:szCs w:val="28"/>
        </w:rPr>
        <w:t>для игнорирования граничных</w:t>
      </w:r>
      <w:r w:rsidRPr="00856E0E">
        <w:rPr>
          <w:sz w:val="28"/>
          <w:szCs w:val="28"/>
        </w:rPr>
        <w:t xml:space="preserve"> эффект</w:t>
      </w:r>
      <w:r>
        <w:rPr>
          <w:sz w:val="28"/>
          <w:szCs w:val="28"/>
        </w:rPr>
        <w:t>ов</w:t>
      </w:r>
      <w:r w:rsidRPr="00856E0E">
        <w:rPr>
          <w:sz w:val="28"/>
          <w:szCs w:val="28"/>
        </w:rPr>
        <w:t>.</w:t>
      </w:r>
      <w:r>
        <w:rPr>
          <w:sz w:val="28"/>
          <w:szCs w:val="28"/>
        </w:rPr>
        <w:t xml:space="preserve"> В этом случае параметр </w:t>
      </w:r>
      <m:oMath>
        <m:r>
          <w:rPr>
            <w:rFonts w:ascii="Cambria Math" w:hAnsi="Cambria Math"/>
            <w:sz w:val="28"/>
            <w:szCs w:val="28"/>
          </w:rPr>
          <m:t>k=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0,N-1</m:t>
            </m:r>
          </m:e>
        </m:acc>
      </m:oMath>
      <w:r w:rsidR="00D432B6">
        <w:rPr>
          <w:sz w:val="28"/>
          <w:szCs w:val="28"/>
        </w:rPr>
        <w:t>.</w:t>
      </w:r>
    </w:p>
    <w:p w:rsidR="00D432B6" w:rsidRDefault="00C275E0" w:rsidP="00C275E0">
      <w:pPr>
        <w:spacing w:before="0" w:after="24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случае дискретизации максимум аналогового сигнала может быть упущен</w:t>
      </w:r>
      <w:r w:rsidR="00D432B6">
        <w:rPr>
          <w:sz w:val="28"/>
          <w:szCs w:val="28"/>
        </w:rPr>
        <w:t>.</w:t>
      </w:r>
      <w:r>
        <w:rPr>
          <w:sz w:val="28"/>
          <w:szCs w:val="28"/>
        </w:rPr>
        <w:t xml:space="preserve"> Чтобы этого не произошло, на этапе расчёта ВКФ производилась интерполяция Лагранжа</w:t>
      </w:r>
      <w:r w:rsidR="00036DFD">
        <w:rPr>
          <w:sz w:val="28"/>
          <w:szCs w:val="28"/>
        </w:rPr>
        <w:t xml:space="preserve"> </w:t>
      </w:r>
      <w:r w:rsidR="00A6795C">
        <w:rPr>
          <w:sz w:val="28"/>
          <w:szCs w:val="28"/>
        </w:rPr>
        <w:t xml:space="preserve">(9) </w:t>
      </w:r>
      <w:r>
        <w:rPr>
          <w:sz w:val="28"/>
          <w:szCs w:val="28"/>
        </w:rPr>
        <w:t>в окрестности максимума дискретного сигнала, рассчитывался предполагаемый максимум аналогового сигнала</w:t>
      </w:r>
      <w:r w:rsidR="00A6795C">
        <w:rPr>
          <w:sz w:val="28"/>
          <w:szCs w:val="28"/>
        </w:rPr>
        <w:t xml:space="preserve"> (10)</w:t>
      </w:r>
      <w:r>
        <w:rPr>
          <w:sz w:val="28"/>
          <w:szCs w:val="28"/>
        </w:rPr>
        <w:t xml:space="preserve"> и осуществилась</w:t>
      </w:r>
      <w:r w:rsidR="00036DFD">
        <w:rPr>
          <w:sz w:val="28"/>
          <w:szCs w:val="28"/>
        </w:rPr>
        <w:t xml:space="preserve"> подвижка корреляционно</w:t>
      </w:r>
      <w:r>
        <w:rPr>
          <w:sz w:val="28"/>
          <w:szCs w:val="28"/>
        </w:rPr>
        <w:t>й функции таким образом, чтобы посчитанный пик находился в нулевом отсчете</w:t>
      </w:r>
      <w:r w:rsidR="00A6795C">
        <w:rPr>
          <w:sz w:val="28"/>
          <w:szCs w:val="28"/>
        </w:rPr>
        <w:t xml:space="preserve"> (11)</w:t>
      </w:r>
      <w:r>
        <w:rPr>
          <w:sz w:val="28"/>
          <w:szCs w:val="28"/>
        </w:rPr>
        <w:t xml:space="preserve">. </w:t>
      </w:r>
    </w:p>
    <w:p w:rsidR="00036DFD" w:rsidRPr="001D35F6" w:rsidRDefault="00FB6642" w:rsidP="001D35F6">
      <w:pPr>
        <w:spacing w:before="0" w:after="240" w:afterAutospacing="0"/>
        <w:ind w:firstLine="567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i≠j</m:t>
                          </m:r>
                        </m:e>
                      </m:eqAr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i-j</m:t>
                              </m:r>
                            </m:e>
                          </m:d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,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036DFD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m- </m:t>
        </m:r>
      </m:oMath>
      <w:r w:rsidR="001D35F6">
        <w:rPr>
          <w:sz w:val="28"/>
          <w:szCs w:val="28"/>
        </w:rPr>
        <w:t xml:space="preserve">точка (индекс) дискретного максимума сигнала, </w:t>
      </w:r>
      <m:oMath>
        <m:r>
          <w:rPr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1D35F6">
        <w:rPr>
          <w:sz w:val="28"/>
          <w:szCs w:val="28"/>
        </w:rPr>
        <w:t xml:space="preserve"> окрестность радиуса</w:t>
      </w:r>
      <w:r w:rsidR="001D35F6" w:rsidRPr="001D35F6">
        <w:rPr>
          <w:sz w:val="28"/>
          <w:szCs w:val="28"/>
        </w:rPr>
        <w:t xml:space="preserve"> </w:t>
      </w:r>
      <w:r w:rsidR="001D35F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1D35F6" w:rsidRPr="001D35F6">
        <w:rPr>
          <w:sz w:val="28"/>
          <w:szCs w:val="28"/>
        </w:rPr>
        <w:t xml:space="preserve">  </w:t>
      </w:r>
      <w:r w:rsidR="001D35F6">
        <w:rPr>
          <w:sz w:val="28"/>
          <w:szCs w:val="28"/>
        </w:rPr>
        <w:t xml:space="preserve">точки </w:t>
      </w:r>
      <w:r w:rsidR="001D35F6">
        <w:rPr>
          <w:sz w:val="28"/>
          <w:szCs w:val="28"/>
          <w:lang w:val="en-US"/>
        </w:rPr>
        <w:t>m</w:t>
      </w:r>
      <w:r w:rsidR="001D35F6" w:rsidRPr="001D35F6">
        <w:rPr>
          <w:sz w:val="28"/>
          <w:szCs w:val="28"/>
        </w:rPr>
        <w:t>.</w:t>
      </w:r>
    </w:p>
    <w:p w:rsidR="00A6795C" w:rsidRPr="001D35F6" w:rsidRDefault="00FB6642" w:rsidP="00C275E0">
      <w:pPr>
        <w:spacing w:before="0" w:after="240" w:afterAutospacing="0"/>
        <w:ind w:firstLine="567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δ=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:rsidR="001D35F6" w:rsidRPr="006A542A" w:rsidRDefault="00FB6642" w:rsidP="00C275E0">
      <w:pPr>
        <w:spacing w:before="0" w:after="240" w:afterAutospacing="0"/>
        <w:ind w:firstLine="567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,e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≡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-j∙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∙δ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:rsidR="006A542A" w:rsidRPr="006A542A" w:rsidRDefault="006A542A" w:rsidP="00C275E0">
      <w:pPr>
        <w:spacing w:before="0" w:after="24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Последним шагом остается поточечное деление </w:t>
      </w:r>
      <w:r w:rsidR="008716EA">
        <w:rPr>
          <w:sz w:val="28"/>
          <w:szCs w:val="28"/>
        </w:rPr>
        <w:t>советующих корреляционных функций с учетом стабилизирующего коэффициента.</w:t>
      </w:r>
    </w:p>
    <w:p w:rsidR="0080470D" w:rsidRPr="00B544C7" w:rsidRDefault="0080470D" w:rsidP="00C275E0">
      <w:pPr>
        <w:pStyle w:val="1"/>
        <w:numPr>
          <w:ilvl w:val="0"/>
          <w:numId w:val="2"/>
        </w:numPr>
        <w:tabs>
          <w:tab w:val="left" w:pos="709"/>
          <w:tab w:val="left" w:pos="710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bookmarkStart w:id="11" w:name="_Toc122370944"/>
      <w:r>
        <w:rPr>
          <w:w w:val="110"/>
          <w:sz w:val="28"/>
          <w:szCs w:val="28"/>
        </w:rPr>
        <w:t>Результаты работы</w:t>
      </w:r>
      <w:bookmarkEnd w:id="11"/>
    </w:p>
    <w:p w:rsidR="002B47A9" w:rsidRPr="00E01456" w:rsidRDefault="00B544C7" w:rsidP="009F158D">
      <w:pPr>
        <w:pStyle w:val="a3"/>
        <w:ind w:firstLine="567"/>
        <w:rPr>
          <w:sz w:val="28"/>
          <w:szCs w:val="28"/>
        </w:rPr>
      </w:pPr>
      <w:r w:rsidRPr="00E01456">
        <w:rPr>
          <w:sz w:val="28"/>
          <w:szCs w:val="28"/>
        </w:rPr>
        <w:t xml:space="preserve">Отладка программы производилась </w:t>
      </w:r>
      <w:r w:rsidR="00487501" w:rsidRPr="00E01456">
        <w:rPr>
          <w:sz w:val="28"/>
          <w:szCs w:val="28"/>
        </w:rPr>
        <w:t xml:space="preserve">на </w:t>
      </w:r>
      <w:r w:rsidR="009F158D" w:rsidRPr="00E01456">
        <w:rPr>
          <w:sz w:val="28"/>
          <w:szCs w:val="28"/>
        </w:rPr>
        <w:t>модельной задаче: с</w:t>
      </w:r>
      <w:r w:rsidR="002B47A9" w:rsidRPr="00E01456">
        <w:rPr>
          <w:sz w:val="28"/>
          <w:szCs w:val="28"/>
        </w:rPr>
        <w:t>игнал генерировался путем свертки дельта-импульса с полосовым фильтром</w:t>
      </w:r>
      <w:r w:rsidR="009F158D" w:rsidRPr="00E01456">
        <w:rPr>
          <w:sz w:val="28"/>
          <w:szCs w:val="28"/>
        </w:rPr>
        <w:t>, шум реализовывался распределением Гаусса с нулевым средним</w:t>
      </w:r>
      <w:r w:rsidR="001146F5" w:rsidRPr="00E01456">
        <w:rPr>
          <w:sz w:val="28"/>
          <w:szCs w:val="28"/>
        </w:rPr>
        <w:t xml:space="preserve"> (белый шум)</w:t>
      </w:r>
      <w:r w:rsidR="009F158D" w:rsidRPr="00E01456">
        <w:rPr>
          <w:sz w:val="28"/>
          <w:szCs w:val="28"/>
        </w:rPr>
        <w:t>, о</w:t>
      </w:r>
      <w:r w:rsidR="002B47A9" w:rsidRPr="00E01456">
        <w:rPr>
          <w:sz w:val="28"/>
          <w:szCs w:val="28"/>
        </w:rPr>
        <w:t>тражательная способность</w:t>
      </w:r>
      <w:r w:rsidR="0067128B" w:rsidRPr="00E01456">
        <w:rPr>
          <w:sz w:val="28"/>
          <w:szCs w:val="28"/>
        </w:rPr>
        <w:t xml:space="preserve"> </w:t>
      </w:r>
      <w:r w:rsidR="009F158D" w:rsidRPr="00E01456">
        <w:rPr>
          <w:sz w:val="28"/>
          <w:szCs w:val="28"/>
        </w:rPr>
        <w:t>среды была выбрана</w:t>
      </w:r>
      <w:r w:rsidR="0067128B" w:rsidRPr="00E01456">
        <w:rPr>
          <w:sz w:val="28"/>
          <w:szCs w:val="28"/>
        </w:rPr>
        <w:t xml:space="preserve"> </w:t>
      </w:r>
      <w:r w:rsidR="009F158D" w:rsidRPr="00E01456">
        <w:rPr>
          <w:sz w:val="28"/>
          <w:szCs w:val="28"/>
        </w:rPr>
        <w:t xml:space="preserve">случайным образом </w:t>
      </w:r>
      <w:r w:rsidR="0067128B" w:rsidRPr="00E01456">
        <w:rPr>
          <w:sz w:val="28"/>
          <w:szCs w:val="28"/>
        </w:rPr>
        <w:t>(рис.</w:t>
      </w:r>
      <w:r w:rsidR="00E01456" w:rsidRPr="00E01456">
        <w:rPr>
          <w:sz w:val="28"/>
          <w:szCs w:val="28"/>
        </w:rPr>
        <w:t xml:space="preserve"> 4</w:t>
      </w:r>
      <w:r w:rsidR="0067128B" w:rsidRPr="00E01456">
        <w:rPr>
          <w:sz w:val="28"/>
          <w:szCs w:val="28"/>
        </w:rPr>
        <w:t xml:space="preserve">). </w:t>
      </w:r>
    </w:p>
    <w:p w:rsidR="001146F5" w:rsidRPr="00E01456" w:rsidRDefault="001146F5" w:rsidP="001146F5">
      <w:pPr>
        <w:ind w:firstLine="567"/>
        <w:rPr>
          <w:sz w:val="28"/>
          <w:szCs w:val="28"/>
        </w:rPr>
      </w:pPr>
      <w:r w:rsidRPr="00E01456">
        <w:rPr>
          <w:sz w:val="28"/>
          <w:szCs w:val="28"/>
        </w:rPr>
        <w:t>Сравнение оптимально профильтрованных сигналов производилось с их прямой суммой, т.е. средне арифметической суммой. Выбор такого сравнения обусловлен тем, что математическое ожидание белого шума равно нулю</w:t>
      </w:r>
      <w:r w:rsidR="006E0A1F" w:rsidRPr="00E01456">
        <w:rPr>
          <w:sz w:val="28"/>
          <w:szCs w:val="28"/>
        </w:rPr>
        <w:t>: то</w:t>
      </w:r>
      <w:r w:rsidRPr="00E01456">
        <w:rPr>
          <w:sz w:val="28"/>
          <w:szCs w:val="28"/>
        </w:rPr>
        <w:t xml:space="preserve"> есть последовательное суммирование трасс будет подавлять шум и </w:t>
      </w:r>
      <w:r w:rsidR="006E0A1F" w:rsidRPr="00E01456">
        <w:rPr>
          <w:sz w:val="28"/>
          <w:szCs w:val="28"/>
        </w:rPr>
        <w:t>в пределе полностью его подавит. Тем самым прямое суммирование должно показывать на модельной задаче один из лучших результатов.</w:t>
      </w:r>
    </w:p>
    <w:p w:rsidR="00FB6642" w:rsidRDefault="00FB6642" w:rsidP="00C275E0">
      <w:pPr>
        <w:pStyle w:val="1"/>
        <w:spacing w:before="0" w:after="240" w:afterAutospacing="0"/>
        <w:ind w:left="0" w:firstLine="567"/>
        <w:contextualSpacing/>
        <w:jc w:val="both"/>
        <w:rPr>
          <w:w w:val="110"/>
          <w:sz w:val="28"/>
          <w:szCs w:val="28"/>
        </w:rPr>
      </w:pPr>
      <w:bookmarkStart w:id="12" w:name="Экспериментальная_часть"/>
      <w:bookmarkStart w:id="13" w:name="Заключение"/>
      <w:bookmarkStart w:id="14" w:name="_Toc122370949"/>
      <w:bookmarkEnd w:id="12"/>
      <w:bookmarkEnd w:id="13"/>
    </w:p>
    <w:p w:rsidR="00FB6642" w:rsidRDefault="00FB6642" w:rsidP="00C275E0">
      <w:pPr>
        <w:pStyle w:val="1"/>
        <w:spacing w:before="0" w:after="240" w:afterAutospacing="0"/>
        <w:ind w:left="0" w:firstLine="567"/>
        <w:contextualSpacing/>
        <w:jc w:val="both"/>
        <w:rPr>
          <w:w w:val="110"/>
          <w:sz w:val="28"/>
          <w:szCs w:val="28"/>
        </w:rPr>
      </w:pPr>
    </w:p>
    <w:p w:rsidR="00FB6642" w:rsidRDefault="00FB6642" w:rsidP="00C275E0">
      <w:pPr>
        <w:pStyle w:val="1"/>
        <w:spacing w:before="0" w:after="240" w:afterAutospacing="0"/>
        <w:ind w:left="0" w:firstLine="567"/>
        <w:contextualSpacing/>
        <w:jc w:val="both"/>
        <w:rPr>
          <w:w w:val="110"/>
          <w:sz w:val="28"/>
          <w:szCs w:val="28"/>
        </w:rPr>
      </w:pPr>
    </w:p>
    <w:p w:rsidR="00FB6642" w:rsidRDefault="00FB6642" w:rsidP="00C275E0">
      <w:pPr>
        <w:pStyle w:val="1"/>
        <w:spacing w:before="0" w:after="240" w:afterAutospacing="0"/>
        <w:ind w:left="0" w:firstLine="567"/>
        <w:contextualSpacing/>
        <w:jc w:val="both"/>
        <w:rPr>
          <w:w w:val="110"/>
          <w:sz w:val="28"/>
          <w:szCs w:val="28"/>
        </w:rPr>
      </w:pPr>
    </w:p>
    <w:p w:rsidR="0013604E" w:rsidRPr="00F45E58" w:rsidRDefault="00BC5D96" w:rsidP="00C275E0">
      <w:pPr>
        <w:pStyle w:val="1"/>
        <w:spacing w:before="0" w:after="240" w:afterAutospacing="0"/>
        <w:ind w:left="0" w:firstLine="567"/>
        <w:contextualSpacing/>
        <w:jc w:val="both"/>
        <w:rPr>
          <w:w w:val="110"/>
          <w:sz w:val="28"/>
          <w:szCs w:val="28"/>
        </w:rPr>
      </w:pPr>
      <w:r w:rsidRPr="008B6D96">
        <w:rPr>
          <w:w w:val="110"/>
          <w:sz w:val="28"/>
          <w:szCs w:val="28"/>
        </w:rPr>
        <w:lastRenderedPageBreak/>
        <w:t>Заключени</w:t>
      </w:r>
      <w:r w:rsidR="00F45E58">
        <w:rPr>
          <w:w w:val="110"/>
          <w:sz w:val="28"/>
          <w:szCs w:val="28"/>
        </w:rPr>
        <w:t>е</w:t>
      </w:r>
      <w:bookmarkEnd w:id="14"/>
    </w:p>
    <w:p w:rsidR="00620DD2" w:rsidRDefault="00620DD2" w:rsidP="00620DD2">
      <w:pPr>
        <w:spacing w:before="0" w:after="240" w:afterAutospacing="0"/>
        <w:contextualSpacing/>
        <w:jc w:val="both"/>
        <w:rPr>
          <w:sz w:val="28"/>
          <w:szCs w:val="28"/>
        </w:rPr>
      </w:pPr>
    </w:p>
    <w:p w:rsidR="00450D82" w:rsidRPr="00817D1B" w:rsidRDefault="00450D82" w:rsidP="00450D82">
      <w:pPr>
        <w:rPr>
          <w:sz w:val="28"/>
        </w:rPr>
      </w:pPr>
      <w:r w:rsidRPr="00817D1B">
        <w:rPr>
          <w:sz w:val="28"/>
        </w:rPr>
        <w:t xml:space="preserve">Из проведенных исследований работы алгоритма на модельные задачи можно сделать ряд заключений: </w:t>
      </w:r>
    </w:p>
    <w:p w:rsidR="00450D82" w:rsidRPr="00817D1B" w:rsidRDefault="00BA3813" w:rsidP="00BA3813">
      <w:pPr>
        <w:pStyle w:val="a5"/>
        <w:numPr>
          <w:ilvl w:val="0"/>
          <w:numId w:val="15"/>
        </w:numPr>
        <w:rPr>
          <w:sz w:val="28"/>
        </w:rPr>
      </w:pPr>
      <w:r w:rsidRPr="00817D1B">
        <w:rPr>
          <w:sz w:val="28"/>
        </w:rPr>
        <w:t xml:space="preserve">Лучший результат программа показала в случае суммирования </w:t>
      </w:r>
      <w:r w:rsidR="00CF309E" w:rsidRPr="00817D1B">
        <w:rPr>
          <w:sz w:val="28"/>
        </w:rPr>
        <w:t>сильно зашумленных</w:t>
      </w:r>
      <w:r w:rsidRPr="00817D1B">
        <w:rPr>
          <w:sz w:val="28"/>
        </w:rPr>
        <w:t xml:space="preserve"> данных с </w:t>
      </w:r>
      <w:r w:rsidR="00CF309E" w:rsidRPr="00817D1B">
        <w:rPr>
          <w:sz w:val="28"/>
        </w:rPr>
        <w:t>мало</w:t>
      </w:r>
      <w:r w:rsidRPr="00817D1B">
        <w:rPr>
          <w:sz w:val="28"/>
        </w:rPr>
        <w:t xml:space="preserve"> зашумленными</w:t>
      </w:r>
      <w:r w:rsidR="00CF309E" w:rsidRPr="00817D1B">
        <w:rPr>
          <w:sz w:val="28"/>
        </w:rPr>
        <w:t xml:space="preserve"> данными</w:t>
      </w:r>
      <w:r w:rsidRPr="00817D1B">
        <w:rPr>
          <w:sz w:val="28"/>
        </w:rPr>
        <w:t xml:space="preserve">. </w:t>
      </w:r>
    </w:p>
    <w:p w:rsidR="00BA3813" w:rsidRPr="00817D1B" w:rsidRDefault="00BA3813" w:rsidP="00BA3813">
      <w:pPr>
        <w:rPr>
          <w:sz w:val="28"/>
        </w:rPr>
      </w:pPr>
      <w:r w:rsidRPr="00817D1B">
        <w:rPr>
          <w:sz w:val="28"/>
        </w:rPr>
        <w:br/>
        <w:t xml:space="preserve">Этот результат является крайне интересным с той стороны, что в случае наличия испорченных </w:t>
      </w:r>
      <w:r w:rsidR="00CF309E" w:rsidRPr="00817D1B">
        <w:rPr>
          <w:sz w:val="28"/>
        </w:rPr>
        <w:t>записей</w:t>
      </w:r>
      <w:r w:rsidRPr="00817D1B">
        <w:rPr>
          <w:sz w:val="28"/>
        </w:rPr>
        <w:t xml:space="preserve"> и трудности проведения новых съемок, имеющиеся данные можно включать в обротку сигналов.</w:t>
      </w:r>
    </w:p>
    <w:p w:rsidR="00EC1FDA" w:rsidRPr="00817D1B" w:rsidRDefault="00BA3813" w:rsidP="00EC1FDA">
      <w:pPr>
        <w:pStyle w:val="a5"/>
        <w:numPr>
          <w:ilvl w:val="0"/>
          <w:numId w:val="15"/>
        </w:numPr>
        <w:rPr>
          <w:sz w:val="28"/>
        </w:rPr>
      </w:pPr>
      <w:r w:rsidRPr="00817D1B">
        <w:rPr>
          <w:sz w:val="28"/>
        </w:rPr>
        <w:t>При схожей зашумленности,</w:t>
      </w:r>
      <w:r w:rsidR="00606523" w:rsidRPr="00817D1B">
        <w:rPr>
          <w:sz w:val="28"/>
        </w:rPr>
        <w:t xml:space="preserve"> но с сигнальными</w:t>
      </w:r>
      <w:r w:rsidRPr="00817D1B">
        <w:rPr>
          <w:sz w:val="28"/>
        </w:rPr>
        <w:t xml:space="preserve"> компонент</w:t>
      </w:r>
      <w:r w:rsidR="00606523" w:rsidRPr="00817D1B">
        <w:rPr>
          <w:sz w:val="28"/>
        </w:rPr>
        <w:t xml:space="preserve">ами, отличающимися информативным частотным диапазоном, оптимальная сумма показала результат, сопоставимый с результатом </w:t>
      </w:r>
      <w:r w:rsidR="00B90658" w:rsidRPr="00817D1B">
        <w:rPr>
          <w:sz w:val="28"/>
        </w:rPr>
        <w:t>прямой суммы</w:t>
      </w:r>
      <w:r w:rsidR="00CF309E" w:rsidRPr="00817D1B">
        <w:rPr>
          <w:sz w:val="28"/>
        </w:rPr>
        <w:t>, в среднем диапазоне частот</w:t>
      </w:r>
      <w:r w:rsidR="00B90658" w:rsidRPr="00817D1B">
        <w:rPr>
          <w:sz w:val="28"/>
        </w:rPr>
        <w:t>.</w:t>
      </w:r>
      <w:r w:rsidR="00CF309E" w:rsidRPr="00817D1B">
        <w:rPr>
          <w:sz w:val="28"/>
        </w:rPr>
        <w:t xml:space="preserve"> А в нижнем диапазоне она показала результат, превосходящий сравниваемый по всем показателям.</w:t>
      </w:r>
      <w:r w:rsidR="00B90658" w:rsidRPr="00817D1B">
        <w:rPr>
          <w:sz w:val="28"/>
        </w:rPr>
        <w:t xml:space="preserve"> Это свидетельству</w:t>
      </w:r>
      <w:r w:rsidR="006A587E" w:rsidRPr="00817D1B">
        <w:rPr>
          <w:sz w:val="28"/>
        </w:rPr>
        <w:t>ет о корректной и эффективной работе</w:t>
      </w:r>
      <w:r w:rsidR="00B90658" w:rsidRPr="00817D1B">
        <w:rPr>
          <w:sz w:val="28"/>
        </w:rPr>
        <w:t xml:space="preserve"> построенного фильтра</w:t>
      </w:r>
      <w:r w:rsidR="00EC1FDA" w:rsidRPr="00817D1B">
        <w:rPr>
          <w:sz w:val="28"/>
        </w:rPr>
        <w:t>.</w:t>
      </w:r>
    </w:p>
    <w:p w:rsidR="00EC1FDA" w:rsidRPr="00817D1B" w:rsidRDefault="00706CE1" w:rsidP="00EC1FDA">
      <w:pPr>
        <w:rPr>
          <w:sz w:val="28"/>
        </w:rPr>
        <w:sectPr w:rsidR="00EC1FDA" w:rsidRPr="00817D1B" w:rsidSect="008B6D96">
          <w:pgSz w:w="12240" w:h="15840"/>
          <w:pgMar w:top="1134" w:right="850" w:bottom="1134" w:left="1701" w:header="0" w:footer="1105" w:gutter="0"/>
          <w:cols w:space="720"/>
          <w:docGrid w:linePitch="299"/>
        </w:sectPr>
      </w:pPr>
      <w:r w:rsidRPr="00817D1B">
        <w:rPr>
          <w:sz w:val="28"/>
        </w:rPr>
        <w:t>Из этого можно заключить, что построенный фильтр действительно комбинирует записи оптимальный образом</w:t>
      </w:r>
      <w:r w:rsidR="00904B94" w:rsidRPr="00817D1B">
        <w:rPr>
          <w:sz w:val="28"/>
        </w:rPr>
        <w:t>.</w:t>
      </w:r>
      <w:r w:rsidRPr="00817D1B">
        <w:rPr>
          <w:sz w:val="28"/>
        </w:rPr>
        <w:t xml:space="preserve"> </w:t>
      </w:r>
      <w:r w:rsidR="00904B94" w:rsidRPr="00817D1B">
        <w:rPr>
          <w:sz w:val="28"/>
        </w:rPr>
        <w:t>При одинаковых импульсах либо импульсах, содержащих низкие частоты, оптимальный фильтр показывает результат лучше, нежели прямое суммирование трасс</w:t>
      </w:r>
      <w:r w:rsidR="00B73071" w:rsidRPr="00817D1B">
        <w:rPr>
          <w:sz w:val="28"/>
        </w:rPr>
        <w:t>.</w:t>
      </w:r>
    </w:p>
    <w:p w:rsidR="001276C5" w:rsidRPr="008B6D96" w:rsidRDefault="00BC5D96" w:rsidP="00C275E0">
      <w:pPr>
        <w:pStyle w:val="1"/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bookmarkStart w:id="15" w:name="Приложение"/>
      <w:bookmarkStart w:id="16" w:name="_Toc122370950"/>
      <w:bookmarkEnd w:id="15"/>
      <w:r w:rsidRPr="008B6D96">
        <w:rPr>
          <w:w w:val="110"/>
          <w:sz w:val="28"/>
          <w:szCs w:val="28"/>
        </w:rPr>
        <w:lastRenderedPageBreak/>
        <w:t>Приложение</w:t>
      </w:r>
      <w:bookmarkEnd w:id="16"/>
    </w:p>
    <w:p w:rsidR="001276C5" w:rsidRPr="006D1969" w:rsidRDefault="001A69E8" w:rsidP="00C275E0">
      <w:pPr>
        <w:pStyle w:val="a5"/>
        <w:numPr>
          <w:ilvl w:val="0"/>
          <w:numId w:val="1"/>
        </w:numPr>
        <w:tabs>
          <w:tab w:val="left" w:pos="458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  <w:lang w:val="en-US"/>
        </w:rPr>
      </w:pPr>
      <w:r w:rsidRPr="006D1969">
        <w:rPr>
          <w:spacing w:val="-1"/>
          <w:w w:val="105"/>
          <w:sz w:val="28"/>
          <w:szCs w:val="28"/>
          <w:lang w:val="en-US"/>
        </w:rPr>
        <w:t>«</w:t>
      </w:r>
      <w:r w:rsidR="00CE5996" w:rsidRPr="008B6D96">
        <w:rPr>
          <w:spacing w:val="-1"/>
          <w:w w:val="105"/>
          <w:sz w:val="28"/>
          <w:szCs w:val="28"/>
          <w:lang w:val="en-US"/>
        </w:rPr>
        <w:t>Signal</w:t>
      </w:r>
      <w:r w:rsidR="00CE5996" w:rsidRPr="006D1969">
        <w:rPr>
          <w:spacing w:val="-1"/>
          <w:w w:val="105"/>
          <w:sz w:val="28"/>
          <w:szCs w:val="28"/>
          <w:lang w:val="en-US"/>
        </w:rPr>
        <w:t xml:space="preserve"> </w:t>
      </w:r>
      <w:r w:rsidR="00CE5996" w:rsidRPr="008B6D96">
        <w:rPr>
          <w:spacing w:val="-1"/>
          <w:w w:val="105"/>
          <w:sz w:val="28"/>
          <w:szCs w:val="28"/>
          <w:lang w:val="en-US"/>
        </w:rPr>
        <w:t>Theory</w:t>
      </w:r>
      <w:r w:rsidRPr="006D1969">
        <w:rPr>
          <w:spacing w:val="-1"/>
          <w:w w:val="105"/>
          <w:sz w:val="28"/>
          <w:szCs w:val="28"/>
          <w:lang w:val="en-US"/>
        </w:rPr>
        <w:t>»</w:t>
      </w:r>
      <w:r w:rsidR="00BC5D96" w:rsidRPr="006D1969">
        <w:rPr>
          <w:spacing w:val="2"/>
          <w:w w:val="105"/>
          <w:sz w:val="28"/>
          <w:szCs w:val="28"/>
          <w:lang w:val="en-US"/>
        </w:rPr>
        <w:t xml:space="preserve"> </w:t>
      </w:r>
      <w:proofErr w:type="spellStart"/>
      <w:r w:rsidR="00CE5996" w:rsidRPr="008B6D96">
        <w:rPr>
          <w:spacing w:val="-1"/>
          <w:w w:val="105"/>
          <w:sz w:val="28"/>
          <w:szCs w:val="28"/>
          <w:lang w:val="en-US"/>
        </w:rPr>
        <w:t>L</w:t>
      </w:r>
      <w:r w:rsidR="00CE5996" w:rsidRPr="006D1969">
        <w:rPr>
          <w:spacing w:val="-1"/>
          <w:w w:val="105"/>
          <w:sz w:val="28"/>
          <w:szCs w:val="28"/>
          <w:lang w:val="en-US"/>
        </w:rPr>
        <w:t>.</w:t>
      </w:r>
      <w:proofErr w:type="gramStart"/>
      <w:r w:rsidR="00CE5996" w:rsidRPr="008B6D96">
        <w:rPr>
          <w:spacing w:val="-1"/>
          <w:w w:val="105"/>
          <w:sz w:val="28"/>
          <w:szCs w:val="28"/>
          <w:lang w:val="en-US"/>
        </w:rPr>
        <w:t>E</w:t>
      </w:r>
      <w:r w:rsidR="00CE5996" w:rsidRPr="006D1969">
        <w:rPr>
          <w:spacing w:val="-1"/>
          <w:w w:val="105"/>
          <w:sz w:val="28"/>
          <w:szCs w:val="28"/>
          <w:lang w:val="en-US"/>
        </w:rPr>
        <w:t>.</w:t>
      </w:r>
      <w:r w:rsidR="00CE5996" w:rsidRPr="008B6D96">
        <w:rPr>
          <w:spacing w:val="-1"/>
          <w:w w:val="105"/>
          <w:sz w:val="28"/>
          <w:szCs w:val="28"/>
          <w:lang w:val="en-US"/>
        </w:rPr>
        <w:t>Franks</w:t>
      </w:r>
      <w:proofErr w:type="spellEnd"/>
      <w:proofErr w:type="gramEnd"/>
      <w:r w:rsidR="00BC5D96" w:rsidRPr="006D1969">
        <w:rPr>
          <w:w w:val="105"/>
          <w:sz w:val="28"/>
          <w:szCs w:val="28"/>
          <w:lang w:val="en-US"/>
        </w:rPr>
        <w:t>,</w:t>
      </w:r>
      <w:r w:rsidR="00BC5D96" w:rsidRPr="006D1969">
        <w:rPr>
          <w:spacing w:val="-60"/>
          <w:w w:val="105"/>
          <w:sz w:val="28"/>
          <w:szCs w:val="28"/>
          <w:lang w:val="en-US"/>
        </w:rPr>
        <w:t xml:space="preserve"> </w:t>
      </w:r>
      <w:bookmarkStart w:id="17" w:name="_bookmark17"/>
      <w:bookmarkEnd w:id="17"/>
      <w:r w:rsidR="00CE5996" w:rsidRPr="006D1969">
        <w:rPr>
          <w:spacing w:val="-60"/>
          <w:w w:val="105"/>
          <w:sz w:val="28"/>
          <w:szCs w:val="28"/>
          <w:lang w:val="en-US"/>
        </w:rPr>
        <w:t xml:space="preserve">    </w:t>
      </w:r>
      <w:r w:rsidR="00CE5996" w:rsidRPr="006D1969">
        <w:rPr>
          <w:w w:val="105"/>
          <w:sz w:val="28"/>
          <w:szCs w:val="28"/>
          <w:lang w:val="en-US"/>
        </w:rPr>
        <w:t>1981</w:t>
      </w:r>
      <w:r w:rsidR="00BC5D96" w:rsidRPr="006D1969">
        <w:rPr>
          <w:w w:val="105"/>
          <w:sz w:val="28"/>
          <w:szCs w:val="28"/>
          <w:lang w:val="en-US"/>
        </w:rPr>
        <w:t>.</w:t>
      </w:r>
    </w:p>
    <w:p w:rsidR="00184F68" w:rsidRPr="008B6D96" w:rsidRDefault="00184F68" w:rsidP="00C275E0">
      <w:pPr>
        <w:pStyle w:val="a5"/>
        <w:numPr>
          <w:ilvl w:val="0"/>
          <w:numId w:val="1"/>
        </w:numPr>
        <w:tabs>
          <w:tab w:val="left" w:pos="458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«Теоретические основы обработки геофизической информации» </w:t>
      </w:r>
      <w:proofErr w:type="spellStart"/>
      <w:r w:rsidRPr="008B6D96">
        <w:rPr>
          <w:sz w:val="28"/>
          <w:szCs w:val="28"/>
        </w:rPr>
        <w:t>А.А.Никитин</w:t>
      </w:r>
      <w:proofErr w:type="spellEnd"/>
      <w:r w:rsidRPr="008B6D96">
        <w:rPr>
          <w:sz w:val="28"/>
          <w:szCs w:val="28"/>
        </w:rPr>
        <w:t xml:space="preserve">, </w:t>
      </w:r>
      <w:proofErr w:type="spellStart"/>
      <w:r w:rsidRPr="008B6D96">
        <w:rPr>
          <w:sz w:val="28"/>
          <w:szCs w:val="28"/>
        </w:rPr>
        <w:t>А.В.Петров</w:t>
      </w:r>
      <w:proofErr w:type="spellEnd"/>
      <w:r w:rsidRPr="008B6D96">
        <w:rPr>
          <w:sz w:val="28"/>
          <w:szCs w:val="28"/>
        </w:rPr>
        <w:t>, 2008</w:t>
      </w:r>
    </w:p>
    <w:p w:rsidR="00184F68" w:rsidRPr="008B6D96" w:rsidRDefault="00184F68" w:rsidP="00C275E0">
      <w:pPr>
        <w:pStyle w:val="a5"/>
        <w:numPr>
          <w:ilvl w:val="0"/>
          <w:numId w:val="1"/>
        </w:numPr>
        <w:tabs>
          <w:tab w:val="left" w:pos="458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«Сейсмическая разведка» Гурвич И.И., </w:t>
      </w:r>
      <w:proofErr w:type="spellStart"/>
      <w:r w:rsidRPr="008B6D96">
        <w:rPr>
          <w:sz w:val="28"/>
          <w:szCs w:val="28"/>
        </w:rPr>
        <w:t>Боганик</w:t>
      </w:r>
      <w:proofErr w:type="spellEnd"/>
      <w:r w:rsidRPr="008B6D96">
        <w:rPr>
          <w:sz w:val="28"/>
          <w:szCs w:val="28"/>
        </w:rPr>
        <w:t xml:space="preserve"> Г.Н. 2006</w:t>
      </w:r>
    </w:p>
    <w:p w:rsidR="00184F68" w:rsidRPr="008B6D96" w:rsidRDefault="00184F68" w:rsidP="00C275E0">
      <w:pPr>
        <w:pStyle w:val="a5"/>
        <w:numPr>
          <w:ilvl w:val="0"/>
          <w:numId w:val="1"/>
        </w:numPr>
        <w:tabs>
          <w:tab w:val="left" w:pos="458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r w:rsidRPr="008B6D96">
        <w:rPr>
          <w:w w:val="105"/>
          <w:sz w:val="28"/>
          <w:szCs w:val="28"/>
        </w:rPr>
        <w:t xml:space="preserve">«Оптимальное комбинирование сейсмических данных с различными спектральными характеристиками» </w:t>
      </w:r>
      <w:proofErr w:type="spellStart"/>
      <w:r w:rsidRPr="008B6D96">
        <w:rPr>
          <w:w w:val="105"/>
          <w:sz w:val="28"/>
          <w:szCs w:val="28"/>
        </w:rPr>
        <w:t>Ю.К.Тяпкин</w:t>
      </w:r>
      <w:proofErr w:type="spellEnd"/>
      <w:r w:rsidRPr="008B6D96">
        <w:rPr>
          <w:w w:val="105"/>
          <w:sz w:val="28"/>
          <w:szCs w:val="28"/>
        </w:rPr>
        <w:t>, 2019</w:t>
      </w:r>
    </w:p>
    <w:p w:rsidR="00184F68" w:rsidRDefault="00184F68" w:rsidP="00C275E0">
      <w:pPr>
        <w:pStyle w:val="a5"/>
        <w:numPr>
          <w:ilvl w:val="0"/>
          <w:numId w:val="1"/>
        </w:numPr>
        <w:tabs>
          <w:tab w:val="left" w:pos="458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</w:rPr>
      </w:pPr>
      <w:r w:rsidRPr="008B6D96">
        <w:rPr>
          <w:sz w:val="28"/>
          <w:szCs w:val="28"/>
        </w:rPr>
        <w:t xml:space="preserve">«Способ деконволюции спектрометрической информации и обнаружения спектральных пиков» </w:t>
      </w:r>
      <w:proofErr w:type="spellStart"/>
      <w:r w:rsidRPr="008B6D96">
        <w:rPr>
          <w:sz w:val="28"/>
          <w:szCs w:val="28"/>
        </w:rPr>
        <w:t>Б.В.Бардин</w:t>
      </w:r>
      <w:proofErr w:type="spellEnd"/>
      <w:r w:rsidRPr="008B6D96">
        <w:rPr>
          <w:sz w:val="28"/>
          <w:szCs w:val="28"/>
        </w:rPr>
        <w:t>, 2017</w:t>
      </w:r>
    </w:p>
    <w:p w:rsidR="00DC6BE9" w:rsidRPr="001A69E8" w:rsidRDefault="001A69E8" w:rsidP="00C275E0">
      <w:pPr>
        <w:pStyle w:val="a5"/>
        <w:numPr>
          <w:ilvl w:val="0"/>
          <w:numId w:val="1"/>
        </w:numPr>
        <w:tabs>
          <w:tab w:val="left" w:pos="458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  <w:lang w:val="en-US"/>
        </w:rPr>
      </w:pPr>
      <w:r w:rsidRPr="001A69E8">
        <w:rPr>
          <w:sz w:val="28"/>
          <w:szCs w:val="28"/>
          <w:lang w:val="en-US"/>
        </w:rPr>
        <w:t>«</w:t>
      </w:r>
      <w:r w:rsidR="00DC6BE9" w:rsidRPr="001A69E8">
        <w:rPr>
          <w:sz w:val="28"/>
          <w:szCs w:val="28"/>
          <w:lang w:val="en-US"/>
        </w:rPr>
        <w:t>Increasing the resolving power of seismic method based on optimized use of records with different spectral characteristics</w:t>
      </w:r>
      <w:r w:rsidRPr="001A69E8">
        <w:rPr>
          <w:sz w:val="28"/>
          <w:szCs w:val="28"/>
          <w:lang w:val="en-US"/>
        </w:rPr>
        <w:t xml:space="preserve">» </w:t>
      </w:r>
      <w:proofErr w:type="spellStart"/>
      <w:r w:rsidRPr="001A69E8">
        <w:rPr>
          <w:sz w:val="28"/>
          <w:szCs w:val="28"/>
          <w:lang w:val="en-US"/>
        </w:rPr>
        <w:t>Tyapkin</w:t>
      </w:r>
      <w:proofErr w:type="spellEnd"/>
      <w:r w:rsidRPr="001A69E8">
        <w:rPr>
          <w:sz w:val="28"/>
          <w:szCs w:val="28"/>
          <w:lang w:val="en-US"/>
        </w:rPr>
        <w:t xml:space="preserve">, </w:t>
      </w:r>
      <w:proofErr w:type="spellStart"/>
      <w:r w:rsidRPr="001A69E8">
        <w:rPr>
          <w:sz w:val="28"/>
          <w:szCs w:val="28"/>
          <w:lang w:val="en-US"/>
        </w:rPr>
        <w:t>Yu.K</w:t>
      </w:r>
      <w:proofErr w:type="spellEnd"/>
      <w:r w:rsidRPr="001A69E8">
        <w:rPr>
          <w:sz w:val="28"/>
          <w:szCs w:val="28"/>
          <w:lang w:val="en-US"/>
        </w:rPr>
        <w:t>. (1998).</w:t>
      </w:r>
    </w:p>
    <w:p w:rsidR="00184F68" w:rsidRPr="00DC6BE9" w:rsidRDefault="00184F68" w:rsidP="00C275E0">
      <w:pPr>
        <w:pStyle w:val="a5"/>
        <w:tabs>
          <w:tab w:val="left" w:pos="926"/>
        </w:tabs>
        <w:spacing w:before="0" w:after="240" w:afterAutospacing="0"/>
        <w:ind w:left="0" w:firstLine="567"/>
        <w:contextualSpacing/>
        <w:jc w:val="both"/>
        <w:rPr>
          <w:sz w:val="28"/>
          <w:szCs w:val="28"/>
          <w:lang w:val="en-US"/>
        </w:rPr>
      </w:pPr>
    </w:p>
    <w:sectPr w:rsidR="00184F68" w:rsidRPr="00DC6BE9" w:rsidSect="008B6D96">
      <w:pgSz w:w="12240" w:h="15840"/>
      <w:pgMar w:top="1134" w:right="850" w:bottom="1134" w:left="1701" w:header="0" w:footer="110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B60" w:rsidRDefault="00533B60">
      <w:r>
        <w:separator/>
      </w:r>
    </w:p>
  </w:endnote>
  <w:endnote w:type="continuationSeparator" w:id="0">
    <w:p w:rsidR="00533B60" w:rsidRDefault="005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642" w:rsidRDefault="00FB664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05216" behindDoc="1" locked="0" layoutInCell="1" allowOverlap="1" wp14:anchorId="1CB35341" wp14:editId="268DA02F">
              <wp:simplePos x="0" y="0"/>
              <wp:positionH relativeFrom="page">
                <wp:posOffset>3471545</wp:posOffset>
              </wp:positionH>
              <wp:positionV relativeFrom="page">
                <wp:posOffset>8775065</wp:posOffset>
              </wp:positionV>
              <wp:extent cx="921385" cy="2171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6642" w:rsidRDefault="00FB6642">
                          <w:pPr>
                            <w:pStyle w:val="a3"/>
                            <w:spacing w:before="21"/>
                            <w:ind w:left="20"/>
                          </w:pPr>
                          <w:r>
                            <w:t>Москва,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B353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273.35pt;margin-top:690.95pt;width:72.55pt;height:17.1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1/drQIAAKg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" filled="f" stroked="f">
              <v:textbox inset="0,0,0,0">
                <w:txbxContent>
                  <w:p w:rsidR="00FB6642" w:rsidRDefault="00FB6642">
                    <w:pPr>
                      <w:pStyle w:val="a3"/>
                      <w:spacing w:before="21"/>
                      <w:ind w:left="20"/>
                    </w:pPr>
                    <w:r>
                      <w:t>Москва,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642" w:rsidRDefault="00FB664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05728" behindDoc="1" locked="0" layoutInCell="1" allowOverlap="1" wp14:anchorId="07D95515" wp14:editId="37A1A93F">
              <wp:simplePos x="0" y="0"/>
              <wp:positionH relativeFrom="page">
                <wp:posOffset>4048125</wp:posOffset>
              </wp:positionH>
              <wp:positionV relativeFrom="page">
                <wp:posOffset>9217025</wp:posOffset>
              </wp:positionV>
              <wp:extent cx="225425" cy="2171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6642" w:rsidRDefault="00FB6642">
                          <w:pPr>
                            <w:pStyle w:val="a3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4CBB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D955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318.75pt;margin-top:725.75pt;width:17.75pt;height:17.1pt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" filled="f" stroked="f">
              <v:textbox inset="0,0,0,0">
                <w:txbxContent>
                  <w:p w:rsidR="00FB6642" w:rsidRDefault="00FB6642">
                    <w:pPr>
                      <w:pStyle w:val="a3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54CBB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B60" w:rsidRDefault="00533B60">
      <w:r>
        <w:separator/>
      </w:r>
    </w:p>
  </w:footnote>
  <w:footnote w:type="continuationSeparator" w:id="0">
    <w:p w:rsidR="00533B60" w:rsidRDefault="00533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9D2"/>
    <w:multiLevelType w:val="hybridMultilevel"/>
    <w:tmpl w:val="A9886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704CE"/>
    <w:multiLevelType w:val="hybridMultilevel"/>
    <w:tmpl w:val="E36AF0A6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1A990FB7"/>
    <w:multiLevelType w:val="hybridMultilevel"/>
    <w:tmpl w:val="0172C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1126"/>
    <w:multiLevelType w:val="hybridMultilevel"/>
    <w:tmpl w:val="45CAEC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8F84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9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1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5" w15:restartNumberingAfterBreak="0">
    <w:nsid w:val="4506351C"/>
    <w:multiLevelType w:val="hybridMultilevel"/>
    <w:tmpl w:val="56C4F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01D4F"/>
    <w:multiLevelType w:val="hybridMultilevel"/>
    <w:tmpl w:val="47BA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34AC2"/>
    <w:multiLevelType w:val="hybridMultilevel"/>
    <w:tmpl w:val="8FC87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42C17"/>
    <w:multiLevelType w:val="hybridMultilevel"/>
    <w:tmpl w:val="6F00B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E7114"/>
    <w:multiLevelType w:val="hybridMultilevel"/>
    <w:tmpl w:val="2B5A7146"/>
    <w:lvl w:ilvl="0" w:tplc="1B8AF8B0">
      <w:start w:val="1"/>
      <w:numFmt w:val="decimal"/>
      <w:lvlText w:val="[%1]"/>
      <w:lvlJc w:val="left"/>
      <w:pPr>
        <w:ind w:left="448" w:hanging="306"/>
        <w:jc w:val="right"/>
      </w:pPr>
      <w:rPr>
        <w:rFonts w:ascii="Times New Roman" w:eastAsia="Times New Roman" w:hAnsi="Times New Roman" w:cs="Times New Roman" w:hint="default"/>
        <w:spacing w:val="-1"/>
        <w:w w:val="88"/>
        <w:sz w:val="24"/>
        <w:szCs w:val="24"/>
        <w:lang w:val="en-US" w:eastAsia="en-US" w:bidi="ar-SA"/>
      </w:rPr>
    </w:lvl>
    <w:lvl w:ilvl="1" w:tplc="D9CC22F2">
      <w:numFmt w:val="bullet"/>
      <w:lvlText w:val="•"/>
      <w:lvlJc w:val="left"/>
      <w:pPr>
        <w:ind w:left="1485" w:hanging="306"/>
      </w:pPr>
      <w:rPr>
        <w:rFonts w:hint="default"/>
        <w:lang w:val="ru-RU" w:eastAsia="en-US" w:bidi="ar-SA"/>
      </w:rPr>
    </w:lvl>
    <w:lvl w:ilvl="2" w:tplc="E29ABFE2">
      <w:numFmt w:val="bullet"/>
      <w:lvlText w:val="•"/>
      <w:lvlJc w:val="left"/>
      <w:pPr>
        <w:ind w:left="2503" w:hanging="306"/>
      </w:pPr>
      <w:rPr>
        <w:rFonts w:hint="default"/>
        <w:lang w:val="ru-RU" w:eastAsia="en-US" w:bidi="ar-SA"/>
      </w:rPr>
    </w:lvl>
    <w:lvl w:ilvl="3" w:tplc="CCA2F834">
      <w:numFmt w:val="bullet"/>
      <w:lvlText w:val="•"/>
      <w:lvlJc w:val="left"/>
      <w:pPr>
        <w:ind w:left="3521" w:hanging="306"/>
      </w:pPr>
      <w:rPr>
        <w:rFonts w:hint="default"/>
        <w:lang w:val="ru-RU" w:eastAsia="en-US" w:bidi="ar-SA"/>
      </w:rPr>
    </w:lvl>
    <w:lvl w:ilvl="4" w:tplc="75EA2CCE">
      <w:numFmt w:val="bullet"/>
      <w:lvlText w:val="•"/>
      <w:lvlJc w:val="left"/>
      <w:pPr>
        <w:ind w:left="4539" w:hanging="306"/>
      </w:pPr>
      <w:rPr>
        <w:rFonts w:hint="default"/>
        <w:lang w:val="ru-RU" w:eastAsia="en-US" w:bidi="ar-SA"/>
      </w:rPr>
    </w:lvl>
    <w:lvl w:ilvl="5" w:tplc="3FB45BEC">
      <w:numFmt w:val="bullet"/>
      <w:lvlText w:val="•"/>
      <w:lvlJc w:val="left"/>
      <w:pPr>
        <w:ind w:left="5557" w:hanging="306"/>
      </w:pPr>
      <w:rPr>
        <w:rFonts w:hint="default"/>
        <w:lang w:val="ru-RU" w:eastAsia="en-US" w:bidi="ar-SA"/>
      </w:rPr>
    </w:lvl>
    <w:lvl w:ilvl="6" w:tplc="CB5650EC">
      <w:numFmt w:val="bullet"/>
      <w:lvlText w:val="•"/>
      <w:lvlJc w:val="left"/>
      <w:pPr>
        <w:ind w:left="6575" w:hanging="306"/>
      </w:pPr>
      <w:rPr>
        <w:rFonts w:hint="default"/>
        <w:lang w:val="ru-RU" w:eastAsia="en-US" w:bidi="ar-SA"/>
      </w:rPr>
    </w:lvl>
    <w:lvl w:ilvl="7" w:tplc="C78E190E">
      <w:numFmt w:val="bullet"/>
      <w:lvlText w:val="•"/>
      <w:lvlJc w:val="left"/>
      <w:pPr>
        <w:ind w:left="7593" w:hanging="306"/>
      </w:pPr>
      <w:rPr>
        <w:rFonts w:hint="default"/>
        <w:lang w:val="ru-RU" w:eastAsia="en-US" w:bidi="ar-SA"/>
      </w:rPr>
    </w:lvl>
    <w:lvl w:ilvl="8" w:tplc="85207D88">
      <w:numFmt w:val="bullet"/>
      <w:lvlText w:val="•"/>
      <w:lvlJc w:val="left"/>
      <w:pPr>
        <w:ind w:left="8611" w:hanging="306"/>
      </w:pPr>
      <w:rPr>
        <w:rFonts w:hint="default"/>
        <w:lang w:val="ru-RU" w:eastAsia="en-US" w:bidi="ar-SA"/>
      </w:rPr>
    </w:lvl>
  </w:abstractNum>
  <w:abstractNum w:abstractNumId="10" w15:restartNumberingAfterBreak="0">
    <w:nsid w:val="67184B7B"/>
    <w:multiLevelType w:val="hybridMultilevel"/>
    <w:tmpl w:val="0854FD3C"/>
    <w:lvl w:ilvl="0" w:tplc="6E541B30">
      <w:start w:val="1"/>
      <w:numFmt w:val="decimal"/>
      <w:lvlText w:val="%1"/>
      <w:lvlJc w:val="left"/>
      <w:pPr>
        <w:ind w:left="503" w:hanging="352"/>
      </w:pPr>
      <w:rPr>
        <w:rFonts w:ascii="Palatino Linotype" w:eastAsia="Palatino Linotype" w:hAnsi="Palatino Linotype" w:cs="Palatino Linotype" w:hint="default"/>
        <w:b/>
        <w:bCs/>
        <w:w w:val="111"/>
        <w:sz w:val="24"/>
        <w:szCs w:val="24"/>
        <w:lang w:val="ru-RU" w:eastAsia="en-US" w:bidi="ar-SA"/>
      </w:rPr>
    </w:lvl>
    <w:lvl w:ilvl="1" w:tplc="6BFE62DC">
      <w:numFmt w:val="bullet"/>
      <w:lvlText w:val="•"/>
      <w:lvlJc w:val="left"/>
      <w:pPr>
        <w:ind w:left="1484" w:hanging="352"/>
      </w:pPr>
      <w:rPr>
        <w:rFonts w:hint="default"/>
        <w:lang w:val="ru-RU" w:eastAsia="en-US" w:bidi="ar-SA"/>
      </w:rPr>
    </w:lvl>
    <w:lvl w:ilvl="2" w:tplc="F5A45132">
      <w:numFmt w:val="bullet"/>
      <w:lvlText w:val="•"/>
      <w:lvlJc w:val="left"/>
      <w:pPr>
        <w:ind w:left="2468" w:hanging="352"/>
      </w:pPr>
      <w:rPr>
        <w:rFonts w:hint="default"/>
        <w:lang w:val="ru-RU" w:eastAsia="en-US" w:bidi="ar-SA"/>
      </w:rPr>
    </w:lvl>
    <w:lvl w:ilvl="3" w:tplc="64683FC0">
      <w:numFmt w:val="bullet"/>
      <w:lvlText w:val="•"/>
      <w:lvlJc w:val="left"/>
      <w:pPr>
        <w:ind w:left="3452" w:hanging="352"/>
      </w:pPr>
      <w:rPr>
        <w:rFonts w:hint="default"/>
        <w:lang w:val="ru-RU" w:eastAsia="en-US" w:bidi="ar-SA"/>
      </w:rPr>
    </w:lvl>
    <w:lvl w:ilvl="4" w:tplc="13F4E414">
      <w:numFmt w:val="bullet"/>
      <w:lvlText w:val="•"/>
      <w:lvlJc w:val="left"/>
      <w:pPr>
        <w:ind w:left="4436" w:hanging="352"/>
      </w:pPr>
      <w:rPr>
        <w:rFonts w:hint="default"/>
        <w:lang w:val="ru-RU" w:eastAsia="en-US" w:bidi="ar-SA"/>
      </w:rPr>
    </w:lvl>
    <w:lvl w:ilvl="5" w:tplc="804C6794">
      <w:numFmt w:val="bullet"/>
      <w:lvlText w:val="•"/>
      <w:lvlJc w:val="left"/>
      <w:pPr>
        <w:ind w:left="5420" w:hanging="352"/>
      </w:pPr>
      <w:rPr>
        <w:rFonts w:hint="default"/>
        <w:lang w:val="ru-RU" w:eastAsia="en-US" w:bidi="ar-SA"/>
      </w:rPr>
    </w:lvl>
    <w:lvl w:ilvl="6" w:tplc="F7E25138">
      <w:numFmt w:val="bullet"/>
      <w:lvlText w:val="•"/>
      <w:lvlJc w:val="left"/>
      <w:pPr>
        <w:ind w:left="6404" w:hanging="352"/>
      </w:pPr>
      <w:rPr>
        <w:rFonts w:hint="default"/>
        <w:lang w:val="ru-RU" w:eastAsia="en-US" w:bidi="ar-SA"/>
      </w:rPr>
    </w:lvl>
    <w:lvl w:ilvl="7" w:tplc="47B43FCE">
      <w:numFmt w:val="bullet"/>
      <w:lvlText w:val="•"/>
      <w:lvlJc w:val="left"/>
      <w:pPr>
        <w:ind w:left="7388" w:hanging="352"/>
      </w:pPr>
      <w:rPr>
        <w:rFonts w:hint="default"/>
        <w:lang w:val="ru-RU" w:eastAsia="en-US" w:bidi="ar-SA"/>
      </w:rPr>
    </w:lvl>
    <w:lvl w:ilvl="8" w:tplc="440CEFA0">
      <w:numFmt w:val="bullet"/>
      <w:lvlText w:val="•"/>
      <w:lvlJc w:val="left"/>
      <w:pPr>
        <w:ind w:left="8372" w:hanging="352"/>
      </w:pPr>
      <w:rPr>
        <w:rFonts w:hint="default"/>
        <w:lang w:val="ru-RU" w:eastAsia="en-US" w:bidi="ar-SA"/>
      </w:rPr>
    </w:lvl>
  </w:abstractNum>
  <w:abstractNum w:abstractNumId="11" w15:restartNumberingAfterBreak="0">
    <w:nsid w:val="67E20EBF"/>
    <w:multiLevelType w:val="hybridMultilevel"/>
    <w:tmpl w:val="C764D3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81D7682"/>
    <w:multiLevelType w:val="hybridMultilevel"/>
    <w:tmpl w:val="7BC015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F52041"/>
    <w:multiLevelType w:val="hybridMultilevel"/>
    <w:tmpl w:val="4C40C0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8B04150"/>
    <w:multiLevelType w:val="hybridMultilevel"/>
    <w:tmpl w:val="BE08BD9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5" w15:restartNumberingAfterBreak="0">
    <w:nsid w:val="7BEA0360"/>
    <w:multiLevelType w:val="hybridMultilevel"/>
    <w:tmpl w:val="3CB8DD2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14"/>
  </w:num>
  <w:num w:numId="7">
    <w:abstractNumId w:val="15"/>
  </w:num>
  <w:num w:numId="8">
    <w:abstractNumId w:val="13"/>
  </w:num>
  <w:num w:numId="9">
    <w:abstractNumId w:val="7"/>
  </w:num>
  <w:num w:numId="10">
    <w:abstractNumId w:val="12"/>
  </w:num>
  <w:num w:numId="11">
    <w:abstractNumId w:val="3"/>
  </w:num>
  <w:num w:numId="12">
    <w:abstractNumId w:val="2"/>
  </w:num>
  <w:num w:numId="13">
    <w:abstractNumId w:val="6"/>
  </w:num>
  <w:num w:numId="14">
    <w:abstractNumId w:val="8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C5"/>
    <w:rsid w:val="00012111"/>
    <w:rsid w:val="00036DFD"/>
    <w:rsid w:val="00043691"/>
    <w:rsid w:val="000571BF"/>
    <w:rsid w:val="000658DD"/>
    <w:rsid w:val="00075077"/>
    <w:rsid w:val="000A67B9"/>
    <w:rsid w:val="000B3AC4"/>
    <w:rsid w:val="000C103A"/>
    <w:rsid w:val="000F1C8C"/>
    <w:rsid w:val="0010648D"/>
    <w:rsid w:val="001146F5"/>
    <w:rsid w:val="001170EC"/>
    <w:rsid w:val="00122042"/>
    <w:rsid w:val="001276C5"/>
    <w:rsid w:val="0013604E"/>
    <w:rsid w:val="0014547C"/>
    <w:rsid w:val="00184F68"/>
    <w:rsid w:val="00186E60"/>
    <w:rsid w:val="001A69E8"/>
    <w:rsid w:val="001B1647"/>
    <w:rsid w:val="001B4CFB"/>
    <w:rsid w:val="001D35F6"/>
    <w:rsid w:val="001E0D75"/>
    <w:rsid w:val="00210744"/>
    <w:rsid w:val="0023357D"/>
    <w:rsid w:val="00234308"/>
    <w:rsid w:val="00263714"/>
    <w:rsid w:val="00266AD4"/>
    <w:rsid w:val="0028169A"/>
    <w:rsid w:val="002A7F69"/>
    <w:rsid w:val="002B47A9"/>
    <w:rsid w:val="002C5F5D"/>
    <w:rsid w:val="002F7AB9"/>
    <w:rsid w:val="00326687"/>
    <w:rsid w:val="00330169"/>
    <w:rsid w:val="0035510C"/>
    <w:rsid w:val="003B4B35"/>
    <w:rsid w:val="003C04DF"/>
    <w:rsid w:val="003C0DE9"/>
    <w:rsid w:val="003C6E34"/>
    <w:rsid w:val="003F5935"/>
    <w:rsid w:val="00445431"/>
    <w:rsid w:val="00445679"/>
    <w:rsid w:val="00450D82"/>
    <w:rsid w:val="004557E5"/>
    <w:rsid w:val="0047761C"/>
    <w:rsid w:val="00487501"/>
    <w:rsid w:val="004974E1"/>
    <w:rsid w:val="004B240B"/>
    <w:rsid w:val="004E3A5F"/>
    <w:rsid w:val="005027D8"/>
    <w:rsid w:val="00531F72"/>
    <w:rsid w:val="00533B60"/>
    <w:rsid w:val="00536B93"/>
    <w:rsid w:val="00540EAC"/>
    <w:rsid w:val="00554774"/>
    <w:rsid w:val="00555618"/>
    <w:rsid w:val="00567885"/>
    <w:rsid w:val="005927B7"/>
    <w:rsid w:val="005A4D51"/>
    <w:rsid w:val="005C21BF"/>
    <w:rsid w:val="005D15C6"/>
    <w:rsid w:val="005F438A"/>
    <w:rsid w:val="00606523"/>
    <w:rsid w:val="006171AA"/>
    <w:rsid w:val="00620DD2"/>
    <w:rsid w:val="00625A57"/>
    <w:rsid w:val="0067128B"/>
    <w:rsid w:val="00677017"/>
    <w:rsid w:val="00685918"/>
    <w:rsid w:val="00696D55"/>
    <w:rsid w:val="00697BEA"/>
    <w:rsid w:val="006A542A"/>
    <w:rsid w:val="006A587E"/>
    <w:rsid w:val="006C018C"/>
    <w:rsid w:val="006D1969"/>
    <w:rsid w:val="006E0A1F"/>
    <w:rsid w:val="006E1196"/>
    <w:rsid w:val="006E4A8D"/>
    <w:rsid w:val="00706CE1"/>
    <w:rsid w:val="007222C5"/>
    <w:rsid w:val="007329CA"/>
    <w:rsid w:val="0075557F"/>
    <w:rsid w:val="007559A1"/>
    <w:rsid w:val="00761392"/>
    <w:rsid w:val="00776F19"/>
    <w:rsid w:val="007841A6"/>
    <w:rsid w:val="007D3663"/>
    <w:rsid w:val="0080470D"/>
    <w:rsid w:val="0081556E"/>
    <w:rsid w:val="00817D1B"/>
    <w:rsid w:val="0084753F"/>
    <w:rsid w:val="00856E0E"/>
    <w:rsid w:val="008716EA"/>
    <w:rsid w:val="00873133"/>
    <w:rsid w:val="00876807"/>
    <w:rsid w:val="0089341D"/>
    <w:rsid w:val="008B6D96"/>
    <w:rsid w:val="008C0BDB"/>
    <w:rsid w:val="008E5726"/>
    <w:rsid w:val="008E69BB"/>
    <w:rsid w:val="008F753E"/>
    <w:rsid w:val="00904B94"/>
    <w:rsid w:val="00904C5A"/>
    <w:rsid w:val="00910539"/>
    <w:rsid w:val="00912D3E"/>
    <w:rsid w:val="00916ABB"/>
    <w:rsid w:val="00963AD9"/>
    <w:rsid w:val="00974B26"/>
    <w:rsid w:val="00985B35"/>
    <w:rsid w:val="0099666F"/>
    <w:rsid w:val="009B037C"/>
    <w:rsid w:val="009B3364"/>
    <w:rsid w:val="009E5F7D"/>
    <w:rsid w:val="009F158D"/>
    <w:rsid w:val="00A14AD9"/>
    <w:rsid w:val="00A42E9E"/>
    <w:rsid w:val="00A62EE4"/>
    <w:rsid w:val="00A67269"/>
    <w:rsid w:val="00A6795C"/>
    <w:rsid w:val="00A92C1D"/>
    <w:rsid w:val="00A93276"/>
    <w:rsid w:val="00AA1C99"/>
    <w:rsid w:val="00AA4595"/>
    <w:rsid w:val="00AB152A"/>
    <w:rsid w:val="00AD2F6D"/>
    <w:rsid w:val="00AE171D"/>
    <w:rsid w:val="00AF638A"/>
    <w:rsid w:val="00B07D59"/>
    <w:rsid w:val="00B308E3"/>
    <w:rsid w:val="00B449DC"/>
    <w:rsid w:val="00B453B0"/>
    <w:rsid w:val="00B544C7"/>
    <w:rsid w:val="00B73071"/>
    <w:rsid w:val="00B77194"/>
    <w:rsid w:val="00B81DE8"/>
    <w:rsid w:val="00B90658"/>
    <w:rsid w:val="00B91982"/>
    <w:rsid w:val="00B9558F"/>
    <w:rsid w:val="00BA3813"/>
    <w:rsid w:val="00BA62C7"/>
    <w:rsid w:val="00BB1B18"/>
    <w:rsid w:val="00BB2C43"/>
    <w:rsid w:val="00BB6AF1"/>
    <w:rsid w:val="00BC2376"/>
    <w:rsid w:val="00BC5D96"/>
    <w:rsid w:val="00BE2138"/>
    <w:rsid w:val="00BF283B"/>
    <w:rsid w:val="00C01060"/>
    <w:rsid w:val="00C02524"/>
    <w:rsid w:val="00C275E0"/>
    <w:rsid w:val="00C350CE"/>
    <w:rsid w:val="00C50EB7"/>
    <w:rsid w:val="00C54CBB"/>
    <w:rsid w:val="00C659A9"/>
    <w:rsid w:val="00C8710F"/>
    <w:rsid w:val="00C93079"/>
    <w:rsid w:val="00CA6842"/>
    <w:rsid w:val="00CA7DBD"/>
    <w:rsid w:val="00CB43D6"/>
    <w:rsid w:val="00CB7881"/>
    <w:rsid w:val="00CE5996"/>
    <w:rsid w:val="00CF309E"/>
    <w:rsid w:val="00D432B6"/>
    <w:rsid w:val="00D56A2F"/>
    <w:rsid w:val="00D57090"/>
    <w:rsid w:val="00D815CA"/>
    <w:rsid w:val="00D8640D"/>
    <w:rsid w:val="00D86F38"/>
    <w:rsid w:val="00D90797"/>
    <w:rsid w:val="00DB4C3A"/>
    <w:rsid w:val="00DB7BC4"/>
    <w:rsid w:val="00DC37B4"/>
    <w:rsid w:val="00DC6BE9"/>
    <w:rsid w:val="00DE37D4"/>
    <w:rsid w:val="00DF5B77"/>
    <w:rsid w:val="00DF6093"/>
    <w:rsid w:val="00E01456"/>
    <w:rsid w:val="00E36163"/>
    <w:rsid w:val="00E3788C"/>
    <w:rsid w:val="00E456EF"/>
    <w:rsid w:val="00E45796"/>
    <w:rsid w:val="00E722D5"/>
    <w:rsid w:val="00E83D28"/>
    <w:rsid w:val="00EC1FDA"/>
    <w:rsid w:val="00EC2AD0"/>
    <w:rsid w:val="00F158A6"/>
    <w:rsid w:val="00F45E58"/>
    <w:rsid w:val="00F8591B"/>
    <w:rsid w:val="00FB6642"/>
    <w:rsid w:val="00FD2095"/>
    <w:rsid w:val="00F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67F63A"/>
  <w15:docId w15:val="{0BB059BE-DE30-4C16-82E1-A0E60796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815C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98"/>
      <w:ind w:left="151" w:hanging="559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1"/>
    <w:qFormat/>
    <w:pPr>
      <w:ind w:left="257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pPr>
      <w:spacing w:before="32"/>
      <w:ind w:right="1544"/>
      <w:jc w:val="center"/>
      <w:outlineLvl w:val="2"/>
    </w:pPr>
    <w:rPr>
      <w:rFonts w:ascii="Georgia" w:eastAsia="Georgia" w:hAnsi="Georgia" w:cs="Georgia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95"/>
      <w:ind w:left="503" w:hanging="353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08"/>
      <w:ind w:left="151" w:firstLine="351"/>
    </w:pPr>
  </w:style>
  <w:style w:type="paragraph" w:customStyle="1" w:styleId="TableParagraph">
    <w:name w:val="Table Paragraph"/>
    <w:basedOn w:val="a"/>
    <w:uiPriority w:val="1"/>
    <w:qFormat/>
    <w:pPr>
      <w:spacing w:before="44"/>
      <w:ind w:left="92" w:right="82"/>
      <w:jc w:val="center"/>
    </w:pPr>
  </w:style>
  <w:style w:type="character" w:styleId="a6">
    <w:name w:val="Hyperlink"/>
    <w:basedOn w:val="a0"/>
    <w:uiPriority w:val="99"/>
    <w:unhideWhenUsed/>
    <w:rsid w:val="00912D3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1"/>
    <w:rsid w:val="00912D3E"/>
    <w:rPr>
      <w:rFonts w:ascii="Georgia" w:eastAsia="Georgia" w:hAnsi="Georgia" w:cs="Georgia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912D3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12D3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12D3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12D3E"/>
    <w:rPr>
      <w:rFonts w:ascii="Times New Roman" w:eastAsia="Times New Roman" w:hAnsi="Times New Roman" w:cs="Times New Roman"/>
      <w:lang w:val="ru-RU"/>
    </w:rPr>
  </w:style>
  <w:style w:type="character" w:styleId="ab">
    <w:name w:val="Placeholder Text"/>
    <w:basedOn w:val="a0"/>
    <w:uiPriority w:val="99"/>
    <w:semiHidden/>
    <w:rsid w:val="00A67269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BF283B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B037C"/>
    <w:rPr>
      <w:rFonts w:ascii="Times New Roman" w:eastAsia="Times New Roman" w:hAnsi="Times New Roman" w:cs="Times New Roman"/>
      <w:b/>
      <w:bCs/>
      <w:sz w:val="34"/>
      <w:szCs w:val="34"/>
      <w:lang w:val="ru-RU"/>
    </w:rPr>
  </w:style>
  <w:style w:type="paragraph" w:styleId="ac">
    <w:name w:val="footnote text"/>
    <w:basedOn w:val="a"/>
    <w:link w:val="ad"/>
    <w:uiPriority w:val="99"/>
    <w:semiHidden/>
    <w:unhideWhenUsed/>
    <w:rsid w:val="009B037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B037C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e">
    <w:name w:val="footnote reference"/>
    <w:basedOn w:val="a0"/>
    <w:uiPriority w:val="99"/>
    <w:semiHidden/>
    <w:unhideWhenUsed/>
    <w:rsid w:val="009B037C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D86F38"/>
    <w:pPr>
      <w:spacing w:after="200"/>
    </w:pPr>
    <w:rPr>
      <w:i/>
      <w:iCs/>
      <w:color w:val="1F497D" w:themeColor="text2"/>
      <w:sz w:val="18"/>
      <w:szCs w:val="18"/>
    </w:rPr>
  </w:style>
  <w:style w:type="table" w:styleId="af0">
    <w:name w:val="Table Grid"/>
    <w:basedOn w:val="a1"/>
    <w:uiPriority w:val="39"/>
    <w:rsid w:val="005027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BA3813"/>
    <w:pPr>
      <w:spacing w:before="0"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677017"/>
    <w:pPr>
      <w:keepNext/>
      <w:keepLines/>
      <w:spacing w:before="240" w:after="0" w:afterAutospacing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77017"/>
    <w:pPr>
      <w:ind w:left="440"/>
    </w:pPr>
  </w:style>
  <w:style w:type="paragraph" w:styleId="20">
    <w:name w:val="toc 2"/>
    <w:basedOn w:val="a"/>
    <w:next w:val="a"/>
    <w:autoRedefine/>
    <w:uiPriority w:val="39"/>
    <w:unhideWhenUsed/>
    <w:rsid w:val="00677017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000C3-53DF-44D9-90B4-5FDD52F0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5967</TotalTime>
  <Pages>16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Khaidarpashich Ruslan</dc:creator>
  <cp:lastModifiedBy>Khaidarpashich Ruslan</cp:lastModifiedBy>
  <cp:revision>28</cp:revision>
  <cp:lastPrinted>2022-12-12T10:32:00Z</cp:lastPrinted>
  <dcterms:created xsi:type="dcterms:W3CDTF">2022-04-18T17:44:00Z</dcterms:created>
  <dcterms:modified xsi:type="dcterms:W3CDTF">2023-03-10T08:37:00Z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2022-04-18T00:00:00Z</vt:filetime>
  </property>
</Properties>
</file>