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ordWrap w:val="0"/>
        <w:spacing w:after="156" w:afterLines="50"/>
        <w:ind w:firstLine="0" w:firstLineChars="0"/>
      </w:pPr>
      <w:r>
        <w:rPr>
          <w:rFonts w:hint="eastAsia" w:ascii="宋体" w:hAnsi="宋体" w:eastAsia="宋体"/>
        </w:rPr>
        <w:t>广东东软学院本科毕业设计（论文）任务书</w:t>
      </w:r>
    </w:p>
    <w:tbl>
      <w:tblPr>
        <w:tblStyle w:val="9"/>
        <w:tblW w:w="912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09"/>
        <w:gridCol w:w="1563"/>
        <w:gridCol w:w="1563"/>
        <w:gridCol w:w="1563"/>
        <w:gridCol w:w="1563"/>
        <w:gridCol w:w="15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jc w:val="center"/>
        </w:trPr>
        <w:tc>
          <w:tcPr>
            <w:tcW w:w="1309" w:type="dxa"/>
            <w:tcBorders>
              <w:top w:val="single" w:color="000000" w:sz="4" w:space="0"/>
              <w:left w:val="single" w:color="000000" w:sz="4" w:space="0"/>
              <w:bottom w:val="single" w:color="000000" w:sz="4" w:space="0"/>
              <w:right w:val="single" w:color="000000" w:sz="4" w:space="0"/>
            </w:tcBorders>
            <w:vAlign w:val="center"/>
          </w:tcPr>
          <w:p>
            <w:pPr>
              <w:pStyle w:val="7"/>
              <w:wordWrap w:val="0"/>
              <w:spacing w:after="0"/>
              <w:rPr>
                <w:rFonts w:ascii="宋体" w:hAnsi="宋体" w:eastAsia="宋体"/>
                <w:b/>
                <w:bCs/>
              </w:rPr>
            </w:pPr>
            <w:r>
              <w:rPr>
                <w:rFonts w:hint="eastAsia" w:ascii="宋体" w:hAnsi="宋体" w:eastAsia="宋体"/>
                <w:b/>
              </w:rPr>
              <w:t>学    院</w:t>
            </w:r>
          </w:p>
        </w:tc>
        <w:tc>
          <w:tcPr>
            <w:tcW w:w="1563" w:type="dxa"/>
            <w:tcBorders>
              <w:top w:val="single" w:color="000000" w:sz="4" w:space="0"/>
              <w:left w:val="single" w:color="000000" w:sz="4" w:space="0"/>
              <w:bottom w:val="single" w:color="000000" w:sz="4" w:space="0"/>
              <w:right w:val="single" w:color="000000" w:sz="4" w:space="0"/>
            </w:tcBorders>
            <w:vAlign w:val="center"/>
          </w:tcPr>
          <w:p>
            <w:pPr>
              <w:wordWrap w:val="0"/>
              <w:ind w:firstLine="0" w:firstLineChars="0"/>
              <w:jc w:val="center"/>
              <w:rPr>
                <w:rFonts w:ascii="宋体" w:hAnsi="宋体"/>
                <w:sz w:val="24"/>
                <w:szCs w:val="24"/>
              </w:rPr>
            </w:pPr>
            <w:r>
              <w:rPr>
                <w:rFonts w:hint="eastAsia" w:ascii="宋体" w:hAnsi="宋体"/>
                <w:sz w:val="24"/>
                <w:szCs w:val="24"/>
              </w:rPr>
              <w:t>计算机学院</w:t>
            </w:r>
          </w:p>
        </w:tc>
        <w:tc>
          <w:tcPr>
            <w:tcW w:w="1563" w:type="dxa"/>
            <w:tcBorders>
              <w:top w:val="single" w:color="000000" w:sz="4" w:space="0"/>
              <w:left w:val="single" w:color="000000" w:sz="4" w:space="0"/>
              <w:bottom w:val="single" w:color="000000" w:sz="4" w:space="0"/>
              <w:right w:val="single" w:color="000000" w:sz="4" w:space="0"/>
            </w:tcBorders>
            <w:vAlign w:val="center"/>
          </w:tcPr>
          <w:p>
            <w:pPr>
              <w:pStyle w:val="7"/>
              <w:wordWrap w:val="0"/>
              <w:spacing w:after="0"/>
              <w:rPr>
                <w:rFonts w:ascii="宋体" w:hAnsi="宋体" w:eastAsia="宋体"/>
                <w:b/>
                <w:bCs/>
              </w:rPr>
            </w:pPr>
            <w:r>
              <w:rPr>
                <w:rFonts w:hint="eastAsia" w:ascii="宋体" w:hAnsi="宋体" w:eastAsia="宋体"/>
                <w:b/>
              </w:rPr>
              <w:t>专    业</w:t>
            </w:r>
          </w:p>
        </w:tc>
        <w:tc>
          <w:tcPr>
            <w:tcW w:w="1563" w:type="dxa"/>
            <w:tcBorders>
              <w:top w:val="single" w:color="000000" w:sz="4" w:space="0"/>
              <w:left w:val="single" w:color="000000" w:sz="4" w:space="0"/>
              <w:bottom w:val="single" w:color="000000" w:sz="4" w:space="0"/>
              <w:right w:val="single" w:color="000000" w:sz="4" w:space="0"/>
            </w:tcBorders>
            <w:vAlign w:val="center"/>
          </w:tcPr>
          <w:p>
            <w:pPr>
              <w:wordWrap w:val="0"/>
              <w:ind w:firstLine="0" w:firstLineChars="0"/>
              <w:jc w:val="center"/>
              <w:rPr>
                <w:rFonts w:ascii="宋体" w:hAnsi="宋体"/>
                <w:sz w:val="24"/>
                <w:szCs w:val="24"/>
              </w:rPr>
            </w:pPr>
            <w:r>
              <w:rPr>
                <w:rFonts w:hint="eastAsia" w:ascii="宋体" w:hAnsi="宋体"/>
                <w:sz w:val="24"/>
                <w:szCs w:val="24"/>
              </w:rPr>
              <w:t>电子信息工程</w:t>
            </w:r>
          </w:p>
        </w:tc>
        <w:tc>
          <w:tcPr>
            <w:tcW w:w="1563" w:type="dxa"/>
            <w:tcBorders>
              <w:top w:val="single" w:color="000000" w:sz="4" w:space="0"/>
              <w:left w:val="single" w:color="000000" w:sz="4" w:space="0"/>
              <w:bottom w:val="single" w:color="000000" w:sz="4" w:space="0"/>
              <w:right w:val="single" w:color="000000" w:sz="4" w:space="0"/>
            </w:tcBorders>
            <w:vAlign w:val="center"/>
          </w:tcPr>
          <w:p>
            <w:pPr>
              <w:pStyle w:val="7"/>
              <w:wordWrap w:val="0"/>
              <w:spacing w:after="0"/>
              <w:rPr>
                <w:rFonts w:ascii="宋体" w:hAnsi="宋体" w:eastAsia="宋体"/>
                <w:b/>
                <w:bCs/>
              </w:rPr>
            </w:pPr>
            <w:r>
              <w:rPr>
                <w:rFonts w:hint="eastAsia" w:ascii="宋体" w:hAnsi="宋体" w:eastAsia="宋体"/>
                <w:b/>
              </w:rPr>
              <w:t>班    级</w:t>
            </w:r>
          </w:p>
        </w:tc>
        <w:tc>
          <w:tcPr>
            <w:tcW w:w="1563" w:type="dxa"/>
            <w:tcBorders>
              <w:top w:val="single" w:color="000000" w:sz="4" w:space="0"/>
              <w:left w:val="single" w:color="000000" w:sz="4" w:space="0"/>
              <w:bottom w:val="single" w:color="000000" w:sz="4" w:space="0"/>
              <w:right w:val="single" w:color="000000" w:sz="4" w:space="0"/>
            </w:tcBorders>
            <w:vAlign w:val="center"/>
          </w:tcPr>
          <w:p>
            <w:pPr>
              <w:wordWrap w:val="0"/>
              <w:ind w:firstLine="0" w:firstLineChars="0"/>
              <w:jc w:val="center"/>
              <w:rPr>
                <w:rFonts w:ascii="宋体" w:hAnsi="宋体"/>
                <w:bCs/>
                <w:sz w:val="24"/>
                <w:szCs w:val="24"/>
              </w:rPr>
            </w:pPr>
            <w:r>
              <w:rPr>
                <w:rFonts w:hint="eastAsia" w:ascii="宋体" w:hAnsi="宋体"/>
                <w:bCs/>
                <w:sz w:val="24"/>
                <w:szCs w:val="24"/>
              </w:rPr>
              <w:t>2</w:t>
            </w:r>
            <w:r>
              <w:rPr>
                <w:rFonts w:ascii="宋体" w:hAnsi="宋体"/>
                <w:bCs/>
                <w:sz w:val="24"/>
                <w:szCs w:val="24"/>
              </w:rPr>
              <w:t>2</w:t>
            </w:r>
            <w:r>
              <w:rPr>
                <w:rFonts w:hint="eastAsia" w:ascii="宋体" w:hAnsi="宋体"/>
                <w:bCs/>
                <w:sz w:val="24"/>
                <w:szCs w:val="24"/>
              </w:rPr>
              <w:t>电子专升本</w:t>
            </w:r>
            <w:r>
              <w:rPr>
                <w:rFonts w:ascii="宋体" w:hAnsi="宋体"/>
                <w:bCs/>
                <w:sz w:val="24"/>
                <w:szCs w:val="24"/>
              </w:rPr>
              <w:t>2</w:t>
            </w:r>
            <w:r>
              <w:rPr>
                <w:rFonts w:hint="eastAsia" w:ascii="宋体" w:hAnsi="宋体"/>
                <w:bCs/>
                <w:sz w:val="24"/>
                <w:szCs w:val="24"/>
              </w:rPr>
              <w:t>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jc w:val="center"/>
        </w:trPr>
        <w:tc>
          <w:tcPr>
            <w:tcW w:w="1309" w:type="dxa"/>
            <w:tcBorders>
              <w:top w:val="single" w:color="000000" w:sz="4" w:space="0"/>
              <w:left w:val="single" w:color="000000" w:sz="4" w:space="0"/>
              <w:bottom w:val="single" w:color="000000" w:sz="4" w:space="0"/>
              <w:right w:val="single" w:color="000000" w:sz="4" w:space="0"/>
            </w:tcBorders>
            <w:vAlign w:val="center"/>
          </w:tcPr>
          <w:p>
            <w:pPr>
              <w:pStyle w:val="7"/>
              <w:wordWrap w:val="0"/>
              <w:spacing w:after="0"/>
              <w:rPr>
                <w:rFonts w:ascii="宋体" w:hAnsi="宋体" w:eastAsia="宋体"/>
                <w:b/>
                <w:bCs/>
              </w:rPr>
            </w:pPr>
            <w:r>
              <w:rPr>
                <w:rFonts w:hint="eastAsia" w:ascii="宋体" w:hAnsi="宋体" w:eastAsia="宋体"/>
                <w:b/>
              </w:rPr>
              <w:t>学生学号</w:t>
            </w:r>
          </w:p>
        </w:tc>
        <w:tc>
          <w:tcPr>
            <w:tcW w:w="1563" w:type="dxa"/>
            <w:tcBorders>
              <w:top w:val="single" w:color="000000" w:sz="4" w:space="0"/>
              <w:left w:val="single" w:color="000000" w:sz="4" w:space="0"/>
              <w:bottom w:val="single" w:color="000000" w:sz="4" w:space="0"/>
              <w:right w:val="single" w:color="000000" w:sz="4" w:space="0"/>
            </w:tcBorders>
            <w:vAlign w:val="center"/>
          </w:tcPr>
          <w:p>
            <w:pPr>
              <w:wordWrap w:val="0"/>
              <w:ind w:firstLine="0" w:firstLineChars="0"/>
              <w:jc w:val="center"/>
              <w:rPr>
                <w:rFonts w:ascii="宋体" w:hAnsi="宋体"/>
                <w:sz w:val="24"/>
                <w:szCs w:val="24"/>
              </w:rPr>
            </w:pPr>
            <w:r>
              <w:rPr>
                <w:rFonts w:hint="eastAsia" w:ascii="宋体" w:hAnsi="宋体"/>
                <w:sz w:val="24"/>
                <w:szCs w:val="24"/>
              </w:rPr>
              <w:t>222153502</w:t>
            </w:r>
            <w:r>
              <w:rPr>
                <w:rFonts w:ascii="宋体" w:hAnsi="宋体"/>
                <w:sz w:val="24"/>
                <w:szCs w:val="24"/>
              </w:rPr>
              <w:t>09</w:t>
            </w:r>
          </w:p>
        </w:tc>
        <w:tc>
          <w:tcPr>
            <w:tcW w:w="1563" w:type="dxa"/>
            <w:tcBorders>
              <w:top w:val="single" w:color="000000" w:sz="4" w:space="0"/>
              <w:left w:val="single" w:color="000000" w:sz="4" w:space="0"/>
              <w:bottom w:val="single" w:color="000000" w:sz="4" w:space="0"/>
              <w:right w:val="single" w:color="000000" w:sz="4" w:space="0"/>
            </w:tcBorders>
            <w:vAlign w:val="center"/>
          </w:tcPr>
          <w:p>
            <w:pPr>
              <w:pStyle w:val="7"/>
              <w:wordWrap w:val="0"/>
              <w:spacing w:after="0"/>
              <w:rPr>
                <w:rFonts w:ascii="宋体" w:hAnsi="宋体" w:eastAsia="宋体"/>
                <w:b/>
                <w:bCs/>
              </w:rPr>
            </w:pPr>
            <w:r>
              <w:rPr>
                <w:rFonts w:hint="eastAsia" w:ascii="宋体" w:hAnsi="宋体" w:eastAsia="宋体"/>
                <w:b/>
              </w:rPr>
              <w:t>学生姓名</w:t>
            </w:r>
          </w:p>
        </w:tc>
        <w:tc>
          <w:tcPr>
            <w:tcW w:w="1563" w:type="dxa"/>
            <w:tcBorders>
              <w:top w:val="single" w:color="000000" w:sz="4" w:space="0"/>
              <w:left w:val="single" w:color="000000" w:sz="4" w:space="0"/>
              <w:bottom w:val="single" w:color="000000" w:sz="4" w:space="0"/>
              <w:right w:val="single" w:color="000000" w:sz="4" w:space="0"/>
            </w:tcBorders>
            <w:vAlign w:val="center"/>
          </w:tcPr>
          <w:p>
            <w:pPr>
              <w:wordWrap w:val="0"/>
              <w:ind w:firstLine="0" w:firstLineChars="0"/>
              <w:jc w:val="center"/>
              <w:rPr>
                <w:rFonts w:ascii="宋体" w:hAnsi="宋体"/>
                <w:sz w:val="24"/>
                <w:szCs w:val="24"/>
              </w:rPr>
            </w:pPr>
            <w:r>
              <w:rPr>
                <w:rFonts w:hint="eastAsia" w:ascii="宋体" w:hAnsi="宋体"/>
                <w:sz w:val="24"/>
                <w:szCs w:val="24"/>
              </w:rPr>
              <w:t>马爽</w:t>
            </w:r>
          </w:p>
        </w:tc>
        <w:tc>
          <w:tcPr>
            <w:tcW w:w="1563" w:type="dxa"/>
            <w:tcBorders>
              <w:top w:val="single" w:color="000000" w:sz="4" w:space="0"/>
              <w:left w:val="single" w:color="000000" w:sz="4" w:space="0"/>
              <w:bottom w:val="single" w:color="000000" w:sz="4" w:space="0"/>
              <w:right w:val="single" w:color="000000" w:sz="4" w:space="0"/>
            </w:tcBorders>
            <w:vAlign w:val="center"/>
          </w:tcPr>
          <w:p>
            <w:pPr>
              <w:pStyle w:val="7"/>
              <w:wordWrap w:val="0"/>
              <w:spacing w:after="0"/>
              <w:rPr>
                <w:rFonts w:ascii="宋体" w:hAnsi="宋体" w:eastAsia="宋体"/>
                <w:b/>
                <w:bCs/>
              </w:rPr>
            </w:pPr>
            <w:r>
              <w:rPr>
                <w:rFonts w:hint="eastAsia" w:ascii="宋体" w:hAnsi="宋体" w:eastAsia="宋体"/>
                <w:b/>
              </w:rPr>
              <w:t>指导教师</w:t>
            </w:r>
          </w:p>
        </w:tc>
        <w:tc>
          <w:tcPr>
            <w:tcW w:w="1563" w:type="dxa"/>
            <w:tcBorders>
              <w:top w:val="single" w:color="000000" w:sz="4" w:space="0"/>
              <w:left w:val="single" w:color="000000" w:sz="4" w:space="0"/>
              <w:bottom w:val="single" w:color="000000" w:sz="4" w:space="0"/>
              <w:right w:val="single" w:color="000000" w:sz="4" w:space="0"/>
            </w:tcBorders>
            <w:vAlign w:val="center"/>
          </w:tcPr>
          <w:p>
            <w:pPr>
              <w:wordWrap w:val="0"/>
              <w:ind w:firstLine="0" w:firstLineChars="0"/>
              <w:jc w:val="center"/>
              <w:rPr>
                <w:rFonts w:ascii="宋体" w:hAnsi="宋体"/>
                <w:sz w:val="24"/>
                <w:szCs w:val="24"/>
              </w:rPr>
            </w:pPr>
            <w:r>
              <w:rPr>
                <w:rFonts w:hint="eastAsia" w:ascii="宋体" w:hAnsi="宋体"/>
                <w:sz w:val="24"/>
                <w:szCs w:val="24"/>
              </w:rPr>
              <w:t>巩如悦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jc w:val="center"/>
        </w:trPr>
        <w:tc>
          <w:tcPr>
            <w:tcW w:w="1309" w:type="dxa"/>
            <w:tcBorders>
              <w:top w:val="single" w:color="000000" w:sz="4" w:space="0"/>
              <w:left w:val="single" w:color="000000" w:sz="4" w:space="0"/>
              <w:bottom w:val="single" w:color="000000" w:sz="4" w:space="0"/>
              <w:right w:val="single" w:color="000000" w:sz="4" w:space="0"/>
            </w:tcBorders>
            <w:vAlign w:val="center"/>
          </w:tcPr>
          <w:p>
            <w:pPr>
              <w:pStyle w:val="7"/>
              <w:wordWrap w:val="0"/>
              <w:spacing w:after="0"/>
              <w:rPr>
                <w:rFonts w:ascii="宋体" w:hAnsi="宋体" w:eastAsia="宋体"/>
                <w:b/>
                <w:bCs/>
              </w:rPr>
            </w:pPr>
            <w:r>
              <w:rPr>
                <w:rFonts w:hint="eastAsia" w:ascii="宋体" w:hAnsi="宋体" w:eastAsia="宋体"/>
                <w:b/>
              </w:rPr>
              <w:t>选    题</w:t>
            </w:r>
          </w:p>
        </w:tc>
        <w:tc>
          <w:tcPr>
            <w:tcW w:w="7815" w:type="dxa"/>
            <w:gridSpan w:val="5"/>
            <w:tcBorders>
              <w:top w:val="single" w:color="000000" w:sz="4" w:space="0"/>
              <w:left w:val="single" w:color="000000" w:sz="4" w:space="0"/>
              <w:bottom w:val="single" w:color="000000" w:sz="4" w:space="0"/>
              <w:right w:val="single" w:color="000000" w:sz="4" w:space="0"/>
            </w:tcBorders>
            <w:vAlign w:val="center"/>
          </w:tcPr>
          <w:p>
            <w:pPr>
              <w:widowControl/>
              <w:wordWrap w:val="0"/>
              <w:ind w:firstLine="0" w:firstLineChars="0"/>
              <w:jc w:val="center"/>
              <w:rPr>
                <w:rFonts w:ascii="宋体" w:hAnsi="宋体"/>
                <w:sz w:val="24"/>
                <w:szCs w:val="24"/>
              </w:rPr>
            </w:pPr>
            <w:r>
              <w:rPr>
                <w:rFonts w:ascii="宋体" w:hAnsi="宋体"/>
                <w:sz w:val="24"/>
                <w:szCs w:val="24"/>
              </w:rPr>
              <w:t>多功能门铃设计与实现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jc w:val="center"/>
        </w:trPr>
        <w:tc>
          <w:tcPr>
            <w:tcW w:w="1309" w:type="dxa"/>
            <w:tcBorders>
              <w:top w:val="single" w:color="000000" w:sz="4" w:space="0"/>
              <w:left w:val="single" w:color="000000" w:sz="4" w:space="0"/>
              <w:bottom w:val="single" w:color="000000" w:sz="4" w:space="0"/>
              <w:right w:val="single" w:color="000000" w:sz="4" w:space="0"/>
            </w:tcBorders>
            <w:vAlign w:val="center"/>
          </w:tcPr>
          <w:p>
            <w:pPr>
              <w:pStyle w:val="7"/>
              <w:wordWrap w:val="0"/>
              <w:spacing w:after="0"/>
              <w:rPr>
                <w:rFonts w:ascii="宋体" w:hAnsi="宋体" w:eastAsia="宋体"/>
                <w:b/>
              </w:rPr>
            </w:pPr>
            <w:r>
              <w:rPr>
                <w:rFonts w:hint="eastAsia" w:ascii="宋体" w:hAnsi="宋体" w:eastAsia="宋体"/>
                <w:b/>
              </w:rPr>
              <w:t>选题类别</w:t>
            </w:r>
          </w:p>
        </w:tc>
        <w:tc>
          <w:tcPr>
            <w:tcW w:w="7815" w:type="dxa"/>
            <w:gridSpan w:val="5"/>
            <w:tcBorders>
              <w:top w:val="single" w:color="000000" w:sz="4" w:space="0"/>
              <w:left w:val="single" w:color="000000" w:sz="4" w:space="0"/>
              <w:bottom w:val="single" w:color="000000" w:sz="4" w:space="0"/>
              <w:right w:val="single" w:color="000000" w:sz="4" w:space="0"/>
            </w:tcBorders>
            <w:vAlign w:val="center"/>
          </w:tcPr>
          <w:p>
            <w:pPr>
              <w:widowControl/>
              <w:wordWrap w:val="0"/>
              <w:ind w:firstLine="0" w:firstLineChars="0"/>
              <w:jc w:val="left"/>
              <w:rPr>
                <w:rFonts w:ascii="宋体" w:hAnsi="宋体"/>
                <w:sz w:val="24"/>
                <w:szCs w:val="24"/>
              </w:rPr>
            </w:pPr>
            <w:r>
              <w:rPr>
                <w:rFonts w:hint="eastAsia" w:ascii="宋体" w:hAnsi="宋体"/>
                <w:b/>
                <w:sz w:val="24"/>
                <w:szCs w:val="24"/>
              </w:rPr>
              <w:t xml:space="preserve">毕业设计 </w:t>
            </w:r>
            <w:r>
              <w:rPr>
                <w:rFonts w:ascii="宋体" w:hAnsi="宋体"/>
                <w:b/>
                <w:sz w:val="24"/>
                <w:szCs w:val="24"/>
              </w:rPr>
              <w:t xml:space="preserve"> </w:t>
            </w:r>
            <w:r>
              <w:rPr>
                <w:rFonts w:hint="eastAsia" w:ascii="宋体" w:hAnsi="宋体"/>
                <w:b/>
                <w:sz w:val="24"/>
                <w:szCs w:val="24"/>
              </w:rPr>
              <w:t>（</w:t>
            </w:r>
            <w:r>
              <w:rPr>
                <w:rFonts w:hint="eastAsia" w:ascii="Segoe UI Emoji" w:hAnsi="Segoe UI Emoji" w:cs="Segoe UI Emoji"/>
                <w:b/>
                <w:sz w:val="24"/>
                <w:szCs w:val="24"/>
              </w:rPr>
              <w:t>√</w:t>
            </w:r>
            <w:r>
              <w:rPr>
                <w:rFonts w:hint="eastAsia" w:ascii="宋体" w:hAnsi="宋体"/>
                <w:b/>
                <w:sz w:val="24"/>
                <w:szCs w:val="24"/>
              </w:rPr>
              <w:t xml:space="preserve">） </w:t>
            </w:r>
            <w:r>
              <w:rPr>
                <w:rFonts w:ascii="宋体" w:hAnsi="宋体"/>
                <w:b/>
                <w:sz w:val="24"/>
                <w:szCs w:val="24"/>
              </w:rPr>
              <w:t xml:space="preserve">  </w:t>
            </w:r>
            <w:r>
              <w:rPr>
                <w:rFonts w:hint="eastAsia" w:ascii="宋体" w:hAnsi="宋体"/>
                <w:b/>
                <w:sz w:val="24"/>
                <w:szCs w:val="24"/>
              </w:rPr>
              <w:t xml:space="preserve">       毕业论文</w:t>
            </w:r>
            <w:r>
              <w:rPr>
                <w:rFonts w:ascii="宋体" w:hAnsi="宋体"/>
                <w:b/>
                <w:sz w:val="24"/>
                <w:szCs w:val="24"/>
              </w:rPr>
              <w:t xml:space="preserve">  </w:t>
            </w:r>
            <w:r>
              <w:rPr>
                <w:rFonts w:hint="eastAsia" w:ascii="宋体" w:hAnsi="宋体"/>
                <w:b/>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jc w:val="center"/>
        </w:trPr>
        <w:tc>
          <w:tcPr>
            <w:tcW w:w="1309" w:type="dxa"/>
            <w:tcBorders>
              <w:top w:val="single" w:color="000000" w:sz="4" w:space="0"/>
              <w:left w:val="single" w:color="000000" w:sz="4" w:space="0"/>
              <w:bottom w:val="single" w:color="000000" w:sz="4" w:space="0"/>
              <w:right w:val="single" w:color="000000" w:sz="4" w:space="0"/>
            </w:tcBorders>
            <w:vAlign w:val="center"/>
          </w:tcPr>
          <w:p>
            <w:pPr>
              <w:pStyle w:val="7"/>
              <w:wordWrap w:val="0"/>
              <w:spacing w:after="0"/>
              <w:rPr>
                <w:rFonts w:ascii="宋体" w:hAnsi="宋体" w:eastAsia="宋体"/>
                <w:b/>
              </w:rPr>
            </w:pPr>
            <w:r>
              <w:rPr>
                <w:rFonts w:hint="eastAsia" w:ascii="宋体" w:hAnsi="宋体" w:eastAsia="宋体"/>
                <w:b/>
              </w:rPr>
              <w:t>选题类型</w:t>
            </w:r>
          </w:p>
        </w:tc>
        <w:tc>
          <w:tcPr>
            <w:tcW w:w="7815" w:type="dxa"/>
            <w:gridSpan w:val="5"/>
            <w:tcBorders>
              <w:top w:val="single" w:color="000000" w:sz="4" w:space="0"/>
              <w:left w:val="single" w:color="000000" w:sz="4" w:space="0"/>
              <w:bottom w:val="single" w:color="000000" w:sz="4" w:space="0"/>
              <w:right w:val="single" w:color="000000" w:sz="4" w:space="0"/>
            </w:tcBorders>
            <w:vAlign w:val="center"/>
          </w:tcPr>
          <w:p>
            <w:pPr>
              <w:widowControl/>
              <w:wordWrap w:val="0"/>
              <w:ind w:firstLine="0" w:firstLineChars="0"/>
              <w:jc w:val="left"/>
              <w:rPr>
                <w:rFonts w:ascii="宋体" w:hAnsi="宋体"/>
                <w:b/>
                <w:sz w:val="24"/>
                <w:szCs w:val="24"/>
              </w:rPr>
            </w:pPr>
            <w:r>
              <w:rPr>
                <w:rFonts w:hint="eastAsia" w:ascii="宋体" w:hAnsi="宋体"/>
                <w:b/>
                <w:sz w:val="24"/>
                <w:szCs w:val="24"/>
              </w:rPr>
              <w:t xml:space="preserve">理论性课题（）       </w:t>
            </w:r>
            <w:r>
              <w:rPr>
                <w:rFonts w:ascii="宋体" w:hAnsi="宋体"/>
                <w:b/>
                <w:sz w:val="24"/>
                <w:szCs w:val="24"/>
              </w:rPr>
              <w:t xml:space="preserve">  </w:t>
            </w:r>
            <w:r>
              <w:rPr>
                <w:rFonts w:hint="eastAsia" w:ascii="宋体" w:hAnsi="宋体"/>
                <w:b/>
                <w:sz w:val="24"/>
                <w:szCs w:val="24"/>
              </w:rPr>
              <w:t xml:space="preserve"> 实践性课题（√）</w:t>
            </w:r>
          </w:p>
          <w:p>
            <w:pPr>
              <w:widowControl/>
              <w:wordWrap w:val="0"/>
              <w:ind w:firstLine="0" w:firstLineChars="0"/>
              <w:jc w:val="right"/>
              <w:rPr>
                <w:rFonts w:ascii="宋体" w:hAnsi="宋体"/>
                <w:sz w:val="24"/>
                <w:szCs w:val="24"/>
              </w:rPr>
            </w:pPr>
            <w:r>
              <w:rPr>
                <w:rFonts w:hint="eastAsia" w:ascii="宋体" w:hAnsi="宋体"/>
                <w:sz w:val="24"/>
                <w:szCs w:val="24"/>
              </w:rPr>
              <w:t>注：企业项目都属于实践性课题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jc w:val="center"/>
        </w:trPr>
        <w:tc>
          <w:tcPr>
            <w:tcW w:w="1309" w:type="dxa"/>
            <w:tcBorders>
              <w:top w:val="single" w:color="000000" w:sz="4" w:space="0"/>
              <w:left w:val="single" w:color="000000" w:sz="4" w:space="0"/>
              <w:bottom w:val="single" w:color="000000" w:sz="4" w:space="0"/>
              <w:right w:val="single" w:color="000000" w:sz="4" w:space="0"/>
            </w:tcBorders>
            <w:vAlign w:val="center"/>
          </w:tcPr>
          <w:p>
            <w:pPr>
              <w:pStyle w:val="7"/>
              <w:wordWrap w:val="0"/>
              <w:spacing w:after="0"/>
              <w:rPr>
                <w:rFonts w:ascii="宋体" w:hAnsi="宋体" w:eastAsia="宋体"/>
                <w:b/>
              </w:rPr>
            </w:pPr>
            <w:r>
              <w:rPr>
                <w:rFonts w:hint="eastAsia" w:ascii="宋体" w:hAnsi="宋体" w:eastAsia="宋体"/>
                <w:b/>
              </w:rPr>
              <w:t>选题来源</w:t>
            </w:r>
          </w:p>
        </w:tc>
        <w:tc>
          <w:tcPr>
            <w:tcW w:w="7815" w:type="dxa"/>
            <w:gridSpan w:val="5"/>
            <w:tcBorders>
              <w:top w:val="single" w:color="000000" w:sz="4" w:space="0"/>
              <w:left w:val="single" w:color="000000" w:sz="4" w:space="0"/>
              <w:bottom w:val="single" w:color="000000" w:sz="4" w:space="0"/>
              <w:right w:val="single" w:color="000000" w:sz="4" w:space="0"/>
            </w:tcBorders>
            <w:vAlign w:val="center"/>
          </w:tcPr>
          <w:p>
            <w:pPr>
              <w:wordWrap w:val="0"/>
              <w:ind w:firstLine="0" w:firstLineChars="0"/>
              <w:jc w:val="left"/>
              <w:rPr>
                <w:rFonts w:ascii="宋体" w:hAnsi="宋体"/>
                <w:b/>
                <w:color w:val="000000"/>
                <w:sz w:val="24"/>
                <w:szCs w:val="24"/>
              </w:rPr>
            </w:pPr>
            <w:r>
              <w:rPr>
                <w:rFonts w:hint="eastAsia" w:ascii="宋体" w:hAnsi="宋体"/>
                <w:b/>
                <w:color w:val="000000"/>
                <w:sz w:val="24"/>
                <w:szCs w:val="24"/>
              </w:rPr>
              <w:t xml:space="preserve">企业项目 </w:t>
            </w:r>
            <w:r>
              <w:rPr>
                <w:rFonts w:ascii="宋体" w:hAnsi="宋体"/>
                <w:b/>
                <w:color w:val="000000"/>
                <w:sz w:val="24"/>
                <w:szCs w:val="24"/>
              </w:rPr>
              <w:t xml:space="preserve"> </w:t>
            </w:r>
            <w:r>
              <w:rPr>
                <w:rFonts w:hint="eastAsia" w:ascii="宋体" w:hAnsi="宋体"/>
                <w:b/>
                <w:color w:val="000000"/>
                <w:sz w:val="24"/>
                <w:szCs w:val="24"/>
              </w:rPr>
              <w:t>（）</w:t>
            </w:r>
            <w:r>
              <w:rPr>
                <w:rFonts w:ascii="宋体" w:hAnsi="宋体"/>
                <w:b/>
                <w:color w:val="000000"/>
                <w:sz w:val="24"/>
                <w:szCs w:val="24"/>
              </w:rPr>
              <w:t xml:space="preserve">  </w:t>
            </w:r>
            <w:r>
              <w:rPr>
                <w:rFonts w:hint="eastAsia" w:ascii="宋体" w:hAnsi="宋体"/>
                <w:b/>
                <w:color w:val="000000"/>
                <w:sz w:val="24"/>
                <w:szCs w:val="24"/>
              </w:rPr>
              <w:t xml:space="preserve">        自拟题目 </w:t>
            </w:r>
            <w:r>
              <w:rPr>
                <w:rFonts w:ascii="宋体" w:hAnsi="宋体"/>
                <w:b/>
                <w:color w:val="000000"/>
                <w:sz w:val="24"/>
                <w:szCs w:val="24"/>
              </w:rPr>
              <w:t xml:space="preserve"> </w:t>
            </w:r>
            <w:r>
              <w:rPr>
                <w:rFonts w:hint="eastAsia" w:ascii="宋体" w:hAnsi="宋体"/>
                <w:b/>
                <w:color w:val="000000"/>
                <w:sz w:val="24"/>
                <w:szCs w:val="24"/>
              </w:rPr>
              <w:t>（√）</w:t>
            </w:r>
          </w:p>
          <w:p>
            <w:pPr>
              <w:wordWrap w:val="0"/>
              <w:ind w:firstLine="0" w:firstLineChars="0"/>
              <w:jc w:val="right"/>
              <w:rPr>
                <w:rFonts w:ascii="宋体" w:hAnsi="宋体"/>
                <w:color w:val="000000"/>
                <w:sz w:val="24"/>
                <w:szCs w:val="24"/>
              </w:rPr>
            </w:pPr>
            <w:r>
              <w:rPr>
                <w:rFonts w:hint="eastAsia" w:ascii="宋体" w:hAnsi="宋体"/>
                <w:color w:val="000000"/>
                <w:sz w:val="24"/>
                <w:szCs w:val="24"/>
              </w:rPr>
              <w:t>注：实践性课题也可是自拟题目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2" w:hRule="atLeast"/>
          <w:jc w:val="center"/>
        </w:trPr>
        <w:tc>
          <w:tcPr>
            <w:tcW w:w="9124" w:type="dxa"/>
            <w:gridSpan w:val="6"/>
            <w:tcBorders>
              <w:top w:val="single" w:color="000000" w:sz="4" w:space="0"/>
              <w:left w:val="single" w:color="000000" w:sz="4" w:space="0"/>
              <w:bottom w:val="single" w:color="000000" w:sz="4" w:space="0"/>
              <w:right w:val="single" w:color="000000" w:sz="4" w:space="0"/>
            </w:tcBorders>
          </w:tcPr>
          <w:p>
            <w:pPr>
              <w:wordWrap w:val="0"/>
              <w:ind w:firstLine="0" w:firstLineChars="0"/>
              <w:jc w:val="left"/>
              <w:rPr>
                <w:rFonts w:ascii="宋体" w:hAnsi="宋体"/>
                <w:b/>
                <w:sz w:val="24"/>
                <w:szCs w:val="24"/>
              </w:rPr>
            </w:pPr>
            <w:r>
              <w:rPr>
                <w:rFonts w:hint="eastAsia" w:ascii="宋体" w:hAnsi="宋体"/>
                <w:b/>
                <w:sz w:val="24"/>
                <w:szCs w:val="24"/>
              </w:rPr>
              <w:t>一、主要内容</w:t>
            </w:r>
          </w:p>
          <w:p>
            <w:pPr>
              <w:spacing w:line="360" w:lineRule="auto"/>
              <w:ind w:firstLine="480"/>
              <w:rPr>
                <w:rFonts w:ascii="宋体" w:hAnsi="宋体"/>
                <w:sz w:val="24"/>
                <w:szCs w:val="24"/>
              </w:rPr>
            </w:pPr>
            <w:r>
              <w:rPr>
                <w:rFonts w:ascii="宋体" w:hAnsi="宋体"/>
                <w:sz w:val="24"/>
                <w:szCs w:val="24"/>
              </w:rPr>
              <w:t>1.</w:t>
            </w:r>
            <w:r>
              <w:rPr>
                <w:rFonts w:hint="eastAsia" w:ascii="宋体" w:hAnsi="宋体"/>
                <w:sz w:val="24"/>
                <w:szCs w:val="24"/>
              </w:rPr>
              <w:t>系统由</w:t>
            </w:r>
            <w:r>
              <w:rPr>
                <w:rFonts w:ascii="宋体" w:hAnsi="宋体"/>
                <w:sz w:val="24"/>
                <w:szCs w:val="24"/>
              </w:rPr>
              <w:t>ARM</w:t>
            </w:r>
            <w:r>
              <w:rPr>
                <w:rFonts w:hint="eastAsia" w:ascii="宋体" w:hAnsi="宋体"/>
                <w:sz w:val="24"/>
                <w:szCs w:val="24"/>
              </w:rPr>
              <w:t>内核的STM32F</w:t>
            </w:r>
            <w:r>
              <w:rPr>
                <w:rFonts w:ascii="宋体" w:hAnsi="宋体"/>
                <w:sz w:val="24"/>
                <w:szCs w:val="24"/>
              </w:rPr>
              <w:t>407</w:t>
            </w:r>
            <w:r>
              <w:rPr>
                <w:rFonts w:hint="eastAsia" w:ascii="宋体" w:hAnsi="宋体"/>
                <w:sz w:val="24"/>
                <w:szCs w:val="24"/>
              </w:rPr>
              <w:t>VET</w:t>
            </w:r>
            <w:r>
              <w:rPr>
                <w:rFonts w:ascii="宋体" w:hAnsi="宋体"/>
                <w:sz w:val="24"/>
                <w:szCs w:val="24"/>
              </w:rPr>
              <w:t>6</w:t>
            </w:r>
            <w:r>
              <w:rPr>
                <w:rFonts w:hint="eastAsia" w:ascii="宋体" w:hAnsi="宋体"/>
                <w:sz w:val="24"/>
                <w:szCs w:val="24"/>
              </w:rPr>
              <w:t>作为主控、无源蜂鸣器加上美音电路、GSM模块、摄像头OV</w:t>
            </w:r>
            <w:r>
              <w:rPr>
                <w:rFonts w:ascii="宋体" w:hAnsi="宋体"/>
                <w:sz w:val="24"/>
                <w:szCs w:val="24"/>
              </w:rPr>
              <w:t>2640</w:t>
            </w:r>
            <w:r>
              <w:rPr>
                <w:rFonts w:hint="eastAsia" w:ascii="宋体" w:hAnsi="宋体"/>
                <w:sz w:val="24"/>
                <w:szCs w:val="24"/>
              </w:rPr>
              <w:t>、带</w:t>
            </w:r>
            <w:r>
              <w:rPr>
                <w:rFonts w:ascii="宋体" w:hAnsi="宋体"/>
                <w:sz w:val="24"/>
                <w:szCs w:val="24"/>
              </w:rPr>
              <w:t>VS1053</w:t>
            </w:r>
            <w:r>
              <w:rPr>
                <w:rFonts w:hint="eastAsia" w:ascii="宋体" w:hAnsi="宋体"/>
                <w:sz w:val="24"/>
                <w:szCs w:val="24"/>
              </w:rPr>
              <w:t>芯片的录音模块、超声波模块、LED灯、SD卡模块。</w:t>
            </w:r>
          </w:p>
          <w:p>
            <w:pPr>
              <w:spacing w:line="360" w:lineRule="auto"/>
              <w:ind w:firstLine="480"/>
              <w:rPr>
                <w:rFonts w:ascii="宋体" w:hAnsi="宋体"/>
                <w:sz w:val="24"/>
                <w:szCs w:val="24"/>
              </w:rPr>
            </w:pPr>
            <w:r>
              <w:rPr>
                <w:rFonts w:ascii="宋体" w:hAnsi="宋体"/>
                <w:sz w:val="24"/>
                <w:szCs w:val="24"/>
              </w:rPr>
              <w:t>2.</w:t>
            </w:r>
            <w:r>
              <w:rPr>
                <w:rFonts w:hint="eastAsia" w:ascii="宋体" w:hAnsi="宋体"/>
                <w:sz w:val="24"/>
                <w:szCs w:val="24"/>
              </w:rPr>
              <w:t>当超声波模块检测有人在门口LED灯会亮起照明；</w:t>
            </w:r>
          </w:p>
          <w:p>
            <w:pPr>
              <w:spacing w:line="360" w:lineRule="auto"/>
              <w:ind w:firstLine="480"/>
              <w:rPr>
                <w:rFonts w:ascii="宋体" w:hAnsi="宋体"/>
                <w:sz w:val="24"/>
                <w:szCs w:val="24"/>
              </w:rPr>
            </w:pPr>
            <w:r>
              <w:rPr>
                <w:rFonts w:hint="eastAsia" w:ascii="宋体" w:hAnsi="宋体"/>
                <w:sz w:val="24"/>
                <w:szCs w:val="24"/>
              </w:rPr>
              <w:t>若按下按键1，蜂鸣器进行提示有人按门铃；等待大概两分钟没开门（可用按键代替开关门信号），则摄像头OV</w:t>
            </w:r>
            <w:r>
              <w:rPr>
                <w:rFonts w:ascii="宋体" w:hAnsi="宋体"/>
                <w:sz w:val="24"/>
                <w:szCs w:val="24"/>
              </w:rPr>
              <w:t>2640</w:t>
            </w:r>
            <w:r>
              <w:rPr>
                <w:rFonts w:hint="eastAsia" w:ascii="宋体" w:hAnsi="宋体"/>
                <w:sz w:val="24"/>
                <w:szCs w:val="24"/>
              </w:rPr>
              <w:t>先进行会拍照然后带</w:t>
            </w:r>
            <w:r>
              <w:rPr>
                <w:rFonts w:ascii="宋体" w:hAnsi="宋体"/>
                <w:sz w:val="24"/>
                <w:szCs w:val="24"/>
              </w:rPr>
              <w:t>VS1053</w:t>
            </w:r>
            <w:r>
              <w:rPr>
                <w:rFonts w:hint="eastAsia" w:ascii="宋体" w:hAnsi="宋体"/>
                <w:sz w:val="24"/>
                <w:szCs w:val="24"/>
              </w:rPr>
              <w:t>芯片的录音模块进行提醒按下按钮2进行留言，留言和照片都会存在SD（T</w:t>
            </w:r>
            <w:r>
              <w:rPr>
                <w:rFonts w:ascii="宋体" w:hAnsi="宋体"/>
                <w:sz w:val="24"/>
                <w:szCs w:val="24"/>
              </w:rPr>
              <w:t>F</w:t>
            </w:r>
            <w:r>
              <w:rPr>
                <w:rFonts w:hint="eastAsia" w:ascii="宋体" w:hAnsi="宋体"/>
                <w:sz w:val="24"/>
                <w:szCs w:val="24"/>
              </w:rPr>
              <w:t>）卡里，然后会通过GSM模块给主人发短信提示有人正在家门口，记得查看留言，然后恢复初始状态等待下次按门铃；</w:t>
            </w:r>
          </w:p>
          <w:p>
            <w:pPr>
              <w:spacing w:line="360" w:lineRule="auto"/>
              <w:ind w:firstLine="480"/>
              <w:rPr>
                <w:rFonts w:ascii="宋体" w:hAnsi="宋体"/>
                <w:sz w:val="24"/>
                <w:szCs w:val="24"/>
              </w:rPr>
            </w:pPr>
            <w:r>
              <w:rPr>
                <w:rFonts w:hint="eastAsia" w:ascii="宋体" w:hAnsi="宋体"/>
                <w:sz w:val="24"/>
                <w:szCs w:val="24"/>
              </w:rPr>
              <w:t>若按下按键1，蜂鸣器进行提示有人按门铃；若有人开门则蜂鸣器响完后恢复初始状态。</w:t>
            </w:r>
          </w:p>
          <w:p>
            <w:pPr>
              <w:spacing w:line="360" w:lineRule="auto"/>
              <w:ind w:firstLine="480"/>
              <w:rPr>
                <w:rFonts w:ascii="宋体" w:hAnsi="宋体"/>
                <w:sz w:val="24"/>
                <w:szCs w:val="24"/>
              </w:rPr>
            </w:pPr>
            <w:r>
              <w:rPr>
                <w:rFonts w:hint="eastAsia" w:ascii="宋体" w:hAnsi="宋体"/>
                <w:sz w:val="24"/>
                <w:szCs w:val="24"/>
              </w:rPr>
              <w:t>若在门口长时间停留且没有按门铃，则蜂鸣器会进行不一样声音的提醒，摄像头进OV</w:t>
            </w:r>
            <w:r>
              <w:rPr>
                <w:rFonts w:ascii="宋体" w:hAnsi="宋体"/>
                <w:sz w:val="24"/>
                <w:szCs w:val="24"/>
              </w:rPr>
              <w:t>2640</w:t>
            </w:r>
            <w:r>
              <w:rPr>
                <w:rFonts w:hint="eastAsia" w:ascii="宋体" w:hAnsi="宋体"/>
                <w:sz w:val="24"/>
                <w:szCs w:val="24"/>
              </w:rPr>
              <w:t>行拍照，GSM模块给主人发短信提示有可疑人正在家门口逗留；然后等待半分钟再重新检测。</w:t>
            </w:r>
          </w:p>
          <w:p>
            <w:pPr>
              <w:wordWrap w:val="0"/>
              <w:spacing w:line="360" w:lineRule="auto"/>
              <w:ind w:firstLine="480"/>
              <w:rPr>
                <w:rFonts w:ascii="宋体" w:hAnsi="宋体"/>
                <w:sz w:val="24"/>
                <w:szCs w:val="24"/>
              </w:rPr>
            </w:pPr>
            <w:r>
              <w:rPr>
                <w:rFonts w:hint="eastAsia" w:ascii="宋体" w:hAnsi="宋体"/>
                <w:sz w:val="24"/>
                <w:szCs w:val="24"/>
              </w:rPr>
              <w:t>主人后期可以将SD卡放到电脑进行查看，并通过发短信的时间或拍照录音时间直到具体什么时候有人来过家门口。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9124" w:type="dxa"/>
            <w:gridSpan w:val="6"/>
            <w:tcBorders>
              <w:top w:val="single" w:color="000000" w:sz="4" w:space="0"/>
              <w:left w:val="single" w:color="000000" w:sz="4" w:space="0"/>
              <w:bottom w:val="single" w:color="000000" w:sz="4" w:space="0"/>
              <w:right w:val="single" w:color="000000" w:sz="4" w:space="0"/>
            </w:tcBorders>
          </w:tcPr>
          <w:p>
            <w:pPr>
              <w:wordWrap w:val="0"/>
              <w:ind w:firstLine="0" w:firstLineChars="0"/>
              <w:jc w:val="left"/>
              <w:rPr>
                <w:rFonts w:ascii="宋体" w:hAnsi="宋体"/>
                <w:b/>
                <w:sz w:val="24"/>
                <w:szCs w:val="24"/>
              </w:rPr>
            </w:pPr>
            <w:r>
              <w:rPr>
                <w:rFonts w:hint="eastAsia" w:ascii="宋体" w:hAnsi="宋体"/>
                <w:b/>
                <w:sz w:val="24"/>
                <w:szCs w:val="24"/>
              </w:rPr>
              <w:t>二、基本要求</w:t>
            </w:r>
          </w:p>
          <w:p>
            <w:pPr>
              <w:pStyle w:val="20"/>
              <w:rPr>
                <w:rFonts w:hint="default"/>
              </w:rPr>
            </w:pPr>
            <w:r>
              <w:rPr>
                <w:lang w:val="zh-CN"/>
              </w:rPr>
              <w:t>1.简单阐述</w:t>
            </w:r>
            <w:r>
              <w:t>多功能门铃</w:t>
            </w:r>
            <w:r>
              <w:rPr>
                <w:lang w:val="zh-CN"/>
              </w:rPr>
              <w:t>的作用和相关功能现实意义。</w:t>
            </w:r>
          </w:p>
          <w:p>
            <w:pPr>
              <w:pStyle w:val="20"/>
              <w:rPr>
                <w:rFonts w:hint="default"/>
              </w:rPr>
            </w:pPr>
            <w:r>
              <w:rPr>
                <w:lang w:val="zh-CN"/>
              </w:rPr>
              <w:t>2.叙述实现</w:t>
            </w:r>
            <w:r>
              <w:t>多功能门铃</w:t>
            </w:r>
            <w:r>
              <w:rPr>
                <w:lang w:val="zh-CN"/>
              </w:rPr>
              <w:t>的设计原理和实现方法。</w:t>
            </w:r>
          </w:p>
          <w:p>
            <w:pPr>
              <w:pStyle w:val="20"/>
              <w:rPr>
                <w:rFonts w:hint="default"/>
              </w:rPr>
            </w:pPr>
            <w:r>
              <w:rPr>
                <w:lang w:val="zh-CN"/>
              </w:rPr>
              <w:t>3.针对</w:t>
            </w:r>
            <w:r>
              <w:t>多功能门铃</w:t>
            </w:r>
            <w:r>
              <w:rPr>
                <w:lang w:val="zh-CN"/>
              </w:rPr>
              <w:t>的相应功能完成设计，调试和测试等。</w:t>
            </w:r>
          </w:p>
          <w:p>
            <w:pPr>
              <w:pStyle w:val="20"/>
              <w:rPr>
                <w:rFonts w:hint="default"/>
              </w:rPr>
            </w:pPr>
            <w:r>
              <w:rPr>
                <w:lang w:val="zh-CN"/>
              </w:rPr>
              <w:t>4.</w:t>
            </w:r>
            <w:r>
              <w:t>确保代码可以运转，实现相应的功能。保证论文条理清晰，思路合理。</w:t>
            </w:r>
          </w:p>
          <w:p>
            <w:pPr>
              <w:wordWrap w:val="0"/>
              <w:spacing w:line="360" w:lineRule="auto"/>
              <w:ind w:firstLine="480"/>
              <w:jc w:val="left"/>
              <w:rPr>
                <w:rFonts w:ascii="宋体" w:hAnsi="宋体"/>
                <w:bCs/>
                <w:sz w:val="24"/>
                <w:szCs w:val="24"/>
              </w:rPr>
            </w:pPr>
            <w:r>
              <w:rPr>
                <w:rFonts w:hint="eastAsia" w:ascii="宋体" w:hAnsi="宋体"/>
                <w:sz w:val="24"/>
                <w:szCs w:val="24"/>
                <w:lang w:val="zh-CN"/>
              </w:rPr>
              <w:t>5.撰写符合查重标准的优质论文，按要求提交完整材料，完成毕业答辩。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81" w:hRule="atLeast"/>
          <w:jc w:val="center"/>
        </w:trPr>
        <w:tc>
          <w:tcPr>
            <w:tcW w:w="9124" w:type="dxa"/>
            <w:gridSpan w:val="6"/>
            <w:tcBorders>
              <w:top w:val="single" w:color="000000" w:sz="4" w:space="0"/>
              <w:left w:val="single" w:color="000000" w:sz="4" w:space="0"/>
              <w:bottom w:val="single" w:color="000000" w:sz="4" w:space="0"/>
              <w:right w:val="single" w:color="000000" w:sz="4" w:space="0"/>
            </w:tcBorders>
          </w:tcPr>
          <w:p>
            <w:pPr>
              <w:wordWrap w:val="0"/>
              <w:ind w:firstLine="0" w:firstLineChars="0"/>
              <w:jc w:val="left"/>
              <w:rPr>
                <w:rFonts w:ascii="宋体" w:hAnsi="宋体"/>
                <w:b/>
                <w:sz w:val="24"/>
                <w:szCs w:val="24"/>
              </w:rPr>
            </w:pPr>
            <w:r>
              <w:rPr>
                <w:rFonts w:hint="eastAsia" w:ascii="宋体" w:hAnsi="宋体"/>
                <w:b/>
                <w:sz w:val="24"/>
                <w:szCs w:val="24"/>
              </w:rPr>
              <w:t>三、工作进度安排</w:t>
            </w:r>
          </w:p>
          <w:tbl>
            <w:tblPr>
              <w:tblStyle w:val="10"/>
              <w:tblW w:w="89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1360"/>
              <w:gridCol w:w="1790"/>
              <w:gridCol w:w="5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74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center"/>
                    <w:rPr>
                      <w:rFonts w:ascii="宋体" w:hAnsi="宋体"/>
                      <w:b/>
                      <w:bCs/>
                      <w:kern w:val="0"/>
                      <w:sz w:val="24"/>
                      <w:szCs w:val="24"/>
                    </w:rPr>
                  </w:pPr>
                  <w:r>
                    <w:rPr>
                      <w:rFonts w:hint="eastAsia" w:ascii="宋体" w:hAnsi="宋体"/>
                      <w:b/>
                      <w:bCs/>
                      <w:kern w:val="0"/>
                      <w:sz w:val="24"/>
                      <w:szCs w:val="24"/>
                    </w:rPr>
                    <w:t>序号</w:t>
                  </w:r>
                </w:p>
              </w:tc>
              <w:tc>
                <w:tcPr>
                  <w:tcW w:w="136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center"/>
                    <w:rPr>
                      <w:rFonts w:ascii="宋体" w:hAnsi="宋体"/>
                      <w:b/>
                      <w:bCs/>
                      <w:kern w:val="0"/>
                      <w:sz w:val="24"/>
                      <w:szCs w:val="24"/>
                    </w:rPr>
                  </w:pPr>
                  <w:r>
                    <w:rPr>
                      <w:rFonts w:hint="eastAsia" w:ascii="宋体" w:hAnsi="宋体"/>
                      <w:b/>
                      <w:bCs/>
                      <w:kern w:val="0"/>
                      <w:sz w:val="24"/>
                      <w:szCs w:val="24"/>
                    </w:rPr>
                    <w:t>起止日期</w:t>
                  </w:r>
                </w:p>
              </w:tc>
              <w:tc>
                <w:tcPr>
                  <w:tcW w:w="179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center"/>
                    <w:rPr>
                      <w:rFonts w:ascii="宋体" w:hAnsi="宋体"/>
                      <w:b/>
                      <w:bCs/>
                      <w:kern w:val="0"/>
                      <w:sz w:val="24"/>
                      <w:szCs w:val="24"/>
                    </w:rPr>
                  </w:pPr>
                  <w:r>
                    <w:rPr>
                      <w:rFonts w:hint="eastAsia" w:ascii="宋体" w:hAnsi="宋体"/>
                      <w:b/>
                      <w:bCs/>
                      <w:kern w:val="0"/>
                      <w:sz w:val="24"/>
                      <w:szCs w:val="24"/>
                    </w:rPr>
                    <w:t>工作内容</w:t>
                  </w:r>
                </w:p>
              </w:tc>
              <w:tc>
                <w:tcPr>
                  <w:tcW w:w="501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center"/>
                    <w:rPr>
                      <w:rFonts w:ascii="宋体" w:hAnsi="宋体"/>
                      <w:b/>
                      <w:bCs/>
                      <w:kern w:val="0"/>
                      <w:sz w:val="24"/>
                      <w:szCs w:val="24"/>
                    </w:rPr>
                  </w:pPr>
                  <w:r>
                    <w:rPr>
                      <w:rFonts w:hint="eastAsia" w:ascii="宋体" w:hAnsi="宋体"/>
                      <w:b/>
                      <w:bCs/>
                      <w:kern w:val="0"/>
                      <w:sz w:val="24"/>
                      <w:szCs w:val="24"/>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left"/>
                    <w:rPr>
                      <w:rFonts w:ascii="仿宋" w:hAnsi="仿宋" w:eastAsia="仿宋" w:cs="仿宋"/>
                      <w:kern w:val="0"/>
                      <w:sz w:val="24"/>
                      <w:szCs w:val="24"/>
                    </w:rPr>
                  </w:pPr>
                  <w:r>
                    <w:rPr>
                      <w:rFonts w:hint="eastAsia" w:ascii="仿宋" w:hAnsi="仿宋" w:eastAsia="仿宋" w:cs="仿宋"/>
                      <w:kern w:val="0"/>
                      <w:sz w:val="24"/>
                      <w:szCs w:val="24"/>
                    </w:rPr>
                    <w:t>1</w:t>
                  </w:r>
                </w:p>
              </w:tc>
              <w:tc>
                <w:tcPr>
                  <w:tcW w:w="136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ascii="仿宋" w:hAnsi="仿宋" w:eastAsia="仿宋" w:cs="仿宋"/>
                      <w:kern w:val="0"/>
                      <w:sz w:val="24"/>
                      <w:szCs w:val="24"/>
                    </w:rPr>
                  </w:pPr>
                  <w:r>
                    <w:rPr>
                      <w:rFonts w:hint="eastAsia" w:cs="仿宋" w:asciiTheme="minorEastAsia" w:hAnsiTheme="minorEastAsia" w:eastAsiaTheme="minorEastAsia"/>
                      <w:kern w:val="0"/>
                      <w:sz w:val="24"/>
                      <w:szCs w:val="24"/>
                    </w:rPr>
                    <w:t>第1~2周</w:t>
                  </w:r>
                </w:p>
              </w:tc>
              <w:tc>
                <w:tcPr>
                  <w:tcW w:w="179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left"/>
                    <w:rPr>
                      <w:rFonts w:cs="仿宋" w:asciiTheme="minorEastAsia" w:hAnsiTheme="minorEastAsia" w:eastAsiaTheme="minorEastAsia"/>
                      <w:kern w:val="0"/>
                      <w:sz w:val="24"/>
                      <w:szCs w:val="24"/>
                    </w:rPr>
                  </w:pPr>
                  <w:r>
                    <w:rPr>
                      <w:rFonts w:hint="eastAsia" w:cs="仿宋" w:asciiTheme="minorEastAsia" w:hAnsiTheme="minorEastAsia" w:eastAsiaTheme="minorEastAsia"/>
                      <w:kern w:val="0"/>
                      <w:sz w:val="24"/>
                      <w:szCs w:val="24"/>
                    </w:rPr>
                    <w:t>前期准备</w:t>
                  </w:r>
                </w:p>
              </w:tc>
              <w:tc>
                <w:tcPr>
                  <w:tcW w:w="501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left"/>
                    <w:rPr>
                      <w:rFonts w:cs="仿宋" w:asciiTheme="minorEastAsia" w:hAnsiTheme="minorEastAsia" w:eastAsiaTheme="minorEastAsia"/>
                      <w:kern w:val="0"/>
                      <w:sz w:val="24"/>
                      <w:szCs w:val="24"/>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了解项目的主要功能构成，寻找合适的模块和芯片。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left"/>
                    <w:rPr>
                      <w:rFonts w:ascii="仿宋" w:hAnsi="仿宋" w:eastAsia="仿宋" w:cs="仿宋"/>
                      <w:kern w:val="0"/>
                      <w:sz w:val="24"/>
                      <w:szCs w:val="24"/>
                    </w:rPr>
                  </w:pPr>
                  <w:r>
                    <w:rPr>
                      <w:rFonts w:hint="eastAsia" w:ascii="仿宋" w:hAnsi="仿宋" w:eastAsia="仿宋" w:cs="仿宋"/>
                      <w:kern w:val="0"/>
                      <w:sz w:val="24"/>
                      <w:szCs w:val="24"/>
                    </w:rPr>
                    <w:t>2</w:t>
                  </w:r>
                </w:p>
              </w:tc>
              <w:tc>
                <w:tcPr>
                  <w:tcW w:w="136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ascii="仿宋" w:hAnsi="仿宋" w:eastAsia="仿宋" w:cs="仿宋"/>
                      <w:kern w:val="0"/>
                      <w:sz w:val="24"/>
                      <w:szCs w:val="24"/>
                    </w:rPr>
                  </w:pPr>
                  <w:r>
                    <w:rPr>
                      <w:rFonts w:hint="eastAsia" w:cs="仿宋" w:asciiTheme="minorEastAsia" w:hAnsiTheme="minorEastAsia" w:eastAsiaTheme="minorEastAsia"/>
                      <w:kern w:val="0"/>
                      <w:sz w:val="24"/>
                      <w:szCs w:val="24"/>
                    </w:rPr>
                    <w:t>第3~4周</w:t>
                  </w:r>
                </w:p>
              </w:tc>
              <w:tc>
                <w:tcPr>
                  <w:tcW w:w="179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ascii="仿宋" w:hAnsi="仿宋" w:eastAsia="仿宋" w:cs="仿宋"/>
                      <w:kern w:val="0"/>
                      <w:sz w:val="24"/>
                      <w:szCs w:val="24"/>
                    </w:rPr>
                  </w:pPr>
                  <w:r>
                    <w:rPr>
                      <w:rFonts w:hint="eastAsia" w:cs="仿宋" w:asciiTheme="minorEastAsia" w:hAnsiTheme="minorEastAsia" w:eastAsiaTheme="minorEastAsia"/>
                      <w:kern w:val="0"/>
                      <w:sz w:val="24"/>
                      <w:szCs w:val="24"/>
                    </w:rPr>
                    <w:t>确定设计最终可行的解决方案</w:t>
                  </w:r>
                </w:p>
              </w:tc>
              <w:tc>
                <w:tcPr>
                  <w:tcW w:w="501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left"/>
                    <w:rPr>
                      <w:rFonts w:ascii="仿宋" w:hAnsi="仿宋" w:eastAsia="仿宋" w:cs="仿宋"/>
                      <w:kern w:val="0"/>
                      <w:sz w:val="24"/>
                      <w:szCs w:val="24"/>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学习所用到的通信协议如：IIC和SPI等；确定使用模块和芯片，并找到芯片手册和例程；并合理设计原理图。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left"/>
                    <w:rPr>
                      <w:rFonts w:ascii="宋体" w:hAnsi="宋体"/>
                      <w:kern w:val="0"/>
                      <w:sz w:val="24"/>
                      <w:szCs w:val="24"/>
                    </w:rPr>
                  </w:pPr>
                  <w:r>
                    <w:rPr>
                      <w:rFonts w:hint="eastAsia" w:ascii="宋体" w:hAnsi="宋体"/>
                      <w:kern w:val="0"/>
                      <w:sz w:val="24"/>
                      <w:szCs w:val="24"/>
                    </w:rPr>
                    <w:t>3</w:t>
                  </w:r>
                </w:p>
              </w:tc>
              <w:tc>
                <w:tcPr>
                  <w:tcW w:w="136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ascii="仿宋" w:hAnsi="仿宋" w:eastAsia="仿宋" w:cs="仿宋"/>
                      <w:kern w:val="0"/>
                      <w:sz w:val="24"/>
                      <w:szCs w:val="24"/>
                    </w:rPr>
                  </w:pPr>
                  <w:r>
                    <w:rPr>
                      <w:rFonts w:hint="eastAsia" w:cs="仿宋" w:asciiTheme="minorEastAsia" w:hAnsiTheme="minorEastAsia" w:eastAsiaTheme="minorEastAsia"/>
                      <w:kern w:val="0"/>
                      <w:sz w:val="24"/>
                      <w:szCs w:val="24"/>
                    </w:rPr>
                    <w:t>第5~10周</w:t>
                  </w:r>
                </w:p>
              </w:tc>
              <w:tc>
                <w:tcPr>
                  <w:tcW w:w="179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ascii="仿宋" w:hAnsi="仿宋" w:eastAsia="仿宋" w:cs="仿宋"/>
                      <w:kern w:val="0"/>
                      <w:sz w:val="24"/>
                      <w:szCs w:val="24"/>
                    </w:rPr>
                  </w:pPr>
                  <w:r>
                    <w:rPr>
                      <w:rFonts w:cs="仿宋" w:asciiTheme="minorEastAsia" w:hAnsiTheme="minorEastAsia" w:eastAsiaTheme="minorEastAsia"/>
                      <w:color w:val="000000" w:themeColor="text1"/>
                      <w:kern w:val="0"/>
                      <w:sz w:val="24"/>
                      <w:szCs w:val="24"/>
                      <w14:textFill>
                        <w14:solidFill>
                          <w14:schemeClr w14:val="tx1"/>
                        </w14:solidFill>
                      </w14:textFill>
                    </w:rPr>
                    <w:t>硬件实践与功能实现</w:t>
                  </w:r>
                </w:p>
              </w:tc>
              <w:tc>
                <w:tcPr>
                  <w:tcW w:w="501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ascii="仿宋" w:hAnsi="仿宋" w:eastAsia="仿宋" w:cs="仿宋"/>
                      <w:kern w:val="0"/>
                      <w:sz w:val="24"/>
                      <w:szCs w:val="24"/>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把模块代码进行移植，从学习板上移植到焊好的板子上。移植好后，并进行各个模块的测试，然后进行系统测试。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7" w:hRule="atLeast"/>
              </w:trPr>
              <w:tc>
                <w:tcPr>
                  <w:tcW w:w="74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left"/>
                    <w:rPr>
                      <w:rFonts w:ascii="仿宋" w:hAnsi="仿宋" w:eastAsia="仿宋" w:cs="仿宋"/>
                      <w:kern w:val="0"/>
                      <w:sz w:val="24"/>
                      <w:szCs w:val="24"/>
                    </w:rPr>
                  </w:pPr>
                  <w:r>
                    <w:rPr>
                      <w:rFonts w:hint="eastAsia" w:ascii="仿宋" w:hAnsi="仿宋" w:eastAsia="仿宋" w:cs="仿宋"/>
                      <w:kern w:val="0"/>
                      <w:sz w:val="24"/>
                      <w:szCs w:val="24"/>
                    </w:rPr>
                    <w:t>4</w:t>
                  </w:r>
                </w:p>
              </w:tc>
              <w:tc>
                <w:tcPr>
                  <w:tcW w:w="136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ascii="仿宋" w:hAnsi="仿宋" w:eastAsia="仿宋" w:cs="仿宋"/>
                      <w:kern w:val="0"/>
                      <w:sz w:val="24"/>
                      <w:szCs w:val="24"/>
                    </w:rPr>
                  </w:pPr>
                  <w:r>
                    <w:rPr>
                      <w:rFonts w:hint="eastAsia" w:cs="仿宋" w:asciiTheme="minorEastAsia" w:hAnsiTheme="minorEastAsia" w:eastAsiaTheme="minorEastAsia"/>
                      <w:kern w:val="0"/>
                      <w:sz w:val="24"/>
                      <w:szCs w:val="24"/>
                    </w:rPr>
                    <w:t>第11~12周</w:t>
                  </w:r>
                </w:p>
              </w:tc>
              <w:tc>
                <w:tcPr>
                  <w:tcW w:w="179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cs="仿宋" w:asciiTheme="minorEastAsia" w:hAnsiTheme="minorEastAsia" w:eastAsiaTheme="minorEastAsia"/>
                      <w:kern w:val="0"/>
                      <w:sz w:val="24"/>
                      <w:szCs w:val="24"/>
                    </w:rPr>
                  </w:pPr>
                  <w:r>
                    <w:rPr>
                      <w:rFonts w:cs="仿宋" w:asciiTheme="minorEastAsia" w:hAnsiTheme="minorEastAsia" w:eastAsiaTheme="minorEastAsia"/>
                      <w:color w:val="000000" w:themeColor="text1"/>
                      <w:kern w:val="0"/>
                      <w:sz w:val="24"/>
                      <w:szCs w:val="24"/>
                      <w14:textFill>
                        <w14:solidFill>
                          <w14:schemeClr w14:val="tx1"/>
                        </w14:solidFill>
                      </w14:textFill>
                    </w:rPr>
                    <w:t>系统功能完善与测试</w:t>
                  </w:r>
                </w:p>
              </w:tc>
              <w:tc>
                <w:tcPr>
                  <w:tcW w:w="501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ascii="仿宋" w:hAnsi="仿宋" w:eastAsia="仿宋" w:cs="仿宋"/>
                      <w:kern w:val="0"/>
                      <w:sz w:val="24"/>
                      <w:szCs w:val="24"/>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根据毕业设计撰写毕业论文，同时多次尝试，测试系统的稳定性，加以改进。</w:t>
                  </w:r>
                  <w:r>
                    <w:rPr>
                      <w:rFonts w:hint="eastAsia" w:ascii="仿宋" w:hAnsi="仿宋" w:eastAsia="仿宋" w:cs="仿宋"/>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74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left"/>
                    <w:rPr>
                      <w:rFonts w:ascii="仿宋" w:hAnsi="仿宋" w:eastAsia="仿宋" w:cs="仿宋"/>
                      <w:kern w:val="0"/>
                      <w:sz w:val="24"/>
                      <w:szCs w:val="24"/>
                    </w:rPr>
                  </w:pPr>
                  <w:r>
                    <w:rPr>
                      <w:rFonts w:hint="eastAsia" w:ascii="仿宋" w:hAnsi="仿宋" w:eastAsia="仿宋" w:cs="仿宋"/>
                      <w:kern w:val="0"/>
                      <w:sz w:val="24"/>
                      <w:szCs w:val="24"/>
                    </w:rPr>
                    <w:t>5</w:t>
                  </w:r>
                </w:p>
              </w:tc>
              <w:tc>
                <w:tcPr>
                  <w:tcW w:w="136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cs="仿宋" w:asciiTheme="minorEastAsia" w:hAnsiTheme="minorEastAsia" w:eastAsiaTheme="minorEastAsia"/>
                      <w:kern w:val="0"/>
                      <w:sz w:val="24"/>
                      <w:szCs w:val="24"/>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第13~14周</w:t>
                  </w:r>
                </w:p>
              </w:tc>
              <w:tc>
                <w:tcPr>
                  <w:tcW w:w="179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cs="仿宋" w:asciiTheme="minorEastAsia" w:hAnsiTheme="minorEastAsia" w:eastAsiaTheme="minorEastAsia"/>
                      <w:kern w:val="0"/>
                      <w:sz w:val="24"/>
                      <w:szCs w:val="24"/>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撰写论文，精修补足</w:t>
                  </w:r>
                </w:p>
              </w:tc>
              <w:tc>
                <w:tcPr>
                  <w:tcW w:w="501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cs="仿宋" w:asciiTheme="minorEastAsia" w:hAnsiTheme="minorEastAsia" w:eastAsiaTheme="minorEastAsia"/>
                      <w:color w:val="000000" w:themeColor="text1"/>
                      <w:kern w:val="0"/>
                      <w:sz w:val="24"/>
                      <w:szCs w:val="24"/>
                      <w14:textFill>
                        <w14:solidFill>
                          <w14:schemeClr w14:val="tx1"/>
                        </w14:solidFill>
                      </w14:textFill>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根据毕业设计撰写毕业论文，同时多次尝试，测试系统的稳定性，加以改进。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74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left"/>
                    <w:rPr>
                      <w:rFonts w:ascii="仿宋" w:hAnsi="仿宋" w:eastAsia="仿宋" w:cs="仿宋"/>
                      <w:kern w:val="0"/>
                      <w:sz w:val="24"/>
                      <w:szCs w:val="24"/>
                    </w:rPr>
                  </w:pPr>
                  <w:r>
                    <w:rPr>
                      <w:rFonts w:hint="eastAsia" w:ascii="仿宋" w:hAnsi="仿宋" w:eastAsia="仿宋" w:cs="仿宋"/>
                      <w:kern w:val="0"/>
                      <w:sz w:val="24"/>
                      <w:szCs w:val="24"/>
                    </w:rPr>
                    <w:t>6</w:t>
                  </w:r>
                </w:p>
              </w:tc>
              <w:tc>
                <w:tcPr>
                  <w:tcW w:w="136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cs="仿宋" w:asciiTheme="minorEastAsia" w:hAnsiTheme="minorEastAsia" w:eastAsiaTheme="minorEastAsia"/>
                      <w:kern w:val="0"/>
                      <w:sz w:val="24"/>
                      <w:szCs w:val="24"/>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第15周</w:t>
                  </w:r>
                </w:p>
              </w:tc>
              <w:tc>
                <w:tcPr>
                  <w:tcW w:w="179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cs="仿宋" w:asciiTheme="minorEastAsia" w:hAnsiTheme="minorEastAsia" w:eastAsiaTheme="minorEastAsia"/>
                      <w:kern w:val="0"/>
                      <w:sz w:val="24"/>
                      <w:szCs w:val="24"/>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论文修订</w:t>
                  </w:r>
                </w:p>
              </w:tc>
              <w:tc>
                <w:tcPr>
                  <w:tcW w:w="501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cs="仿宋" w:asciiTheme="minorEastAsia" w:hAnsiTheme="minorEastAsia" w:eastAsiaTheme="minorEastAsia"/>
                      <w:color w:val="000000" w:themeColor="text1"/>
                      <w:kern w:val="0"/>
                      <w:sz w:val="24"/>
                      <w:szCs w:val="24"/>
                      <w14:textFill>
                        <w14:solidFill>
                          <w14:schemeClr w14:val="tx1"/>
                        </w14:solidFill>
                      </w14:textFill>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修订论文格式以及内容，制作答辩PPT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74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jc w:val="left"/>
                    <w:rPr>
                      <w:rFonts w:ascii="仿宋" w:hAnsi="仿宋" w:eastAsia="仿宋" w:cs="仿宋"/>
                      <w:kern w:val="0"/>
                      <w:sz w:val="24"/>
                      <w:szCs w:val="24"/>
                    </w:rPr>
                  </w:pPr>
                  <w:r>
                    <w:rPr>
                      <w:rFonts w:hint="eastAsia" w:ascii="仿宋" w:hAnsi="仿宋" w:eastAsia="仿宋" w:cs="仿宋"/>
                      <w:kern w:val="0"/>
                      <w:sz w:val="24"/>
                      <w:szCs w:val="24"/>
                    </w:rPr>
                    <w:t>7</w:t>
                  </w:r>
                </w:p>
              </w:tc>
              <w:tc>
                <w:tcPr>
                  <w:tcW w:w="136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cs="仿宋" w:asciiTheme="minorEastAsia" w:hAnsiTheme="minorEastAsia" w:eastAsiaTheme="minorEastAsia"/>
                      <w:b/>
                      <w:bCs/>
                      <w:kern w:val="0"/>
                      <w:sz w:val="24"/>
                      <w:szCs w:val="24"/>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第1</w:t>
                  </w:r>
                  <w:r>
                    <w:rPr>
                      <w:rFonts w:cs="仿宋" w:asciiTheme="minorEastAsia" w:hAnsiTheme="minorEastAsia" w:eastAsiaTheme="minorEastAsia"/>
                      <w:color w:val="000000" w:themeColor="text1"/>
                      <w:kern w:val="0"/>
                      <w:sz w:val="24"/>
                      <w:szCs w:val="24"/>
                      <w14:textFill>
                        <w14:solidFill>
                          <w14:schemeClr w14:val="tx1"/>
                        </w14:solidFill>
                      </w14:textFill>
                    </w:rPr>
                    <w:t>6</w:t>
                  </w:r>
                  <w:r>
                    <w:rPr>
                      <w:rFonts w:hint="eastAsia" w:cs="仿宋" w:asciiTheme="minorEastAsia" w:hAnsiTheme="minorEastAsia" w:eastAsiaTheme="minorEastAsia"/>
                      <w:color w:val="000000" w:themeColor="text1"/>
                      <w:kern w:val="0"/>
                      <w:sz w:val="24"/>
                      <w:szCs w:val="24"/>
                      <w14:textFill>
                        <w14:solidFill>
                          <w14:schemeClr w14:val="tx1"/>
                        </w14:solidFill>
                      </w14:textFill>
                    </w:rPr>
                    <w:t>周</w:t>
                  </w:r>
                </w:p>
              </w:tc>
              <w:tc>
                <w:tcPr>
                  <w:tcW w:w="1790"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cs="仿宋" w:asciiTheme="minorEastAsia" w:hAnsiTheme="minorEastAsia" w:eastAsiaTheme="minorEastAsia"/>
                      <w:kern w:val="0"/>
                      <w:sz w:val="24"/>
                      <w:szCs w:val="24"/>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答辩</w:t>
                  </w:r>
                </w:p>
              </w:tc>
              <w:tc>
                <w:tcPr>
                  <w:tcW w:w="5015" w:type="dxa"/>
                  <w:tcBorders>
                    <w:top w:val="single" w:color="auto" w:sz="4" w:space="0"/>
                    <w:left w:val="single" w:color="auto" w:sz="4" w:space="0"/>
                    <w:bottom w:val="single" w:color="auto" w:sz="4" w:space="0"/>
                    <w:right w:val="single" w:color="auto" w:sz="4" w:space="0"/>
                  </w:tcBorders>
                </w:tcPr>
                <w:p>
                  <w:pPr>
                    <w:wordWrap w:val="0"/>
                    <w:topLinePunct/>
                    <w:spacing w:line="360" w:lineRule="auto"/>
                    <w:ind w:firstLine="0" w:firstLineChars="0"/>
                    <w:rPr>
                      <w:rFonts w:cs="仿宋" w:asciiTheme="minorEastAsia" w:hAnsiTheme="minorEastAsia" w:eastAsiaTheme="minorEastAsia"/>
                      <w:color w:val="000000" w:themeColor="text1"/>
                      <w:kern w:val="0"/>
                      <w:sz w:val="24"/>
                      <w:szCs w:val="24"/>
                      <w14:textFill>
                        <w14:solidFill>
                          <w14:schemeClr w14:val="tx1"/>
                        </w14:solidFill>
                      </w14:textFill>
                    </w:rPr>
                  </w:pPr>
                  <w:r>
                    <w:rPr>
                      <w:rFonts w:hint="eastAsia" w:cs="仿宋" w:asciiTheme="minorEastAsia" w:hAnsiTheme="minorEastAsia" w:eastAsiaTheme="minorEastAsia"/>
                      <w:color w:val="000000" w:themeColor="text1"/>
                      <w:kern w:val="0"/>
                      <w:sz w:val="24"/>
                      <w:szCs w:val="24"/>
                      <w14:textFill>
                        <w14:solidFill>
                          <w14:schemeClr w14:val="tx1"/>
                        </w14:solidFill>
                      </w14:textFill>
                    </w:rPr>
                    <w:t>提交所有材料，答辩。</w:t>
                  </w:r>
                </w:p>
              </w:tc>
            </w:tr>
          </w:tbl>
          <w:p>
            <w:pPr>
              <w:wordWrap w:val="0"/>
              <w:spacing w:line="360" w:lineRule="auto"/>
              <w:ind w:firstLine="480"/>
              <w:jc w:val="left"/>
              <w:rPr>
                <w:rFonts w:ascii="宋体" w:hAnsi="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61" w:hRule="atLeast"/>
          <w:jc w:val="center"/>
        </w:trPr>
        <w:tc>
          <w:tcPr>
            <w:tcW w:w="9124" w:type="dxa"/>
            <w:gridSpan w:val="6"/>
            <w:tcBorders>
              <w:top w:val="single" w:color="000000" w:sz="4" w:space="0"/>
              <w:left w:val="single" w:color="000000" w:sz="4" w:space="0"/>
              <w:bottom w:val="single" w:color="000000" w:sz="4" w:space="0"/>
              <w:right w:val="single" w:color="000000" w:sz="4" w:space="0"/>
            </w:tcBorders>
          </w:tcPr>
          <w:p>
            <w:pPr>
              <w:wordWrap w:val="0"/>
              <w:ind w:firstLine="0" w:firstLineChars="0"/>
              <w:jc w:val="left"/>
              <w:rPr>
                <w:rFonts w:ascii="宋体" w:hAnsi="宋体"/>
                <w:b/>
                <w:sz w:val="24"/>
                <w:szCs w:val="24"/>
              </w:rPr>
            </w:pPr>
            <w:r>
              <w:rPr>
                <w:rFonts w:hint="eastAsia" w:ascii="宋体" w:hAnsi="宋体"/>
                <w:b/>
                <w:sz w:val="24"/>
                <w:szCs w:val="24"/>
              </w:rPr>
              <w:t>四、应收集的资料及主要参考文献</w:t>
            </w:r>
          </w:p>
          <w:p>
            <w:pPr>
              <w:wordWrap w:val="0"/>
              <w:ind w:firstLine="0" w:firstLineChars="0"/>
              <w:jc w:val="left"/>
              <w:rPr>
                <w:rFonts w:ascii="宋体" w:hAnsi="宋体"/>
                <w:bCs/>
                <w:sz w:val="24"/>
                <w:szCs w:val="24"/>
              </w:rPr>
            </w:pPr>
            <w:r>
              <w:rPr>
                <w:rFonts w:ascii="宋体" w:hAnsi="宋体"/>
                <w:b/>
                <w:sz w:val="24"/>
                <w:szCs w:val="24"/>
              </w:rPr>
              <w:tab/>
            </w:r>
            <w:r>
              <w:rPr>
                <w:rFonts w:hint="eastAsia" w:ascii="宋体" w:hAnsi="宋体"/>
                <w:bCs/>
                <w:sz w:val="24"/>
                <w:szCs w:val="24"/>
              </w:rPr>
              <w:t>关键词：stm</w:t>
            </w:r>
            <w:r>
              <w:rPr>
                <w:rFonts w:ascii="宋体" w:hAnsi="宋体"/>
                <w:bCs/>
                <w:sz w:val="24"/>
                <w:szCs w:val="24"/>
              </w:rPr>
              <w:t>32</w:t>
            </w:r>
            <w:r>
              <w:rPr>
                <w:rFonts w:hint="eastAsia" w:ascii="宋体" w:hAnsi="宋体"/>
                <w:bCs/>
                <w:sz w:val="24"/>
                <w:szCs w:val="24"/>
                <w:lang w:val="en-US" w:eastAsia="zh-CN"/>
              </w:rPr>
              <w:t>单片机</w:t>
            </w:r>
            <w:r>
              <w:rPr>
                <w:rFonts w:hint="eastAsia" w:ascii="宋体" w:hAnsi="宋体"/>
                <w:bCs/>
                <w:sz w:val="24"/>
                <w:szCs w:val="24"/>
              </w:rPr>
              <w:t>、OV</w:t>
            </w:r>
            <w:r>
              <w:rPr>
                <w:rFonts w:ascii="宋体" w:hAnsi="宋体"/>
                <w:bCs/>
                <w:sz w:val="24"/>
                <w:szCs w:val="24"/>
              </w:rPr>
              <w:t>2640</w:t>
            </w:r>
            <w:r>
              <w:rPr>
                <w:rFonts w:hint="eastAsia" w:ascii="宋体" w:hAnsi="宋体"/>
                <w:bCs/>
                <w:sz w:val="24"/>
                <w:szCs w:val="24"/>
              </w:rPr>
              <w:t>摄像头、GSM通信、超声波测距、美音电路、</w:t>
            </w:r>
            <w:r>
              <w:rPr>
                <w:rFonts w:ascii="宋体" w:hAnsi="宋体"/>
                <w:sz w:val="24"/>
                <w:szCs w:val="24"/>
              </w:rPr>
              <w:t>VS1053</w:t>
            </w:r>
            <w:r>
              <w:rPr>
                <w:rFonts w:hint="eastAsia" w:ascii="宋体" w:hAnsi="宋体"/>
                <w:sz w:val="24"/>
                <w:szCs w:val="24"/>
              </w:rPr>
              <w:t>录音放音</w:t>
            </w:r>
          </w:p>
          <w:p>
            <w:pPr>
              <w:wordWrap w:val="0"/>
              <w:spacing w:line="360" w:lineRule="auto"/>
              <w:ind w:firstLine="480"/>
              <w:jc w:val="left"/>
              <w:rPr>
                <w:rFonts w:hint="eastAsia" w:ascii="宋体" w:hAnsi="宋体" w:eastAsia="宋体"/>
                <w:bCs/>
                <w:sz w:val="24"/>
                <w:szCs w:val="24"/>
                <w:lang w:val="en-US" w:eastAsia="zh-CN"/>
              </w:rPr>
            </w:pPr>
            <w:r>
              <w:rPr>
                <w:rFonts w:hint="eastAsia" w:ascii="宋体" w:hAnsi="宋体"/>
                <w:bCs/>
                <w:sz w:val="24"/>
                <w:szCs w:val="24"/>
              </w:rPr>
              <w:t>[1]杨才生,吴状肥,万国义.基于STM32F407与OV2640的图像采集系统的设计[J].汽车实用技术,2018,(13)</w:t>
            </w:r>
            <w:r>
              <w:rPr>
                <w:rFonts w:hint="eastAsia" w:ascii="宋体" w:hAnsi="宋体"/>
                <w:bCs/>
                <w:sz w:val="24"/>
                <w:szCs w:val="24"/>
                <w:lang w:val="en-US" w:eastAsia="zh-CN"/>
              </w:rPr>
              <w:t>:</w:t>
            </w:r>
          </w:p>
          <w:p>
            <w:pPr>
              <w:wordWrap w:val="0"/>
              <w:spacing w:line="360" w:lineRule="auto"/>
              <w:ind w:firstLine="480"/>
              <w:jc w:val="left"/>
              <w:rPr>
                <w:rFonts w:ascii="宋体" w:hAnsi="宋体"/>
                <w:bCs/>
                <w:sz w:val="24"/>
                <w:szCs w:val="24"/>
              </w:rPr>
            </w:pPr>
            <w:r>
              <w:rPr>
                <w:rFonts w:hint="eastAsia" w:ascii="宋体" w:hAnsi="宋体"/>
                <w:bCs/>
                <w:sz w:val="24"/>
                <w:szCs w:val="24"/>
              </w:rPr>
              <w:t>[</w:t>
            </w:r>
            <w:r>
              <w:rPr>
                <w:rFonts w:ascii="宋体" w:hAnsi="宋体"/>
                <w:bCs/>
                <w:sz w:val="24"/>
                <w:szCs w:val="24"/>
              </w:rPr>
              <w:t>2</w:t>
            </w:r>
            <w:r>
              <w:rPr>
                <w:rFonts w:hint="eastAsia" w:ascii="宋体" w:hAnsi="宋体"/>
                <w:bCs/>
                <w:sz w:val="24"/>
                <w:szCs w:val="24"/>
              </w:rPr>
              <w:t>]黄健,罗国平,杜丽君.基于STM32F407平台OV2640驱动程序设计[J].通讯世界,2015(19):246-247.</w:t>
            </w:r>
          </w:p>
          <w:p>
            <w:pPr>
              <w:wordWrap w:val="0"/>
              <w:spacing w:line="360" w:lineRule="auto"/>
              <w:ind w:firstLine="480"/>
              <w:jc w:val="left"/>
              <w:rPr>
                <w:rFonts w:hint="eastAsia" w:ascii="宋体" w:hAnsi="宋体" w:eastAsia="宋体"/>
                <w:bCs/>
                <w:sz w:val="24"/>
                <w:szCs w:val="24"/>
                <w:lang w:val="en-US" w:eastAsia="zh-CN"/>
              </w:rPr>
            </w:pPr>
            <w:r>
              <w:rPr>
                <w:rFonts w:hint="eastAsia" w:ascii="宋体" w:hAnsi="宋体"/>
                <w:bCs/>
                <w:sz w:val="24"/>
                <w:szCs w:val="24"/>
              </w:rPr>
              <w:t>[</w:t>
            </w:r>
            <w:r>
              <w:rPr>
                <w:rFonts w:ascii="宋体" w:hAnsi="宋体"/>
                <w:bCs/>
                <w:sz w:val="24"/>
                <w:szCs w:val="24"/>
              </w:rPr>
              <w:t>3</w:t>
            </w:r>
            <w:r>
              <w:rPr>
                <w:rFonts w:hint="eastAsia" w:ascii="宋体" w:hAnsi="宋体"/>
                <w:bCs/>
                <w:sz w:val="24"/>
                <w:szCs w:val="24"/>
              </w:rPr>
              <w:t>]吴必瑞,韩梁.基于STM32和OV2640的模拟电磁曲射炮设计[J].洛阳师范学院学报,2021,40(11)</w:t>
            </w:r>
            <w:r>
              <w:rPr>
                <w:rFonts w:hint="eastAsia" w:ascii="宋体" w:hAnsi="宋体"/>
                <w:bCs/>
                <w:sz w:val="24"/>
                <w:szCs w:val="24"/>
                <w:lang w:val="en-US" w:eastAsia="zh-CN"/>
              </w:rPr>
              <w:t>:</w:t>
            </w:r>
          </w:p>
          <w:p>
            <w:pPr>
              <w:wordWrap w:val="0"/>
              <w:spacing w:line="360" w:lineRule="auto"/>
              <w:ind w:firstLine="480"/>
              <w:jc w:val="left"/>
              <w:rPr>
                <w:rFonts w:ascii="宋体" w:hAnsi="宋体"/>
                <w:bCs/>
                <w:sz w:val="24"/>
                <w:szCs w:val="24"/>
              </w:rPr>
            </w:pPr>
            <w:r>
              <w:rPr>
                <w:rFonts w:hint="eastAsia" w:ascii="宋体" w:hAnsi="宋体"/>
                <w:bCs/>
                <w:sz w:val="24"/>
                <w:szCs w:val="24"/>
              </w:rPr>
              <w:t>[</w:t>
            </w:r>
            <w:r>
              <w:rPr>
                <w:rFonts w:ascii="宋体" w:hAnsi="宋体"/>
                <w:bCs/>
                <w:sz w:val="24"/>
                <w:szCs w:val="24"/>
              </w:rPr>
              <w:t>4</w:t>
            </w:r>
            <w:r>
              <w:rPr>
                <w:rFonts w:hint="eastAsia" w:ascii="宋体" w:hAnsi="宋体"/>
                <w:bCs/>
                <w:sz w:val="24"/>
                <w:szCs w:val="24"/>
              </w:rPr>
              <w:t>]刘登.基于音频特征参数的风电叶片损伤监测技术研究[D].南京航空航天大学,2021.</w:t>
            </w:r>
          </w:p>
          <w:p>
            <w:pPr>
              <w:wordWrap w:val="0"/>
              <w:spacing w:line="360" w:lineRule="auto"/>
              <w:ind w:firstLine="480"/>
              <w:jc w:val="left"/>
              <w:rPr>
                <w:rFonts w:ascii="宋体" w:hAnsi="宋体"/>
                <w:bCs/>
                <w:sz w:val="24"/>
                <w:szCs w:val="24"/>
              </w:rPr>
            </w:pPr>
            <w:r>
              <w:rPr>
                <w:rFonts w:hint="eastAsia" w:ascii="宋体" w:hAnsi="宋体"/>
                <w:bCs/>
                <w:sz w:val="24"/>
                <w:szCs w:val="24"/>
              </w:rPr>
              <w:t>[</w:t>
            </w:r>
            <w:r>
              <w:rPr>
                <w:rFonts w:ascii="宋体" w:hAnsi="宋体"/>
                <w:bCs/>
                <w:sz w:val="24"/>
                <w:szCs w:val="24"/>
              </w:rPr>
              <w:t>5</w:t>
            </w:r>
            <w:r>
              <w:rPr>
                <w:rFonts w:hint="eastAsia" w:ascii="宋体" w:hAnsi="宋体"/>
                <w:bCs/>
                <w:sz w:val="24"/>
                <w:szCs w:val="24"/>
              </w:rPr>
              <w:t>]杨雪梅,张慧.基于STM32的音乐播放器[J].信息通信,2016(03):136-137.</w:t>
            </w:r>
          </w:p>
          <w:p>
            <w:pPr>
              <w:wordWrap w:val="0"/>
              <w:spacing w:line="360" w:lineRule="auto"/>
              <w:ind w:firstLine="480"/>
              <w:jc w:val="left"/>
              <w:rPr>
                <w:rFonts w:ascii="宋体" w:hAnsi="宋体"/>
                <w:bCs/>
                <w:sz w:val="24"/>
                <w:szCs w:val="24"/>
              </w:rPr>
            </w:pPr>
            <w:r>
              <w:rPr>
                <w:rFonts w:hint="eastAsia" w:ascii="宋体" w:hAnsi="宋体"/>
                <w:bCs/>
                <w:sz w:val="24"/>
                <w:szCs w:val="24"/>
              </w:rPr>
              <w:t>[</w:t>
            </w:r>
            <w:r>
              <w:rPr>
                <w:rFonts w:ascii="宋体" w:hAnsi="宋体"/>
                <w:bCs/>
                <w:sz w:val="24"/>
                <w:szCs w:val="24"/>
              </w:rPr>
              <w:t>6</w:t>
            </w:r>
            <w:r>
              <w:rPr>
                <w:rFonts w:hint="eastAsia" w:ascii="宋体" w:hAnsi="宋体"/>
                <w:bCs/>
                <w:sz w:val="24"/>
                <w:szCs w:val="24"/>
              </w:rPr>
              <w:t>]张丽芳,杨林,田开坤.基于STM32与VS1053B的智能语音药盒设计[J].科学家,2016,4(14):40+43.</w:t>
            </w:r>
          </w:p>
          <w:p>
            <w:pPr>
              <w:wordWrap w:val="0"/>
              <w:spacing w:line="360" w:lineRule="auto"/>
              <w:ind w:firstLine="480"/>
              <w:jc w:val="left"/>
              <w:rPr>
                <w:rFonts w:ascii="宋体" w:hAnsi="宋体"/>
                <w:bCs/>
                <w:sz w:val="24"/>
                <w:szCs w:val="24"/>
              </w:rPr>
            </w:pPr>
            <w:r>
              <w:rPr>
                <w:rFonts w:hint="eastAsia" w:ascii="宋体" w:hAnsi="宋体"/>
                <w:bCs/>
                <w:sz w:val="24"/>
                <w:szCs w:val="24"/>
              </w:rPr>
              <w:t>[</w:t>
            </w:r>
            <w:r>
              <w:rPr>
                <w:rFonts w:ascii="宋体" w:hAnsi="宋体"/>
                <w:bCs/>
                <w:sz w:val="24"/>
                <w:szCs w:val="24"/>
              </w:rPr>
              <w:t>7</w:t>
            </w:r>
            <w:r>
              <w:rPr>
                <w:rFonts w:hint="eastAsia" w:ascii="宋体" w:hAnsi="宋体"/>
                <w:bCs/>
                <w:sz w:val="24"/>
                <w:szCs w:val="24"/>
              </w:rPr>
              <w:t>]姚良懿,吴卓轩,郑欣哲等.基于51单片机的智能视觉播报盲杖研究[J].科技资讯,2023,21(17):1-4.</w:t>
            </w:r>
          </w:p>
          <w:p>
            <w:pPr>
              <w:wordWrap w:val="0"/>
              <w:spacing w:line="360" w:lineRule="auto"/>
              <w:ind w:firstLine="480"/>
              <w:jc w:val="left"/>
              <w:rPr>
                <w:rFonts w:ascii="宋体" w:hAnsi="宋体"/>
                <w:bCs/>
                <w:sz w:val="24"/>
                <w:szCs w:val="24"/>
              </w:rPr>
            </w:pPr>
            <w:r>
              <w:rPr>
                <w:rFonts w:hint="eastAsia" w:ascii="宋体" w:hAnsi="宋体"/>
                <w:bCs/>
                <w:sz w:val="24"/>
                <w:szCs w:val="24"/>
              </w:rPr>
              <w:t>[</w:t>
            </w:r>
            <w:r>
              <w:rPr>
                <w:rFonts w:ascii="宋体" w:hAnsi="宋体"/>
                <w:bCs/>
                <w:sz w:val="24"/>
                <w:szCs w:val="24"/>
              </w:rPr>
              <w:t>8</w:t>
            </w:r>
            <w:r>
              <w:rPr>
                <w:rFonts w:hint="eastAsia" w:ascii="宋体" w:hAnsi="宋体"/>
                <w:bCs/>
                <w:sz w:val="24"/>
                <w:szCs w:val="24"/>
              </w:rPr>
              <w:t>]杨振宇,刘燕,张万尧等.基于单片机的智能快递储物柜的设计[J].电子制作,2023,31(17):</w:t>
            </w:r>
          </w:p>
          <w:p>
            <w:pPr>
              <w:wordWrap w:val="0"/>
              <w:spacing w:line="360" w:lineRule="auto"/>
              <w:ind w:firstLine="480"/>
              <w:jc w:val="left"/>
              <w:rPr>
                <w:rFonts w:ascii="宋体" w:hAnsi="宋体"/>
                <w:bCs/>
                <w:sz w:val="24"/>
                <w:szCs w:val="24"/>
              </w:rPr>
            </w:pPr>
            <w:r>
              <w:rPr>
                <w:rFonts w:hint="eastAsia" w:ascii="宋体" w:hAnsi="宋体"/>
                <w:bCs/>
                <w:sz w:val="24"/>
                <w:szCs w:val="24"/>
              </w:rPr>
              <w:t>[</w:t>
            </w:r>
            <w:r>
              <w:rPr>
                <w:rFonts w:ascii="宋体" w:hAnsi="宋体"/>
                <w:bCs/>
                <w:sz w:val="24"/>
                <w:szCs w:val="24"/>
              </w:rPr>
              <w:t>9</w:t>
            </w:r>
            <w:r>
              <w:rPr>
                <w:rFonts w:hint="eastAsia" w:ascii="宋体" w:hAnsi="宋体"/>
                <w:bCs/>
                <w:sz w:val="24"/>
                <w:szCs w:val="24"/>
              </w:rPr>
              <w:t>]邓斌,刘明.基于STM32的VI-SLAM数据存储系统设计[J].电子设计工程,2023,31(15):</w:t>
            </w:r>
          </w:p>
          <w:p>
            <w:pPr>
              <w:wordWrap w:val="0"/>
              <w:spacing w:line="360" w:lineRule="auto"/>
              <w:ind w:firstLine="480"/>
              <w:jc w:val="left"/>
              <w:rPr>
                <w:rFonts w:ascii="宋体" w:hAnsi="宋体"/>
                <w:bCs/>
                <w:sz w:val="24"/>
                <w:szCs w:val="24"/>
              </w:rPr>
            </w:pPr>
            <w:r>
              <w:rPr>
                <w:rFonts w:hint="eastAsia" w:ascii="宋体" w:hAnsi="宋体"/>
                <w:bCs/>
                <w:sz w:val="24"/>
                <w:szCs w:val="24"/>
              </w:rPr>
              <w:t>[1</w:t>
            </w:r>
            <w:r>
              <w:rPr>
                <w:rFonts w:ascii="宋体" w:hAnsi="宋体"/>
                <w:bCs/>
                <w:sz w:val="24"/>
                <w:szCs w:val="24"/>
              </w:rPr>
              <w:t>0</w:t>
            </w:r>
            <w:r>
              <w:rPr>
                <w:rFonts w:hint="eastAsia" w:ascii="宋体" w:hAnsi="宋体"/>
                <w:bCs/>
                <w:sz w:val="24"/>
                <w:szCs w:val="24"/>
              </w:rPr>
              <w:t>]闫晶晶,张涛,施圣洋.基于单片机的视力保护器设计[J].现代信息科技,2023,7(18):60-63.</w:t>
            </w:r>
          </w:p>
          <w:p>
            <w:pPr>
              <w:wordWrap w:val="0"/>
              <w:spacing w:line="360" w:lineRule="auto"/>
              <w:ind w:firstLine="480"/>
              <w:jc w:val="left"/>
              <w:rPr>
                <w:rFonts w:ascii="宋体" w:hAnsi="宋体"/>
                <w:bCs/>
                <w:sz w:val="24"/>
                <w:szCs w:val="24"/>
              </w:rPr>
            </w:pPr>
            <w:r>
              <w:rPr>
                <w:rFonts w:hint="eastAsia" w:ascii="宋体" w:hAnsi="宋体"/>
                <w:bCs/>
                <w:sz w:val="24"/>
                <w:szCs w:val="24"/>
              </w:rPr>
              <w:t>[1</w:t>
            </w:r>
            <w:r>
              <w:rPr>
                <w:rFonts w:ascii="宋体" w:hAnsi="宋体"/>
                <w:bCs/>
                <w:sz w:val="24"/>
                <w:szCs w:val="24"/>
              </w:rPr>
              <w:t>1</w:t>
            </w:r>
            <w:r>
              <w:rPr>
                <w:rFonts w:hint="eastAsia" w:ascii="宋体" w:hAnsi="宋体"/>
                <w:bCs/>
                <w:sz w:val="24"/>
                <w:szCs w:val="24"/>
              </w:rPr>
              <w:t>]王永彬.基于HC-SR04模块的高精度超声测距系统[J].科技与创新,2023(17):57-59.</w:t>
            </w:r>
          </w:p>
          <w:p>
            <w:pPr>
              <w:wordWrap w:val="0"/>
              <w:spacing w:line="360" w:lineRule="auto"/>
              <w:ind w:firstLine="480"/>
              <w:jc w:val="left"/>
              <w:rPr>
                <w:rFonts w:ascii="宋体" w:hAnsi="宋体"/>
                <w:bCs/>
                <w:sz w:val="24"/>
                <w:szCs w:val="24"/>
              </w:rPr>
            </w:pPr>
            <w:r>
              <w:rPr>
                <w:rFonts w:hint="eastAsia" w:ascii="宋体" w:hAnsi="宋体"/>
                <w:bCs/>
                <w:sz w:val="24"/>
                <w:szCs w:val="24"/>
              </w:rPr>
              <w:t>[1</w:t>
            </w:r>
            <w:r>
              <w:rPr>
                <w:rFonts w:ascii="宋体" w:hAnsi="宋体"/>
                <w:bCs/>
                <w:sz w:val="24"/>
                <w:szCs w:val="24"/>
              </w:rPr>
              <w:t>2</w:t>
            </w:r>
            <w:r>
              <w:rPr>
                <w:rFonts w:hint="eastAsia" w:ascii="宋体" w:hAnsi="宋体"/>
                <w:bCs/>
                <w:sz w:val="24"/>
                <w:szCs w:val="24"/>
              </w:rPr>
              <w:t>]计鉴洋,王征.面向新冠疫情防控科普宣传的交互装置设计研究[J].包装工程,2023,44(12):264-272.</w:t>
            </w:r>
            <w:bookmarkStart w:id="0" w:name="_GoBack"/>
            <w:bookmarkEnd w:id="0"/>
          </w:p>
        </w:tc>
      </w:tr>
    </w:tbl>
    <w:p>
      <w:pPr>
        <w:wordWrap w:val="0"/>
        <w:spacing w:line="360" w:lineRule="auto"/>
        <w:ind w:firstLine="0" w:firstLineChars="0"/>
        <w:jc w:val="left"/>
        <w:rPr>
          <w:rFonts w:ascii="宋体" w:hAnsi="宋体"/>
          <w:b/>
          <w:sz w:val="24"/>
          <w:szCs w:val="24"/>
        </w:rPr>
      </w:pPr>
      <w:r>
        <w:rPr>
          <w:rFonts w:hint="eastAsia" w:ascii="宋体" w:hAnsi="宋体"/>
          <w:b/>
          <w:sz w:val="24"/>
          <w:szCs w:val="24"/>
        </w:rPr>
        <w:t xml:space="preserve"> </w:t>
      </w:r>
    </w:p>
    <w:p>
      <w:pPr>
        <w:wordWrap w:val="0"/>
        <w:spacing w:line="360" w:lineRule="auto"/>
        <w:ind w:firstLine="0" w:firstLineChars="0"/>
        <w:rPr>
          <w:rFonts w:ascii="宋体" w:hAnsi="宋体"/>
          <w:b/>
          <w:sz w:val="24"/>
          <w:szCs w:val="24"/>
        </w:rPr>
      </w:pPr>
      <w:r>
        <w:rPr>
          <w:rFonts w:hint="eastAsia" w:ascii="宋体" w:hAnsi="宋体"/>
          <w:b/>
          <w:sz w:val="24"/>
          <w:szCs w:val="24"/>
        </w:rPr>
        <w:t>指导教师签名：</w:t>
      </w:r>
      <w:r>
        <w:rPr>
          <w:rFonts w:hint="eastAsia" w:ascii="宋体" w:hAnsi="宋体"/>
          <w:sz w:val="24"/>
          <w:szCs w:val="24"/>
        </w:rPr>
        <w:t xml:space="preserve">  </w:t>
      </w:r>
    </w:p>
    <w:p>
      <w:pPr>
        <w:wordWrap w:val="0"/>
        <w:spacing w:before="156" w:beforeLines="50" w:line="360" w:lineRule="auto"/>
        <w:ind w:firstLine="0" w:firstLineChars="0"/>
        <w:rPr>
          <w:rFonts w:ascii="宋体" w:hAnsi="宋体"/>
          <w:sz w:val="24"/>
          <w:szCs w:val="24"/>
        </w:rPr>
      </w:pPr>
      <w:r>
        <w:rPr>
          <w:rFonts w:hint="eastAsia" w:ascii="宋体" w:hAnsi="宋体"/>
          <w:b/>
          <w:sz w:val="24"/>
          <w:szCs w:val="24"/>
        </w:rPr>
        <w:t>任务下达日期：</w:t>
      </w:r>
      <w:r>
        <w:rPr>
          <w:rFonts w:hint="eastAsia" w:ascii="宋体" w:hAnsi="宋体"/>
          <w:sz w:val="24"/>
          <w:szCs w:val="24"/>
        </w:rPr>
        <w:tab/>
      </w:r>
      <w:r>
        <w:rPr>
          <w:rFonts w:hint="eastAsia" w:ascii="宋体" w:hAnsi="宋体"/>
          <w:sz w:val="24"/>
          <w:szCs w:val="24"/>
        </w:rPr>
        <w:t xml:space="preserve">   </w:t>
      </w:r>
      <w:r>
        <w:rPr>
          <w:rFonts w:hint="eastAsia" w:ascii="宋体" w:hAnsi="宋体"/>
          <w:b/>
          <w:sz w:val="24"/>
          <w:szCs w:val="24"/>
        </w:rPr>
        <w:t>年</w:t>
      </w:r>
      <w:r>
        <w:rPr>
          <w:rFonts w:hint="eastAsia" w:ascii="宋体" w:hAnsi="宋体"/>
          <w:sz w:val="24"/>
          <w:szCs w:val="24"/>
        </w:rPr>
        <w:t xml:space="preserve">     </w:t>
      </w:r>
      <w:r>
        <w:rPr>
          <w:rFonts w:hint="eastAsia" w:ascii="宋体" w:hAnsi="宋体"/>
          <w:b/>
          <w:sz w:val="24"/>
          <w:szCs w:val="24"/>
        </w:rPr>
        <w:t>月</w:t>
      </w:r>
      <w:r>
        <w:rPr>
          <w:rFonts w:hint="eastAsia" w:ascii="宋体" w:hAnsi="宋体"/>
          <w:sz w:val="24"/>
          <w:szCs w:val="24"/>
        </w:rPr>
        <w:t xml:space="preserve">    </w:t>
      </w:r>
      <w:r>
        <w:rPr>
          <w:rFonts w:hint="eastAsia" w:ascii="宋体" w:hAnsi="宋体"/>
          <w:b/>
          <w:sz w:val="24"/>
          <w:szCs w:val="24"/>
        </w:rPr>
        <w:t>日</w:t>
      </w:r>
    </w:p>
    <w:p>
      <w:pPr>
        <w:wordWrap w:val="0"/>
        <w:ind w:firstLine="42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N2RiMGU4ZDAyN2I5ZGYxMDI2YWRkYWY4NDJiNTkifQ=="/>
  </w:docVars>
  <w:rsids>
    <w:rsidRoot w:val="001B29C5"/>
    <w:rsid w:val="00003866"/>
    <w:rsid w:val="000258C6"/>
    <w:rsid w:val="000673E6"/>
    <w:rsid w:val="000923EB"/>
    <w:rsid w:val="000B2E7A"/>
    <w:rsid w:val="000B6839"/>
    <w:rsid w:val="000C380F"/>
    <w:rsid w:val="0010120F"/>
    <w:rsid w:val="00130C8D"/>
    <w:rsid w:val="00133830"/>
    <w:rsid w:val="00134969"/>
    <w:rsid w:val="00141C3F"/>
    <w:rsid w:val="001505BA"/>
    <w:rsid w:val="00160EEF"/>
    <w:rsid w:val="00183AD1"/>
    <w:rsid w:val="0018767D"/>
    <w:rsid w:val="001A44DD"/>
    <w:rsid w:val="001B29C5"/>
    <w:rsid w:val="001C0DB7"/>
    <w:rsid w:val="00216631"/>
    <w:rsid w:val="002268E6"/>
    <w:rsid w:val="00231945"/>
    <w:rsid w:val="0024098C"/>
    <w:rsid w:val="00251E87"/>
    <w:rsid w:val="002540C0"/>
    <w:rsid w:val="00286A39"/>
    <w:rsid w:val="0029225D"/>
    <w:rsid w:val="002A353A"/>
    <w:rsid w:val="002B3275"/>
    <w:rsid w:val="002C507B"/>
    <w:rsid w:val="002C79B5"/>
    <w:rsid w:val="003022D3"/>
    <w:rsid w:val="00345560"/>
    <w:rsid w:val="00363943"/>
    <w:rsid w:val="0037145D"/>
    <w:rsid w:val="00390FAE"/>
    <w:rsid w:val="00392BB4"/>
    <w:rsid w:val="003950D0"/>
    <w:rsid w:val="003C053F"/>
    <w:rsid w:val="003D565C"/>
    <w:rsid w:val="00401DFF"/>
    <w:rsid w:val="004155E4"/>
    <w:rsid w:val="00421D4B"/>
    <w:rsid w:val="00452F16"/>
    <w:rsid w:val="004702AF"/>
    <w:rsid w:val="00472C08"/>
    <w:rsid w:val="004A0E72"/>
    <w:rsid w:val="004A4720"/>
    <w:rsid w:val="004B7126"/>
    <w:rsid w:val="004B7630"/>
    <w:rsid w:val="004C73F4"/>
    <w:rsid w:val="004E1906"/>
    <w:rsid w:val="004E1D26"/>
    <w:rsid w:val="004F21EC"/>
    <w:rsid w:val="00505946"/>
    <w:rsid w:val="00556708"/>
    <w:rsid w:val="0057201E"/>
    <w:rsid w:val="00584711"/>
    <w:rsid w:val="005969EE"/>
    <w:rsid w:val="005978C3"/>
    <w:rsid w:val="005A7A5F"/>
    <w:rsid w:val="005B5F52"/>
    <w:rsid w:val="005C6AD1"/>
    <w:rsid w:val="005E0A30"/>
    <w:rsid w:val="00603125"/>
    <w:rsid w:val="00626F10"/>
    <w:rsid w:val="00660A2C"/>
    <w:rsid w:val="006706F5"/>
    <w:rsid w:val="006735B5"/>
    <w:rsid w:val="006965C0"/>
    <w:rsid w:val="006C0BC4"/>
    <w:rsid w:val="006D5955"/>
    <w:rsid w:val="0070759B"/>
    <w:rsid w:val="007315BF"/>
    <w:rsid w:val="00737096"/>
    <w:rsid w:val="0074137F"/>
    <w:rsid w:val="00755057"/>
    <w:rsid w:val="00766801"/>
    <w:rsid w:val="00781536"/>
    <w:rsid w:val="007F40CD"/>
    <w:rsid w:val="00814DC9"/>
    <w:rsid w:val="0082293F"/>
    <w:rsid w:val="00834143"/>
    <w:rsid w:val="00836F7F"/>
    <w:rsid w:val="00860D97"/>
    <w:rsid w:val="00885947"/>
    <w:rsid w:val="00886B52"/>
    <w:rsid w:val="008A4CA1"/>
    <w:rsid w:val="008A5EDF"/>
    <w:rsid w:val="008B3AC4"/>
    <w:rsid w:val="008B4BC8"/>
    <w:rsid w:val="008C5244"/>
    <w:rsid w:val="008D3AA2"/>
    <w:rsid w:val="008D5ADF"/>
    <w:rsid w:val="00914FAF"/>
    <w:rsid w:val="00930C0C"/>
    <w:rsid w:val="00932FEE"/>
    <w:rsid w:val="00953450"/>
    <w:rsid w:val="00960E30"/>
    <w:rsid w:val="0097275E"/>
    <w:rsid w:val="00991FE7"/>
    <w:rsid w:val="009B1898"/>
    <w:rsid w:val="009E01B2"/>
    <w:rsid w:val="009E6692"/>
    <w:rsid w:val="009F4B50"/>
    <w:rsid w:val="00A37800"/>
    <w:rsid w:val="00A74E88"/>
    <w:rsid w:val="00A93AB0"/>
    <w:rsid w:val="00A96744"/>
    <w:rsid w:val="00AE4532"/>
    <w:rsid w:val="00AF23B5"/>
    <w:rsid w:val="00B1798A"/>
    <w:rsid w:val="00B20E3E"/>
    <w:rsid w:val="00B21EB3"/>
    <w:rsid w:val="00B434E8"/>
    <w:rsid w:val="00B46EAC"/>
    <w:rsid w:val="00B513B6"/>
    <w:rsid w:val="00B5397F"/>
    <w:rsid w:val="00B5554D"/>
    <w:rsid w:val="00B84781"/>
    <w:rsid w:val="00B93F9A"/>
    <w:rsid w:val="00BB4581"/>
    <w:rsid w:val="00BD3D10"/>
    <w:rsid w:val="00BF7BFD"/>
    <w:rsid w:val="00C016E2"/>
    <w:rsid w:val="00C04EBB"/>
    <w:rsid w:val="00C168BF"/>
    <w:rsid w:val="00C20524"/>
    <w:rsid w:val="00C340CD"/>
    <w:rsid w:val="00C676DB"/>
    <w:rsid w:val="00C80B8F"/>
    <w:rsid w:val="00C92137"/>
    <w:rsid w:val="00C95F3F"/>
    <w:rsid w:val="00CA27B4"/>
    <w:rsid w:val="00CA2F16"/>
    <w:rsid w:val="00CA300C"/>
    <w:rsid w:val="00CB6ED7"/>
    <w:rsid w:val="00CE19DB"/>
    <w:rsid w:val="00CE2082"/>
    <w:rsid w:val="00CE56D6"/>
    <w:rsid w:val="00CE6EFC"/>
    <w:rsid w:val="00CF71DB"/>
    <w:rsid w:val="00D149E9"/>
    <w:rsid w:val="00D71D1B"/>
    <w:rsid w:val="00D7359C"/>
    <w:rsid w:val="00D802D6"/>
    <w:rsid w:val="00D9088B"/>
    <w:rsid w:val="00D91304"/>
    <w:rsid w:val="00DA1823"/>
    <w:rsid w:val="00DA2A6F"/>
    <w:rsid w:val="00DC4DB7"/>
    <w:rsid w:val="00DE66DB"/>
    <w:rsid w:val="00E133B8"/>
    <w:rsid w:val="00E3427D"/>
    <w:rsid w:val="00E34FEE"/>
    <w:rsid w:val="00E42CC3"/>
    <w:rsid w:val="00E71493"/>
    <w:rsid w:val="00ED6625"/>
    <w:rsid w:val="00F20735"/>
    <w:rsid w:val="00F35AD4"/>
    <w:rsid w:val="00F47BC4"/>
    <w:rsid w:val="00F504C7"/>
    <w:rsid w:val="00F57AD9"/>
    <w:rsid w:val="00F65A73"/>
    <w:rsid w:val="00F75387"/>
    <w:rsid w:val="00FB3B40"/>
    <w:rsid w:val="00FE4DD2"/>
    <w:rsid w:val="07F41CF0"/>
    <w:rsid w:val="1CD35F20"/>
    <w:rsid w:val="336A2CE3"/>
    <w:rsid w:val="35D07049"/>
    <w:rsid w:val="3B530501"/>
    <w:rsid w:val="43EB66A3"/>
    <w:rsid w:val="45B01379"/>
    <w:rsid w:val="475920B7"/>
    <w:rsid w:val="5B280461"/>
    <w:rsid w:val="5FCD7FD2"/>
    <w:rsid w:val="605129B1"/>
    <w:rsid w:val="72E94CCB"/>
    <w:rsid w:val="76515061"/>
    <w:rsid w:val="7DE92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1"/>
      <w:lang w:val="en-US" w:eastAsia="zh-CN" w:bidi="ar-SA"/>
    </w:rPr>
  </w:style>
  <w:style w:type="paragraph" w:styleId="2">
    <w:name w:val="heading 2"/>
    <w:basedOn w:val="1"/>
    <w:next w:val="1"/>
    <w:link w:val="13"/>
    <w:qFormat/>
    <w:uiPriority w:val="99"/>
    <w:pPr>
      <w:keepNext/>
      <w:keepLines/>
      <w:jc w:val="center"/>
      <w:outlineLvl w:val="1"/>
    </w:pPr>
    <w:rPr>
      <w:rFonts w:ascii="Cambria" w:hAnsi="Cambria" w:eastAsia="仿宋"/>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7"/>
    <w:semiHidden/>
    <w:unhideWhenUsed/>
    <w:qFormat/>
    <w:uiPriority w:val="99"/>
    <w:pPr>
      <w:jc w:val="left"/>
    </w:pPr>
  </w:style>
  <w:style w:type="paragraph" w:styleId="4">
    <w:name w:val="Balloon Text"/>
    <w:basedOn w:val="1"/>
    <w:link w:val="19"/>
    <w:semiHidden/>
    <w:unhideWhenUsed/>
    <w:qFormat/>
    <w:uiPriority w:val="99"/>
    <w:rPr>
      <w:sz w:val="18"/>
      <w:szCs w:val="18"/>
    </w:r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2"/>
    <w:basedOn w:val="1"/>
    <w:link w:val="14"/>
    <w:unhideWhenUsed/>
    <w:qFormat/>
    <w:uiPriority w:val="99"/>
    <w:pPr>
      <w:widowControl/>
      <w:spacing w:before="100" w:beforeAutospacing="1" w:after="200" w:line="273" w:lineRule="auto"/>
      <w:ind w:firstLine="0" w:firstLineChars="0"/>
      <w:jc w:val="center"/>
    </w:pPr>
    <w:rPr>
      <w:rFonts w:ascii="Times New Roman" w:hAnsi="Times New Roman" w:eastAsia="楷体_GB2312"/>
      <w:sz w:val="24"/>
      <w:szCs w:val="24"/>
    </w:rPr>
  </w:style>
  <w:style w:type="paragraph" w:styleId="8">
    <w:name w:val="annotation subject"/>
    <w:basedOn w:val="3"/>
    <w:next w:val="3"/>
    <w:link w:val="18"/>
    <w:semiHidden/>
    <w:unhideWhenUsed/>
    <w:qFormat/>
    <w:uiPriority w:val="99"/>
    <w:rPr>
      <w:b/>
      <w:bCs/>
    </w:rPr>
  </w:style>
  <w:style w:type="table" w:styleId="10">
    <w:name w:val="Table Grid"/>
    <w:basedOn w:val="9"/>
    <w:qFormat/>
    <w:uiPriority w:val="5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标题 2 字符"/>
    <w:basedOn w:val="11"/>
    <w:link w:val="2"/>
    <w:qFormat/>
    <w:uiPriority w:val="99"/>
    <w:rPr>
      <w:rFonts w:ascii="Cambria" w:hAnsi="Cambria" w:eastAsia="仿宋" w:cs="Times New Roman"/>
      <w:b/>
      <w:bCs/>
      <w:sz w:val="32"/>
      <w:szCs w:val="32"/>
    </w:rPr>
  </w:style>
  <w:style w:type="character" w:customStyle="1" w:styleId="14">
    <w:name w:val="正文文本 2 字符"/>
    <w:basedOn w:val="11"/>
    <w:link w:val="7"/>
    <w:qFormat/>
    <w:uiPriority w:val="99"/>
    <w:rPr>
      <w:rFonts w:ascii="Times New Roman" w:hAnsi="Times New Roman" w:eastAsia="楷体_GB2312" w:cs="Times New Roman"/>
      <w:sz w:val="24"/>
      <w:szCs w:val="24"/>
    </w:rPr>
  </w:style>
  <w:style w:type="character" w:customStyle="1" w:styleId="15">
    <w:name w:val="页眉 字符"/>
    <w:basedOn w:val="11"/>
    <w:link w:val="6"/>
    <w:qFormat/>
    <w:uiPriority w:val="99"/>
    <w:rPr>
      <w:rFonts w:ascii="Calibri" w:hAnsi="Calibri" w:eastAsia="宋体" w:cs="Times New Roman"/>
      <w:sz w:val="18"/>
      <w:szCs w:val="18"/>
    </w:rPr>
  </w:style>
  <w:style w:type="character" w:customStyle="1" w:styleId="16">
    <w:name w:val="页脚 字符"/>
    <w:basedOn w:val="11"/>
    <w:link w:val="5"/>
    <w:qFormat/>
    <w:uiPriority w:val="99"/>
    <w:rPr>
      <w:rFonts w:ascii="Calibri" w:hAnsi="Calibri" w:eastAsia="宋体" w:cs="Times New Roman"/>
      <w:sz w:val="18"/>
      <w:szCs w:val="18"/>
    </w:rPr>
  </w:style>
  <w:style w:type="character" w:customStyle="1" w:styleId="17">
    <w:name w:val="批注文字 字符"/>
    <w:basedOn w:val="11"/>
    <w:link w:val="3"/>
    <w:semiHidden/>
    <w:qFormat/>
    <w:uiPriority w:val="99"/>
    <w:rPr>
      <w:rFonts w:ascii="Calibri" w:hAnsi="Calibri" w:eastAsia="宋体" w:cs="Times New Roman"/>
      <w:szCs w:val="21"/>
    </w:rPr>
  </w:style>
  <w:style w:type="character" w:customStyle="1" w:styleId="18">
    <w:name w:val="批注主题 字符"/>
    <w:basedOn w:val="17"/>
    <w:link w:val="8"/>
    <w:semiHidden/>
    <w:qFormat/>
    <w:uiPriority w:val="99"/>
    <w:rPr>
      <w:rFonts w:ascii="Calibri" w:hAnsi="Calibri" w:eastAsia="宋体" w:cs="Times New Roman"/>
      <w:b/>
      <w:bCs/>
      <w:szCs w:val="21"/>
    </w:rPr>
  </w:style>
  <w:style w:type="character" w:customStyle="1" w:styleId="19">
    <w:name w:val="批注框文本 字符"/>
    <w:basedOn w:val="11"/>
    <w:link w:val="4"/>
    <w:semiHidden/>
    <w:qFormat/>
    <w:uiPriority w:val="99"/>
    <w:rPr>
      <w:rFonts w:ascii="Calibri" w:hAnsi="Calibri" w:eastAsia="宋体" w:cs="Times New Roman"/>
      <w:sz w:val="18"/>
      <w:szCs w:val="18"/>
    </w:rPr>
  </w:style>
  <w:style w:type="paragraph" w:customStyle="1" w:styleId="20">
    <w:name w:val="1111"/>
    <w:basedOn w:val="1"/>
    <w:qFormat/>
    <w:uiPriority w:val="0"/>
    <w:pPr>
      <w:spacing w:line="360" w:lineRule="auto"/>
      <w:ind w:firstLine="480"/>
    </w:pPr>
    <w:rPr>
      <w:rFonts w:hint="eastAsia"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335</Words>
  <Characters>1914</Characters>
  <Lines>15</Lines>
  <Paragraphs>4</Paragraphs>
  <TotalTime>59</TotalTime>
  <ScaleCrop>false</ScaleCrop>
  <LinksUpToDate>false</LinksUpToDate>
  <CharactersWithSpaces>2245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2023-10-17T01:37:00Z</dcterms:created>
  <dc:creator>陈晓钰</dc:creator>
  <cp:lastModifiedBy>小月月</cp:lastModifiedBy>
  <dcterms:modified xsi:type="dcterms:W3CDTF">2023-10-20T09:05:34Z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F09658B28C384F968125BBFB60D85D26_13</vt:lpwstr>
  </property>
</Properties>
</file>