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Metall Advancement Group</w:t>
      </w:r>
    </w:p>
    <w:p>
      <w:r>
        <w:t>Engineering with Substance – Industrielle Metallkompetenz aus dem deutschen Mittelstand</w:t>
      </w:r>
    </w:p>
    <w:p/>
    <w:p>
      <w:r>
        <w:t>MAG ist ein familiengeführtes deutsches Industrieunternehmen mit Sitz in Baden-Württemberg. Seit unserer Gründung im Jahr 2012 stehen wir für technische Exzellenz, nachhaltige Unternehmensführung und langfristige Partnerschaften mit unseren Kunden. Hervorgegangen aus dem industriellen Umfeld von Tiger Lift, verfügen wir über tiefgehende Erfahrung im Kran- und Plattformbau sowie in hochbelasteten Stahlkonstruktionen.</w:t>
      </w:r>
    </w:p>
    <w:p/>
    <w:p>
      <w:r>
        <w:t>Heute konzentriert sich MAG auf hochwertige Gusslösungen, komplexe Schweißbaugruppen, Fahrzeugstrukturen, CNC-Präzisionsfertigung und integrierte Supply-Chain-Modelle. Mit 65 Mitarbeitenden, 3.800 Tonnen verarbeitetem Stahl pro Jahr und Projekten in 14 Ländern verbinden wir die Stabilität des deutschen Mittelstands mit internationaler Leistungsfähigkeit.</w:t>
      </w:r>
    </w:p>
    <w:p/>
    <w:p>
      <w:pPr>
        <w:pStyle w:val="Heading2"/>
      </w:pPr>
      <w:r>
        <w:t>Leistungsbereich: Guss &amp; Werkstoffkompetenz</w:t>
      </w:r>
    </w:p>
    <w:p>
      <w:r>
        <w:t>Unsere Gießereikompetenz umfasst ein breites Spektrum an Werkstoffen und Verfahren. Wir fertigen Stahlguss, Sphäroguss (EN-GJS), Grauguss (EN-GJL), Edelstahlguss – inklusive optimierter 904L-Lösungen – sowie Duplex-Werkstoffe, Sonderlegierungen und Aluminium-Druckguss.</w:t>
      </w:r>
    </w:p>
    <w:p/>
    <w:p>
      <w:r>
        <w:t>Wir begleiten unsere Kunden von der Werkstoffauswahl über Design-for-Casting und FEM-Simulation bis hin zur Serienfertigung. Sandguss, Feinguss und Druckgussverfahren ermöglichen flexible Lösungen für Prototypen, Kleinserien und industrielle Serienproduktion.</w:t>
      </w:r>
    </w:p>
    <w:p/>
    <w:p>
      <w:r>
        <w:t>Unsere Gussteile sind ausgelegt für hohe mechanische Belastungen, dynamische Beanspruchung, korrosive Umgebungen und anspruchsvolle industrielle Einsatzbedingungen.</w:t>
      </w:r>
    </w:p>
    <w:p/>
    <w:p>
      <w:pPr>
        <w:pStyle w:val="Heading2"/>
      </w:pPr>
      <w:r>
        <w:t>Leistungsbereich: Schweißbaugruppen &amp; Stahlkonstruktionen</w:t>
      </w:r>
    </w:p>
    <w:p>
      <w:r>
        <w:t>Die Fertigung komplexer Schweißbaugruppen ist eine zentrale Kernkompetenz von MAG. Wir realisieren tragende Konstruktionen und Baugruppen für Maschinenbau, Anlagenbau, Infrastrukturprojekte und Fahrzeugtechnik.</w:t>
      </w:r>
    </w:p>
    <w:p/>
    <w:p>
      <w:r>
        <w:t>Zum Einsatz kommen MIG-, MAG- und WIG-Schweißverfahren, Roboterschweißen sowie Laserschweißen. Unsere Fertigungsprozesse entsprechen ISO 3834 und EN 1090; anwendungsbezogen erfüllen wir auch EN 15085.</w:t>
      </w:r>
    </w:p>
    <w:p/>
    <w:p>
      <w:r>
        <w:t>Durch dokumentierte Schweißnahtprüfung, Materialrückverfolgbarkeit und kontinuierliche Qualitätskontrolle gewährleisten wir höchste strukturelle Integrität und reproduzierbare Serienqualität.</w:t>
      </w:r>
    </w:p>
    <w:p/>
    <w:p>
      <w:pPr>
        <w:pStyle w:val="Heading2"/>
      </w:pPr>
      <w:r>
        <w:t>MAG Vehicle Systems – Fahrzeug- und Strukturkompetenz</w:t>
      </w:r>
    </w:p>
    <w:p>
      <w:r>
        <w:t>Mit MAG Vehicle Systems bündeln wir unsere Expertise im Bereich Fahrzeugbau und mobile Strukturkonstruktionen. Basierend auf unserer Herkunft im Kran- und Plattformbau entwickeln und fertigen wir hochbelastete Fahrzeugrahmen, Chassis, Unterkonstruktionen für Sonderfahrzeuge sowie verstärkte Schweißrahmen für mobile Anwendungen.</w:t>
      </w:r>
    </w:p>
    <w:p/>
    <w:p>
      <w:r>
        <w:t>Unsere Konstruktionen berücksichtigen Torsion, Biegemomente, Vibrationsverhalten, Dauerfestigkeit und Gewichtsoptimierung. Durch Engineering, Simulation und präzise Fertigung entstehen langlebige und wirtschaftliche Lösungen.</w:t>
      </w:r>
    </w:p>
    <w:p/>
    <w:p>
      <w:pPr>
        <w:pStyle w:val="Heading2"/>
      </w:pPr>
      <w:r>
        <w:t>CNC-Präzisionsfertigung</w:t>
      </w:r>
    </w:p>
    <w:p>
      <w:r>
        <w:t>Unsere werkseigene CNC-Fertigung umfasst Fräsen, Drehen, Bohren und Schleifen. Oberflächenveredelungen wie Verzinken, KTL-Beschichtung, Pulverbeschichtung und Sandstrahlen ergänzen unser Leistungsportfolio.</w:t>
      </w:r>
    </w:p>
    <w:p/>
    <w:p>
      <w:r>
        <w:t>Enge Toleranzen, dokumentierte Prozesse und hohe Wiederholgenauigkeit sichern konstante Qualität über die gesamte Serienproduktion hinweg.</w:t>
      </w:r>
    </w:p>
    <w:p/>
    <w:p>
      <w:pPr>
        <w:pStyle w:val="Heading2"/>
      </w:pPr>
      <w:r>
        <w:t>Engineering &amp; Simulation</w:t>
      </w:r>
    </w:p>
    <w:p>
      <w:r>
        <w:t>Engineering ist integraler Bestandteil unseres Leistungsmodells. FEM-Analysen, Reverse Engineering, Gewichts- und Kostenoptimierung sowie Materialsubstitution ermöglichen leistungsfähige und wirtschaftliche Produkte.</w:t>
      </w:r>
    </w:p>
    <w:p/>
    <w:p>
      <w:r>
        <w:t>Projektbeispiele umfassen eine 40 %ige Lebensdauersteigerung von Brecherkomponenten, Korrosionsoptimierung von 904L Edelstahl, Wirkungsgradsteigerung bei EV-Antriebssystemen sowie Prozessoptimierungen mit Null-Fehler-Ansatz.</w:t>
      </w:r>
    </w:p>
    <w:p/>
    <w:p>
      <w:pPr>
        <w:pStyle w:val="Heading2"/>
      </w:pPr>
      <w:r>
        <w:t>Logistik &amp; Supply Chain Integration</w:t>
      </w:r>
    </w:p>
    <w:p>
      <w:r>
        <w:t>MAG integriert sich als verlängerter Arm in bestehende Produktionsketten. Unsere Leistungen umfassen Just-In-Time (JIT), Just-In-Sequence (JIS), Werkslagerhaltung, Verpackungskonzepte sowie internationale Transportkoordination.</w:t>
      </w:r>
    </w:p>
    <w:p/>
    <w:p>
      <w:pPr>
        <w:pStyle w:val="Heading2"/>
      </w:pPr>
      <w:r>
        <w:t>Qualität &amp; Zertifizierungen</w:t>
      </w:r>
    </w:p>
    <w:p>
      <w:r>
        <w:t>Unsere Fertigungsprozesse entsprechen internationalen Industrienormen: ISO 9001, ISO 14001, ISO 45001, ISO 3834, EN 1090, EN 15085, DIN EN 10204, ISO 9712, PED / AD 2000.</w:t>
      </w:r>
    </w:p>
    <w:p/>
    <w:p>
      <w:r>
        <w:t>Ein werkseigenes Messzentrum mit Röntgenprüfung, Spektralanalyse, Härte- und Zugprüfung sowie vollständiger Materialrückverfolgbarkeit garantiert höchste Qualitätsstandards.</w:t>
      </w:r>
    </w:p>
    <w:p/>
    <w:p>
      <w:r>
        <w:br w:type="page"/>
      </w:r>
    </w:p>
    <w:p>
      <w:pPr>
        <w:pStyle w:val="Heading1"/>
      </w:pPr>
      <w:r>
        <w:t>Metall Advancement Group</w:t>
      </w:r>
    </w:p>
    <w:p>
      <w:r>
        <w:t>Engineering with Substance – Industrial Metal Expertise from the German Mittelstand</w:t>
      </w:r>
    </w:p>
    <w:p/>
    <w:p>
      <w:r>
        <w:t>MAG is a family-owned German industrial company based in Baden-Württemberg. Founded in 2012, we stand for engineering excellence, responsible entrepreneurship and long-term customer partnerships. Emerging from the industrial background of Tiger Lift, we bring extensive experience in crane and platform engineering as well as heavy-duty steel structures.</w:t>
      </w:r>
    </w:p>
    <w:p/>
    <w:p>
      <w:r>
        <w:t>Today, MAG focuses on high-quality casting solutions, complex welded assemblies, vehicle structures, CNC precision manufacturing and integrated supply chain models. With 65 employees, 3,800 tons of processed steel annually and projects in 14 countries, we combine the stability of the German Mittelstand with international performance.</w:t>
      </w:r>
    </w:p>
    <w:p/>
    <w:p>
      <w:pPr>
        <w:pStyle w:val="Heading2"/>
      </w:pPr>
      <w:r>
        <w:t>Casting &amp; Material Expertise</w:t>
      </w:r>
    </w:p>
    <w:p>
      <w:r>
        <w:t>Our casting expertise covers steel castings, ductile iron, grey cast iron, stainless steel including optimized 904L solutions, duplex materials, special alloys and aluminum die casting.</w:t>
      </w:r>
    </w:p>
    <w:p>
      <w:r>
        <w:t>We support customers from material selection and design-for-casting through FEM simulation to serial production. Sand casting, investment casting and die casting processes enable flexible solutions from prototypes to large-scale production.</w:t>
      </w:r>
    </w:p>
    <w:p/>
    <w:p>
      <w:pPr>
        <w:pStyle w:val="Heading2"/>
      </w:pPr>
      <w:r>
        <w:t>Welded Assemblies &amp; Structural Steel</w:t>
      </w:r>
    </w:p>
    <w:p>
      <w:r>
        <w:t>MAG manufactures complex welded assemblies for machinery, plant engineering, infrastructure and vehicle applications. Technologies include MIG, MAG, TIG, robotic and laser welding.</w:t>
      </w:r>
    </w:p>
    <w:p>
      <w:r>
        <w:t>Certified according to ISO 3834 and EN 1090, we ensure documented weld seam inspection, traceability and repeatable quality.</w:t>
      </w:r>
    </w:p>
    <w:p/>
    <w:p>
      <w:pPr>
        <w:pStyle w:val="Heading2"/>
      </w:pPr>
      <w:r>
        <w:t>MAG Vehicle Systems</w:t>
      </w:r>
    </w:p>
    <w:p>
      <w:r>
        <w:t>Our Vehicle Systems division focuses on heavy-duty vehicle frames, chassis components and reinforced mobile structures. All constructions are designed considering torsion, vibration, fatigue resistance and weight optimization.</w:t>
      </w:r>
    </w:p>
    <w:p/>
    <w:p>
      <w:pPr>
        <w:pStyle w:val="Heading2"/>
      </w:pPr>
      <w:r>
        <w:t>CNC Precision Manufacturing</w:t>
      </w:r>
    </w:p>
    <w:p>
      <w:r>
        <w:t>In-house CNC milling, turning, drilling and grinding combined with advanced surface treatments ensure tight tolerances and consistent serial quality.</w:t>
      </w:r>
    </w:p>
    <w:p/>
    <w:p>
      <w:pPr>
        <w:pStyle w:val="Heading2"/>
      </w:pPr>
      <w:r>
        <w:t>Engineering &amp; Simulation</w:t>
      </w:r>
    </w:p>
    <w:p>
      <w:r>
        <w:t>FEM analysis, reverse engineering, cost optimization and material substitution are integral parts of our engineering services.</w:t>
      </w:r>
    </w:p>
    <w:p/>
    <w:p>
      <w:pPr>
        <w:pStyle w:val="Heading2"/>
      </w:pPr>
      <w:r>
        <w:t>Logistics &amp; Supply Chain</w:t>
      </w:r>
    </w:p>
    <w:p>
      <w:r>
        <w:t>Integrated JIT, JIS, warehousing and global transport coordination support seamless production integration.</w:t>
      </w:r>
    </w:p>
    <w:p/>
    <w:p>
      <w:pPr>
        <w:pStyle w:val="Heading2"/>
      </w:pPr>
      <w:r>
        <w:t>Quality &amp; Certifications</w:t>
      </w:r>
    </w:p>
    <w:p>
      <w:r>
        <w:t>Certified according to ISO 9001, ISO 14001, ISO 45001, ISO 3834, EN 1090, EN 15085, DIN EN 10204, ISO 9712 and PED / AD 2000.</w:t>
      </w:r>
    </w:p>
    <w:p/>
    <w:p>
      <w:r>
        <w:br w:type="page"/>
      </w:r>
    </w:p>
    <w:p>
      <w:pPr>
        <w:pStyle w:val="Heading1"/>
      </w:pPr>
      <w:r>
        <w:t>Metall Advancement Group</w:t>
      </w:r>
    </w:p>
    <w:p>
      <w:r>
        <w:t>Ingénierie avec substance – Expertise industrielle allemande en métallurgie</w:t>
      </w:r>
    </w:p>
    <w:p/>
    <w:p>
      <w:r>
        <w:t>MAG est une entreprise industrielle allemande familiale basée dans le Bade-Wurtemberg. Fondée en 2012, elle représente l’excellence technique, la responsabilité entrepreneuriale et des partenariats durables. Issue de l’environnement industriel de Tiger Lift, MAG possède une solide expérience dans les structures acier fortement sollicitées.</w:t>
      </w:r>
    </w:p>
    <w:p/>
    <w:p>
      <w:r>
        <w:t>Aujourd’hui, MAG se concentre sur les solutions de fonderie, les assemblages soudés complexes, les structures véhicules, l’usinage CNC et les modèles logistiques intégrés.</w:t>
      </w:r>
    </w:p>
    <w:p/>
    <w:p>
      <w:pPr>
        <w:pStyle w:val="Heading2"/>
      </w:pPr>
      <w:r>
        <w:t>Fonderie &amp; Expertise matériaux</w:t>
      </w:r>
    </w:p>
    <w:p>
      <w:r>
        <w:t>Fonderie acier, fonte ductile, fonte grise, inox 904L optimisé, matériaux duplex et alliages spéciaux. Accompagnement depuis la sélection des matériaux jusqu’à la production en série.</w:t>
      </w:r>
    </w:p>
    <w:p/>
    <w:p>
      <w:pPr>
        <w:pStyle w:val="Heading2"/>
      </w:pPr>
      <w:r>
        <w:t>Assemblages soudés &amp; structures acier</w:t>
      </w:r>
    </w:p>
    <w:p>
      <w:r>
        <w:t>Fabrication d’assemblages complexes pour machines, installations industrielles et applications véhicules. Certification ISO 3834 et EN 1090 avec traçabilité complète.</w:t>
      </w:r>
    </w:p>
    <w:p/>
    <w:p>
      <w:pPr>
        <w:pStyle w:val="Heading2"/>
      </w:pPr>
      <w:r>
        <w:t>MAG Vehicle Systems</w:t>
      </w:r>
    </w:p>
    <w:p>
      <w:r>
        <w:t>Division spécialisée dans les châssis, cadres véhicules et structures mobiles renforcées, dimensionnées pour charges dynamiques, torsion et fatigue.</w:t>
      </w:r>
    </w:p>
    <w:p/>
    <w:p>
      <w:pPr>
        <w:pStyle w:val="Heading2"/>
      </w:pPr>
      <w:r>
        <w:t>Qualité &amp; Certifications</w:t>
      </w:r>
    </w:p>
    <w:p>
      <w:r>
        <w:t>Certifications ISO 9001, ISO 14001, ISO 45001, ISO 3834, EN 1090, EN 15085 et normes européennes applicables.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