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Schriftart Stolzl</w:t>
        <w:br w:type="textWrapping"/>
        <w:br w:type="textWrapping"/>
        <w:t xml:space="preserve">farben aus Figma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