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0"/>
          <w:szCs w:val="40"/>
          <w:highlight w:val="white"/>
          <w:rtl w:val="0"/>
        </w:rPr>
        <w:t xml:space="preserve">TRƯỜNG ĐẠI HỌC THỦY LỢI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KHOA CÔNG NGHỆ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844638" cy="1571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fcce5r5siqa9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BÁO CÁO BÀI TẬP LỚN MÔN HỌC CÔNG NGHỆ PHẦN MỀM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8"/>
          <w:szCs w:val="38"/>
          <w:highlight w:val="white"/>
          <w:rtl w:val="0"/>
        </w:rPr>
        <w:t xml:space="preserve">Đề tài:</w:t>
      </w:r>
    </w:p>
    <w:p w:rsidR="00000000" w:rsidDel="00000000" w:rsidP="00000000" w:rsidRDefault="00000000" w:rsidRPr="00000000" w14:paraId="00000006">
      <w:pPr>
        <w:pStyle w:val="Title"/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l71lpb5fm3b1" w:id="1"/>
      <w:bookmarkEnd w:id="1"/>
      <w:r w:rsidDel="00000000" w:rsidR="00000000" w:rsidRPr="00000000">
        <w:rPr>
          <w:sz w:val="38"/>
          <w:szCs w:val="38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Desktop Watch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Nhóm sinh viên thực hiện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Nhóm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ronprjk32u05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Thành viên nhóm: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Hoàng Thị Thanh Ngân</w:t>
      </w:r>
    </w:p>
    <w:p w:rsidR="00000000" w:rsidDel="00000000" w:rsidP="00000000" w:rsidRDefault="00000000" w:rsidRPr="00000000" w14:paraId="00000009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Bùi Thị Hảo</w:t>
      </w:r>
    </w:p>
    <w:p w:rsidR="00000000" w:rsidDel="00000000" w:rsidP="00000000" w:rsidRDefault="00000000" w:rsidRPr="00000000" w14:paraId="0000000A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Trịnh Văn Lung</w:t>
      </w:r>
    </w:p>
    <w:p w:rsidR="00000000" w:rsidDel="00000000" w:rsidP="00000000" w:rsidRDefault="00000000" w:rsidRPr="00000000" w14:paraId="0000000B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Hoàng Long</w:t>
      </w:r>
    </w:p>
    <w:p w:rsidR="00000000" w:rsidDel="00000000" w:rsidP="00000000" w:rsidRDefault="00000000" w:rsidRPr="00000000" w14:paraId="0000000C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Hoàng Thị Thanh Thúy</w:t>
      </w:r>
    </w:p>
    <w:p w:rsidR="00000000" w:rsidDel="00000000" w:rsidP="00000000" w:rsidRDefault="00000000" w:rsidRPr="00000000" w14:paraId="0000000D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Ngọc Minh</w:t>
      </w:r>
    </w:p>
    <w:p w:rsidR="00000000" w:rsidDel="00000000" w:rsidP="00000000" w:rsidRDefault="00000000" w:rsidRPr="00000000" w14:paraId="0000000E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Tấn Dũng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Giảng viên hướng dẫn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TS.Lê Nguyễn Tuấn Thành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Bdr>
          <w:top w:color="5b9bd5" w:space="10" w:sz="4" w:val="single"/>
          <w:bottom w:color="5b9bd5" w:space="10" w:sz="4" w:val="single"/>
        </w:pBdr>
        <w:spacing w:after="360" w:before="360" w:lineRule="auto"/>
        <w:ind w:left="864" w:right="864" w:firstLine="0"/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bookmarkStart w:colFirst="0" w:colLast="0" w:name="_jus7m5u16qlg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t xml:space="preserve">Nhiệm vụ 1: Tài liệu kế hoạch dự án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fibo971461n9" w:id="5"/>
      <w:bookmarkEnd w:id="5"/>
      <w:r w:rsidDel="00000000" w:rsidR="00000000" w:rsidRPr="00000000">
        <w:rPr>
          <w:rtl w:val="0"/>
        </w:rPr>
        <w:t xml:space="preserve">I.Đề xuất dự án 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bvinnbfwbhzi" w:id="6"/>
      <w:bookmarkEnd w:id="6"/>
      <w:r w:rsidDel="00000000" w:rsidR="00000000" w:rsidRPr="00000000">
        <w:rPr>
          <w:rtl w:val="0"/>
        </w:rPr>
        <w:t xml:space="preserve">1, Các vấn đề cần giải quyết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-Vấn đề: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Nhóm sẽ xây dựng một phần mềm xác định thời gian có các chức năng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Digital Clock, Countdown, StopWatch, Alarm.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Đặc biệt với chức năng hẹn giờ có 2 chế độ : Normal and Special . Với chế độ Normal: đồng hồ sẽ hẹn báo thức theo kiểu thông thường . Với chế độ Special, đồng hồ sẽ đưa ra các câu hỏi và báo thức sẽ liên tục kêu và chỉ tắt khi người dùng trả lời đúng.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-Tổng kinh phí cho dự án:2.000.000 VNĐ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b w:val="1"/>
        </w:rPr>
      </w:pPr>
      <w:bookmarkStart w:colFirst="0" w:colLast="0" w:name="_8rh44d40roo2" w:id="7"/>
      <w:bookmarkEnd w:id="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2,Phương pháp giải quyết và các mục tiêu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Chia dự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thành các tác vụ, và ước lượng thời gian, tài nguyên để hoàn thành mỗi tác vụ. Tối giản hóa các phụ thuộc giữa các tác vụ.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mềm sau khi xây dựng xong sẽ hoạt động tốt, phần mềm không bị lỗi. Có thể hỗ trợ người dùng trong quản lý việc thời gian.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Hoàn thành dự án trong thời gian đề ra.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gfbgufywojob" w:id="8"/>
      <w:bookmarkEnd w:id="8"/>
      <w:r w:rsidDel="00000000" w:rsidR="00000000" w:rsidRPr="00000000">
        <w:rPr>
          <w:rtl w:val="0"/>
        </w:rPr>
        <w:t xml:space="preserve">3,Cách tiếp cận kỹ thuật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chức năng mong muốn: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Cho phép phần mềm đọc dữ liệu nhập tay.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Hiển thị thời gian ra màn hình.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Hiển thị các câu hỏi ra màn hình khi báo thức chạy.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Digital Clock.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Countdown.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StopWatch.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Alarm.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nghệ áp dụng: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Ngôn ngữ lập trình: Java Swing.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Quản lý dự án: Github/Git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ohros8qn4crs" w:id="9"/>
      <w:bookmarkEnd w:id="9"/>
      <w:r w:rsidDel="00000000" w:rsidR="00000000" w:rsidRPr="00000000">
        <w:rPr>
          <w:rtl w:val="0"/>
        </w:rPr>
        <w:t xml:space="preserve">4,Thành viên trong nhóm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tên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Phương thức liên lạc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Thị Thanh Ngân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2051063949@e.tlu.edu.vn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Bùi Thị Hảo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2051063454@e.tlu.edu.vn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Trịnh Văn Lung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2051063633@e.tlu.edu.vn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Tấn Dũng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2051063702@e.tlu.edu.vn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Thị Thanh Thúy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2051063739@e.tlu.edu.vn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Từ Ngọc Minh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2051063541@e.tlu.edu.vn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Hoàng Long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longlehoang0501@gmail.com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bn1g6ee4dvcp" w:id="10"/>
      <w:bookmarkEnd w:id="10"/>
      <w:r w:rsidDel="00000000" w:rsidR="00000000" w:rsidRPr="00000000">
        <w:rPr>
          <w:rtl w:val="0"/>
        </w:rPr>
        <w:t xml:space="preserve">II.Lịch trình dự án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c75kysuxv94b" w:id="11"/>
      <w:bookmarkEnd w:id="11"/>
      <w:r w:rsidDel="00000000" w:rsidR="00000000" w:rsidRPr="00000000">
        <w:rPr>
          <w:rtl w:val="0"/>
        </w:rPr>
        <w:t xml:space="preserve">1,Bảng danh sách công việc</w:t>
      </w:r>
    </w:p>
    <w:tbl>
      <w:tblPr>
        <w:tblStyle w:val="Table2"/>
        <w:tblW w:w="101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6"/>
        <w:gridCol w:w="1368"/>
        <w:gridCol w:w="780"/>
        <w:gridCol w:w="2100"/>
        <w:gridCol w:w="1965"/>
        <w:gridCol w:w="1170"/>
        <w:gridCol w:w="2055"/>
        <w:tblGridChange w:id="0">
          <w:tblGrid>
            <w:gridCol w:w="716"/>
            <w:gridCol w:w="1368"/>
            <w:gridCol w:w="780"/>
            <w:gridCol w:w="2100"/>
            <w:gridCol w:w="1965"/>
            <w:gridCol w:w="1170"/>
            <w:gridCol w:w="2055"/>
          </w:tblGrid>
        </w:tblGridChange>
      </w:tblGrid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Công Việc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Quy trình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Thành Viên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Công việc trước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(ngày)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kế hoạch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kế hoạch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Product Backlog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Danh sách yêu cầu, tính năng mong muốn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Đặc tả yêu cầu 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Thị Thanh Ngân,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Bùi Thị Hảo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136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Sprint 1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tích thiết kế 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Thị Thanh Thúy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trình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Trịnh Văn Lung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Hoàng Long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Tấn Dũng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Từ Ngọc Minh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Đặc tả yêu cầu 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Thị Thanh Ngân,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Bùi Thị Hảo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tích thiết kế 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Thị Thanh Thúy</w:t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trình 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Trịnh Văn Lung,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Hoàng Long,</w:t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Tấn Dũng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Từ Ngọc Minh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4i5vjlph7lf4" w:id="12"/>
      <w:bookmarkEnd w:id="12"/>
      <w:r w:rsidDel="00000000" w:rsidR="00000000" w:rsidRPr="00000000">
        <w:rPr>
          <w:rtl w:val="0"/>
        </w:rPr>
        <w:t xml:space="preserve">2, Biểu đồ Gantt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6748605" cy="19573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605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g56cx2ufszpl" w:id="13"/>
      <w:bookmarkEnd w:id="13"/>
      <w:r w:rsidDel="00000000" w:rsidR="00000000" w:rsidRPr="00000000">
        <w:rPr>
          <w:rtl w:val="0"/>
        </w:rPr>
        <w:t xml:space="preserve">3, Mạng AOA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943600" cy="18288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425" y="1133050"/>
                          <a:ext cx="5943600" cy="1828800"/>
                          <a:chOff x="87425" y="1133050"/>
                          <a:chExt cx="7041550" cy="21519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7425" y="1170550"/>
                            <a:ext cx="705900" cy="72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59150" y="1258750"/>
                            <a:ext cx="6228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179.6579933166504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0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944450" y="1258750"/>
                            <a:ext cx="5544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747763" y="1258750"/>
                            <a:ext cx="5544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005975" y="1258750"/>
                            <a:ext cx="5544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202525" y="1258750"/>
                            <a:ext cx="5544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202525" y="2428625"/>
                            <a:ext cx="5544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029675" y="2448275"/>
                            <a:ext cx="507000" cy="509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45150" y="2448275"/>
                            <a:ext cx="507000" cy="509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860625" y="2448275"/>
                            <a:ext cx="507000" cy="509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396500" y="2448275"/>
                            <a:ext cx="622800" cy="509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29000" y="2340425"/>
                            <a:ext cx="705900" cy="72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3325" y="1533250"/>
                            <a:ext cx="66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81950" y="1533250"/>
                            <a:ext cx="66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02163" y="1533250"/>
                            <a:ext cx="64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850" y="1533250"/>
                            <a:ext cx="50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60375" y="1533250"/>
                            <a:ext cx="64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79725" y="1807750"/>
                            <a:ext cx="0" cy="62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36825" y="2703125"/>
                            <a:ext cx="66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52175" y="2703125"/>
                            <a:ext cx="57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67650" y="2703125"/>
                            <a:ext cx="57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9425" y="2703125"/>
                            <a:ext cx="84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34800" y="2703125"/>
                            <a:ext cx="46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841400" y="1245725"/>
                            <a:ext cx="55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161363" y="1133050"/>
                            <a:ext cx="507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365625" y="1223850"/>
                            <a:ext cx="461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491150" y="1234800"/>
                            <a:ext cx="461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649425" y="1147375"/>
                            <a:ext cx="461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6621975" y="1901350"/>
                            <a:ext cx="507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725925" y="2852025"/>
                            <a:ext cx="38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633200" y="2884825"/>
                            <a:ext cx="39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529525" y="2819250"/>
                            <a:ext cx="38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229175" y="2852025"/>
                            <a:ext cx="507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038100" y="2841100"/>
                            <a:ext cx="38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8288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wxhr2fz2ye86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4,Mạng AON</w:t>
      </w:r>
    </w:p>
    <w:p w:rsidR="00000000" w:rsidDel="00000000" w:rsidP="00000000" w:rsidRDefault="00000000" w:rsidRPr="00000000" w14:paraId="000000A4">
      <w:pPr>
        <w:pStyle w:val="Heading3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klhaq913w0l" w:id="15"/>
      <w:bookmarkEnd w:id="15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943600" cy="1930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425" y="1133050"/>
                          <a:ext cx="5943600" cy="1930400"/>
                          <a:chOff x="87425" y="1133050"/>
                          <a:chExt cx="6669500" cy="21519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7425" y="1170550"/>
                            <a:ext cx="705900" cy="72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59150" y="1258750"/>
                            <a:ext cx="6228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179.6579933166504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0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944450" y="1258750"/>
                            <a:ext cx="5544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747763" y="1258750"/>
                            <a:ext cx="5544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005975" y="1258750"/>
                            <a:ext cx="5544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202525" y="1258750"/>
                            <a:ext cx="5544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202525" y="2428625"/>
                            <a:ext cx="5544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029675" y="2448275"/>
                            <a:ext cx="507000" cy="509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45150" y="2448275"/>
                            <a:ext cx="507000" cy="509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860625" y="2448275"/>
                            <a:ext cx="507000" cy="509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396500" y="2448275"/>
                            <a:ext cx="622800" cy="509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29000" y="2340425"/>
                            <a:ext cx="705900" cy="72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3325" y="1533250"/>
                            <a:ext cx="66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81950" y="1533250"/>
                            <a:ext cx="66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02163" y="1533250"/>
                            <a:ext cx="64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850" y="1533250"/>
                            <a:ext cx="50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60375" y="1533250"/>
                            <a:ext cx="64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79725" y="1807750"/>
                            <a:ext cx="0" cy="62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36825" y="2703125"/>
                            <a:ext cx="66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52175" y="2703125"/>
                            <a:ext cx="57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67650" y="2703125"/>
                            <a:ext cx="57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9425" y="2703125"/>
                            <a:ext cx="84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34800" y="2703125"/>
                            <a:ext cx="46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161363" y="1133050"/>
                            <a:ext cx="507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365625" y="1223850"/>
                            <a:ext cx="461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491150" y="1234800"/>
                            <a:ext cx="461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649425" y="1147375"/>
                            <a:ext cx="461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725925" y="2852025"/>
                            <a:ext cx="38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633200" y="2884825"/>
                            <a:ext cx="39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930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93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a5abmrqx75cu" w:id="16"/>
      <w:bookmarkEnd w:id="16"/>
      <w:r w:rsidDel="00000000" w:rsidR="00000000" w:rsidRPr="00000000">
        <w:rPr>
          <w:rtl w:val="0"/>
        </w:rPr>
        <w:t xml:space="preserve">5, Phương pháp tính đường găng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230220" cy="19669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0220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Đường găng:A-&gt;B-&gt;C-&gt;D-&gt;E-&gt;F-&gt;G-&gt;H-&gt;I-&gt;J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hoàn thành sớm nhất của dự án là: 28 (ngày)</w:t>
      </w:r>
    </w:p>
    <w:p w:rsidR="00000000" w:rsidDel="00000000" w:rsidP="00000000" w:rsidRDefault="00000000" w:rsidRPr="00000000" w14:paraId="000000AA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oj6am628gpnc" w:id="17"/>
      <w:bookmarkEnd w:id="17"/>
      <w:r w:rsidDel="00000000" w:rsidR="00000000" w:rsidRPr="00000000">
        <w:rPr>
          <w:rtl w:val="0"/>
        </w:rPr>
        <w:t xml:space="preserve">III. Quản trị rủi ro</w:t>
      </w:r>
    </w:p>
    <w:p w:rsidR="00000000" w:rsidDel="00000000" w:rsidP="00000000" w:rsidRDefault="00000000" w:rsidRPr="00000000" w14:paraId="000000AC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1.07792996936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710"/>
        <w:gridCol w:w="2010"/>
        <w:gridCol w:w="1538.1097298529005"/>
        <w:gridCol w:w="2727.968200116465"/>
        <w:tblGridChange w:id="0">
          <w:tblGrid>
            <w:gridCol w:w="1035"/>
            <w:gridCol w:w="1710"/>
            <w:gridCol w:w="2010"/>
            <w:gridCol w:w="1538.1097298529005"/>
            <w:gridCol w:w="2727.9682001164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rủi ro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Xác suất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Mức độ tác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Chiến thuật ứng phó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Nhân sự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nhân sự có những kỹ năng được yêu cầu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Nghiêm trọng(2)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Tuyển dụng thêm những nhân sự có kỹ năng được yêu cầu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Thành viên trong nhóm ốm hoặc vắng mặt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Trung bình(3)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Chấp nhận được(3)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 chức lại nhóm sao cho có thêm nhiều chồng lặp trong công việc và con người do đó các thành viên hiểu được công việc của nhau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Thành viên chủ chốt ốm và không sẵn sàng trong những thời điểm quan trọng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Trung bình(3)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Nghiêm trọng(2)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="276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Đề xuất những thành viên tham gia công việc cùng nhân sự chủ chốt sẵn sàng thay thế khi cần thiết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thành viên trong nhóm bất đồng quan điểm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Trung bình(3)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Thấp(4)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="276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Họp để thống nhất quan điểm cho các thành viên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Yêu Cầu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="276" w:lineRule="auto"/>
              <w:ind w:left="140" w:right="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Xác định yêu cầu không rõ ràng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Trung bình(3)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Nghiêm trọng(2)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cần xác định rõ những yêu cầu, chức năng của dự án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="276" w:lineRule="auto"/>
              <w:ind w:left="140" w:right="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Thay đổi yêu cầu dẫn đến việc thiết kế lại phần lớn được đề xuất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Trung bình(3)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Nghiêm trọng(2)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thay đổi nữa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nghệ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="276" w:lineRule="auto"/>
              <w:ind w:left="140" w:right="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bị của thành viên không đáp ứng được công nghệ sản xuất phần mềm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Thấp(4)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Chấp nhận được(3)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Thay đổi thiết bị cho thành viên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="276" w:lineRule="auto"/>
              <w:ind w:left="140" w:right="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Thay đổi công nghệ sản xuất phần mềm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Trung bình(3)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Nghiêm trọng(2)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thành viên thường xuyên cập nhật các công nghệ cần thiết cho dự án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Ước lượng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="276" w:lineRule="auto"/>
              <w:ind w:left="140" w:right="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yêu cầu để phát triển phần mềm bị ướng lượng quá thấp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Nghiêm trọng(2)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chia các công việc chồng lặp sao cho có khoảng thời gian thừa cho mỗi nhiệm vụ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="276" w:lineRule="auto"/>
              <w:ind w:left="140" w:right="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Kích thước và chi phí của phần mềm bị ước lượng quá thấp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Trung bình(3)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Thảm khốc(1)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Cần tính toán rõ ràng chi phí từ đầu và yêu cầu thêm các chi phí đề phòng rủi ro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Khách hàng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="276" w:lineRule="auto"/>
              <w:ind w:left="140" w:right="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không hiểu được ảnh hưởng của việc yêu cầu thay đổi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Trung bình(3)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Chấp nhận được(3)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Giải thích rõ cho khách hàng những ảnh hưởng trong việc thay đổi yêu cầu sản phẩm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="276" w:lineRule="auto"/>
              <w:ind w:left="140" w:right="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Sản phẩm gặp lỗi trong quá trình khách hàng sử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Trung bình(3)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Nghiêm trọng(2)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Nhanh chóng xử lý khắc phục sự cố cho khách hàng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="276" w:lineRule="auto"/>
              <w:ind w:left="140" w:right="1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gặp khó khăn trong quá trình sử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Thấp(4)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Chấp nhận được(3)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Giao tiếp thường xuyên với khách hàng để nắm rõ những khó khăn và tìm cách khắc phục</w:t>
            </w:r>
          </w:p>
        </w:tc>
      </w:tr>
    </w:tbl>
    <w:p w:rsidR="00000000" w:rsidDel="00000000" w:rsidP="00000000" w:rsidRDefault="00000000" w:rsidRPr="00000000" w14:paraId="0000010C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0D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32"/>
      <w:szCs w:val="32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