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EF" w:rsidRPr="00BD4802" w:rsidRDefault="0072090D" w:rsidP="00BD4802">
      <w:pPr>
        <w:pStyle w:val="Title"/>
        <w:rPr>
          <w:sz w:val="40"/>
          <w:szCs w:val="40"/>
        </w:rPr>
      </w:pPr>
      <w:r w:rsidRPr="00841BAC">
        <w:rPr>
          <w:sz w:val="40"/>
          <w:szCs w:val="40"/>
        </w:rPr>
        <w:t>Møde</w:t>
      </w:r>
      <w:r w:rsidR="002914EF">
        <w:rPr>
          <w:sz w:val="40"/>
          <w:szCs w:val="40"/>
        </w:rPr>
        <w:t>referat</w:t>
      </w:r>
      <w:r w:rsidR="002914EF">
        <w:rPr>
          <w:sz w:val="40"/>
          <w:szCs w:val="40"/>
        </w:rPr>
        <w:tab/>
        <w:t xml:space="preserve">             Gruppe: 14134           02</w:t>
      </w:r>
      <w:r w:rsidR="00517AF9" w:rsidRPr="00641FDF">
        <w:rPr>
          <w:sz w:val="40"/>
          <w:szCs w:val="40"/>
        </w:rPr>
        <w:t>-0</w:t>
      </w:r>
      <w:r w:rsidR="002914EF">
        <w:rPr>
          <w:sz w:val="40"/>
          <w:szCs w:val="40"/>
        </w:rPr>
        <w:t>9-2014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9"/>
        <w:gridCol w:w="3684"/>
      </w:tblGrid>
      <w:tr w:rsidR="008E1BD5" w:rsidRPr="00F25476" w:rsidTr="002914EF">
        <w:trPr>
          <w:trHeight w:val="1397"/>
          <w:jc w:val="center"/>
        </w:trPr>
        <w:tc>
          <w:tcPr>
            <w:tcW w:w="9923" w:type="dxa"/>
            <w:gridSpan w:val="2"/>
          </w:tcPr>
          <w:p w:rsidR="002914EF" w:rsidRPr="002914EF" w:rsidRDefault="002914EF" w:rsidP="00841BAC">
            <w:pPr>
              <w:pStyle w:val="NoSpacing"/>
              <w:rPr>
                <w:b/>
                <w:sz w:val="8"/>
                <w:szCs w:val="8"/>
              </w:rPr>
            </w:pPr>
          </w:p>
          <w:p w:rsidR="008E3EB4" w:rsidRDefault="008E1BD5" w:rsidP="00841BAC">
            <w:pPr>
              <w:pStyle w:val="NoSpacing"/>
              <w:rPr>
                <w:sz w:val="24"/>
              </w:rPr>
            </w:pPr>
            <w:r w:rsidRPr="00B74DBC">
              <w:rPr>
                <w:b/>
                <w:sz w:val="24"/>
              </w:rPr>
              <w:t>Emne: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2914EF" w:rsidP="00906FD4">
            <w:pPr>
              <w:pStyle w:val="NoSpacing"/>
              <w:spacing w:line="276" w:lineRule="auto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01468715"/>
                <w:placeholder>
                  <w:docPart w:val="CD59A3D2CA964FC7BAB41BC716112D50"/>
                </w:placeholder>
                <w:text/>
              </w:sdtPr>
              <w:sdtContent>
                <w:r w:rsidRPr="00A24B6F">
                  <w:rPr>
                    <w:rFonts w:ascii="Calibri" w:eastAsia="Calibri" w:hAnsi="Calibri" w:cs="Times New Roman"/>
                  </w:rPr>
                  <w:t>Opstartsmøde.</w:t>
                </w:r>
              </w:sdtContent>
            </w:sdt>
          </w:p>
          <w:p w:rsidR="002914EF" w:rsidRPr="006F5F12" w:rsidRDefault="002914EF" w:rsidP="00906FD4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  <w:p w:rsidR="008E1BD5" w:rsidRPr="00906FD4" w:rsidRDefault="008E1BD5" w:rsidP="00841BAC">
            <w:pPr>
              <w:pStyle w:val="NoSpacing"/>
            </w:pPr>
            <w:r w:rsidRPr="00B74DBC">
              <w:rPr>
                <w:b/>
                <w:sz w:val="24"/>
              </w:rPr>
              <w:t>Formål med mødet: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2914EF" w:rsidP="00A45760">
            <w:pPr>
              <w:pStyle w:val="NoSpacing"/>
              <w:spacing w:line="276" w:lineRule="auto"/>
            </w:pPr>
            <w:r>
              <w:t>Vejleder gives kort status opdatering + fremtidig samarbejde skal koordineres</w:t>
            </w:r>
            <w:r>
              <w:t>.</w:t>
            </w:r>
          </w:p>
          <w:p w:rsidR="002914EF" w:rsidRPr="002914EF" w:rsidRDefault="002914EF" w:rsidP="00A45760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</w:tc>
      </w:tr>
      <w:tr w:rsidR="002914EF" w:rsidRPr="00F25476" w:rsidTr="002914EF">
        <w:trPr>
          <w:trHeight w:val="2225"/>
          <w:jc w:val="center"/>
        </w:trPr>
        <w:tc>
          <w:tcPr>
            <w:tcW w:w="6239" w:type="dxa"/>
          </w:tcPr>
          <w:p w:rsidR="002914EF" w:rsidRPr="002914EF" w:rsidRDefault="002914EF" w:rsidP="002914EF">
            <w:pPr>
              <w:pStyle w:val="NoSpacing"/>
              <w:spacing w:line="276" w:lineRule="auto"/>
              <w:rPr>
                <w:b/>
                <w:sz w:val="8"/>
                <w:szCs w:val="8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Om mødet</w:t>
            </w:r>
            <w:r>
              <w:rPr>
                <w:b/>
                <w:sz w:val="24"/>
              </w:rPr>
              <w:t>: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>Dato:</w:t>
            </w:r>
            <w:r w:rsidRPr="00997418">
              <w:t xml:space="preserve"> </w:t>
            </w:r>
            <w:proofErr w:type="gramStart"/>
            <w:r w:rsidRPr="00997418">
              <w:t>Tirsdag</w:t>
            </w:r>
            <w:proofErr w:type="gramEnd"/>
            <w:r w:rsidRPr="00997418">
              <w:t xml:space="preserve"> - </w:t>
            </w:r>
            <w:r>
              <w:t>2</w:t>
            </w:r>
            <w:r w:rsidRPr="00997418">
              <w:t xml:space="preserve">. </w:t>
            </w:r>
            <w:r>
              <w:t>September 2014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Tid: </w:t>
            </w:r>
            <w:r>
              <w:t>9.00 - 10</w:t>
            </w:r>
            <w:r w:rsidRPr="00997418">
              <w:t>.00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Sted: </w:t>
            </w:r>
            <w:r>
              <w:t>Vejleders kontor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sz w:val="2"/>
                <w:szCs w:val="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>Forbered</w:t>
            </w:r>
            <w:r>
              <w:rPr>
                <w:b/>
              </w:rPr>
              <w:t>else</w:t>
            </w:r>
            <w:r w:rsidRPr="00997418">
              <w:rPr>
                <w:b/>
              </w:rPr>
              <w:t>:</w:t>
            </w:r>
            <w:r w:rsidRPr="00997418">
              <w:t xml:space="preserve"> </w:t>
            </w:r>
            <w:r>
              <w:t>Ingen.</w:t>
            </w:r>
          </w:p>
          <w:p w:rsidR="002914EF" w:rsidRPr="008E1BD5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</w:tc>
        <w:tc>
          <w:tcPr>
            <w:tcW w:w="3684" w:type="dxa"/>
          </w:tcPr>
          <w:p w:rsidR="002914EF" w:rsidRPr="00054D86" w:rsidRDefault="002914EF" w:rsidP="00E30210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2914EF" w:rsidRPr="00997418" w:rsidRDefault="002914EF" w:rsidP="002914EF">
            <w:pPr>
              <w:pStyle w:val="NoSpacing"/>
              <w:spacing w:line="360" w:lineRule="auto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 xml:space="preserve"> </w:t>
            </w:r>
            <w:r w:rsidRPr="00997418">
              <w:rPr>
                <w:b/>
                <w:sz w:val="24"/>
              </w:rPr>
              <w:t>Mødedeltagere: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Torben </w:t>
            </w:r>
            <w:r w:rsidRPr="001D7544">
              <w:t>Gregersen</w:t>
            </w:r>
            <w:r w:rsidRPr="00997418">
              <w:t xml:space="preserve">  (Vejleder)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Anders Opstrup</w:t>
            </w:r>
          </w:p>
          <w:p w:rsidR="002914EF" w:rsidRPr="00E30210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proofErr w:type="spellEnd"/>
          </w:p>
        </w:tc>
        <w:bookmarkStart w:id="0" w:name="_GoBack"/>
        <w:bookmarkEnd w:id="0"/>
      </w:tr>
      <w:tr w:rsidR="00590157" w:rsidRPr="00F25476" w:rsidTr="002914EF">
        <w:trPr>
          <w:trHeight w:val="2225"/>
          <w:jc w:val="center"/>
        </w:trPr>
        <w:tc>
          <w:tcPr>
            <w:tcW w:w="6239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997418" w:rsidRDefault="00590157" w:rsidP="00590157">
            <w:pPr>
              <w:pStyle w:val="NoSpacing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Dagsorden</w:t>
            </w:r>
          </w:p>
          <w:p w:rsidR="00590157" w:rsidRPr="002914EF" w:rsidRDefault="00590157" w:rsidP="00590157">
            <w:pPr>
              <w:pStyle w:val="NoSpacing"/>
              <w:rPr>
                <w:sz w:val="8"/>
                <w:szCs w:val="8"/>
              </w:rPr>
            </w:pPr>
          </w:p>
          <w:p w:rsidR="00590157" w:rsidRDefault="00590157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Status o</w:t>
            </w:r>
            <w:r w:rsidRPr="00B07657">
              <w:t>pdate</w:t>
            </w:r>
            <w:r>
              <w:t>ring.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590157" w:rsidRDefault="00590157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Projektgennemførelse – kig tidsplan.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590157" w:rsidRDefault="00590157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Fremtidige møder.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590157" w:rsidRDefault="00590157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Fjernbetjening.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contextualSpacing/>
              <w:rPr>
                <w:sz w:val="6"/>
                <w:szCs w:val="6"/>
              </w:rPr>
            </w:pPr>
          </w:p>
          <w:p w:rsidR="00590157" w:rsidRPr="00B07657" w:rsidRDefault="00590157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AA15A8">
              <w:t>Evt.</w:t>
            </w:r>
          </w:p>
          <w:p w:rsidR="00590157" w:rsidRPr="009C3932" w:rsidRDefault="00590157" w:rsidP="00590157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</w:tc>
        <w:tc>
          <w:tcPr>
            <w:tcW w:w="3684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B74DBC" w:rsidRDefault="00590157" w:rsidP="00590157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Punkter til næste uges møde:</w:t>
            </w:r>
          </w:p>
          <w:p w:rsidR="00590157" w:rsidRPr="009C3932" w:rsidRDefault="00590157" w:rsidP="00590157">
            <w:pPr>
              <w:pStyle w:val="NoSpacing"/>
              <w:rPr>
                <w:sz w:val="6"/>
                <w:szCs w:val="6"/>
              </w:rPr>
            </w:pPr>
          </w:p>
          <w:p w:rsidR="00590157" w:rsidRDefault="00590157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Kravspecifikation.</w:t>
            </w:r>
          </w:p>
          <w:p w:rsidR="00590157" w:rsidRDefault="00590157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Test.</w:t>
            </w:r>
          </w:p>
          <w:p w:rsidR="00590157" w:rsidRPr="009C3932" w:rsidRDefault="00590157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Evt.</w:t>
            </w:r>
          </w:p>
        </w:tc>
      </w:tr>
      <w:tr w:rsidR="00590157" w:rsidRPr="00F25476" w:rsidTr="00D57217">
        <w:trPr>
          <w:trHeight w:val="2225"/>
          <w:jc w:val="center"/>
        </w:trPr>
        <w:tc>
          <w:tcPr>
            <w:tcW w:w="9923" w:type="dxa"/>
            <w:gridSpan w:val="2"/>
          </w:tcPr>
          <w:p w:rsidR="00590157" w:rsidRDefault="00590157" w:rsidP="00590157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1.</w:t>
            </w:r>
          </w:p>
          <w:p w:rsidR="00BD4802" w:rsidRDefault="00BD4802" w:rsidP="00BD4802">
            <w:pPr>
              <w:pStyle w:val="NoSpacing"/>
            </w:pPr>
            <w:r>
              <w:t xml:space="preserve">Kravspecifikation er ved at være på plads. </w:t>
            </w:r>
            <w:proofErr w:type="spellStart"/>
            <w:r>
              <w:t>Use</w:t>
            </w:r>
            <w:proofErr w:type="spellEnd"/>
            <w:r>
              <w:t xml:space="preserve"> cases er blevet kigget igennem, og der lavet små ændringer i forhold til de </w:t>
            </w:r>
            <w:proofErr w:type="spellStart"/>
            <w:r>
              <w:t>use</w:t>
            </w:r>
            <w:proofErr w:type="spellEnd"/>
            <w:r>
              <w:t xml:space="preserve"> cases der blev vist i </w:t>
            </w:r>
            <w:proofErr w:type="spellStart"/>
            <w:r>
              <w:t>forprojektet</w:t>
            </w:r>
            <w:proofErr w:type="spellEnd"/>
            <w:r>
              <w:t>. Gruppen har desuden samlet dronen og testet hvorvidt det var muligt at få drone</w:t>
            </w:r>
            <w:r w:rsidR="00FB1BB2">
              <w:t>n</w:t>
            </w:r>
            <w:r>
              <w:t xml:space="preserve">s motorer til at køre. </w:t>
            </w:r>
            <w:r w:rsidR="00FB1BB2">
              <w:t xml:space="preserve">Ydermere </w:t>
            </w:r>
            <w:r>
              <w:t>har der været kig på udviklingsmiljøer og kig på interfaces til</w:t>
            </w:r>
            <w:r w:rsidR="00FB1BB2">
              <w:t xml:space="preserve"> de</w:t>
            </w:r>
            <w:r>
              <w:t xml:space="preserve"> forskellige moduler</w:t>
            </w:r>
            <w:r w:rsidR="00FB1BB2">
              <w:t xml:space="preserve"> (fx ultralyds sensorer).</w:t>
            </w:r>
          </w:p>
          <w:p w:rsidR="00BD4802" w:rsidRDefault="00BD4802" w:rsidP="00BD4802">
            <w:pPr>
              <w:pStyle w:val="NoSpacing"/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2.</w:t>
            </w:r>
          </w:p>
          <w:p w:rsidR="00FB1BB2" w:rsidRDefault="00FB1BB2" w:rsidP="00BD4802">
            <w:pPr>
              <w:pStyle w:val="NoSpacing"/>
            </w:pPr>
            <w:r>
              <w:t xml:space="preserve">Det er planlagt at bruge </w:t>
            </w:r>
            <w:r w:rsidR="00BD4802">
              <w:t xml:space="preserve">RUP som udviklingsmodel – dvs. 4 overordnede udviklingsfaser. Til at holde </w:t>
            </w:r>
          </w:p>
          <w:p w:rsidR="00BD4802" w:rsidRDefault="00BD4802" w:rsidP="00BD4802">
            <w:pPr>
              <w:pStyle w:val="NoSpacing"/>
            </w:pPr>
            <w:proofErr w:type="gramStart"/>
            <w:r>
              <w:t>styr</w:t>
            </w:r>
            <w:proofErr w:type="gramEnd"/>
            <w:r>
              <w:t xml:space="preserve"> på de forskellige arbejdsopgaverne i de 4 udviklingsfaser påtænkes at gøre brug af</w:t>
            </w:r>
            <w:r w:rsidR="00FB1BB2">
              <w:t xml:space="preserve"> </w:t>
            </w:r>
            <w:proofErr w:type="spellStart"/>
            <w:r w:rsidR="00FB1BB2">
              <w:t>S</w:t>
            </w:r>
            <w:r>
              <w:t>crum</w:t>
            </w:r>
            <w:proofErr w:type="spellEnd"/>
            <w:r>
              <w:t>.</w:t>
            </w:r>
          </w:p>
          <w:p w:rsidR="00BD4802" w:rsidRDefault="00BD4802" w:rsidP="00BD4802">
            <w:pPr>
              <w:pStyle w:val="NoSpacing"/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>
              <w:rPr>
                <w:b/>
              </w:rPr>
              <w:t>Ad 3</w:t>
            </w:r>
            <w:r w:rsidRPr="00DE7388">
              <w:rPr>
                <w:b/>
              </w:rPr>
              <w:t>.</w:t>
            </w:r>
          </w:p>
          <w:p w:rsidR="00BD4802" w:rsidRDefault="00BD4802" w:rsidP="00BD4802">
            <w:pPr>
              <w:pStyle w:val="NoSpacing"/>
            </w:pPr>
            <w:r>
              <w:t xml:space="preserve">På mødet blev det aftalt, at der skulle afholdes ugentlige møde, hver tirsdag formiddag. </w:t>
            </w:r>
          </w:p>
          <w:p w:rsidR="00FB1BB2" w:rsidRDefault="00BD4802" w:rsidP="00BD4802">
            <w:pPr>
              <w:pStyle w:val="NoSpacing"/>
            </w:pPr>
            <w:r>
              <w:t xml:space="preserve">Inden hvert møde sendes mødeindkaldelse, dokumenter der skal </w:t>
            </w:r>
            <w:r w:rsidR="00FB1BB2">
              <w:t>snakkes om på</w:t>
            </w:r>
            <w:r>
              <w:t xml:space="preserve"> mødet </w:t>
            </w:r>
          </w:p>
          <w:p w:rsidR="00BD4802" w:rsidRDefault="00BD4802" w:rsidP="00BD4802">
            <w:pPr>
              <w:pStyle w:val="NoSpacing"/>
            </w:pPr>
            <w:proofErr w:type="gramStart"/>
            <w:r>
              <w:t>samt</w:t>
            </w:r>
            <w:proofErr w:type="gramEnd"/>
            <w:r>
              <w:t xml:space="preserve"> referat fra sidste møde. Mødeindkaldelse sendes mindst dagen før. </w:t>
            </w:r>
          </w:p>
          <w:p w:rsidR="00BD4802" w:rsidRDefault="00BD4802" w:rsidP="00BD4802">
            <w:pPr>
              <w:pStyle w:val="NoSpacing"/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>
              <w:rPr>
                <w:b/>
              </w:rPr>
              <w:t>Ad 4</w:t>
            </w:r>
            <w:r w:rsidRPr="00DE7388">
              <w:rPr>
                <w:b/>
              </w:rPr>
              <w:t>.</w:t>
            </w:r>
          </w:p>
          <w:p w:rsidR="00FB1BB2" w:rsidRDefault="00BD4802" w:rsidP="00BD4802">
            <w:pPr>
              <w:pStyle w:val="NoSpacing"/>
            </w:pPr>
            <w:r>
              <w:t xml:space="preserve">Af sikkerhedsmæssige årsager er det et lovkrav, at droner </w:t>
            </w:r>
            <w:r w:rsidR="00FB1BB2">
              <w:t xml:space="preserve">også </w:t>
            </w:r>
            <w:r>
              <w:t>skal</w:t>
            </w:r>
            <w:r w:rsidR="00FB1BB2">
              <w:t xml:space="preserve"> kunne styres ved hjælp af en </w:t>
            </w:r>
            <w:r>
              <w:t>fjernbetjening Det er derfor nødvendigt at</w:t>
            </w:r>
            <w:r w:rsidR="00FB1BB2">
              <w:t xml:space="preserve"> der bliver købt </w:t>
            </w:r>
            <w:r>
              <w:t xml:space="preserve">en fjernbetjening. </w:t>
            </w:r>
          </w:p>
          <w:p w:rsidR="00BD4802" w:rsidRDefault="00BD4802" w:rsidP="00BD4802">
            <w:pPr>
              <w:pStyle w:val="NoSpacing"/>
            </w:pPr>
            <w:r>
              <w:t>Vejleder</w:t>
            </w:r>
            <w:r w:rsidR="00FB1BB2">
              <w:t>s</w:t>
            </w:r>
            <w:r>
              <w:t xml:space="preserve"> respons: ”Skaf </w:t>
            </w:r>
            <w:r w:rsidR="00FB1BB2">
              <w:t xml:space="preserve">en </w:t>
            </w:r>
            <w:r>
              <w:t xml:space="preserve">fjernbetjening - der er penge nok til </w:t>
            </w:r>
            <w:proofErr w:type="gramStart"/>
            <w:r>
              <w:t>indkøb.”</w:t>
            </w:r>
            <w:proofErr w:type="gramEnd"/>
          </w:p>
          <w:p w:rsidR="00BD4802" w:rsidRDefault="00BD4802" w:rsidP="00BD4802">
            <w:pPr>
              <w:pStyle w:val="NoSpacing"/>
            </w:pPr>
          </w:p>
          <w:p w:rsidR="00FB1BB2" w:rsidRDefault="00FB1BB2" w:rsidP="00BD4802">
            <w:pPr>
              <w:pStyle w:val="NoSpacing"/>
              <w:rPr>
                <w:b/>
              </w:rPr>
            </w:pPr>
          </w:p>
          <w:p w:rsidR="00FB1BB2" w:rsidRDefault="00FB1BB2" w:rsidP="00BD4802">
            <w:pPr>
              <w:pStyle w:val="NoSpacing"/>
              <w:rPr>
                <w:b/>
              </w:rPr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Ad </w:t>
            </w:r>
            <w:r>
              <w:rPr>
                <w:b/>
              </w:rPr>
              <w:t>5</w:t>
            </w:r>
            <w:r w:rsidRPr="00DE7388">
              <w:rPr>
                <w:b/>
              </w:rPr>
              <w:t>.</w:t>
            </w:r>
          </w:p>
          <w:p w:rsidR="00BD4802" w:rsidRDefault="00BD4802" w:rsidP="00BD4802">
            <w:pPr>
              <w:pStyle w:val="NoSpacing"/>
            </w:pPr>
            <w:r>
              <w:t xml:space="preserve">Følgende 3 punkter er forslag til forbedring fra vejleder: </w:t>
            </w:r>
          </w:p>
          <w:p w:rsidR="00FB1BB2" w:rsidRDefault="00FB1BB2" w:rsidP="00BD4802">
            <w:pPr>
              <w:pStyle w:val="NoSpacing"/>
            </w:pPr>
          </w:p>
          <w:p w:rsidR="00BD4802" w:rsidRDefault="00BD4802" w:rsidP="00BD4802">
            <w:pPr>
              <w:pStyle w:val="NoSpacing"/>
            </w:pPr>
            <w:r>
              <w:t>T</w:t>
            </w:r>
            <w:r>
              <w:t xml:space="preserve">ilføj gerne </w:t>
            </w:r>
            <w:proofErr w:type="spellStart"/>
            <w:r>
              <w:t>muckups</w:t>
            </w:r>
            <w:proofErr w:type="spellEnd"/>
            <w:r>
              <w:t xml:space="preserve"> af webapp</w:t>
            </w:r>
            <w:r>
              <w:t>likation</w:t>
            </w:r>
            <w:r>
              <w:t xml:space="preserve"> design til kravspec</w:t>
            </w:r>
            <w:r>
              <w:t>ifikation.</w:t>
            </w:r>
          </w:p>
          <w:p w:rsidR="00BD4802" w:rsidRDefault="00BD4802" w:rsidP="00BD4802">
            <w:pPr>
              <w:pStyle w:val="NoSpacing"/>
            </w:pPr>
            <w:r>
              <w:t xml:space="preserve">Det kan ofte være en fordel at </w:t>
            </w:r>
            <w:r w:rsidR="00FB1BB2">
              <w:t>vise</w:t>
            </w:r>
            <w:r>
              <w:t xml:space="preserve"> </w:t>
            </w:r>
            <w:r>
              <w:t xml:space="preserve">billeder </w:t>
            </w:r>
            <w:r>
              <w:t xml:space="preserve">af </w:t>
            </w:r>
            <w:r>
              <w:t>UI</w:t>
            </w:r>
            <w:r>
              <w:t xml:space="preserve"> til en kunde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 xml:space="preserve">Lav det gerne </w:t>
            </w:r>
            <w:r>
              <w:t>knapspecifik</w:t>
            </w:r>
          </w:p>
          <w:p w:rsidR="00BD4802" w:rsidRDefault="00BD4802" w:rsidP="00BD4802">
            <w:pPr>
              <w:pStyle w:val="NoSpacing"/>
            </w:pPr>
          </w:p>
          <w:p w:rsidR="00BD4802" w:rsidRDefault="00BD4802" w:rsidP="00BD4802">
            <w:pPr>
              <w:pStyle w:val="NoSpacing"/>
            </w:pPr>
            <w:r>
              <w:t>G</w:t>
            </w:r>
            <w:r>
              <w:t xml:space="preserve">ør brug af milestones </w:t>
            </w:r>
            <w:r>
              <w:t>–</w:t>
            </w:r>
            <w:r>
              <w:t xml:space="preserve"> </w:t>
            </w:r>
            <w:r>
              <w:t>Det er altid en god idé at have med, for det gør udviklingsprocessen nemmere at følge for ”</w:t>
            </w:r>
            <w:r>
              <w:t>kunde</w:t>
            </w:r>
            <w:r>
              <w:t>n</w:t>
            </w:r>
            <w:r>
              <w:t>"</w:t>
            </w:r>
            <w:r>
              <w:t xml:space="preserve">. Beskriv hvad der skal laves i de forskellige </w:t>
            </w:r>
            <w:proofErr w:type="spellStart"/>
            <w:r w:rsidR="00FB1BB2" w:rsidRPr="00FB1BB2">
              <w:t>iterationer</w:t>
            </w:r>
            <w:proofErr w:type="spellEnd"/>
            <w:r w:rsidR="00FB1BB2" w:rsidRPr="00FB1BB2">
              <w:t xml:space="preserve"> </w:t>
            </w:r>
            <w:r>
              <w:t>og gør det klart hvor der satse</w:t>
            </w:r>
            <w:r w:rsidR="00FB1BB2">
              <w:t>s</w:t>
            </w:r>
            <w:r>
              <w:t xml:space="preserve"> på høj</w:t>
            </w:r>
            <w:r>
              <w:t xml:space="preserve"> kvalitet</w:t>
            </w:r>
            <w:r>
              <w:t xml:space="preserve"> og hvor/hvad der prioriteres knap så højt</w:t>
            </w:r>
            <w:r>
              <w:t>.</w:t>
            </w:r>
          </w:p>
          <w:p w:rsidR="00BD4802" w:rsidRDefault="00BD4802" w:rsidP="00BD4802">
            <w:pPr>
              <w:pStyle w:val="NoSpacing"/>
            </w:pPr>
          </w:p>
          <w:p w:rsidR="00BD4802" w:rsidRPr="00BD4802" w:rsidRDefault="00BD4802" w:rsidP="00BD4802">
            <w:pPr>
              <w:pStyle w:val="NoSpacing"/>
            </w:pPr>
            <w:r>
              <w:t>S</w:t>
            </w:r>
            <w:r>
              <w:t>igt højt</w:t>
            </w:r>
            <w:r>
              <w:t xml:space="preserve"> med bacheloren, sørg for der er nok at lave</w:t>
            </w:r>
            <w:r>
              <w:t xml:space="preserve"> - </w:t>
            </w:r>
            <w:r>
              <w:t>D</w:t>
            </w:r>
            <w:r>
              <w:t xml:space="preserve">et er bedre </w:t>
            </w:r>
            <w:r>
              <w:t xml:space="preserve">at sigte for højt og erkende man ikke kan nå alt </w:t>
            </w:r>
            <w:r>
              <w:t xml:space="preserve">end at </w:t>
            </w:r>
            <w:r>
              <w:t xml:space="preserve">definere et </w:t>
            </w:r>
            <w:r>
              <w:t>"nemt" et projekt</w:t>
            </w:r>
            <w:r>
              <w:t xml:space="preserve"> og implementere alt. Nye perspektiver kunne være</w:t>
            </w:r>
            <w:r>
              <w:t xml:space="preserve"> - u</w:t>
            </w:r>
            <w:r>
              <w:t>n</w:t>
            </w:r>
            <w:r>
              <w:t>dvig kollision</w:t>
            </w:r>
            <w:r>
              <w:t xml:space="preserve"> eller tilføj </w:t>
            </w:r>
            <w:proofErr w:type="spellStart"/>
            <w:r>
              <w:t>tracking</w:t>
            </w:r>
            <w:proofErr w:type="spellEnd"/>
          </w:p>
        </w:tc>
      </w:tr>
    </w:tbl>
    <w:p w:rsidR="0072090D" w:rsidRPr="00CC755B" w:rsidRDefault="0072090D" w:rsidP="00841BAC">
      <w:pPr>
        <w:spacing w:line="240" w:lineRule="auto"/>
        <w:rPr>
          <w:b/>
          <w:sz w:val="2"/>
          <w:szCs w:val="2"/>
        </w:rPr>
      </w:pPr>
    </w:p>
    <w:p w:rsidR="0072090D" w:rsidRPr="00F25476" w:rsidRDefault="0072090D" w:rsidP="00AA5844">
      <w:pPr>
        <w:rPr>
          <w:b/>
        </w:rPr>
      </w:pPr>
    </w:p>
    <w:sectPr w:rsidR="0072090D" w:rsidRPr="00F254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42F"/>
    <w:multiLevelType w:val="hybridMultilevel"/>
    <w:tmpl w:val="E1DEB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6CC9"/>
    <w:multiLevelType w:val="hybridMultilevel"/>
    <w:tmpl w:val="361648A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05440"/>
    <w:multiLevelType w:val="hybridMultilevel"/>
    <w:tmpl w:val="AAF2AC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F09B9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4F6"/>
    <w:multiLevelType w:val="hybridMultilevel"/>
    <w:tmpl w:val="1DF80A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94EBD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4A11"/>
    <w:multiLevelType w:val="hybridMultilevel"/>
    <w:tmpl w:val="80022AF4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9AC6B5B"/>
    <w:multiLevelType w:val="hybridMultilevel"/>
    <w:tmpl w:val="A4E45A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90D"/>
    <w:multiLevelType w:val="hybridMultilevel"/>
    <w:tmpl w:val="73AAA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AA7"/>
    <w:multiLevelType w:val="hybridMultilevel"/>
    <w:tmpl w:val="3AF2AC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10D8F"/>
    <w:multiLevelType w:val="hybridMultilevel"/>
    <w:tmpl w:val="B25E31D0"/>
    <w:lvl w:ilvl="0" w:tplc="7EA03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02389"/>
    <w:multiLevelType w:val="hybridMultilevel"/>
    <w:tmpl w:val="4EE4CF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34C93"/>
    <w:multiLevelType w:val="hybridMultilevel"/>
    <w:tmpl w:val="BAE8D6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B22D7"/>
    <w:multiLevelType w:val="hybridMultilevel"/>
    <w:tmpl w:val="92AC3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3381"/>
    <w:multiLevelType w:val="hybridMultilevel"/>
    <w:tmpl w:val="28941F5C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5DBD6304"/>
    <w:multiLevelType w:val="hybridMultilevel"/>
    <w:tmpl w:val="CF327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A4CBA"/>
    <w:multiLevelType w:val="hybridMultilevel"/>
    <w:tmpl w:val="956E0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E45FD"/>
    <w:multiLevelType w:val="hybridMultilevel"/>
    <w:tmpl w:val="781A15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B"/>
    <w:rsid w:val="00054D86"/>
    <w:rsid w:val="000F6078"/>
    <w:rsid w:val="00151F05"/>
    <w:rsid w:val="00197446"/>
    <w:rsid w:val="00234A4D"/>
    <w:rsid w:val="00240BB4"/>
    <w:rsid w:val="00274AF6"/>
    <w:rsid w:val="0028483E"/>
    <w:rsid w:val="002914EF"/>
    <w:rsid w:val="002B74DD"/>
    <w:rsid w:val="0032004A"/>
    <w:rsid w:val="00351C55"/>
    <w:rsid w:val="00511B55"/>
    <w:rsid w:val="00517AF9"/>
    <w:rsid w:val="00590157"/>
    <w:rsid w:val="0059554B"/>
    <w:rsid w:val="00620D4B"/>
    <w:rsid w:val="00641FDF"/>
    <w:rsid w:val="00643892"/>
    <w:rsid w:val="006C4BAB"/>
    <w:rsid w:val="006F5F12"/>
    <w:rsid w:val="00700213"/>
    <w:rsid w:val="0072090D"/>
    <w:rsid w:val="00742BC9"/>
    <w:rsid w:val="007C02FB"/>
    <w:rsid w:val="007D0736"/>
    <w:rsid w:val="00827A3A"/>
    <w:rsid w:val="00841BAC"/>
    <w:rsid w:val="008630FA"/>
    <w:rsid w:val="00880409"/>
    <w:rsid w:val="008E1BD5"/>
    <w:rsid w:val="008E3EB4"/>
    <w:rsid w:val="00906FD4"/>
    <w:rsid w:val="0090702F"/>
    <w:rsid w:val="00910391"/>
    <w:rsid w:val="00950F71"/>
    <w:rsid w:val="00967159"/>
    <w:rsid w:val="009C3932"/>
    <w:rsid w:val="00A03B0B"/>
    <w:rsid w:val="00A45760"/>
    <w:rsid w:val="00AA5844"/>
    <w:rsid w:val="00AB1B02"/>
    <w:rsid w:val="00B15C94"/>
    <w:rsid w:val="00B74DBC"/>
    <w:rsid w:val="00BD4802"/>
    <w:rsid w:val="00BE21B5"/>
    <w:rsid w:val="00C30DBC"/>
    <w:rsid w:val="00C8310F"/>
    <w:rsid w:val="00CC755B"/>
    <w:rsid w:val="00DB3971"/>
    <w:rsid w:val="00DB4DEB"/>
    <w:rsid w:val="00DE7388"/>
    <w:rsid w:val="00E30210"/>
    <w:rsid w:val="00E3741D"/>
    <w:rsid w:val="00F25476"/>
    <w:rsid w:val="00F641BD"/>
    <w:rsid w:val="00F810C3"/>
    <w:rsid w:val="00F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73104-0969-4252-A4B8-12CF5E7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6FD4"/>
    <w:rPr>
      <w:color w:val="808080"/>
    </w:rPr>
  </w:style>
  <w:style w:type="paragraph" w:styleId="NoSpacing">
    <w:name w:val="No Spacing"/>
    <w:uiPriority w:val="1"/>
    <w:qFormat/>
    <w:rsid w:val="00906F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leGrid">
    <w:name w:val="Table Grid"/>
    <w:basedOn w:val="TableNormal"/>
    <w:uiPriority w:val="59"/>
    <w:rsid w:val="0072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ksen\AppData\Local\Temp\M&#248;deindkaldel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9A3D2CA964FC7BAB41BC716112D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6A78EF-5107-429A-BE0F-28DCF1EB55E1}"/>
      </w:docPartPr>
      <w:docPartBody>
        <w:p w:rsidR="00A3010C" w:rsidRDefault="00B130CC" w:rsidP="00B130CC">
          <w:pPr>
            <w:pStyle w:val="CD59A3D2CA964FC7BAB41BC716112D50"/>
          </w:pPr>
          <w:r w:rsidRPr="00646EFC">
            <w:rPr>
              <w:rStyle w:val="PlaceholderTex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E"/>
    <w:rsid w:val="00012C81"/>
    <w:rsid w:val="000A1619"/>
    <w:rsid w:val="000A5DDA"/>
    <w:rsid w:val="000C194F"/>
    <w:rsid w:val="000D1EF8"/>
    <w:rsid w:val="0018227B"/>
    <w:rsid w:val="001A6969"/>
    <w:rsid w:val="002741B2"/>
    <w:rsid w:val="002F7D1B"/>
    <w:rsid w:val="0047234A"/>
    <w:rsid w:val="00513DF3"/>
    <w:rsid w:val="005F49D1"/>
    <w:rsid w:val="00611EB2"/>
    <w:rsid w:val="00786410"/>
    <w:rsid w:val="007A239A"/>
    <w:rsid w:val="007A4652"/>
    <w:rsid w:val="00872ABF"/>
    <w:rsid w:val="00A03FF0"/>
    <w:rsid w:val="00A14FD3"/>
    <w:rsid w:val="00A3010C"/>
    <w:rsid w:val="00B071FC"/>
    <w:rsid w:val="00B130CC"/>
    <w:rsid w:val="00B74B4D"/>
    <w:rsid w:val="00C13272"/>
    <w:rsid w:val="00D73DD3"/>
    <w:rsid w:val="00DB029E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FF0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  <w:style w:type="paragraph" w:customStyle="1" w:styleId="4C04B69EAAC945F2830BCBF966DAB53F">
    <w:name w:val="4C04B69EAAC945F2830BCBF966DAB53F"/>
    <w:rsid w:val="00A03FF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52C7B-DF8D-411D-9E1B-C01E16B7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Mødeindkaldelse</Template>
  <TotalTime>1</TotalTime>
  <Pages>2</Pages>
  <Words>344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Lydiksen</dc:creator>
  <cp:lastModifiedBy>Rasmus Lydiksen</cp:lastModifiedBy>
  <cp:revision>2</cp:revision>
  <dcterms:created xsi:type="dcterms:W3CDTF">2014-09-04T08:56:00Z</dcterms:created>
  <dcterms:modified xsi:type="dcterms:W3CDTF">2014-09-04T08:56:00Z</dcterms:modified>
</cp:coreProperties>
</file>