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1A7F1" w14:textId="77777777" w:rsidR="00C74E32" w:rsidRDefault="00C74E32"/>
    <w:p w14:paraId="12D0A8AE" w14:textId="7ED00D48" w:rsidR="0017612A" w:rsidRPr="00396F90" w:rsidRDefault="003406F2" w:rsidP="003406F2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96F90">
        <w:rPr>
          <w:rFonts w:ascii="Calibri" w:hAnsi="Calibri" w:cs="Calibri"/>
          <w:b/>
          <w:bCs/>
          <w:sz w:val="24"/>
          <w:szCs w:val="24"/>
        </w:rPr>
        <w:t>Collaboration with Richard Hornbeck and Martin Rotemberg</w:t>
      </w:r>
    </w:p>
    <w:p w14:paraId="5AB39AE4" w14:textId="77777777" w:rsidR="003406F2" w:rsidRPr="001F77D1" w:rsidRDefault="003406F2">
      <w:pPr>
        <w:rPr>
          <w:rFonts w:ascii="Calibri" w:hAnsi="Calibri" w:cs="Calibri"/>
        </w:rPr>
      </w:pPr>
    </w:p>
    <w:p w14:paraId="6673E577" w14:textId="7A2CEE3E" w:rsidR="0017612A" w:rsidRPr="001F77D1" w:rsidRDefault="00F54187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Raw v</w:t>
      </w:r>
      <w:r w:rsidR="003406F2" w:rsidRPr="001F77D1">
        <w:rPr>
          <w:rFonts w:ascii="Calibri" w:hAnsi="Calibri" w:cs="Calibri"/>
          <w:b/>
          <w:bCs/>
          <w:u w:val="single"/>
        </w:rPr>
        <w:t xml:space="preserve">ariables </w:t>
      </w:r>
    </w:p>
    <w:p w14:paraId="06208D3F" w14:textId="1521AD02" w:rsidR="0017612A" w:rsidRPr="001F77D1" w:rsidRDefault="009E6344" w:rsidP="00F46B43">
      <w:pPr>
        <w:spacing w:after="0" w:line="240" w:lineRule="auto"/>
        <w:rPr>
          <w:rFonts w:ascii="Calibri" w:hAnsi="Calibri" w:cs="Calibri"/>
        </w:rPr>
      </w:pPr>
      <w:r w:rsidRPr="001F77D1">
        <w:rPr>
          <w:rFonts w:ascii="Calibri" w:hAnsi="Calibri" w:cs="Calibri"/>
        </w:rPr>
        <w:t>Firm-level</w:t>
      </w:r>
      <w:r w:rsidR="003406F2" w:rsidRPr="001F77D1">
        <w:rPr>
          <w:rFonts w:ascii="Calibri" w:hAnsi="Calibri" w:cs="Calibri"/>
        </w:rPr>
        <w:t>, raw variables</w:t>
      </w:r>
    </w:p>
    <w:p w14:paraId="4692C58B" w14:textId="36CA2E47" w:rsidR="0017612A" w:rsidRPr="001F77D1" w:rsidRDefault="009E6344" w:rsidP="00F46B43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1F77D1">
        <w:rPr>
          <w:rFonts w:ascii="Calibri" w:hAnsi="Calibri" w:cs="Calibri"/>
        </w:rPr>
        <w:t xml:space="preserve">Revenues </w:t>
      </w:r>
    </w:p>
    <w:p w14:paraId="7BD7C7A6" w14:textId="75BE29DF" w:rsidR="003406F2" w:rsidRDefault="003406F2" w:rsidP="00F46B43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1F77D1">
        <w:rPr>
          <w:rFonts w:ascii="Calibri" w:hAnsi="Calibri" w:cs="Calibri"/>
        </w:rPr>
        <w:t>Expenditure</w:t>
      </w:r>
      <w:r w:rsidR="00963710">
        <w:rPr>
          <w:rFonts w:ascii="Calibri" w:hAnsi="Calibri" w:cs="Calibri"/>
        </w:rPr>
        <w:t xml:space="preserve"> on each input</w:t>
      </w:r>
    </w:p>
    <w:p w14:paraId="4B92F5DE" w14:textId="5F1F45E1" w:rsidR="003F365B" w:rsidRPr="001F77D1" w:rsidRDefault="003F365B" w:rsidP="00F46B43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Total output at the country level (micro or macro?)</w:t>
      </w:r>
    </w:p>
    <w:p w14:paraId="15E98ECC" w14:textId="77777777" w:rsidR="003406F2" w:rsidRPr="001F77D1" w:rsidRDefault="003406F2" w:rsidP="003406F2">
      <w:pPr>
        <w:rPr>
          <w:rFonts w:ascii="Calibri" w:hAnsi="Calibri" w:cs="Calibri"/>
        </w:rPr>
      </w:pPr>
    </w:p>
    <w:p w14:paraId="6CE248DE" w14:textId="182A4982" w:rsidR="003406F2" w:rsidRDefault="003406F2" w:rsidP="00F46B43">
      <w:pPr>
        <w:spacing w:after="0" w:line="240" w:lineRule="auto"/>
        <w:rPr>
          <w:rFonts w:ascii="Calibri" w:hAnsi="Calibri" w:cs="Calibri"/>
        </w:rPr>
      </w:pPr>
      <w:r w:rsidRPr="001F77D1">
        <w:rPr>
          <w:rFonts w:ascii="Calibri" w:hAnsi="Calibri" w:cs="Calibri"/>
        </w:rPr>
        <w:t xml:space="preserve">Firm-level, </w:t>
      </w:r>
      <w:r w:rsidR="001F77D1" w:rsidRPr="001F77D1">
        <w:rPr>
          <w:rFonts w:ascii="Calibri" w:hAnsi="Calibri" w:cs="Calibri"/>
        </w:rPr>
        <w:t>calculated/estimated variables</w:t>
      </w:r>
    </w:p>
    <w:p w14:paraId="495942E7" w14:textId="76DAF354" w:rsidR="00963710" w:rsidRDefault="00963710" w:rsidP="00F46B43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Wedges</w:t>
      </w:r>
      <w:r w:rsidR="00EE1633">
        <w:rPr>
          <w:rFonts w:ascii="Calibri" w:hAnsi="Calibri" w:cs="Calibri"/>
        </w:rPr>
        <w:t>: gap between marginal value of input and marginal cost (for each input)</w:t>
      </w:r>
      <w:r w:rsidR="006A3722">
        <w:rPr>
          <w:rFonts w:ascii="Calibri" w:hAnsi="Calibri" w:cs="Calibri"/>
        </w:rPr>
        <w:t>. HK framework.</w:t>
      </w:r>
    </w:p>
    <w:p w14:paraId="4CABA1E7" w14:textId="77777777" w:rsidR="006A3722" w:rsidRDefault="006A3722" w:rsidP="000D0AAF">
      <w:pPr>
        <w:spacing w:after="0" w:line="240" w:lineRule="auto"/>
        <w:rPr>
          <w:rFonts w:ascii="Calibri" w:hAnsi="Calibri" w:cs="Calibri"/>
        </w:rPr>
      </w:pPr>
    </w:p>
    <w:p w14:paraId="22146A57" w14:textId="452A28C7" w:rsidR="001F77D1" w:rsidRPr="008161C7" w:rsidRDefault="008161C7" w:rsidP="000D0AAF">
      <w:pPr>
        <w:spacing w:after="0" w:line="240" w:lineRule="auto"/>
        <w:rPr>
          <w:rFonts w:ascii="Calibri" w:hAnsi="Calibri" w:cs="Calibri"/>
          <w:b/>
          <w:bCs/>
          <w:u w:val="single"/>
        </w:rPr>
      </w:pPr>
      <w:r w:rsidRPr="008161C7">
        <w:rPr>
          <w:rFonts w:ascii="Calibri" w:hAnsi="Calibri" w:cs="Calibri"/>
          <w:b/>
          <w:bCs/>
          <w:u w:val="single"/>
        </w:rPr>
        <w:t xml:space="preserve">New </w:t>
      </w:r>
      <w:r>
        <w:rPr>
          <w:rFonts w:ascii="Calibri" w:hAnsi="Calibri" w:cs="Calibri"/>
          <w:b/>
          <w:bCs/>
          <w:u w:val="single"/>
        </w:rPr>
        <w:t>v</w:t>
      </w:r>
      <w:r w:rsidR="000F57A7" w:rsidRPr="008161C7">
        <w:rPr>
          <w:rFonts w:ascii="Calibri" w:hAnsi="Calibri" w:cs="Calibri"/>
          <w:b/>
          <w:bCs/>
          <w:u w:val="single"/>
        </w:rPr>
        <w:t>ariables</w:t>
      </w:r>
    </w:p>
    <w:p w14:paraId="2621F68B" w14:textId="1C44D13F" w:rsidR="00C65F0A" w:rsidRDefault="00C65F0A" w:rsidP="000D0AA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Industry production function elasticities: calculated using cost shares  </w:t>
      </w:r>
      <w:r w:rsidR="009C396C" w:rsidRPr="009C396C">
        <w:rPr>
          <w:rFonts w:ascii="Calibri" w:hAnsi="Calibri" w:cs="Calibri"/>
          <w:noProof/>
        </w:rPr>
        <w:drawing>
          <wp:inline distT="0" distB="0" distL="0" distR="0" wp14:anchorId="171C243F" wp14:editId="079E7A8E">
            <wp:extent cx="1433557" cy="199370"/>
            <wp:effectExtent l="0" t="0" r="0" b="0"/>
            <wp:docPr id="36120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01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7425" cy="20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583E" w14:textId="5735A9E3" w:rsidR="00F46B43" w:rsidRDefault="00F46B43" w:rsidP="00223CC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Weighted average of the cost shares</w:t>
      </w:r>
      <w:r w:rsidR="00D633D7">
        <w:rPr>
          <w:rFonts w:ascii="Calibri" w:hAnsi="Calibri" w:cs="Calibri"/>
        </w:rPr>
        <w:t xml:space="preserve">: simple average across time of the weighted average </w:t>
      </w:r>
      <w:r w:rsidR="00047F9F">
        <w:rPr>
          <w:rFonts w:ascii="Calibri" w:hAnsi="Calibri" w:cs="Calibri"/>
        </w:rPr>
        <w:t xml:space="preserve">cost share for each factor. </w:t>
      </w:r>
      <w:r>
        <w:rPr>
          <w:rFonts w:ascii="Calibri" w:hAnsi="Calibri" w:cs="Calibri"/>
        </w:rPr>
        <w:t xml:space="preserve"> </w:t>
      </w:r>
      <w:r w:rsidR="00804CAC" w:rsidRPr="00804CAC">
        <w:rPr>
          <w:rFonts w:ascii="Calibri" w:hAnsi="Calibri" w:cs="Calibri"/>
          <w:noProof/>
        </w:rPr>
        <w:drawing>
          <wp:inline distT="0" distB="0" distL="0" distR="0" wp14:anchorId="40C33C56" wp14:editId="74D45502">
            <wp:extent cx="1627584" cy="133545"/>
            <wp:effectExtent l="0" t="0" r="0" b="0"/>
            <wp:docPr id="159045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54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0109" cy="14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3B42" w14:textId="0B2F38FE" w:rsidR="006C4045" w:rsidRDefault="006C4045" w:rsidP="00223CC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Input k</w:t>
      </w:r>
      <w:r w:rsidR="00D61677">
        <w:rPr>
          <w:rFonts w:ascii="Calibri" w:hAnsi="Calibri" w:cs="Calibri"/>
        </w:rPr>
        <w:t xml:space="preserve">’s expenditures as share </w:t>
      </w:r>
      <w:r w:rsidR="00BA7FD8">
        <w:rPr>
          <w:rFonts w:ascii="Calibri" w:hAnsi="Calibri" w:cs="Calibri"/>
        </w:rPr>
        <w:t>of a country’s revenue</w:t>
      </w:r>
      <w:r w:rsidR="00223CCF">
        <w:rPr>
          <w:rFonts w:ascii="Calibri" w:hAnsi="Calibri" w:cs="Calibri"/>
        </w:rPr>
        <w:t>.</w:t>
      </w:r>
      <w:r w:rsidR="00434112" w:rsidRPr="00BA7FD8">
        <w:rPr>
          <w:rFonts w:ascii="Calibri" w:hAnsi="Calibri" w:cs="Calibri"/>
        </w:rPr>
        <w:t xml:space="preserve"> </w:t>
      </w:r>
      <w:r w:rsidR="00D61677" w:rsidRPr="00BA7FD8">
        <w:rPr>
          <w:rFonts w:ascii="Calibri" w:hAnsi="Calibri" w:cs="Calibri"/>
        </w:rPr>
        <w:t xml:space="preserve"> </w:t>
      </w:r>
      <w:r w:rsidR="00434112" w:rsidRPr="00995DE5">
        <w:rPr>
          <w:rFonts w:ascii="Calibri" w:hAnsi="Calibri" w:cs="Calibri"/>
          <w:noProof/>
        </w:rPr>
        <w:drawing>
          <wp:inline distT="0" distB="0" distL="0" distR="0" wp14:anchorId="6C6B293A" wp14:editId="5ED6FF43">
            <wp:extent cx="1594587" cy="156845"/>
            <wp:effectExtent l="0" t="0" r="5715" b="0"/>
            <wp:docPr id="56745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50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6489" cy="16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1696" w14:textId="176C3081" w:rsidR="00223CCF" w:rsidRDefault="00223CCF" w:rsidP="00223CC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Wedge</w:t>
      </w:r>
      <w:r w:rsidR="00043FE4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="00043FE4" w:rsidRPr="00043FE4">
        <w:rPr>
          <w:rFonts w:ascii="Calibri" w:hAnsi="Calibri" w:cs="Calibri"/>
          <w:noProof/>
        </w:rPr>
        <w:drawing>
          <wp:inline distT="0" distB="0" distL="0" distR="0" wp14:anchorId="65D0AF77" wp14:editId="11E84A04">
            <wp:extent cx="733527" cy="171474"/>
            <wp:effectExtent l="0" t="0" r="0" b="0"/>
            <wp:docPr id="198204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44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2A5B" w14:textId="1BF49E0B" w:rsidR="0097360F" w:rsidRDefault="0097360F" w:rsidP="00223CC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Gap/Difference between marginal cost and marginal value of production</w:t>
      </w:r>
      <w:r w:rsidR="0020246A">
        <w:rPr>
          <w:rFonts w:ascii="Calibri" w:hAnsi="Calibri" w:cs="Calibri"/>
        </w:rPr>
        <w:t xml:space="preserve"> is the wedge*</w:t>
      </w:r>
      <w:proofErr w:type="spellStart"/>
      <w:r w:rsidR="0020246A">
        <w:rPr>
          <w:rFonts w:ascii="Calibri" w:hAnsi="Calibri" w:cs="Calibri"/>
        </w:rPr>
        <w:t>sc</w:t>
      </w:r>
      <w:proofErr w:type="spellEnd"/>
      <w:r w:rsidR="006216F0" w:rsidRPr="00995DE5">
        <w:rPr>
          <w:rFonts w:ascii="Calibri" w:hAnsi="Calibri" w:cs="Calibri"/>
        </w:rPr>
        <w:t xml:space="preserve"> </w:t>
      </w:r>
      <w:r w:rsidR="006216F0" w:rsidRPr="006216F0">
        <w:rPr>
          <w:rFonts w:ascii="Calibri" w:hAnsi="Calibri" w:cs="Calibri"/>
          <w:noProof/>
        </w:rPr>
        <w:drawing>
          <wp:inline distT="0" distB="0" distL="0" distR="0" wp14:anchorId="3C04552E" wp14:editId="0D449AD5">
            <wp:extent cx="895475" cy="181000"/>
            <wp:effectExtent l="0" t="0" r="0" b="9525"/>
            <wp:docPr id="5591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3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6CBC" w14:textId="4ED3B036" w:rsidR="00043FE4" w:rsidRDefault="00995DE5" w:rsidP="004C097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995DE5">
        <w:rPr>
          <w:rFonts w:ascii="Calibri" w:hAnsi="Calibri" w:cs="Calibri"/>
        </w:rPr>
        <w:t xml:space="preserve">Market access: </w:t>
      </w:r>
      <w:r w:rsidR="00502E4B" w:rsidRPr="00995DE5">
        <w:rPr>
          <w:rFonts w:ascii="Calibri" w:hAnsi="Calibri" w:cs="Calibri"/>
          <w:noProof/>
        </w:rPr>
        <w:drawing>
          <wp:inline distT="0" distB="0" distL="0" distR="0" wp14:anchorId="36AF7A14" wp14:editId="689EAF8A">
            <wp:extent cx="1278362" cy="343184"/>
            <wp:effectExtent l="0" t="0" r="0" b="0"/>
            <wp:docPr id="5408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3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3949" cy="3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A79B" w14:textId="11C246D0" w:rsidR="00CD2C91" w:rsidRPr="004C0975" w:rsidRDefault="00341126" w:rsidP="004C097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341126">
        <w:rPr>
          <w:rFonts w:ascii="Calibri" w:hAnsi="Calibri" w:cs="Calibri"/>
          <w:noProof/>
        </w:rPr>
        <w:drawing>
          <wp:inline distT="0" distB="0" distL="0" distR="0" wp14:anchorId="3ADF40B6" wp14:editId="1FD58B35">
            <wp:extent cx="980546" cy="161925"/>
            <wp:effectExtent l="0" t="0" r="0" b="0"/>
            <wp:docPr id="180671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13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2308" cy="16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33">
        <w:rPr>
          <w:rFonts w:ascii="Calibri" w:hAnsi="Calibri" w:cs="Calibri"/>
        </w:rPr>
        <w:t>, where P is average price per ton of transported good</w:t>
      </w:r>
    </w:p>
    <w:p w14:paraId="29D81527" w14:textId="2CD1C1F7" w:rsidR="004C0975" w:rsidRPr="00893A96" w:rsidRDefault="00893A96" w:rsidP="00893A96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Country/county productivity: </w:t>
      </w:r>
      <w:r w:rsidRPr="00995DE5">
        <w:rPr>
          <w:rFonts w:ascii="Calibri" w:hAnsi="Calibri" w:cs="Calibri"/>
          <w:noProof/>
        </w:rPr>
        <w:drawing>
          <wp:inline distT="0" distB="0" distL="0" distR="0" wp14:anchorId="3EDB41C7" wp14:editId="6154E075">
            <wp:extent cx="942975" cy="138418"/>
            <wp:effectExtent l="0" t="0" r="0" b="0"/>
            <wp:docPr id="193174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43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6586" cy="14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FDC9" w14:textId="77777777" w:rsidR="004C0975" w:rsidRDefault="004C0975" w:rsidP="00043FE4">
      <w:pPr>
        <w:spacing w:after="0" w:line="240" w:lineRule="auto"/>
        <w:rPr>
          <w:rFonts w:ascii="Calibri" w:hAnsi="Calibri" w:cs="Calibri"/>
        </w:rPr>
      </w:pPr>
    </w:p>
    <w:p w14:paraId="6425D23B" w14:textId="6CBFD6A5" w:rsidR="004C0975" w:rsidRPr="008161C7" w:rsidRDefault="000F57A7" w:rsidP="00043FE4">
      <w:pPr>
        <w:spacing w:after="0" w:line="240" w:lineRule="auto"/>
        <w:rPr>
          <w:rFonts w:ascii="Calibri" w:hAnsi="Calibri" w:cs="Calibri"/>
          <w:b/>
          <w:bCs/>
          <w:u w:val="single"/>
        </w:rPr>
      </w:pPr>
      <w:r w:rsidRPr="008161C7">
        <w:rPr>
          <w:rFonts w:ascii="Calibri" w:hAnsi="Calibri" w:cs="Calibri"/>
          <w:b/>
          <w:bCs/>
          <w:u w:val="single"/>
        </w:rPr>
        <w:t>Parameters</w:t>
      </w:r>
    </w:p>
    <w:p w14:paraId="3D45491B" w14:textId="7F2DB5FC" w:rsidR="000F57A7" w:rsidRDefault="000F57A7" w:rsidP="00B52364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Trade elasticities</w:t>
      </w:r>
      <w:r w:rsidR="00A940F7">
        <w:rPr>
          <w:rFonts w:ascii="Calibri" w:hAnsi="Calibri" w:cs="Calibri"/>
        </w:rPr>
        <w:t xml:space="preserve">: estimated to be between 3 and 7. WB DEC Working Paper Series. </w:t>
      </w:r>
    </w:p>
    <w:p w14:paraId="2A21CAB9" w14:textId="3CFB7268" w:rsidR="00A940F7" w:rsidRPr="00316CC3" w:rsidRDefault="00A940F7" w:rsidP="00316CC3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</w:rPr>
      </w:pPr>
      <w:r w:rsidRPr="00316CC3">
        <w:rPr>
          <w:rFonts w:ascii="Calibri" w:hAnsi="Calibri" w:cs="Calibri"/>
        </w:rPr>
        <w:t>https://documents1.worldbank.org/curated/en/099524306202324085/pdf/IDU01ba09ebe0931f04f070a11c0471fc38ea0e2.pdf</w:t>
      </w:r>
    </w:p>
    <w:p w14:paraId="5821B88A" w14:textId="63362513" w:rsidR="0050460B" w:rsidRDefault="0050460B" w:rsidP="00B52364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Average price per ton of transported good</w:t>
      </w:r>
    </w:p>
    <w:p w14:paraId="3B70669B" w14:textId="1BA0A072" w:rsidR="00316CC3" w:rsidRDefault="00316CC3" w:rsidP="00316CC3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</w:rPr>
      </w:pPr>
      <w:hyperlink r:id="rId13" w:history="1">
        <w:r w:rsidRPr="00E9130A">
          <w:rPr>
            <w:rStyle w:val="Hyperlink"/>
            <w:rFonts w:ascii="Calibri" w:hAnsi="Calibri" w:cs="Calibri"/>
          </w:rPr>
          <w:t>https://della.eu/price/local/</w:t>
        </w:r>
      </w:hyperlink>
    </w:p>
    <w:p w14:paraId="20EBA92E" w14:textId="395DC4F0" w:rsidR="009C53A8" w:rsidRDefault="009C53A8" w:rsidP="00316CC3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</w:rPr>
      </w:pPr>
      <w:r w:rsidRPr="009C53A8">
        <w:rPr>
          <w:rFonts w:ascii="Calibri" w:hAnsi="Calibri" w:cs="Calibri"/>
        </w:rPr>
        <w:t>https://documents.worldbank.org/en/publication/documents-reports/documentdetail/099542207312319005/idu0e82b93e00034b0458f09ed203c7e2ad23763</w:t>
      </w:r>
    </w:p>
    <w:p w14:paraId="3955C2A0" w14:textId="5D6AA7F3" w:rsidR="00316CC3" w:rsidRPr="00316CC3" w:rsidRDefault="00316CC3" w:rsidP="00316CC3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Transportation cost</w:t>
      </w:r>
    </w:p>
    <w:p w14:paraId="6C8D3830" w14:textId="77777777" w:rsidR="00BE0C94" w:rsidRDefault="00BE0C94" w:rsidP="00BE0C94">
      <w:pPr>
        <w:spacing w:after="0" w:line="240" w:lineRule="auto"/>
        <w:rPr>
          <w:rFonts w:ascii="Calibri" w:hAnsi="Calibri" w:cs="Calibri"/>
        </w:rPr>
      </w:pPr>
    </w:p>
    <w:p w14:paraId="7D61986A" w14:textId="77777777" w:rsidR="009C53A8" w:rsidRDefault="009C53A8" w:rsidP="00BE0C94">
      <w:pPr>
        <w:spacing w:after="0" w:line="240" w:lineRule="auto"/>
        <w:rPr>
          <w:rFonts w:ascii="Calibri" w:hAnsi="Calibri" w:cs="Calibri"/>
        </w:rPr>
      </w:pPr>
    </w:p>
    <w:p w14:paraId="21B7B026" w14:textId="77777777" w:rsidR="009C53A8" w:rsidRDefault="009C53A8" w:rsidP="00BE0C94">
      <w:pPr>
        <w:spacing w:after="0" w:line="240" w:lineRule="auto"/>
        <w:rPr>
          <w:rFonts w:ascii="Calibri" w:hAnsi="Calibri" w:cs="Calibri"/>
        </w:rPr>
      </w:pPr>
    </w:p>
    <w:p w14:paraId="11BC9F08" w14:textId="77777777" w:rsidR="009C53A8" w:rsidRDefault="009C53A8" w:rsidP="00BE0C94">
      <w:pPr>
        <w:spacing w:after="0" w:line="240" w:lineRule="auto"/>
        <w:rPr>
          <w:rFonts w:ascii="Calibri" w:hAnsi="Calibri" w:cs="Calibri"/>
        </w:rPr>
      </w:pPr>
    </w:p>
    <w:p w14:paraId="4DB6D28F" w14:textId="77777777" w:rsidR="009C53A8" w:rsidRDefault="009C53A8" w:rsidP="00BE0C94">
      <w:pPr>
        <w:spacing w:after="0" w:line="240" w:lineRule="auto"/>
        <w:rPr>
          <w:rFonts w:ascii="Calibri" w:hAnsi="Calibri" w:cs="Calibri"/>
        </w:rPr>
      </w:pPr>
    </w:p>
    <w:p w14:paraId="39DA5741" w14:textId="77777777" w:rsidR="009C53A8" w:rsidRDefault="009C53A8" w:rsidP="00BE0C94">
      <w:pPr>
        <w:spacing w:after="0" w:line="240" w:lineRule="auto"/>
        <w:rPr>
          <w:rFonts w:ascii="Calibri" w:hAnsi="Calibri" w:cs="Calibri"/>
        </w:rPr>
      </w:pPr>
    </w:p>
    <w:p w14:paraId="50B1C87D" w14:textId="77777777" w:rsidR="009C53A8" w:rsidRDefault="009C53A8" w:rsidP="00BE0C94">
      <w:pPr>
        <w:spacing w:after="0" w:line="240" w:lineRule="auto"/>
        <w:rPr>
          <w:rFonts w:ascii="Calibri" w:hAnsi="Calibri" w:cs="Calibri"/>
        </w:rPr>
      </w:pPr>
    </w:p>
    <w:p w14:paraId="7C6F74F3" w14:textId="77777777" w:rsidR="009C53A8" w:rsidRDefault="009C53A8" w:rsidP="00BE0C94">
      <w:pPr>
        <w:spacing w:after="0" w:line="240" w:lineRule="auto"/>
        <w:rPr>
          <w:rFonts w:ascii="Calibri" w:hAnsi="Calibri" w:cs="Calibri"/>
        </w:rPr>
      </w:pPr>
    </w:p>
    <w:p w14:paraId="0A167665" w14:textId="4F654E08" w:rsidR="00BE0C94" w:rsidRDefault="00BE0C94" w:rsidP="00BE0C94">
      <w:pPr>
        <w:spacing w:after="0" w:line="240" w:lineRule="auto"/>
        <w:rPr>
          <w:rFonts w:ascii="Calibri" w:hAnsi="Calibri" w:cs="Calibri"/>
          <w:b/>
          <w:bCs/>
          <w:u w:val="single"/>
        </w:rPr>
      </w:pPr>
      <w:r w:rsidRPr="008161C7">
        <w:rPr>
          <w:rFonts w:ascii="Calibri" w:hAnsi="Calibri" w:cs="Calibri"/>
          <w:b/>
          <w:bCs/>
          <w:u w:val="single"/>
        </w:rPr>
        <w:lastRenderedPageBreak/>
        <w:t>Main decomposition</w:t>
      </w:r>
    </w:p>
    <w:p w14:paraId="141235A8" w14:textId="77777777" w:rsidR="008161C7" w:rsidRPr="008161C7" w:rsidRDefault="008161C7" w:rsidP="00BE0C94">
      <w:pPr>
        <w:spacing w:after="0" w:line="240" w:lineRule="auto"/>
        <w:rPr>
          <w:rFonts w:ascii="Calibri" w:hAnsi="Calibri" w:cs="Calibri"/>
          <w:b/>
          <w:bCs/>
          <w:u w:val="single"/>
        </w:rPr>
      </w:pPr>
    </w:p>
    <w:p w14:paraId="22C58F80" w14:textId="360CD173" w:rsidR="00BE0C94" w:rsidRDefault="00BE0C94" w:rsidP="00BE0C94">
      <w:pPr>
        <w:spacing w:after="0" w:line="240" w:lineRule="auto"/>
        <w:rPr>
          <w:rFonts w:ascii="Calibri" w:hAnsi="Calibri" w:cs="Calibri"/>
        </w:rPr>
      </w:pPr>
      <w:r w:rsidRPr="00BE0C94">
        <w:rPr>
          <w:rFonts w:ascii="Calibri" w:hAnsi="Calibri" w:cs="Calibri"/>
          <w:noProof/>
        </w:rPr>
        <w:drawing>
          <wp:inline distT="0" distB="0" distL="0" distR="0" wp14:anchorId="24CBF309" wp14:editId="6EBA604D">
            <wp:extent cx="3390900" cy="1227611"/>
            <wp:effectExtent l="0" t="0" r="0" b="0"/>
            <wp:docPr id="229811833" name="Picture 1" descr="A group of mathematical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11833" name="Picture 1" descr="A group of mathematical equation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290" cy="12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FDC1" w14:textId="77777777" w:rsidR="00BE0C94" w:rsidRPr="00BE0C94" w:rsidRDefault="00BE0C94" w:rsidP="00BE0C94">
      <w:pPr>
        <w:spacing w:after="0" w:line="240" w:lineRule="auto"/>
        <w:rPr>
          <w:rFonts w:ascii="Calibri" w:hAnsi="Calibri" w:cs="Calibri"/>
        </w:rPr>
      </w:pPr>
    </w:p>
    <w:p w14:paraId="3376A6B8" w14:textId="5DD0A33B" w:rsidR="00043FE4" w:rsidRDefault="00806B4F" w:rsidP="00043FE4">
      <w:pPr>
        <w:spacing w:after="0" w:line="240" w:lineRule="auto"/>
        <w:rPr>
          <w:rFonts w:ascii="Calibri" w:hAnsi="Calibri" w:cs="Calibri"/>
        </w:rPr>
      </w:pPr>
      <w:r w:rsidRPr="00806B4F">
        <w:rPr>
          <w:rFonts w:ascii="Calibri" w:hAnsi="Calibri" w:cs="Calibri"/>
          <w:noProof/>
        </w:rPr>
        <w:drawing>
          <wp:inline distT="0" distB="0" distL="0" distR="0" wp14:anchorId="28130559" wp14:editId="1100F109">
            <wp:extent cx="2933696" cy="316706"/>
            <wp:effectExtent l="0" t="0" r="635" b="7620"/>
            <wp:docPr id="114005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593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4552" cy="32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78CD" w14:textId="77777777" w:rsidR="0003331B" w:rsidRDefault="0003331B" w:rsidP="00043FE4">
      <w:pPr>
        <w:spacing w:after="0" w:line="240" w:lineRule="auto"/>
        <w:rPr>
          <w:rFonts w:ascii="Calibri" w:hAnsi="Calibri" w:cs="Calibri"/>
        </w:rPr>
      </w:pPr>
    </w:p>
    <w:p w14:paraId="6D539F4B" w14:textId="26F8CFFC" w:rsidR="0050362E" w:rsidRDefault="0050362E" w:rsidP="0050362E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Ideas</w:t>
      </w:r>
    </w:p>
    <w:p w14:paraId="376540E4" w14:textId="2EAB059E" w:rsidR="0050362E" w:rsidRDefault="0050362E" w:rsidP="0050362E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Instrument MA with distances through the Silk Road.</w:t>
      </w:r>
    </w:p>
    <w:p w14:paraId="06096614" w14:textId="64BF3379" w:rsidR="0050362E" w:rsidRPr="0050362E" w:rsidRDefault="0050362E" w:rsidP="0050362E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Expand the specification </w:t>
      </w:r>
      <w:r w:rsidR="002B3E39">
        <w:rPr>
          <w:rFonts w:ascii="Calibri" w:hAnsi="Calibri" w:cs="Calibri"/>
        </w:rPr>
        <w:t xml:space="preserve">to include digital dimension. Can we assume a simple Cobb-Douglas for physical and digital connectivity? </w:t>
      </w:r>
    </w:p>
    <w:p w14:paraId="3C4AB876" w14:textId="77777777" w:rsidR="0050362E" w:rsidRDefault="0050362E" w:rsidP="00043FE4">
      <w:pPr>
        <w:spacing w:after="0" w:line="240" w:lineRule="auto"/>
        <w:rPr>
          <w:rFonts w:ascii="Calibri" w:hAnsi="Calibri" w:cs="Calibri"/>
        </w:rPr>
      </w:pPr>
    </w:p>
    <w:p w14:paraId="44FD7C6B" w14:textId="77777777" w:rsidR="0050362E" w:rsidRDefault="0050362E" w:rsidP="00043FE4">
      <w:pPr>
        <w:spacing w:after="0" w:line="240" w:lineRule="auto"/>
        <w:rPr>
          <w:rFonts w:ascii="Calibri" w:hAnsi="Calibri" w:cs="Calibri"/>
        </w:rPr>
      </w:pPr>
    </w:p>
    <w:p w14:paraId="6ED97E92" w14:textId="31A2D762" w:rsidR="0003331B" w:rsidRDefault="0003331B" w:rsidP="00043FE4">
      <w:pPr>
        <w:spacing w:after="0" w:line="240" w:lineRule="auto"/>
        <w:rPr>
          <w:rFonts w:ascii="Calibri" w:hAnsi="Calibri" w:cs="Calibri"/>
        </w:rPr>
      </w:pPr>
      <w:r w:rsidRPr="0003331B">
        <w:rPr>
          <w:rFonts w:ascii="Calibri" w:hAnsi="Calibri" w:cs="Calibri"/>
          <w:noProof/>
        </w:rPr>
        <w:drawing>
          <wp:inline distT="0" distB="0" distL="0" distR="0" wp14:anchorId="4F2D9335" wp14:editId="6A34211D">
            <wp:extent cx="1780540" cy="269235"/>
            <wp:effectExtent l="0" t="0" r="0" b="0"/>
            <wp:docPr id="195327646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76465" name="Picture 1" descr="A close-up of a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2804" cy="28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9E59" w14:textId="77777777" w:rsidR="00256739" w:rsidRDefault="00256739" w:rsidP="00043FE4">
      <w:pPr>
        <w:spacing w:after="0" w:line="240" w:lineRule="auto"/>
        <w:rPr>
          <w:rFonts w:ascii="Calibri" w:hAnsi="Calibri" w:cs="Calibri"/>
        </w:rPr>
      </w:pPr>
    </w:p>
    <w:p w14:paraId="7EDC6F6A" w14:textId="77777777" w:rsidR="00256739" w:rsidRDefault="00256739" w:rsidP="00043FE4">
      <w:pPr>
        <w:spacing w:after="0" w:line="240" w:lineRule="auto"/>
        <w:rPr>
          <w:rFonts w:ascii="Calibri" w:hAnsi="Calibri" w:cs="Calibri"/>
        </w:rPr>
      </w:pPr>
    </w:p>
    <w:p w14:paraId="79631B90" w14:textId="3240F557" w:rsidR="00256739" w:rsidRPr="00256739" w:rsidRDefault="00256739" w:rsidP="00043FE4">
      <w:pPr>
        <w:spacing w:after="0" w:line="240" w:lineRule="auto"/>
        <w:rPr>
          <w:rFonts w:ascii="Calibri" w:hAnsi="Calibri" w:cs="Calibri"/>
          <w:b/>
          <w:bCs/>
          <w:u w:val="single"/>
        </w:rPr>
      </w:pPr>
      <w:r w:rsidRPr="00256739">
        <w:rPr>
          <w:rFonts w:ascii="Calibri" w:hAnsi="Calibri" w:cs="Calibri"/>
          <w:b/>
          <w:bCs/>
          <w:u w:val="single"/>
        </w:rPr>
        <w:t>Richard’s request</w:t>
      </w:r>
    </w:p>
    <w:p w14:paraId="2751073F" w14:textId="77777777" w:rsidR="00256739" w:rsidRDefault="00256739" w:rsidP="00043FE4">
      <w:pPr>
        <w:spacing w:after="0" w:line="240" w:lineRule="auto"/>
        <w:rPr>
          <w:rFonts w:ascii="Calibri" w:hAnsi="Calibri" w:cs="Calibri"/>
        </w:rPr>
      </w:pPr>
    </w:p>
    <w:p w14:paraId="26CB6300" w14:textId="0046B905" w:rsidR="00256739" w:rsidRPr="001C4A9A" w:rsidRDefault="00256739" w:rsidP="008317E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highlight w:val="yellow"/>
        </w:rPr>
      </w:pPr>
      <w:r w:rsidRPr="001C4A9A">
        <w:rPr>
          <w:rFonts w:ascii="Calibri" w:hAnsi="Calibri" w:cs="Calibri"/>
          <w:b/>
          <w:bCs/>
          <w:highlight w:val="yellow"/>
        </w:rPr>
        <w:t>A map</w:t>
      </w:r>
      <w:r w:rsidRPr="001C4A9A">
        <w:rPr>
          <w:rFonts w:ascii="Calibri" w:hAnsi="Calibri" w:cs="Calibri"/>
          <w:highlight w:val="yellow"/>
        </w:rPr>
        <w:t xml:space="preserve"> of the whole sample region with </w:t>
      </w:r>
      <w:r w:rsidRPr="001C4A9A">
        <w:rPr>
          <w:rFonts w:ascii="Calibri" w:hAnsi="Calibri" w:cs="Calibri"/>
          <w:b/>
          <w:bCs/>
          <w:highlight w:val="yellow"/>
        </w:rPr>
        <w:t>thick country borders and thinner NUTS borders</w:t>
      </w:r>
    </w:p>
    <w:p w14:paraId="311B3344" w14:textId="27DDF322" w:rsidR="00840762" w:rsidRPr="001C4A9A" w:rsidRDefault="00840762" w:rsidP="008317E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highlight w:val="lightGray"/>
        </w:rPr>
      </w:pPr>
      <w:r w:rsidRPr="001C4A9A">
        <w:rPr>
          <w:rFonts w:ascii="Calibri" w:hAnsi="Calibri" w:cs="Calibri"/>
          <w:highlight w:val="lightGray"/>
        </w:rPr>
        <w:t xml:space="preserve">A tabulation of the </w:t>
      </w:r>
      <w:r w:rsidRPr="001C4A9A">
        <w:rPr>
          <w:rFonts w:ascii="Calibri" w:hAnsi="Calibri" w:cs="Calibri"/>
          <w:b/>
          <w:bCs/>
          <w:highlight w:val="lightGray"/>
        </w:rPr>
        <w:t>number of NUTS within each country.</w:t>
      </w:r>
    </w:p>
    <w:p w14:paraId="7F9C9132" w14:textId="6E402377" w:rsidR="00F56F90" w:rsidRDefault="00F56F90" w:rsidP="008317E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 w:rsidRPr="00F56F90">
        <w:rPr>
          <w:rFonts w:ascii="Calibri" w:hAnsi="Calibri" w:cs="Calibri"/>
        </w:rPr>
        <w:t xml:space="preserve">Within each NUTS, it also sounds like there are firm-level data.  Is that a Census or a sample?  If a sample, it’d be useful to know about the </w:t>
      </w:r>
      <w:r w:rsidRPr="00AE7A38">
        <w:rPr>
          <w:rFonts w:ascii="Calibri" w:hAnsi="Calibri" w:cs="Calibri"/>
          <w:b/>
          <w:bCs/>
        </w:rPr>
        <w:t>sampling scheme</w:t>
      </w:r>
      <w:r w:rsidRPr="00F56F90">
        <w:rPr>
          <w:rFonts w:ascii="Calibri" w:hAnsi="Calibri" w:cs="Calibri"/>
        </w:rPr>
        <w:t xml:space="preserve"> and if there’s any aggregate NUTS-level data we could use for scaling</w:t>
      </w:r>
    </w:p>
    <w:p w14:paraId="23694754" w14:textId="77777777" w:rsidR="00D76B1E" w:rsidRPr="00796D69" w:rsidRDefault="00D76B1E" w:rsidP="008317E4">
      <w:pPr>
        <w:pStyle w:val="ListParagraph"/>
        <w:numPr>
          <w:ilvl w:val="0"/>
          <w:numId w:val="7"/>
        </w:numPr>
        <w:jc w:val="both"/>
        <w:rPr>
          <w:b/>
          <w:bCs/>
          <w:highlight w:val="lightGray"/>
        </w:rPr>
      </w:pPr>
      <w:r w:rsidRPr="00796D69">
        <w:rPr>
          <w:highlight w:val="lightGray"/>
        </w:rPr>
        <w:t xml:space="preserve">For each NUTS, we’d also want </w:t>
      </w:r>
      <w:r w:rsidRPr="00796D69">
        <w:rPr>
          <w:b/>
          <w:bCs/>
          <w:highlight w:val="lightGray"/>
        </w:rPr>
        <w:t xml:space="preserve">total population (or workers) </w:t>
      </w:r>
    </w:p>
    <w:p w14:paraId="240FB7A4" w14:textId="3B71D972" w:rsidR="00D76B1E" w:rsidRPr="00796D69" w:rsidRDefault="00D76B1E" w:rsidP="008317E4">
      <w:pPr>
        <w:pStyle w:val="ListParagraph"/>
        <w:numPr>
          <w:ilvl w:val="0"/>
          <w:numId w:val="7"/>
        </w:numPr>
        <w:jc w:val="both"/>
        <w:rPr>
          <w:highlight w:val="lightGray"/>
        </w:rPr>
      </w:pPr>
      <w:r w:rsidRPr="00796D69">
        <w:rPr>
          <w:highlight w:val="lightGray"/>
        </w:rPr>
        <w:t>For each NUTS, country for each NUTS</w:t>
      </w:r>
      <w:r w:rsidR="00AE7A38" w:rsidRPr="00796D69">
        <w:rPr>
          <w:highlight w:val="lightGray"/>
        </w:rPr>
        <w:t xml:space="preserve"> (?)</w:t>
      </w:r>
    </w:p>
    <w:p w14:paraId="260BAB2F" w14:textId="7D3A9EFC" w:rsidR="00E0352F" w:rsidRDefault="00E0352F" w:rsidP="008317E4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t xml:space="preserve">We’d want </w:t>
      </w:r>
      <w:r w:rsidRPr="00E0352F">
        <w:rPr>
          <w:b/>
          <w:bCs/>
        </w:rPr>
        <w:t>NUTS-level revenue shares</w:t>
      </w:r>
      <w:r>
        <w:t xml:space="preserve"> based on the </w:t>
      </w:r>
      <w:r w:rsidRPr="00426F6D">
        <w:rPr>
          <w:b/>
          <w:bCs/>
        </w:rPr>
        <w:t>total expenditure on that input divided by total output value</w:t>
      </w:r>
    </w:p>
    <w:p w14:paraId="4EB4FB2B" w14:textId="77777777" w:rsidR="00652480" w:rsidRDefault="00652480" w:rsidP="008317E4">
      <w:pPr>
        <w:pStyle w:val="ListParagraph"/>
        <w:numPr>
          <w:ilvl w:val="0"/>
          <w:numId w:val="7"/>
        </w:numPr>
        <w:jc w:val="both"/>
      </w:pPr>
      <w:r>
        <w:t xml:space="preserve">Depending on the </w:t>
      </w:r>
      <w:r w:rsidRPr="00652480">
        <w:rPr>
          <w:b/>
          <w:bCs/>
        </w:rPr>
        <w:t>agricultural data available</w:t>
      </w:r>
      <w:r>
        <w:t xml:space="preserve">, or data for other sectors, we’ll probably also need to assign some </w:t>
      </w:r>
      <w:r w:rsidRPr="00652480">
        <w:rPr>
          <w:b/>
          <w:bCs/>
        </w:rPr>
        <w:t>cost-shares for agriculture</w:t>
      </w:r>
      <w:r>
        <w:t xml:space="preserve"> (along with a land or fixed factor share).</w:t>
      </w:r>
    </w:p>
    <w:p w14:paraId="426EC456" w14:textId="0FA0845B" w:rsidR="00D76B1E" w:rsidRDefault="00AE7A38" w:rsidP="008317E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>
        <w:t xml:space="preserve">For the firm-level data, I expect it includes something like:  NUTS / industry code / </w:t>
      </w:r>
      <w:r w:rsidRPr="00AE7A38">
        <w:rPr>
          <w:b/>
          <w:bCs/>
        </w:rPr>
        <w:t>output value / materials expenditures / labor expenditures / capital expenditures or capital stock</w:t>
      </w:r>
    </w:p>
    <w:p w14:paraId="00CDF782" w14:textId="6D0AEB7B" w:rsidR="00C5008A" w:rsidRPr="00E724E1" w:rsidRDefault="00C5008A" w:rsidP="008317E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Variables: </w:t>
      </w:r>
      <w:r w:rsidRPr="0040019A">
        <w:rPr>
          <w:b/>
          <w:bCs/>
        </w:rPr>
        <w:t>total output/materials/value-added/workers/capital</w:t>
      </w:r>
    </w:p>
    <w:p w14:paraId="088E279C" w14:textId="4622768B" w:rsidR="00E724E1" w:rsidRDefault="00E724E1" w:rsidP="008317E4">
      <w:pPr>
        <w:pStyle w:val="ListParagraph"/>
        <w:numPr>
          <w:ilvl w:val="0"/>
          <w:numId w:val="7"/>
        </w:numPr>
        <w:jc w:val="both"/>
      </w:pPr>
      <w:r>
        <w:t xml:space="preserve">Is that just for manufacturing firms?  If so, it’d be useful to </w:t>
      </w:r>
      <w:r w:rsidRPr="0040019A">
        <w:rPr>
          <w:b/>
          <w:bCs/>
        </w:rPr>
        <w:t>know something about the relative size of the manufacturing sector as opposed to agriculture</w:t>
      </w:r>
      <w:r>
        <w:t xml:space="preserve"> and/or services or other sectors that would make up total province output—Check KLEMS</w:t>
      </w:r>
    </w:p>
    <w:p w14:paraId="4F9CD489" w14:textId="1C949533" w:rsidR="00E724E1" w:rsidRPr="00652480" w:rsidRDefault="00BA1F54" w:rsidP="008317E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>
        <w:t xml:space="preserve">Most natural is if the values are at the factory-date (output does not include transportation costs and materials do include transportation costs), but </w:t>
      </w:r>
      <w:r w:rsidRPr="009B4A17">
        <w:rPr>
          <w:b/>
          <w:bCs/>
        </w:rPr>
        <w:t>it’d be good to know how transportation costs are supposed to show up in output and inputs</w:t>
      </w:r>
    </w:p>
    <w:p w14:paraId="7C9AFDDE" w14:textId="30FED320" w:rsidR="00652480" w:rsidRDefault="00652480" w:rsidP="008317E4">
      <w:pPr>
        <w:pStyle w:val="ListParagraph"/>
        <w:numPr>
          <w:ilvl w:val="0"/>
          <w:numId w:val="7"/>
        </w:numPr>
        <w:jc w:val="both"/>
      </w:pPr>
      <w:r>
        <w:lastRenderedPageBreak/>
        <w:t>For parameters, we can take some values of the trade elasticity (theta) from the literature</w:t>
      </w:r>
      <w:r w:rsidR="00D77948">
        <w:t>-I have them</w:t>
      </w:r>
    </w:p>
    <w:p w14:paraId="610A1ED3" w14:textId="149C9615" w:rsidR="00652480" w:rsidRDefault="0026050E" w:rsidP="008317E4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26050E">
        <w:rPr>
          <w:b/>
          <w:bCs/>
        </w:rPr>
        <w:t>Transportation costs</w:t>
      </w:r>
      <w:r>
        <w:t xml:space="preserve">: (1) as </w:t>
      </w:r>
      <w:r w:rsidRPr="00FA6AC9">
        <w:rPr>
          <w:b/>
          <w:bCs/>
        </w:rPr>
        <w:t>measured now</w:t>
      </w:r>
      <w:r>
        <w:t xml:space="preserve">, and (2) </w:t>
      </w:r>
      <w:r w:rsidR="00C33C0C" w:rsidRPr="001D42D8">
        <w:rPr>
          <w:b/>
          <w:bCs/>
          <w:highlight w:val="green"/>
        </w:rPr>
        <w:t>counterfactual</w:t>
      </w:r>
      <w:r w:rsidR="00C33C0C">
        <w:t>--</w:t>
      </w:r>
      <w:r>
        <w:t xml:space="preserve">the projected transportation costs after </w:t>
      </w:r>
      <w:proofErr w:type="gramStart"/>
      <w:r w:rsidRPr="00FA6AC9">
        <w:rPr>
          <w:b/>
          <w:bCs/>
        </w:rPr>
        <w:t>particular scenarios</w:t>
      </w:r>
      <w:proofErr w:type="gramEnd"/>
      <w:r>
        <w:t xml:space="preserve"> of infrastructure construction.  So, at the NUTS level, what is the </w:t>
      </w:r>
      <w:r w:rsidRPr="00BC3F0A">
        <w:rPr>
          <w:b/>
          <w:bCs/>
          <w:highlight w:val="yellow"/>
        </w:rPr>
        <w:t>cost associated with the lowest cost route to each other NUTS</w:t>
      </w:r>
      <w:r>
        <w:t xml:space="preserve"> in the sample region</w:t>
      </w:r>
    </w:p>
    <w:p w14:paraId="67CC5A24" w14:textId="77777777" w:rsidR="00CE2FA3" w:rsidRDefault="001259DD" w:rsidP="008317E4">
      <w:pPr>
        <w:pStyle w:val="ListParagraph"/>
        <w:numPr>
          <w:ilvl w:val="0"/>
          <w:numId w:val="7"/>
        </w:numPr>
        <w:jc w:val="both"/>
      </w:pPr>
      <w:r w:rsidRPr="00C87ADA">
        <w:rPr>
          <w:b/>
          <w:bCs/>
        </w:rPr>
        <w:t>Total value of imports/exports out of the sample</w:t>
      </w:r>
      <w:r>
        <w:t xml:space="preserve"> region to elsewhere, potentially along with the </w:t>
      </w:r>
    </w:p>
    <w:p w14:paraId="2A695BB7" w14:textId="2FA8F6D4" w:rsidR="001259DD" w:rsidRDefault="00CE2FA3" w:rsidP="008317E4">
      <w:pPr>
        <w:pStyle w:val="ListParagraph"/>
        <w:numPr>
          <w:ilvl w:val="0"/>
          <w:numId w:val="7"/>
        </w:numPr>
        <w:jc w:val="both"/>
      </w:pPr>
      <w:r w:rsidRPr="00C244A7">
        <w:rPr>
          <w:b/>
          <w:bCs/>
          <w:highlight w:val="yellow"/>
        </w:rPr>
        <w:t>C</w:t>
      </w:r>
      <w:r w:rsidR="001259DD" w:rsidRPr="00C244A7">
        <w:rPr>
          <w:b/>
          <w:bCs/>
          <w:highlight w:val="yellow"/>
        </w:rPr>
        <w:t>osts of getting from at least some NUTS along the edge of the sample region to those other main origins/destinations</w:t>
      </w:r>
      <w:r w:rsidR="001259DD">
        <w:t>.</w:t>
      </w:r>
    </w:p>
    <w:p w14:paraId="3CD7AA90" w14:textId="65C8445E" w:rsidR="00D40AD3" w:rsidRPr="00D40AD3" w:rsidRDefault="00D40AD3" w:rsidP="008317E4">
      <w:pPr>
        <w:pStyle w:val="ListParagraph"/>
        <w:numPr>
          <w:ilvl w:val="0"/>
          <w:numId w:val="7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Weights discussion with Richar: </w:t>
      </w:r>
      <w:r w:rsidRPr="00D40AD3">
        <w:rPr>
          <w:rFonts w:eastAsia="Times New Roman"/>
        </w:rPr>
        <w:t>It’s a bit different for the different measures below — the formulas are in the JPE paper. It could be easiest in some cases to sum across firms and then divide, rather than weighting. But if it’s a sample, rather than census, maybe sampling weights could be used. </w:t>
      </w:r>
    </w:p>
    <w:p w14:paraId="26F0442A" w14:textId="77777777" w:rsidR="001259DD" w:rsidRDefault="001259DD" w:rsidP="00D40AD3">
      <w:pPr>
        <w:pStyle w:val="ListParagraph"/>
      </w:pPr>
    </w:p>
    <w:p w14:paraId="47B61FB5" w14:textId="77777777" w:rsidR="00652480" w:rsidRPr="00F56F90" w:rsidRDefault="00652480" w:rsidP="00D40AD3">
      <w:pPr>
        <w:pStyle w:val="ListParagraph"/>
        <w:spacing w:after="0" w:line="240" w:lineRule="auto"/>
        <w:jc w:val="both"/>
        <w:rPr>
          <w:rFonts w:ascii="Calibri" w:hAnsi="Calibri" w:cs="Calibri"/>
        </w:rPr>
      </w:pPr>
    </w:p>
    <w:sectPr w:rsidR="00652480" w:rsidRPr="00F5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52F71"/>
    <w:multiLevelType w:val="hybridMultilevel"/>
    <w:tmpl w:val="830C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924DA"/>
    <w:multiLevelType w:val="hybridMultilevel"/>
    <w:tmpl w:val="CFD00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A28D3"/>
    <w:multiLevelType w:val="hybridMultilevel"/>
    <w:tmpl w:val="ACFE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A71F9"/>
    <w:multiLevelType w:val="hybridMultilevel"/>
    <w:tmpl w:val="560C8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D69FA"/>
    <w:multiLevelType w:val="hybridMultilevel"/>
    <w:tmpl w:val="C574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603B0"/>
    <w:multiLevelType w:val="hybridMultilevel"/>
    <w:tmpl w:val="479CA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C01C1"/>
    <w:multiLevelType w:val="hybridMultilevel"/>
    <w:tmpl w:val="8D325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728481">
    <w:abstractNumId w:val="0"/>
  </w:num>
  <w:num w:numId="2" w16cid:durableId="642538574">
    <w:abstractNumId w:val="6"/>
  </w:num>
  <w:num w:numId="3" w16cid:durableId="1044791000">
    <w:abstractNumId w:val="2"/>
  </w:num>
  <w:num w:numId="4" w16cid:durableId="1570338650">
    <w:abstractNumId w:val="1"/>
  </w:num>
  <w:num w:numId="5" w16cid:durableId="18705332">
    <w:abstractNumId w:val="3"/>
  </w:num>
  <w:num w:numId="6" w16cid:durableId="1439787544">
    <w:abstractNumId w:val="5"/>
  </w:num>
  <w:num w:numId="7" w16cid:durableId="1086851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2A"/>
    <w:rsid w:val="00005B5A"/>
    <w:rsid w:val="0003331B"/>
    <w:rsid w:val="00043FE4"/>
    <w:rsid w:val="00047F9F"/>
    <w:rsid w:val="000D0AAF"/>
    <w:rsid w:val="000F57A7"/>
    <w:rsid w:val="001259DD"/>
    <w:rsid w:val="0017612A"/>
    <w:rsid w:val="001C4A9A"/>
    <w:rsid w:val="001D42D8"/>
    <w:rsid w:val="001F0F7E"/>
    <w:rsid w:val="001F77D1"/>
    <w:rsid w:val="0020246A"/>
    <w:rsid w:val="00223CCF"/>
    <w:rsid w:val="00256739"/>
    <w:rsid w:val="0026050E"/>
    <w:rsid w:val="002B3E39"/>
    <w:rsid w:val="00316CC3"/>
    <w:rsid w:val="00336F39"/>
    <w:rsid w:val="003406F2"/>
    <w:rsid w:val="00341126"/>
    <w:rsid w:val="00396F90"/>
    <w:rsid w:val="003F365B"/>
    <w:rsid w:val="0040019A"/>
    <w:rsid w:val="00426F6D"/>
    <w:rsid w:val="00434112"/>
    <w:rsid w:val="004C0975"/>
    <w:rsid w:val="004C74CE"/>
    <w:rsid w:val="00502E4B"/>
    <w:rsid w:val="0050362E"/>
    <w:rsid w:val="0050460B"/>
    <w:rsid w:val="00525ED7"/>
    <w:rsid w:val="005D49B7"/>
    <w:rsid w:val="00614F96"/>
    <w:rsid w:val="006216F0"/>
    <w:rsid w:val="00652480"/>
    <w:rsid w:val="00670521"/>
    <w:rsid w:val="00684567"/>
    <w:rsid w:val="006A3722"/>
    <w:rsid w:val="006C4045"/>
    <w:rsid w:val="00796D69"/>
    <w:rsid w:val="007F41D9"/>
    <w:rsid w:val="00804CAC"/>
    <w:rsid w:val="00806B4F"/>
    <w:rsid w:val="008161C7"/>
    <w:rsid w:val="008317E4"/>
    <w:rsid w:val="00840762"/>
    <w:rsid w:val="008509CE"/>
    <w:rsid w:val="00867506"/>
    <w:rsid w:val="00892F75"/>
    <w:rsid w:val="00893A96"/>
    <w:rsid w:val="00907A29"/>
    <w:rsid w:val="00963710"/>
    <w:rsid w:val="00973583"/>
    <w:rsid w:val="0097360F"/>
    <w:rsid w:val="00995DE5"/>
    <w:rsid w:val="009B4A17"/>
    <w:rsid w:val="009C396C"/>
    <w:rsid w:val="009C53A8"/>
    <w:rsid w:val="009E6344"/>
    <w:rsid w:val="00A20131"/>
    <w:rsid w:val="00A36F40"/>
    <w:rsid w:val="00A940F7"/>
    <w:rsid w:val="00AE7A38"/>
    <w:rsid w:val="00B52364"/>
    <w:rsid w:val="00BA1F54"/>
    <w:rsid w:val="00BA7FD8"/>
    <w:rsid w:val="00BC3F0A"/>
    <w:rsid w:val="00BE0C94"/>
    <w:rsid w:val="00C244A7"/>
    <w:rsid w:val="00C33C0C"/>
    <w:rsid w:val="00C5008A"/>
    <w:rsid w:val="00C65F0A"/>
    <w:rsid w:val="00C74E32"/>
    <w:rsid w:val="00C87ADA"/>
    <w:rsid w:val="00CD2C91"/>
    <w:rsid w:val="00CE2FA3"/>
    <w:rsid w:val="00D003B8"/>
    <w:rsid w:val="00D40AD3"/>
    <w:rsid w:val="00D47642"/>
    <w:rsid w:val="00D61677"/>
    <w:rsid w:val="00D633D7"/>
    <w:rsid w:val="00D76B1E"/>
    <w:rsid w:val="00D77948"/>
    <w:rsid w:val="00E0352F"/>
    <w:rsid w:val="00E309A6"/>
    <w:rsid w:val="00E32157"/>
    <w:rsid w:val="00E724E1"/>
    <w:rsid w:val="00EE1633"/>
    <w:rsid w:val="00F05433"/>
    <w:rsid w:val="00F46B43"/>
    <w:rsid w:val="00F54187"/>
    <w:rsid w:val="00F56F90"/>
    <w:rsid w:val="00FA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C456"/>
  <w15:chartTrackingRefBased/>
  <w15:docId w15:val="{C5E0B143-765B-4045-A1CB-46ED0F4F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1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C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lla.eu/price/loca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586</Words>
  <Characters>3342</Characters>
  <Application>Microsoft Office Word</Application>
  <DocSecurity>0</DocSecurity>
  <Lines>27</Lines>
  <Paragraphs>7</Paragraphs>
  <ScaleCrop>false</ScaleCrop>
  <Company>WBG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Cusolito</dc:creator>
  <cp:keywords/>
  <dc:description/>
  <cp:lastModifiedBy>Ana Paula Cusolito</cp:lastModifiedBy>
  <cp:revision>2</cp:revision>
  <dcterms:created xsi:type="dcterms:W3CDTF">2025-03-24T18:03:00Z</dcterms:created>
  <dcterms:modified xsi:type="dcterms:W3CDTF">2025-03-24T18:03:00Z</dcterms:modified>
</cp:coreProperties>
</file>