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6" w:rsidRPr="007B6EC4" w:rsidRDefault="006216F6" w:rsidP="006216F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120" w:line="240" w:lineRule="auto"/>
        <w:jc w:val="center"/>
        <w:rPr>
          <w:rFonts w:asciiTheme="minorBidi" w:eastAsia="Times New Roman" w:hAnsiTheme="minorBidi"/>
          <w:b/>
          <w:bCs/>
          <w:sz w:val="22"/>
          <w:lang w:eastAsia="ru-RU"/>
        </w:rPr>
      </w:pPr>
      <w:r w:rsidRPr="007B6EC4">
        <w:rPr>
          <w:rFonts w:asciiTheme="minorBidi" w:eastAsia="Times New Roman" w:hAnsiTheme="minorBidi"/>
          <w:b/>
          <w:bCs/>
          <w:sz w:val="22"/>
          <w:lang w:eastAsia="ru-RU"/>
        </w:rPr>
        <w:t>Паспорт Проекта</w:t>
      </w:r>
    </w:p>
    <w:p w:rsidR="006216F6" w:rsidRPr="007B6EC4" w:rsidRDefault="006216F6" w:rsidP="006216F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before="120" w:line="240" w:lineRule="auto"/>
        <w:jc w:val="center"/>
        <w:rPr>
          <w:rFonts w:asciiTheme="minorBidi" w:eastAsia="Times New Roman" w:hAnsiTheme="minorBidi"/>
          <w:b/>
          <w:bCs/>
          <w:sz w:val="22"/>
          <w:u w:val="single"/>
          <w:lang w:eastAsia="ru-RU"/>
        </w:rPr>
      </w:pPr>
    </w:p>
    <w:p w:rsidR="006216F6" w:rsidRPr="007B6EC4" w:rsidRDefault="006216F6" w:rsidP="006216F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40" w:lineRule="auto"/>
        <w:ind w:firstLine="0"/>
        <w:rPr>
          <w:rFonts w:asciiTheme="minorBidi" w:eastAsia="Times New Roman" w:hAnsiTheme="minorBidi"/>
          <w:b/>
          <w:bCs/>
          <w:sz w:val="22"/>
          <w:lang w:eastAsia="ru-RU"/>
        </w:rPr>
      </w:pPr>
      <w:r w:rsidRPr="007B6EC4">
        <w:rPr>
          <w:rFonts w:asciiTheme="minorBidi" w:eastAsia="Times New Roman" w:hAnsiTheme="minorBidi"/>
          <w:b/>
          <w:bCs/>
          <w:sz w:val="22"/>
          <w:lang w:eastAsia="ru-RU"/>
        </w:rPr>
        <w:t xml:space="preserve">Наименование проекта: </w:t>
      </w:r>
    </w:p>
    <w:p w:rsidR="006216F6" w:rsidRPr="007B6EC4" w:rsidRDefault="006216F6" w:rsidP="006216F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40" w:lineRule="auto"/>
        <w:ind w:firstLine="0"/>
        <w:rPr>
          <w:rFonts w:asciiTheme="minorBidi" w:eastAsia="Times New Roman" w:hAnsiTheme="minorBidi"/>
          <w:b/>
          <w:bCs/>
          <w:sz w:val="22"/>
          <w:u w:val="single"/>
          <w:lang w:eastAsia="ru-RU"/>
        </w:rPr>
      </w:pPr>
      <w:r w:rsidRPr="007B6EC4">
        <w:rPr>
          <w:rFonts w:asciiTheme="minorBidi" w:hAnsiTheme="minorBidi"/>
          <w:b/>
          <w:bCs/>
          <w:sz w:val="22"/>
          <w:u w:val="single"/>
        </w:rPr>
        <w:t>Калькулятор</w:t>
      </w:r>
    </w:p>
    <w:p w:rsidR="006216F6" w:rsidRPr="007B6EC4" w:rsidRDefault="006216F6" w:rsidP="006216F6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40" w:lineRule="auto"/>
        <w:rPr>
          <w:rFonts w:asciiTheme="minorBidi" w:eastAsia="Times New Roman" w:hAnsiTheme="minorBidi"/>
          <w:b/>
          <w:bCs/>
          <w:sz w:val="22"/>
          <w:lang w:eastAsia="ru-RU"/>
        </w:rPr>
      </w:pPr>
    </w:p>
    <w:tbl>
      <w:tblPr>
        <w:tblW w:w="9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34"/>
        <w:gridCol w:w="7286"/>
      </w:tblGrid>
      <w:tr w:rsidR="006216F6" w:rsidRPr="007B6EC4" w:rsidTr="006216F6">
        <w:tc>
          <w:tcPr>
            <w:tcW w:w="1728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sz w:val="22"/>
                <w:lang w:eastAsia="ru-RU"/>
              </w:rPr>
              <w:t>Цель проекта:</w:t>
            </w:r>
          </w:p>
        </w:tc>
        <w:tc>
          <w:tcPr>
            <w:tcW w:w="7920" w:type="dxa"/>
            <w:gridSpan w:val="2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Theme="minorBidi" w:hAnsiTheme="minorBidi" w:cstheme="minorBidi"/>
                <w:i/>
                <w:iCs/>
                <w:color w:val="212529"/>
                <w:sz w:val="22"/>
                <w:szCs w:val="22"/>
                <w:u w:val="single"/>
              </w:rPr>
            </w:pPr>
            <w:r w:rsidRPr="007B6EC4">
              <w:rPr>
                <w:rFonts w:asciiTheme="minorBidi" w:hAnsiTheme="minorBidi" w:cstheme="minorBidi"/>
                <w:i/>
                <w:iCs/>
                <w:color w:val="212529"/>
                <w:sz w:val="22"/>
                <w:szCs w:val="22"/>
                <w:u w:val="single"/>
              </w:rPr>
              <w:t>Цель проекта по производству и поставке калькуляторов:</w:t>
            </w:r>
          </w:p>
          <w:p w:rsidR="006216F6" w:rsidRPr="007B6EC4" w:rsidRDefault="006216F6" w:rsidP="006216F6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Theme="minorBidi" w:hAnsiTheme="minorBidi" w:cstheme="minorBidi"/>
                <w:i/>
                <w:iCs/>
                <w:color w:val="212529"/>
                <w:sz w:val="22"/>
                <w:szCs w:val="22"/>
                <w:u w:val="single"/>
              </w:rPr>
            </w:pPr>
            <w:r w:rsidRPr="007B6EC4">
              <w:rPr>
                <w:rStyle w:val="a4"/>
                <w:rFonts w:asciiTheme="minorBidi" w:hAnsiTheme="minorBidi" w:cstheme="minorBidi"/>
                <w:b w:val="0"/>
                <w:bCs w:val="0"/>
                <w:i/>
                <w:iCs/>
                <w:color w:val="212529"/>
                <w:sz w:val="22"/>
                <w:szCs w:val="22"/>
                <w:u w:val="single"/>
              </w:rPr>
              <w:t>Обеспечить рынок качественными и доступными калькуляторами, получая прибыль и укрепляя позиции компании.</w:t>
            </w:r>
          </w:p>
          <w:p w:rsidR="006216F6" w:rsidRPr="007B6EC4" w:rsidRDefault="006216F6" w:rsidP="006216F6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u w:val="single"/>
                <w:lang w:eastAsia="ru-RU"/>
              </w:rPr>
            </w:pPr>
          </w:p>
        </w:tc>
      </w:tr>
      <w:tr w:rsidR="006216F6" w:rsidRPr="007B6EC4" w:rsidTr="006216F6">
        <w:trPr>
          <w:trHeight w:val="278"/>
        </w:trPr>
        <w:tc>
          <w:tcPr>
            <w:tcW w:w="1728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sz w:val="22"/>
                <w:lang w:eastAsia="ru-RU"/>
              </w:rPr>
              <w:t>Основные задачи</w:t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№</w:t>
            </w:r>
          </w:p>
        </w:tc>
        <w:tc>
          <w:tcPr>
            <w:tcW w:w="728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Задача</w:t>
            </w:r>
          </w:p>
        </w:tc>
      </w:tr>
      <w:tr w:rsidR="006216F6" w:rsidRPr="007B6EC4" w:rsidTr="006216F6">
        <w:trPr>
          <w:trHeight w:val="416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1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100" w:beforeAutospacing="1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Производство: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Качество, эффективность, разнообразие, объем.</w:t>
            </w:r>
          </w:p>
        </w:tc>
      </w:tr>
      <w:tr w:rsidR="006216F6" w:rsidRPr="007B6EC4" w:rsidTr="006216F6">
        <w:trPr>
          <w:trHeight w:val="556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2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Маркетинг: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Доля рынка, узнаваемость, сбыт, анализ.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3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Логистика: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Своевременность, запасы, надежность.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4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Финансы: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Рентабельность, оптимизация, инвестиции.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5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Сервис: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Качество обслуживания, обратная связь.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6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Объем: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Производить достаточное количество продукции для удовлетворения спроса.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7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bCs/>
                <w:i/>
                <w:iCs/>
                <w:sz w:val="22"/>
                <w:lang w:eastAsia="ru-RU"/>
              </w:rPr>
            </w:pPr>
            <w:r w:rsidRPr="007B6EC4">
              <w:rPr>
                <w:rStyle w:val="a4"/>
                <w:rFonts w:asciiTheme="minorBidi" w:hAnsiTheme="minorBidi"/>
                <w:b w:val="0"/>
                <w:bCs w:val="0"/>
                <w:i/>
                <w:iCs/>
                <w:color w:val="212529"/>
                <w:sz w:val="22"/>
                <w:shd w:val="clear" w:color="auto" w:fill="FFFFFF"/>
              </w:rPr>
              <w:t>р</w:t>
            </w:r>
            <w:r w:rsidRPr="007B6EC4">
              <w:rPr>
                <w:rStyle w:val="a4"/>
                <w:rFonts w:asciiTheme="minorBidi" w:hAnsiTheme="minorBidi"/>
                <w:b w:val="0"/>
                <w:bCs w:val="0"/>
                <w:i/>
                <w:iCs/>
                <w:color w:val="212529"/>
                <w:sz w:val="22"/>
                <w:shd w:val="clear" w:color="auto" w:fill="FFFFFF"/>
              </w:rPr>
              <w:t>асширение каналов сбыта:</w:t>
            </w:r>
            <w:r w:rsidRPr="007B6EC4">
              <w:rPr>
                <w:rFonts w:asciiTheme="minorBidi" w:hAnsiTheme="minorBidi"/>
                <w:b/>
                <w:bCs/>
                <w:i/>
                <w:iCs/>
                <w:color w:val="212529"/>
                <w:sz w:val="22"/>
                <w:shd w:val="clear" w:color="auto" w:fill="FFFFFF"/>
              </w:rPr>
              <w:t> </w:t>
            </w:r>
            <w:r w:rsidRPr="007B6EC4">
              <w:rPr>
                <w:rFonts w:asciiTheme="minorBidi" w:hAnsiTheme="minorBidi"/>
                <w:i/>
                <w:iCs/>
                <w:color w:val="212529"/>
                <w:sz w:val="22"/>
                <w:shd w:val="clear" w:color="auto" w:fill="FFFFFF"/>
              </w:rPr>
              <w:t>Налаживать сотрудничество с розничными сетями, интернет-магазинами</w:t>
            </w:r>
          </w:p>
        </w:tc>
      </w:tr>
      <w:tr w:rsidR="006216F6" w:rsidRPr="007B6EC4" w:rsidTr="006216F6">
        <w:trPr>
          <w:trHeight w:val="208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Cs/>
                <w:sz w:val="22"/>
                <w:lang w:eastAsia="ru-RU"/>
              </w:rPr>
              <w:t>8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6216F6">
            <w:pPr>
              <w:shd w:val="clear" w:color="auto" w:fill="FFFFFF"/>
              <w:spacing w:before="100" w:beforeAutospacing="1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Своевременная доставка:</w:t>
            </w:r>
            <w:r w:rsidRPr="006216F6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 Обеспечивать своевременную доставку продукции клиентам.</w:t>
            </w:r>
          </w:p>
        </w:tc>
      </w:tr>
      <w:tr w:rsidR="006216F6" w:rsidRPr="007B6EC4" w:rsidTr="006216F6">
        <w:trPr>
          <w:trHeight w:val="970"/>
        </w:trPr>
        <w:tc>
          <w:tcPr>
            <w:tcW w:w="172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sz w:val="22"/>
                <w:lang w:eastAsia="ru-RU"/>
              </w:rPr>
              <w:t>Требуемый результат</w:t>
            </w:r>
          </w:p>
        </w:tc>
        <w:tc>
          <w:tcPr>
            <w:tcW w:w="7920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40233C" w:rsidP="0040233C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left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hAnsiTheme="minorBidi"/>
                <w:i/>
                <w:iCs/>
                <w:color w:val="212529"/>
                <w:sz w:val="22"/>
                <w:shd w:val="clear" w:color="auto" w:fill="FFFFFF"/>
              </w:rPr>
              <w:t>это успешный и устойчив</w:t>
            </w:r>
            <w:r w:rsidRPr="007B6EC4">
              <w:rPr>
                <w:rFonts w:asciiTheme="minorBidi" w:hAnsiTheme="minorBidi"/>
                <w:i/>
                <w:iCs/>
                <w:color w:val="212529"/>
                <w:sz w:val="22"/>
                <w:shd w:val="clear" w:color="auto" w:fill="FFFFFF"/>
              </w:rPr>
              <w:t xml:space="preserve">ый бизнес, который производит и </w:t>
            </w:r>
            <w:r w:rsidRPr="007B6EC4">
              <w:rPr>
                <w:rFonts w:asciiTheme="minorBidi" w:hAnsiTheme="minorBidi"/>
                <w:i/>
                <w:iCs/>
                <w:color w:val="212529"/>
                <w:sz w:val="22"/>
                <w:shd w:val="clear" w:color="auto" w:fill="FFFFFF"/>
              </w:rPr>
              <w:t>продает востребованную продукцию, принося прибыль и удовлетворяя потребности клиентов.</w:t>
            </w:r>
          </w:p>
        </w:tc>
      </w:tr>
      <w:tr w:rsidR="006216F6" w:rsidRPr="007B6EC4" w:rsidTr="006216F6">
        <w:trPr>
          <w:trHeight w:val="1104"/>
        </w:trPr>
        <w:tc>
          <w:tcPr>
            <w:tcW w:w="172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sz w:val="22"/>
                <w:lang w:eastAsia="ru-RU"/>
              </w:rPr>
              <w:t>Ограничения (границы проекта)</w:t>
            </w:r>
          </w:p>
        </w:tc>
        <w:tc>
          <w:tcPr>
            <w:tcW w:w="7920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0233C" w:rsidRPr="007B6EC4" w:rsidRDefault="0040233C" w:rsidP="0040233C">
            <w:pPr>
              <w:shd w:val="clear" w:color="auto" w:fill="FFFFFF"/>
              <w:spacing w:line="240" w:lineRule="auto"/>
              <w:ind w:firstLine="0"/>
              <w:jc w:val="left"/>
              <w:rPr>
                <w:rFonts w:asciiTheme="minorBidi" w:eastAsia="Times New Roman" w:hAnsiTheme="minorBidi"/>
                <w:b/>
                <w:bCs/>
                <w:i/>
                <w:iCs/>
                <w:color w:val="212529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bCs/>
                <w:i/>
                <w:iCs/>
                <w:color w:val="212529"/>
                <w:sz w:val="22"/>
                <w:lang w:eastAsia="ru-RU"/>
              </w:rPr>
              <w:t>Цель проекта сфокусирована на производстве и поставке калькуляторов, а не на:</w:t>
            </w:r>
          </w:p>
          <w:p w:rsidR="0040233C" w:rsidRPr="0040233C" w:rsidRDefault="0040233C" w:rsidP="0040233C">
            <w:pPr>
              <w:shd w:val="clear" w:color="auto" w:fill="FFFFFF"/>
              <w:spacing w:before="100" w:beforeAutospacing="1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Разработке ПО</w:t>
            </w:r>
          </w:p>
          <w:p w:rsidR="0040233C" w:rsidRPr="0040233C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Фундаментальных исследованиях</w:t>
            </w:r>
            <w:bookmarkStart w:id="0" w:name="_GoBack"/>
            <w:bookmarkEnd w:id="0"/>
          </w:p>
          <w:p w:rsidR="0040233C" w:rsidRPr="0040233C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Других видах электроники</w:t>
            </w:r>
          </w:p>
          <w:p w:rsidR="0040233C" w:rsidRPr="0040233C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Образовании</w:t>
            </w:r>
          </w:p>
          <w:p w:rsidR="0040233C" w:rsidRPr="0040233C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Благотворительности</w:t>
            </w:r>
          </w:p>
          <w:p w:rsidR="0040233C" w:rsidRPr="0040233C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Производстве компонентов</w:t>
            </w:r>
          </w:p>
          <w:p w:rsidR="0040233C" w:rsidRPr="007B6EC4" w:rsidRDefault="0040233C" w:rsidP="0040233C">
            <w:pPr>
              <w:shd w:val="clear" w:color="auto" w:fill="FFFFFF"/>
              <w:spacing w:before="60" w:after="100" w:afterAutospacing="1" w:line="240" w:lineRule="auto"/>
              <w:ind w:firstLine="0"/>
              <w:jc w:val="left"/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</w:pPr>
            <w:r w:rsidRPr="0040233C">
              <w:rPr>
                <w:rFonts w:asciiTheme="minorBidi" w:eastAsia="Times New Roman" w:hAnsiTheme="minorBidi"/>
                <w:i/>
                <w:iCs/>
                <w:color w:val="212529"/>
                <w:sz w:val="22"/>
                <w:lang w:eastAsia="ru-RU"/>
              </w:rPr>
              <w:t>Создании дизайнерских решений</w:t>
            </w:r>
          </w:p>
        </w:tc>
      </w:tr>
    </w:tbl>
    <w:p w:rsidR="0040233C" w:rsidRPr="007B6EC4" w:rsidRDefault="0040233C">
      <w:pPr>
        <w:rPr>
          <w:rFonts w:asciiTheme="minorBidi" w:hAnsiTheme="minorBidi"/>
          <w:sz w:val="22"/>
        </w:rPr>
      </w:pPr>
      <w:r w:rsidRPr="007B6EC4">
        <w:rPr>
          <w:rFonts w:asciiTheme="minorBidi" w:hAnsiTheme="minorBidi"/>
          <w:sz w:val="22"/>
        </w:rPr>
        <w:br w:type="page"/>
      </w:r>
    </w:p>
    <w:tbl>
      <w:tblPr>
        <w:tblW w:w="9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74"/>
        <w:gridCol w:w="4326"/>
        <w:gridCol w:w="1202"/>
        <w:gridCol w:w="1318"/>
      </w:tblGrid>
      <w:tr w:rsidR="006216F6" w:rsidRPr="007B6EC4" w:rsidTr="006216F6">
        <w:trPr>
          <w:trHeight w:val="313"/>
        </w:trPr>
        <w:tc>
          <w:tcPr>
            <w:tcW w:w="1728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b/>
                <w:sz w:val="22"/>
                <w:lang w:eastAsia="ru-RU"/>
              </w:rPr>
              <w:lastRenderedPageBreak/>
              <w:t>Внесенные предложения по проекту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Кем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Содержание предложения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Принято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Отклонено</w:t>
            </w:r>
          </w:p>
        </w:tc>
      </w:tr>
      <w:tr w:rsidR="006216F6" w:rsidRPr="007B6EC4" w:rsidTr="006216F6">
        <w:trPr>
          <w:trHeight w:val="347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Миша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Производить цифровые калькуляторы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Рома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Запустить рекламу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НЕТ</w:t>
            </w: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Миша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Разработать более компактные калькуляторы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vertAlign w:val="superscript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proofErr w:type="spellStart"/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Ярик</w:t>
            </w:r>
            <w:proofErr w:type="spellEnd"/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 xml:space="preserve"> 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Разработать более бюджетные калькуляторы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НЕТ</w:t>
            </w: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Артем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Устраивать акции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40233C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Миша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Открытие новых точек сбыта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Рома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Выйти на рынок интернет магазинов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  <w:tr w:rsidR="006216F6" w:rsidRPr="007B6EC4" w:rsidTr="006216F6">
        <w:trPr>
          <w:trHeight w:val="243"/>
        </w:trPr>
        <w:tc>
          <w:tcPr>
            <w:tcW w:w="172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6F6" w:rsidRPr="007B6EC4" w:rsidRDefault="006216F6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b/>
                <w:sz w:val="22"/>
                <w:lang w:eastAsia="ru-RU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i/>
                <w:iCs/>
                <w:sz w:val="22"/>
                <w:lang w:eastAsia="ru-RU"/>
              </w:rPr>
              <w:t>Миша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5576F0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Контроль качества продукции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6F6" w:rsidRPr="007B6EC4" w:rsidRDefault="007B6EC4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  <w:r w:rsidRPr="007B6EC4">
              <w:rPr>
                <w:rFonts w:asciiTheme="minorBidi" w:eastAsia="Times New Roman" w:hAnsiTheme="minorBidi"/>
                <w:sz w:val="22"/>
                <w:lang w:eastAsia="ru-RU"/>
              </w:rPr>
              <w:t>ДА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  <w:p w:rsidR="006216F6" w:rsidRPr="007B6EC4" w:rsidRDefault="006216F6" w:rsidP="007B6EC4">
            <w:pPr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firstLine="0"/>
              <w:jc w:val="center"/>
              <w:rPr>
                <w:rFonts w:asciiTheme="minorBidi" w:eastAsia="Times New Roman" w:hAnsiTheme="minorBidi"/>
                <w:sz w:val="22"/>
                <w:lang w:eastAsia="ru-RU"/>
              </w:rPr>
            </w:pPr>
          </w:p>
        </w:tc>
      </w:tr>
    </w:tbl>
    <w:p w:rsidR="003A366B" w:rsidRPr="007B6EC4" w:rsidRDefault="003A366B">
      <w:pPr>
        <w:rPr>
          <w:rFonts w:asciiTheme="minorBidi" w:hAnsiTheme="minorBidi"/>
          <w:sz w:val="22"/>
        </w:rPr>
      </w:pPr>
    </w:p>
    <w:sectPr w:rsidR="003A366B" w:rsidRPr="007B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C50"/>
    <w:multiLevelType w:val="multilevel"/>
    <w:tmpl w:val="5C7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4D71"/>
    <w:multiLevelType w:val="multilevel"/>
    <w:tmpl w:val="5C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24D0"/>
    <w:multiLevelType w:val="multilevel"/>
    <w:tmpl w:val="17E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84DC9"/>
    <w:multiLevelType w:val="multilevel"/>
    <w:tmpl w:val="A01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0392A"/>
    <w:multiLevelType w:val="multilevel"/>
    <w:tmpl w:val="900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C4C85"/>
    <w:multiLevelType w:val="multilevel"/>
    <w:tmpl w:val="A7A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E41ED"/>
    <w:multiLevelType w:val="hybridMultilevel"/>
    <w:tmpl w:val="A31AC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B6E81"/>
    <w:multiLevelType w:val="multilevel"/>
    <w:tmpl w:val="17C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96D63"/>
    <w:multiLevelType w:val="multilevel"/>
    <w:tmpl w:val="949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B"/>
    <w:rsid w:val="003A366B"/>
    <w:rsid w:val="0040233C"/>
    <w:rsid w:val="006216F6"/>
    <w:rsid w:val="007B6EC4"/>
    <w:rsid w:val="00E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1EF4"/>
  <w15:chartTrackingRefBased/>
  <w15:docId w15:val="{D36A4942-2E62-45BC-A692-7FD36B36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6F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6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6F6"/>
    <w:rPr>
      <w:b/>
      <w:bCs/>
    </w:rPr>
  </w:style>
  <w:style w:type="paragraph" w:styleId="a5">
    <w:name w:val="List Paragraph"/>
    <w:basedOn w:val="a"/>
    <w:uiPriority w:val="34"/>
    <w:qFormat/>
    <w:rsid w:val="0040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C8082-54E0-4C70-96A6-EDDC3622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2025-01-22T03:21:00Z</dcterms:created>
  <dcterms:modified xsi:type="dcterms:W3CDTF">2025-01-22T03:51:00Z</dcterms:modified>
</cp:coreProperties>
</file>