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C430F" w:rsidRPr="00AC430F" w:rsidRDefault="00AC430F" w:rsidP="00AC430F">
      <w:pPr>
        <w:rPr>
          <w:sz w:val="28"/>
          <w:szCs w:val="28"/>
        </w:rPr>
      </w:pPr>
    </w:p>
    <w:p w:rsidR="00AC430F" w:rsidRPr="00AC430F" w:rsidRDefault="00AC430F" w:rsidP="00AC430F">
      <w:pPr>
        <w:rPr>
          <w:sz w:val="28"/>
          <w:szCs w:val="28"/>
        </w:rPr>
      </w:pPr>
    </w:p>
    <w:p w:rsidR="00AC430F" w:rsidRPr="00AC430F" w:rsidRDefault="00AC430F" w:rsidP="00AC430F">
      <w:pPr>
        <w:rPr>
          <w:sz w:val="28"/>
          <w:szCs w:val="28"/>
        </w:rPr>
      </w:pPr>
    </w:p>
    <w:p w:rsidR="00AC430F" w:rsidRPr="00AC430F" w:rsidRDefault="00AC430F" w:rsidP="00AC430F">
      <w:pPr>
        <w:rPr>
          <w:sz w:val="28"/>
          <w:szCs w:val="28"/>
        </w:rPr>
      </w:pPr>
      <w:r w:rsidRPr="00AC430F">
        <w:rPr>
          <w:sz w:val="28"/>
          <w:szCs w:val="28"/>
        </w:rPr>
        <w:t>I. External Processes A. Receiving Claims</w:t>
      </w:r>
    </w:p>
    <w:p w:rsidR="00AC430F" w:rsidRPr="00AC430F" w:rsidRDefault="00AC430F" w:rsidP="00AC430F">
      <w:pPr>
        <w:numPr>
          <w:ilvl w:val="0"/>
          <w:numId w:val="1"/>
        </w:numPr>
        <w:rPr>
          <w:sz w:val="28"/>
          <w:szCs w:val="28"/>
        </w:rPr>
      </w:pPr>
      <w:r w:rsidRPr="00AC430F">
        <w:rPr>
          <w:sz w:val="28"/>
          <w:szCs w:val="28"/>
        </w:rPr>
        <w:t>Clients submit claims through various channels, including email, phone, and in-person visits to the organization's offices.</w:t>
      </w:r>
    </w:p>
    <w:p w:rsidR="00AC430F" w:rsidRPr="00AC430F" w:rsidRDefault="00AC430F" w:rsidP="00AC430F">
      <w:pPr>
        <w:numPr>
          <w:ilvl w:val="0"/>
          <w:numId w:val="1"/>
        </w:numPr>
        <w:rPr>
          <w:sz w:val="28"/>
          <w:szCs w:val="28"/>
        </w:rPr>
      </w:pPr>
      <w:r w:rsidRPr="00AC430F">
        <w:rPr>
          <w:sz w:val="28"/>
          <w:szCs w:val="28"/>
        </w:rPr>
        <w:t>Claims are logged in a central database, and clients are provided with a claim number and instructions on how to track the status of their claim. B. Verification of Claims</w:t>
      </w:r>
    </w:p>
    <w:p w:rsidR="00AC430F" w:rsidRPr="00AC430F" w:rsidRDefault="00AC430F" w:rsidP="00AC430F">
      <w:pPr>
        <w:numPr>
          <w:ilvl w:val="0"/>
          <w:numId w:val="1"/>
        </w:numPr>
        <w:rPr>
          <w:sz w:val="28"/>
          <w:szCs w:val="28"/>
        </w:rPr>
      </w:pPr>
      <w:r w:rsidRPr="00AC430F">
        <w:rPr>
          <w:sz w:val="28"/>
          <w:szCs w:val="28"/>
        </w:rPr>
        <w:t>Claims are verified by the organization's claims processing team, who gather information from the client and relevant parties to ensure the claim is legitimate.</w:t>
      </w:r>
    </w:p>
    <w:p w:rsidR="00AC430F" w:rsidRPr="00AC430F" w:rsidRDefault="00AC430F" w:rsidP="00AC430F">
      <w:pPr>
        <w:numPr>
          <w:ilvl w:val="0"/>
          <w:numId w:val="1"/>
        </w:numPr>
        <w:rPr>
          <w:sz w:val="28"/>
          <w:szCs w:val="28"/>
        </w:rPr>
      </w:pPr>
      <w:r w:rsidRPr="00AC430F">
        <w:rPr>
          <w:sz w:val="28"/>
          <w:szCs w:val="28"/>
        </w:rPr>
        <w:t>If any further information is required, the client is notified, and the claim is put on hold until the necessary documentation is provided. C. Evaluation of Claims</w:t>
      </w:r>
    </w:p>
    <w:p w:rsidR="00AC430F" w:rsidRPr="00AC430F" w:rsidRDefault="00AC430F" w:rsidP="00AC430F">
      <w:pPr>
        <w:numPr>
          <w:ilvl w:val="0"/>
          <w:numId w:val="1"/>
        </w:numPr>
        <w:rPr>
          <w:sz w:val="28"/>
          <w:szCs w:val="28"/>
        </w:rPr>
      </w:pPr>
      <w:r w:rsidRPr="00AC430F">
        <w:rPr>
          <w:sz w:val="28"/>
          <w:szCs w:val="28"/>
        </w:rPr>
        <w:t>Once claims are verified, the claims processing team evaluates the claim to determine the appropriate amount of compensation.</w:t>
      </w:r>
    </w:p>
    <w:p w:rsidR="00AC430F" w:rsidRPr="00AC430F" w:rsidRDefault="00AC430F" w:rsidP="00AC430F">
      <w:pPr>
        <w:numPr>
          <w:ilvl w:val="0"/>
          <w:numId w:val="1"/>
        </w:numPr>
        <w:rPr>
          <w:sz w:val="28"/>
          <w:szCs w:val="28"/>
        </w:rPr>
      </w:pPr>
      <w:r w:rsidRPr="00AC430F">
        <w:rPr>
          <w:sz w:val="28"/>
          <w:szCs w:val="28"/>
        </w:rPr>
        <w:t>This evaluation process may involve consulting with medical professionals or legal experts to ensure the compensation amount is fair and accurate. D. Settlement of Claims</w:t>
      </w:r>
    </w:p>
    <w:p w:rsidR="00AC430F" w:rsidRPr="00AC430F" w:rsidRDefault="00AC430F" w:rsidP="00AC430F">
      <w:pPr>
        <w:numPr>
          <w:ilvl w:val="0"/>
          <w:numId w:val="1"/>
        </w:numPr>
        <w:rPr>
          <w:sz w:val="28"/>
          <w:szCs w:val="28"/>
        </w:rPr>
      </w:pPr>
      <w:r w:rsidRPr="00AC430F">
        <w:rPr>
          <w:sz w:val="28"/>
          <w:szCs w:val="28"/>
        </w:rPr>
        <w:t>Once the compensation amount is determined, the claims processing team prepares a settlement offer and presents it to the client.</w:t>
      </w:r>
    </w:p>
    <w:p w:rsidR="00AC430F" w:rsidRPr="00AC430F" w:rsidRDefault="00AC430F" w:rsidP="00AC430F">
      <w:pPr>
        <w:numPr>
          <w:ilvl w:val="0"/>
          <w:numId w:val="1"/>
        </w:numPr>
        <w:rPr>
          <w:sz w:val="28"/>
          <w:szCs w:val="28"/>
        </w:rPr>
      </w:pPr>
      <w:r w:rsidRPr="00AC430F">
        <w:rPr>
          <w:sz w:val="28"/>
          <w:szCs w:val="28"/>
        </w:rPr>
        <w:t>If the client accepts the settlement offer, the compensation is paid out, and the claim is closed.</w:t>
      </w:r>
    </w:p>
    <w:p w:rsidR="00AC430F" w:rsidRPr="00AC430F" w:rsidRDefault="00AC430F" w:rsidP="00AC430F">
      <w:pPr>
        <w:rPr>
          <w:sz w:val="28"/>
          <w:szCs w:val="28"/>
        </w:rPr>
      </w:pPr>
      <w:r w:rsidRPr="00AC430F">
        <w:rPr>
          <w:sz w:val="28"/>
          <w:szCs w:val="28"/>
        </w:rPr>
        <w:t>II. Internal Processes A. Claim Processing Workflow</w:t>
      </w:r>
    </w:p>
    <w:p w:rsidR="00AC430F" w:rsidRPr="00AC430F" w:rsidRDefault="00AC430F" w:rsidP="00AC430F">
      <w:pPr>
        <w:numPr>
          <w:ilvl w:val="0"/>
          <w:numId w:val="2"/>
        </w:numPr>
        <w:rPr>
          <w:sz w:val="28"/>
          <w:szCs w:val="28"/>
        </w:rPr>
      </w:pPr>
      <w:r w:rsidRPr="00AC430F">
        <w:rPr>
          <w:sz w:val="28"/>
          <w:szCs w:val="28"/>
        </w:rPr>
        <w:t>The claims processing workflow involves several stages, including claim intake, verification, evaluation, and settlement.</w:t>
      </w:r>
    </w:p>
    <w:p w:rsidR="00AC430F" w:rsidRPr="00AC430F" w:rsidRDefault="00AC430F" w:rsidP="00AC430F">
      <w:pPr>
        <w:numPr>
          <w:ilvl w:val="0"/>
          <w:numId w:val="2"/>
        </w:numPr>
        <w:rPr>
          <w:sz w:val="28"/>
          <w:szCs w:val="28"/>
        </w:rPr>
      </w:pPr>
      <w:r w:rsidRPr="00AC430F">
        <w:rPr>
          <w:sz w:val="28"/>
          <w:szCs w:val="28"/>
        </w:rPr>
        <w:t>Each stage has specific tasks that must be completed by the claims processing team. B. Communication</w:t>
      </w:r>
    </w:p>
    <w:p w:rsidR="00AC430F" w:rsidRPr="00AC430F" w:rsidRDefault="00AC430F" w:rsidP="00AC430F">
      <w:pPr>
        <w:numPr>
          <w:ilvl w:val="0"/>
          <w:numId w:val="2"/>
        </w:numPr>
        <w:rPr>
          <w:sz w:val="28"/>
          <w:szCs w:val="28"/>
        </w:rPr>
      </w:pPr>
      <w:r w:rsidRPr="00AC430F">
        <w:rPr>
          <w:sz w:val="28"/>
          <w:szCs w:val="28"/>
        </w:rPr>
        <w:lastRenderedPageBreak/>
        <w:t>Effective communication with clients is critical to ensuring a smooth claims processing experience.</w:t>
      </w:r>
    </w:p>
    <w:p w:rsidR="00AC430F" w:rsidRPr="00AC430F" w:rsidRDefault="00AC430F" w:rsidP="00AC430F">
      <w:pPr>
        <w:numPr>
          <w:ilvl w:val="0"/>
          <w:numId w:val="2"/>
        </w:numPr>
        <w:rPr>
          <w:sz w:val="28"/>
          <w:szCs w:val="28"/>
        </w:rPr>
      </w:pPr>
      <w:r w:rsidRPr="00AC430F">
        <w:rPr>
          <w:sz w:val="28"/>
          <w:szCs w:val="28"/>
        </w:rPr>
        <w:t>The claims processing team must keep clients informed of the status of their claim, any additional information required, and the outcome of the claim evaluation. C. Documentation</w:t>
      </w:r>
    </w:p>
    <w:p w:rsidR="00AC430F" w:rsidRPr="00AC430F" w:rsidRDefault="00AC430F" w:rsidP="00AC430F">
      <w:pPr>
        <w:numPr>
          <w:ilvl w:val="0"/>
          <w:numId w:val="2"/>
        </w:numPr>
        <w:rPr>
          <w:sz w:val="28"/>
          <w:szCs w:val="28"/>
        </w:rPr>
      </w:pPr>
      <w:r w:rsidRPr="00AC430F">
        <w:rPr>
          <w:sz w:val="28"/>
          <w:szCs w:val="28"/>
        </w:rPr>
        <w:t>All stages of the claims processing workflow must be thoroughly documented, including any communication with clients, evaluation notes, and settlement offers.</w:t>
      </w:r>
    </w:p>
    <w:p w:rsidR="00AC430F" w:rsidRPr="00AC430F" w:rsidRDefault="00AC430F" w:rsidP="00AC430F">
      <w:pPr>
        <w:numPr>
          <w:ilvl w:val="0"/>
          <w:numId w:val="2"/>
        </w:numPr>
        <w:rPr>
          <w:sz w:val="28"/>
          <w:szCs w:val="28"/>
        </w:rPr>
      </w:pPr>
      <w:r w:rsidRPr="00AC430F">
        <w:rPr>
          <w:sz w:val="28"/>
          <w:szCs w:val="28"/>
        </w:rPr>
        <w:t>Accurate and complete documentation is critical to maintaining compliance and providing a clear audit trail. D. Compliance</w:t>
      </w:r>
    </w:p>
    <w:p w:rsidR="00AC430F" w:rsidRPr="00AC430F" w:rsidRDefault="00AC430F" w:rsidP="00AC430F">
      <w:pPr>
        <w:numPr>
          <w:ilvl w:val="0"/>
          <w:numId w:val="2"/>
        </w:numPr>
        <w:rPr>
          <w:sz w:val="28"/>
          <w:szCs w:val="28"/>
        </w:rPr>
      </w:pPr>
      <w:r w:rsidRPr="00AC430F">
        <w:rPr>
          <w:sz w:val="28"/>
          <w:szCs w:val="28"/>
        </w:rPr>
        <w:t>Claims processing must comply with various regulatory and legal requirements, including data privacy, insurance regulations, and employment laws.</w:t>
      </w:r>
    </w:p>
    <w:p w:rsidR="00AC430F" w:rsidRPr="00AC430F" w:rsidRDefault="00AC430F" w:rsidP="00AC430F">
      <w:pPr>
        <w:numPr>
          <w:ilvl w:val="0"/>
          <w:numId w:val="2"/>
        </w:numPr>
        <w:rPr>
          <w:sz w:val="28"/>
          <w:szCs w:val="28"/>
        </w:rPr>
      </w:pPr>
      <w:r w:rsidRPr="00AC430F">
        <w:rPr>
          <w:sz w:val="28"/>
          <w:szCs w:val="28"/>
        </w:rPr>
        <w:t>The claims processing team must be aware of these requirements and ensure that all processes and documentation comply with relevant regulations.</w:t>
      </w:r>
    </w:p>
    <w:p w:rsidR="00AC430F" w:rsidRPr="00AC430F" w:rsidRDefault="00AC430F" w:rsidP="00AC430F">
      <w:pPr>
        <w:rPr>
          <w:sz w:val="28"/>
          <w:szCs w:val="28"/>
        </w:rPr>
      </w:pPr>
      <w:r w:rsidRPr="00AC430F">
        <w:rPr>
          <w:sz w:val="28"/>
          <w:szCs w:val="28"/>
        </w:rPr>
        <w:t>III. Claims and Compensation Dashboard A. New Claims</w:t>
      </w:r>
    </w:p>
    <w:p w:rsidR="00AC430F" w:rsidRPr="00AC430F" w:rsidRDefault="00AC430F" w:rsidP="00AC430F">
      <w:pPr>
        <w:numPr>
          <w:ilvl w:val="0"/>
          <w:numId w:val="3"/>
        </w:numPr>
        <w:rPr>
          <w:sz w:val="28"/>
          <w:szCs w:val="28"/>
        </w:rPr>
      </w:pPr>
      <w:r w:rsidRPr="00AC430F">
        <w:rPr>
          <w:sz w:val="28"/>
          <w:szCs w:val="28"/>
        </w:rPr>
        <w:t>Dashboard displays the number of new claims received by the organization.</w:t>
      </w:r>
    </w:p>
    <w:p w:rsidR="00AC430F" w:rsidRPr="00AC430F" w:rsidRDefault="00AC430F" w:rsidP="00AC430F">
      <w:pPr>
        <w:numPr>
          <w:ilvl w:val="0"/>
          <w:numId w:val="3"/>
        </w:numPr>
        <w:rPr>
          <w:sz w:val="28"/>
          <w:szCs w:val="28"/>
        </w:rPr>
      </w:pPr>
      <w:r w:rsidRPr="00AC430F">
        <w:rPr>
          <w:sz w:val="28"/>
          <w:szCs w:val="28"/>
        </w:rPr>
        <w:t>Allows claims processing team to prioritize workload and allocate resources appropriately. B. Pending Claims</w:t>
      </w:r>
    </w:p>
    <w:p w:rsidR="00AC430F" w:rsidRPr="00AC430F" w:rsidRDefault="00AC430F" w:rsidP="00AC430F">
      <w:pPr>
        <w:numPr>
          <w:ilvl w:val="0"/>
          <w:numId w:val="3"/>
        </w:numPr>
        <w:rPr>
          <w:sz w:val="28"/>
          <w:szCs w:val="28"/>
        </w:rPr>
      </w:pPr>
      <w:r w:rsidRPr="00AC430F">
        <w:rPr>
          <w:sz w:val="28"/>
          <w:szCs w:val="28"/>
        </w:rPr>
        <w:t>Dashboard displays the number of claims that are currently pending evaluation or settlement.</w:t>
      </w:r>
    </w:p>
    <w:p w:rsidR="00AC430F" w:rsidRPr="00AC430F" w:rsidRDefault="00AC430F" w:rsidP="00AC430F">
      <w:pPr>
        <w:numPr>
          <w:ilvl w:val="0"/>
          <w:numId w:val="3"/>
        </w:numPr>
        <w:rPr>
          <w:sz w:val="28"/>
          <w:szCs w:val="28"/>
        </w:rPr>
      </w:pPr>
      <w:r w:rsidRPr="00AC430F">
        <w:rPr>
          <w:sz w:val="28"/>
          <w:szCs w:val="28"/>
        </w:rPr>
        <w:t>Allows claims processing team to track the progress of each claim and identify any bottlenecks in the claims processing workflow. C. Closed Claims</w:t>
      </w:r>
    </w:p>
    <w:p w:rsidR="00AC430F" w:rsidRPr="00AC430F" w:rsidRDefault="00AC430F" w:rsidP="00AC430F">
      <w:pPr>
        <w:numPr>
          <w:ilvl w:val="0"/>
          <w:numId w:val="3"/>
        </w:numPr>
        <w:rPr>
          <w:sz w:val="28"/>
          <w:szCs w:val="28"/>
        </w:rPr>
      </w:pPr>
      <w:r w:rsidRPr="00AC430F">
        <w:rPr>
          <w:sz w:val="28"/>
          <w:szCs w:val="28"/>
        </w:rPr>
        <w:t>Dashboard displays the number of claims that have been settled and closed.</w:t>
      </w:r>
    </w:p>
    <w:p w:rsidR="00AC430F" w:rsidRPr="00AC430F" w:rsidRDefault="00AC430F" w:rsidP="00AC430F">
      <w:pPr>
        <w:numPr>
          <w:ilvl w:val="0"/>
          <w:numId w:val="3"/>
        </w:numPr>
        <w:rPr>
          <w:sz w:val="28"/>
          <w:szCs w:val="28"/>
        </w:rPr>
      </w:pPr>
      <w:r w:rsidRPr="00AC430F">
        <w:rPr>
          <w:sz w:val="28"/>
          <w:szCs w:val="28"/>
        </w:rPr>
        <w:t>Allows claims processing team to monitor the overall efficiency of the claims processing workflow. D. Rejected Claims</w:t>
      </w:r>
    </w:p>
    <w:p w:rsidR="00AC430F" w:rsidRPr="00AC430F" w:rsidRDefault="00AC430F" w:rsidP="00AC430F">
      <w:pPr>
        <w:numPr>
          <w:ilvl w:val="0"/>
          <w:numId w:val="3"/>
        </w:numPr>
        <w:rPr>
          <w:sz w:val="28"/>
          <w:szCs w:val="28"/>
        </w:rPr>
      </w:pPr>
      <w:r w:rsidRPr="00AC430F">
        <w:rPr>
          <w:sz w:val="28"/>
          <w:szCs w:val="28"/>
        </w:rPr>
        <w:lastRenderedPageBreak/>
        <w:t>Dashboard displays the number of claims that have been rejected due to invalid or insufficient information.</w:t>
      </w:r>
    </w:p>
    <w:p w:rsidR="00AC430F" w:rsidRPr="00AC430F" w:rsidRDefault="00AC430F" w:rsidP="00AC430F">
      <w:pPr>
        <w:numPr>
          <w:ilvl w:val="0"/>
          <w:numId w:val="3"/>
        </w:numPr>
        <w:rPr>
          <w:sz w:val="28"/>
          <w:szCs w:val="28"/>
        </w:rPr>
      </w:pPr>
      <w:r w:rsidRPr="00AC430F">
        <w:rPr>
          <w:sz w:val="28"/>
          <w:szCs w:val="28"/>
        </w:rPr>
        <w:t>Allows claims processing team to identify any trends or patterns in rejected claims and improve the claims intake and verification processes.</w:t>
      </w:r>
    </w:p>
    <w:p w:rsidR="00AC430F" w:rsidRPr="00AC430F" w:rsidRDefault="00AC430F" w:rsidP="00AC430F">
      <w:pPr>
        <w:rPr>
          <w:sz w:val="28"/>
          <w:szCs w:val="28"/>
        </w:rPr>
      </w:pPr>
      <w:r w:rsidRPr="00AC430F">
        <w:rPr>
          <w:sz w:val="28"/>
          <w:szCs w:val="28"/>
        </w:rPr>
        <w:t>Overall, managing and processing claims and compensation requires a well-defined and efficient process that involves effective communication, accurate documentation, and compliance with relevant regulations. A claims and compensation dashboard can help streamline this process by providing real-time visibility into the status of each claim and identifying opportunities for improvement.</w:t>
      </w:r>
    </w:p>
    <w:p w:rsidR="00D215C2" w:rsidRPr="00AC430F" w:rsidRDefault="00D215C2">
      <w:pPr>
        <w:rPr>
          <w:sz w:val="28"/>
          <w:szCs w:val="28"/>
        </w:rPr>
      </w:pPr>
    </w:p>
    <w:sectPr w:rsidR="00D215C2" w:rsidRPr="00AC43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5966AA"/>
    <w:multiLevelType w:val="multilevel"/>
    <w:tmpl w:val="9982BA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730935"/>
    <w:multiLevelType w:val="multilevel"/>
    <w:tmpl w:val="BE160B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2B76B5D"/>
    <w:multiLevelType w:val="multilevel"/>
    <w:tmpl w:val="26DC3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65325857">
    <w:abstractNumId w:val="1"/>
  </w:num>
  <w:num w:numId="2" w16cid:durableId="1383485650">
    <w:abstractNumId w:val="0"/>
  </w:num>
  <w:num w:numId="3" w16cid:durableId="14284270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30F"/>
    <w:rsid w:val="00AC430F"/>
    <w:rsid w:val="00D21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17578"/>
  <w15:chartTrackingRefBased/>
  <w15:docId w15:val="{BC206215-F0DE-46B8-9556-8B55943DE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613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5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541</Words>
  <Characters>3086</Characters>
  <Application>Microsoft Office Word</Application>
  <DocSecurity>0</DocSecurity>
  <Lines>25</Lines>
  <Paragraphs>7</Paragraphs>
  <ScaleCrop>false</ScaleCrop>
  <Company/>
  <LinksUpToDate>false</LinksUpToDate>
  <CharactersWithSpaces>3620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Azeez</dc:creator>
  <cp:keywords/>
  <dc:description/>
  <cp:lastModifiedBy>Andrew Azeez</cp:lastModifiedBy>
  <cp:revision>1</cp:revision>
  <dcterms:created xsi:type="dcterms:W3CDTF">2023-05-09T19:02:00Z</dcterms:created>
  <dcterms:modified xsi:type="dcterms:W3CDTF">2023-05-09T19:03:00Z</dcterms:modified>
</cp:coreProperties>
</file>