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ECD2" w14:textId="6137B8EB" w:rsidR="000B77D1" w:rsidRPr="00263499" w:rsidRDefault="000B77D1">
      <w:pPr>
        <w:rPr>
          <w:rFonts w:ascii="Times New Roman" w:hAnsi="Times New Roman" w:cs="Times New Roman"/>
          <w:b/>
          <w:bCs/>
        </w:rPr>
      </w:pPr>
      <w:r w:rsidRPr="00263499">
        <w:rPr>
          <w:rFonts w:ascii="Times New Roman" w:hAnsi="Times New Roman" w:cs="Times New Roman"/>
          <w:b/>
          <w:bCs/>
        </w:rPr>
        <w:t>Use Case</w:t>
      </w:r>
      <w:r w:rsidR="00301717" w:rsidRPr="00263499">
        <w:rPr>
          <w:rFonts w:ascii="Times New Roman" w:hAnsi="Times New Roman" w:cs="Times New Roman"/>
          <w:b/>
          <w:bCs/>
        </w:rPr>
        <w:t xml:space="preserve"> # 1:</w:t>
      </w:r>
    </w:p>
    <w:p w14:paraId="136A9D58" w14:textId="26A806FA" w:rsidR="000B77D1" w:rsidRPr="00263499" w:rsidRDefault="000B77D1">
      <w:pPr>
        <w:rPr>
          <w:rFonts w:ascii="Times New Roman" w:hAnsi="Times New Roman" w:cs="Times New Roman"/>
        </w:rPr>
      </w:pPr>
    </w:p>
    <w:p w14:paraId="1BBBBEBC" w14:textId="267DC0CC" w:rsidR="00551407" w:rsidRPr="00263499" w:rsidRDefault="00551407" w:rsidP="00551407">
      <w:pPr>
        <w:rPr>
          <w:rFonts w:ascii="Times New Roman" w:eastAsia="Times New Roman" w:hAnsi="Times New Roman" w:cs="Times New Roman"/>
        </w:rPr>
      </w:pPr>
      <w:r w:rsidRPr="00263499">
        <w:rPr>
          <w:rFonts w:ascii="Times New Roman" w:hAnsi="Times New Roman" w:cs="Times New Roman"/>
          <w:b/>
          <w:bCs/>
        </w:rPr>
        <w:t>Optimize material performances</w:t>
      </w:r>
      <w:r w:rsidRPr="00263499">
        <w:rPr>
          <w:rFonts w:ascii="Times New Roman" w:hAnsi="Times New Roman" w:cs="Times New Roman"/>
        </w:rPr>
        <w:t xml:space="preserve"> </w:t>
      </w:r>
      <w:r w:rsidR="00301717" w:rsidRPr="00263499">
        <w:rPr>
          <w:rFonts w:ascii="Times New Roman" w:hAnsi="Times New Roman" w:cs="Times New Roman"/>
        </w:rPr>
        <w:t>–</w:t>
      </w:r>
      <w:r w:rsidRPr="00263499">
        <w:rPr>
          <w:rFonts w:ascii="Times New Roman" w:hAnsi="Times New Roman" w:cs="Times New Roman"/>
        </w:rPr>
        <w:t xml:space="preserve"> </w:t>
      </w:r>
      <w:r w:rsidR="00301717" w:rsidRPr="00263499">
        <w:rPr>
          <w:rFonts w:ascii="Times New Roman" w:eastAsia="Times New Roman" w:hAnsi="Times New Roman" w:cs="Times New Roman"/>
        </w:rPr>
        <w:t>T</w:t>
      </w:r>
      <w:r w:rsidR="00301717" w:rsidRPr="00551407">
        <w:rPr>
          <w:rFonts w:ascii="Times New Roman" w:eastAsia="Times New Roman" w:hAnsi="Times New Roman" w:cs="Times New Roman"/>
        </w:rPr>
        <w:t>he design of material</w:t>
      </w:r>
      <w:r w:rsidR="00301717" w:rsidRPr="00263499">
        <w:rPr>
          <w:rFonts w:ascii="Times New Roman" w:eastAsia="Times New Roman" w:hAnsi="Times New Roman" w:cs="Times New Roman"/>
        </w:rPr>
        <w:t>s</w:t>
      </w:r>
      <w:r w:rsidR="00301717" w:rsidRPr="00551407">
        <w:rPr>
          <w:rFonts w:ascii="Times New Roman" w:eastAsia="Times New Roman" w:hAnsi="Times New Roman" w:cs="Times New Roman"/>
        </w:rPr>
        <w:t xml:space="preserve"> consists </w:t>
      </w:r>
      <w:r w:rsidR="00301717" w:rsidRPr="00263499">
        <w:rPr>
          <w:rFonts w:ascii="Times New Roman" w:eastAsia="Times New Roman" w:hAnsi="Times New Roman" w:cs="Times New Roman"/>
        </w:rPr>
        <w:t>of</w:t>
      </w:r>
      <w:r w:rsidR="00301717" w:rsidRPr="00551407">
        <w:rPr>
          <w:rFonts w:ascii="Times New Roman" w:eastAsia="Times New Roman" w:hAnsi="Times New Roman" w:cs="Times New Roman"/>
        </w:rPr>
        <w:t xml:space="preserve"> minimizing, maximizing or targeting specific properties. </w:t>
      </w:r>
      <w:r w:rsidR="00301717" w:rsidRPr="00263499">
        <w:rPr>
          <w:rFonts w:ascii="Times New Roman" w:eastAsia="Times New Roman" w:hAnsi="Times New Roman" w:cs="Times New Roman"/>
        </w:rPr>
        <w:t>For example, a</w:t>
      </w:r>
      <w:r w:rsidRPr="00263499">
        <w:rPr>
          <w:rFonts w:ascii="Times New Roman" w:eastAsia="Times New Roman" w:hAnsi="Times New Roman" w:cs="Times New Roman"/>
        </w:rPr>
        <w:t xml:space="preserve"> goal in alloys design is to determine a set of compositions, temperature and pressure that maximizes functions which depend on phases, volume fractions and on the thermodynamic, structural, dynamics, thermal transport and surface properties. </w:t>
      </w:r>
    </w:p>
    <w:p w14:paraId="415A2129" w14:textId="39B6ED93" w:rsidR="003B1D2E" w:rsidRPr="00263499" w:rsidRDefault="003B1D2E" w:rsidP="00551407">
      <w:pPr>
        <w:rPr>
          <w:rFonts w:ascii="Times New Roman" w:eastAsia="Times New Roman" w:hAnsi="Times New Roman" w:cs="Times New Roman"/>
        </w:rPr>
      </w:pPr>
    </w:p>
    <w:tbl>
      <w:tblPr>
        <w:tblStyle w:val="TableGrid"/>
        <w:tblW w:w="10075" w:type="dxa"/>
        <w:tblLook w:val="04A0" w:firstRow="1" w:lastRow="0" w:firstColumn="1" w:lastColumn="0" w:noHBand="0" w:noVBand="1"/>
      </w:tblPr>
      <w:tblGrid>
        <w:gridCol w:w="1497"/>
        <w:gridCol w:w="8578"/>
      </w:tblGrid>
      <w:tr w:rsidR="003B1D2E" w:rsidRPr="00263499" w14:paraId="3594807D" w14:textId="77777777" w:rsidTr="00263499">
        <w:trPr>
          <w:trHeight w:val="755"/>
        </w:trPr>
        <w:tc>
          <w:tcPr>
            <w:tcW w:w="1277" w:type="dxa"/>
            <w:vAlign w:val="center"/>
          </w:tcPr>
          <w:p w14:paraId="6EC17671" w14:textId="54C74B97" w:rsidR="003B1D2E" w:rsidRPr="00263499" w:rsidRDefault="003B1D2E" w:rsidP="00971A76">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0EE9ACBD" w14:textId="00D258AC" w:rsidR="003B1D2E" w:rsidRPr="00263499" w:rsidRDefault="003B1D2E" w:rsidP="00971A76">
            <w:pPr>
              <w:rPr>
                <w:rFonts w:ascii="Times New Roman" w:eastAsia="Times New Roman" w:hAnsi="Times New Roman" w:cs="Times New Roman"/>
              </w:rPr>
            </w:pPr>
            <w:r w:rsidRPr="00263499">
              <w:rPr>
                <w:rFonts w:ascii="Times New Roman" w:eastAsia="Times New Roman" w:hAnsi="Times New Roman" w:cs="Times New Roman"/>
              </w:rPr>
              <w:t>Material Scientist/Engineer/Researcher</w:t>
            </w:r>
            <w:r w:rsidR="00263499" w:rsidRPr="00263499">
              <w:rPr>
                <w:rFonts w:ascii="Times New Roman" w:eastAsia="Times New Roman" w:hAnsi="Times New Roman" w:cs="Times New Roman"/>
              </w:rPr>
              <w:t xml:space="preserve"> who has knowledge of the design space/parameters and may have a basic knowledge of </w:t>
            </w:r>
            <w:r w:rsidR="00263499">
              <w:rPr>
                <w:rFonts w:ascii="Times New Roman" w:eastAsia="Times New Roman" w:hAnsi="Times New Roman" w:cs="Times New Roman"/>
              </w:rPr>
              <w:t>P</w:t>
            </w:r>
            <w:r w:rsidR="00263499" w:rsidRPr="00263499">
              <w:rPr>
                <w:rFonts w:ascii="Times New Roman" w:eastAsia="Times New Roman" w:hAnsi="Times New Roman" w:cs="Times New Roman"/>
              </w:rPr>
              <w:t>ython</w:t>
            </w:r>
          </w:p>
        </w:tc>
      </w:tr>
      <w:tr w:rsidR="003B1D2E" w:rsidRPr="00263499" w14:paraId="060939D4" w14:textId="77777777" w:rsidTr="006329D6">
        <w:trPr>
          <w:trHeight w:val="980"/>
        </w:trPr>
        <w:tc>
          <w:tcPr>
            <w:tcW w:w="1277" w:type="dxa"/>
            <w:vAlign w:val="center"/>
          </w:tcPr>
          <w:p w14:paraId="1D120D3C" w14:textId="007DC033" w:rsidR="003B1D2E" w:rsidRPr="00263499" w:rsidRDefault="003B1D2E" w:rsidP="00971A76">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589277C2" w14:textId="6DC992A4" w:rsidR="003B1D2E" w:rsidRPr="00263499" w:rsidRDefault="00971A76" w:rsidP="00971A76">
            <w:pPr>
              <w:rPr>
                <w:rFonts w:ascii="Times New Roman" w:hAnsi="Times New Roman" w:cs="Times New Roman"/>
              </w:rPr>
            </w:pPr>
            <w:r w:rsidRPr="00263499">
              <w:rPr>
                <w:rFonts w:ascii="Times New Roman" w:hAnsi="Times New Roman" w:cs="Times New Roman"/>
              </w:rPr>
              <w:t>User f</w:t>
            </w:r>
            <w:r w:rsidR="003B1D2E" w:rsidRPr="00263499">
              <w:rPr>
                <w:rFonts w:ascii="Times New Roman" w:hAnsi="Times New Roman" w:cs="Times New Roman"/>
              </w:rPr>
              <w:t>eed</w:t>
            </w:r>
            <w:r w:rsidRPr="00263499">
              <w:rPr>
                <w:rFonts w:ascii="Times New Roman" w:hAnsi="Times New Roman" w:cs="Times New Roman"/>
              </w:rPr>
              <w:t>s</w:t>
            </w:r>
            <w:r w:rsidR="003B1D2E" w:rsidRPr="00263499">
              <w:rPr>
                <w:rFonts w:ascii="Times New Roman" w:hAnsi="Times New Roman" w:cs="Times New Roman"/>
              </w:rPr>
              <w:t xml:space="preserve"> the initial data (temperature, pressure, composition, etc.) </w:t>
            </w:r>
            <w:r w:rsidR="00263499" w:rsidRPr="00263499">
              <w:rPr>
                <w:rFonts w:ascii="Times New Roman" w:hAnsi="Times New Roman" w:cs="Times New Roman"/>
              </w:rPr>
              <w:t xml:space="preserve">and parameter bounds </w:t>
            </w:r>
            <w:r w:rsidR="003B1D2E" w:rsidRPr="00263499">
              <w:rPr>
                <w:rFonts w:ascii="Times New Roman" w:hAnsi="Times New Roman" w:cs="Times New Roman"/>
              </w:rPr>
              <w:t>into the selected optimizer</w:t>
            </w:r>
            <w:r w:rsidRPr="00263499">
              <w:rPr>
                <w:rFonts w:ascii="Times New Roman" w:hAnsi="Times New Roman" w:cs="Times New Roman"/>
              </w:rPr>
              <w:t xml:space="preserve"> and runs the program</w:t>
            </w:r>
            <w:r w:rsidR="00263499" w:rsidRPr="00263499">
              <w:rPr>
                <w:rFonts w:ascii="Times New Roman" w:hAnsi="Times New Roman" w:cs="Times New Roman"/>
              </w:rPr>
              <w:t xml:space="preserve"> (repeats the process iteratively</w:t>
            </w:r>
            <w:r w:rsidR="006329D6">
              <w:rPr>
                <w:rFonts w:ascii="Times New Roman" w:hAnsi="Times New Roman" w:cs="Times New Roman"/>
              </w:rPr>
              <w:t xml:space="preserve"> with newly obtained data</w:t>
            </w:r>
            <w:r w:rsidR="00263499" w:rsidRPr="00263499">
              <w:rPr>
                <w:rFonts w:ascii="Times New Roman" w:hAnsi="Times New Roman" w:cs="Times New Roman"/>
              </w:rPr>
              <w:t>)</w:t>
            </w:r>
          </w:p>
        </w:tc>
      </w:tr>
      <w:tr w:rsidR="003B1D2E" w:rsidRPr="00263499" w14:paraId="7D76AA43" w14:textId="77777777" w:rsidTr="006329D6">
        <w:trPr>
          <w:trHeight w:val="890"/>
        </w:trPr>
        <w:tc>
          <w:tcPr>
            <w:tcW w:w="1277" w:type="dxa"/>
            <w:vAlign w:val="center"/>
          </w:tcPr>
          <w:p w14:paraId="2AFC2028" w14:textId="0D5E7B78" w:rsidR="003B1D2E" w:rsidRPr="00263499" w:rsidRDefault="003B1D2E" w:rsidP="00971A76">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256A6378" w14:textId="4ED742CA" w:rsidR="003B1D2E" w:rsidRPr="006329D6" w:rsidRDefault="00971A76" w:rsidP="00971A76">
            <w:r w:rsidRPr="00263499">
              <w:rPr>
                <w:rFonts w:ascii="Times New Roman" w:hAnsi="Times New Roman" w:cs="Times New Roman"/>
              </w:rPr>
              <w:t xml:space="preserve">Optimizer is executed iteratively by comparing previously obtained solutions until an optimum solution is </w:t>
            </w:r>
            <w:r w:rsidR="006329D6">
              <w:rPr>
                <w:rFonts w:ascii="Times New Roman" w:hAnsi="Times New Roman" w:cs="Times New Roman"/>
              </w:rPr>
              <w:t>found by reducing the distribution over possible functions (posterior).</w:t>
            </w:r>
          </w:p>
        </w:tc>
      </w:tr>
      <w:tr w:rsidR="002C1A65" w:rsidRPr="00263499" w14:paraId="39B0A4A1" w14:textId="77777777" w:rsidTr="00806806">
        <w:trPr>
          <w:trHeight w:val="2960"/>
        </w:trPr>
        <w:tc>
          <w:tcPr>
            <w:tcW w:w="1277" w:type="dxa"/>
            <w:vAlign w:val="center"/>
          </w:tcPr>
          <w:p w14:paraId="51DCC91C" w14:textId="2083A9CA" w:rsidR="002C1A65" w:rsidRPr="00263499" w:rsidRDefault="002C1A65" w:rsidP="00971A76">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1E1C2B2A" w14:textId="7BEB98E2" w:rsidR="002C1A65" w:rsidRPr="002C1A65" w:rsidRDefault="002C1A65" w:rsidP="00971A76">
            <w:pPr>
              <w:rPr>
                <w:rFonts w:ascii="Times New Roman" w:hAnsi="Times New Roman" w:cs="Times New Roman"/>
              </w:rPr>
            </w:pPr>
            <w:r w:rsidRPr="006329D6">
              <w:rPr>
                <w:rFonts w:ascii="Times New Roman" w:hAnsi="Times New Roman" w:cs="Times New Roman"/>
              </w:rPr>
              <w:t>Bayes_Opt</w:t>
            </w:r>
            <w:r w:rsidRPr="002C1A65">
              <w:rPr>
                <w:rFonts w:ascii="Times New Roman" w:hAnsi="Times New Roman" w:cs="Times New Roman"/>
              </w:rPr>
              <w:t xml:space="preserve"> - Bayesian </w:t>
            </w:r>
            <w:r>
              <w:rPr>
                <w:rFonts w:ascii="Times New Roman" w:hAnsi="Times New Roman" w:cs="Times New Roman"/>
              </w:rPr>
              <w:t>O</w:t>
            </w:r>
            <w:r w:rsidRPr="002C1A65">
              <w:rPr>
                <w:rFonts w:ascii="Times New Roman" w:hAnsi="Times New Roman" w:cs="Times New Roman"/>
              </w:rPr>
              <w:t xml:space="preserve">ptimization can be used to guide the choice of experiments during materials design and discovery to find good material designs in as few experiments as possible. </w:t>
            </w:r>
            <w:r w:rsidR="006329D6" w:rsidRPr="006329D6">
              <w:rPr>
                <w:rFonts w:ascii="Times New Roman" w:hAnsi="Times New Roman" w:cs="Times New Roman"/>
              </w:rPr>
              <w:t>Bayesian optimization incorporates prior belief about </w:t>
            </w:r>
            <w:r w:rsidR="006329D6">
              <w:rPr>
                <w:rFonts w:ascii="Times New Roman" w:hAnsi="Times New Roman" w:cs="Times New Roman"/>
              </w:rPr>
              <w:t xml:space="preserve">the unknown function </w:t>
            </w:r>
            <w:r w:rsidR="006329D6" w:rsidRPr="006329D6">
              <w:rPr>
                <w:rFonts w:ascii="Times New Roman" w:hAnsi="Times New Roman" w:cs="Times New Roman"/>
              </w:rPr>
              <w:t>and updates the prior with samples drawn from </w:t>
            </w:r>
            <w:r w:rsidR="006329D6">
              <w:rPr>
                <w:rFonts w:ascii="Times New Roman" w:hAnsi="Times New Roman" w:cs="Times New Roman"/>
              </w:rPr>
              <w:t xml:space="preserve">this unknown function </w:t>
            </w:r>
            <w:r w:rsidR="006329D6" w:rsidRPr="006329D6">
              <w:rPr>
                <w:rFonts w:ascii="Times New Roman" w:hAnsi="Times New Roman" w:cs="Times New Roman"/>
              </w:rPr>
              <w:t>to get a posterior that better approximates </w:t>
            </w:r>
            <w:r w:rsidR="006329D6">
              <w:rPr>
                <w:rFonts w:ascii="Times New Roman" w:hAnsi="Times New Roman" w:cs="Times New Roman"/>
              </w:rPr>
              <w:t>the unknown function</w:t>
            </w:r>
            <w:r w:rsidR="006329D6" w:rsidRPr="006329D6">
              <w:rPr>
                <w:rFonts w:ascii="Times New Roman" w:hAnsi="Times New Roman" w:cs="Times New Roman"/>
              </w:rPr>
              <w:t>. The model used for approximating the objective function is called </w:t>
            </w:r>
            <w:r w:rsidR="006329D6" w:rsidRPr="006329D6">
              <w:rPr>
                <w:rFonts w:ascii="Times New Roman" w:hAnsi="Times New Roman" w:cs="Times New Roman"/>
                <w:i/>
                <w:iCs/>
              </w:rPr>
              <w:t>surrogate model</w:t>
            </w:r>
            <w:r w:rsidR="00806806">
              <w:rPr>
                <w:rFonts w:ascii="Times New Roman" w:hAnsi="Times New Roman" w:cs="Times New Roman"/>
                <w:i/>
                <w:iCs/>
              </w:rPr>
              <w:t xml:space="preserve"> </w:t>
            </w:r>
            <w:r w:rsidR="00806806">
              <w:rPr>
                <w:rFonts w:ascii="Times New Roman" w:hAnsi="Times New Roman" w:cs="Times New Roman"/>
              </w:rPr>
              <w:t>(Gaussian processes, or GP, is used as the surrogate model for Bayes_Opt)</w:t>
            </w:r>
            <w:r w:rsidR="006329D6" w:rsidRPr="006329D6">
              <w:rPr>
                <w:rFonts w:ascii="Times New Roman" w:hAnsi="Times New Roman" w:cs="Times New Roman"/>
              </w:rPr>
              <w:t>. Bayesian optimization also uses an </w:t>
            </w:r>
            <w:r w:rsidR="006329D6" w:rsidRPr="006329D6">
              <w:rPr>
                <w:rFonts w:ascii="Times New Roman" w:hAnsi="Times New Roman" w:cs="Times New Roman"/>
                <w:i/>
                <w:iCs/>
              </w:rPr>
              <w:t>acquisition function</w:t>
            </w:r>
            <w:r w:rsidR="006329D6" w:rsidRPr="006329D6">
              <w:rPr>
                <w:rFonts w:ascii="Times New Roman" w:hAnsi="Times New Roman" w:cs="Times New Roman"/>
              </w:rPr>
              <w:t> that directs sampling to areas where an improvement over the current best observation is likely</w:t>
            </w:r>
            <w:r w:rsidR="00806806">
              <w:rPr>
                <w:rFonts w:ascii="Times New Roman" w:hAnsi="Times New Roman" w:cs="Times New Roman"/>
              </w:rPr>
              <w:t xml:space="preserve"> (for Bayes_Opt, Upper Confidence Bound, or UCB is used)</w:t>
            </w:r>
            <w:r w:rsidR="006329D6" w:rsidRPr="006329D6">
              <w:rPr>
                <w:rFonts w:ascii="Times New Roman" w:hAnsi="Times New Roman" w:cs="Times New Roman"/>
              </w:rPr>
              <w:t>.</w:t>
            </w:r>
          </w:p>
        </w:tc>
      </w:tr>
    </w:tbl>
    <w:p w14:paraId="39C4E569" w14:textId="77777777" w:rsidR="003B1D2E" w:rsidRPr="00263499" w:rsidRDefault="003B1D2E" w:rsidP="00551407">
      <w:pPr>
        <w:rPr>
          <w:rFonts w:ascii="Times New Roman" w:eastAsia="Times New Roman" w:hAnsi="Times New Roman" w:cs="Times New Roman"/>
        </w:rPr>
      </w:pPr>
    </w:p>
    <w:p w14:paraId="4C7784BA" w14:textId="77D020B0" w:rsidR="00301717" w:rsidRPr="00263499" w:rsidRDefault="00301717">
      <w:pPr>
        <w:rPr>
          <w:rFonts w:ascii="Times New Roman" w:hAnsi="Times New Roman" w:cs="Times New Roman"/>
          <w:b/>
          <w:bCs/>
        </w:rPr>
      </w:pPr>
    </w:p>
    <w:p w14:paraId="46214CE5" w14:textId="6CE93986" w:rsidR="00301717" w:rsidRDefault="00301717">
      <w:pPr>
        <w:rPr>
          <w:rFonts w:ascii="Times New Roman" w:hAnsi="Times New Roman" w:cs="Times New Roman"/>
          <w:b/>
          <w:bCs/>
        </w:rPr>
      </w:pPr>
      <w:r w:rsidRPr="00263499">
        <w:rPr>
          <w:rFonts w:ascii="Times New Roman" w:hAnsi="Times New Roman" w:cs="Times New Roman"/>
          <w:b/>
          <w:bCs/>
        </w:rPr>
        <w:t>Use Case # 2:</w:t>
      </w:r>
    </w:p>
    <w:tbl>
      <w:tblPr>
        <w:tblStyle w:val="TableGrid"/>
        <w:tblW w:w="10075" w:type="dxa"/>
        <w:tblLook w:val="04A0" w:firstRow="1" w:lastRow="0" w:firstColumn="1" w:lastColumn="0" w:noHBand="0" w:noVBand="1"/>
      </w:tblPr>
      <w:tblGrid>
        <w:gridCol w:w="1497"/>
        <w:gridCol w:w="8578"/>
      </w:tblGrid>
      <w:tr w:rsidR="00840B44" w:rsidRPr="00263499" w14:paraId="30CEFFC8" w14:textId="77777777" w:rsidTr="00523FFF">
        <w:trPr>
          <w:trHeight w:val="755"/>
        </w:trPr>
        <w:tc>
          <w:tcPr>
            <w:tcW w:w="1277" w:type="dxa"/>
            <w:vAlign w:val="center"/>
          </w:tcPr>
          <w:p w14:paraId="184F5593" w14:textId="77777777" w:rsidR="00840B44" w:rsidRPr="00263499" w:rsidRDefault="00840B44" w:rsidP="00523FFF">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3692979C" w14:textId="361B8E6F" w:rsidR="00840B44" w:rsidRPr="00263499" w:rsidRDefault="00840B44" w:rsidP="00523FFF">
            <w:pPr>
              <w:rPr>
                <w:rFonts w:ascii="Times New Roman" w:eastAsia="Times New Roman" w:hAnsi="Times New Roman" w:cs="Times New Roman"/>
              </w:rPr>
            </w:pPr>
            <w:r w:rsidRPr="00263499">
              <w:rPr>
                <w:rFonts w:ascii="Times New Roman" w:eastAsia="Times New Roman" w:hAnsi="Times New Roman" w:cs="Times New Roman"/>
              </w:rPr>
              <w:t>Material Scientist/Engineer/Researcher who</w:t>
            </w:r>
            <w:r>
              <w:rPr>
                <w:rFonts w:ascii="Times New Roman" w:eastAsia="Times New Roman" w:hAnsi="Times New Roman" w:cs="Times New Roman"/>
              </w:rPr>
              <w:t xml:space="preserve"> wants to optimize an experiment and prioritizes speed vs accuracy. </w:t>
            </w:r>
          </w:p>
        </w:tc>
      </w:tr>
      <w:tr w:rsidR="00840B44" w:rsidRPr="00263499" w14:paraId="358D245C" w14:textId="77777777" w:rsidTr="00523FFF">
        <w:trPr>
          <w:trHeight w:val="980"/>
        </w:trPr>
        <w:tc>
          <w:tcPr>
            <w:tcW w:w="1277" w:type="dxa"/>
            <w:vAlign w:val="center"/>
          </w:tcPr>
          <w:p w14:paraId="103779C5" w14:textId="77777777" w:rsidR="00840B44" w:rsidRPr="00263499" w:rsidRDefault="00840B44" w:rsidP="00523FFF">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3B473370" w14:textId="11FCB806" w:rsidR="00840B44" w:rsidRPr="00263499" w:rsidRDefault="00840B44" w:rsidP="00523FFF">
            <w:pPr>
              <w:rPr>
                <w:rFonts w:ascii="Times New Roman" w:hAnsi="Times New Roman" w:cs="Times New Roman"/>
              </w:rPr>
            </w:pPr>
            <w:r w:rsidRPr="00263499">
              <w:rPr>
                <w:rFonts w:ascii="Times New Roman" w:hAnsi="Times New Roman" w:cs="Times New Roman"/>
              </w:rPr>
              <w:t xml:space="preserve">User </w:t>
            </w:r>
            <w:r>
              <w:rPr>
                <w:rFonts w:ascii="Times New Roman" w:hAnsi="Times New Roman" w:cs="Times New Roman"/>
              </w:rPr>
              <w:t xml:space="preserve">selects an optimizer that prioritizes speed vs accuracy, and the algorithm will select the correct optimizer that fits the user’s needs </w:t>
            </w:r>
          </w:p>
        </w:tc>
      </w:tr>
      <w:tr w:rsidR="00840B44" w:rsidRPr="00263499" w14:paraId="5513E53F" w14:textId="77777777" w:rsidTr="00523FFF">
        <w:trPr>
          <w:trHeight w:val="890"/>
        </w:trPr>
        <w:tc>
          <w:tcPr>
            <w:tcW w:w="1277" w:type="dxa"/>
            <w:vAlign w:val="center"/>
          </w:tcPr>
          <w:p w14:paraId="02B89AA4" w14:textId="77777777" w:rsidR="00840B44" w:rsidRPr="00263499" w:rsidRDefault="00840B44" w:rsidP="00523FFF">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7F114869" w14:textId="1F445099" w:rsidR="00840B44" w:rsidRPr="00840B44" w:rsidRDefault="00840B44" w:rsidP="00523FFF">
            <w:pPr>
              <w:rPr>
                <w:rFonts w:ascii="Times New Roman" w:hAnsi="Times New Roman" w:cs="Times New Roman"/>
              </w:rPr>
            </w:pPr>
            <w:r>
              <w:rPr>
                <w:rFonts w:ascii="Times New Roman" w:hAnsi="Times New Roman" w:cs="Times New Roman"/>
              </w:rPr>
              <w:t xml:space="preserve">The algorithm will be trained with a few optimizers, so it will </w:t>
            </w:r>
            <w:r w:rsidR="008E0BEA">
              <w:rPr>
                <w:rFonts w:ascii="Times New Roman" w:hAnsi="Times New Roman" w:cs="Times New Roman"/>
              </w:rPr>
              <w:t xml:space="preserve">pick the one that fits the user’s needs. In this case it will most likely be the random optimizer. </w:t>
            </w:r>
            <w:r>
              <w:rPr>
                <w:rFonts w:ascii="Times New Roman" w:hAnsi="Times New Roman" w:cs="Times New Roman"/>
              </w:rPr>
              <w:t xml:space="preserve"> </w:t>
            </w:r>
          </w:p>
        </w:tc>
      </w:tr>
      <w:tr w:rsidR="00840B44" w:rsidRPr="008E0BEA" w14:paraId="5155F834" w14:textId="77777777" w:rsidTr="00523FFF">
        <w:trPr>
          <w:trHeight w:val="2960"/>
        </w:trPr>
        <w:tc>
          <w:tcPr>
            <w:tcW w:w="1277" w:type="dxa"/>
            <w:vAlign w:val="center"/>
          </w:tcPr>
          <w:p w14:paraId="774E9174" w14:textId="77777777" w:rsidR="00840B44" w:rsidRPr="00263499" w:rsidRDefault="00840B44" w:rsidP="00523FFF">
            <w:pPr>
              <w:rPr>
                <w:rFonts w:ascii="Times New Roman" w:hAnsi="Times New Roman" w:cs="Times New Roman"/>
                <w:b/>
                <w:bCs/>
              </w:rPr>
            </w:pPr>
            <w:r>
              <w:rPr>
                <w:rFonts w:ascii="Times New Roman" w:hAnsi="Times New Roman" w:cs="Times New Roman"/>
                <w:b/>
                <w:bCs/>
              </w:rPr>
              <w:lastRenderedPageBreak/>
              <w:t>Component:</w:t>
            </w:r>
          </w:p>
        </w:tc>
        <w:tc>
          <w:tcPr>
            <w:tcW w:w="8798" w:type="dxa"/>
            <w:vAlign w:val="center"/>
          </w:tcPr>
          <w:p w14:paraId="761B1075" w14:textId="77777777" w:rsidR="00840B44" w:rsidRDefault="008E0BEA" w:rsidP="00523FFF">
            <w:pPr>
              <w:rPr>
                <w:rFonts w:ascii="Times New Roman" w:hAnsi="Times New Roman" w:cs="Times New Roman"/>
              </w:rPr>
            </w:pPr>
            <w:r w:rsidRPr="008E0BEA">
              <w:rPr>
                <w:rFonts w:ascii="Times New Roman" w:hAnsi="Times New Roman" w:cs="Times New Roman"/>
              </w:rPr>
              <w:t>The random optimizer samples datapoints</w:t>
            </w:r>
            <w:r>
              <w:rPr>
                <w:rFonts w:ascii="Times New Roman" w:hAnsi="Times New Roman" w:cs="Times New Roman"/>
              </w:rPr>
              <w:t xml:space="preserve"> and ranks them according to the highest output. It is fast but not accurate. </w:t>
            </w:r>
          </w:p>
          <w:p w14:paraId="1C2EFABD" w14:textId="71B44A5F" w:rsidR="008E0BEA" w:rsidRPr="008E0BEA" w:rsidRDefault="008E0BEA" w:rsidP="00523FFF">
            <w:pPr>
              <w:rPr>
                <w:rFonts w:ascii="Times New Roman" w:hAnsi="Times New Roman" w:cs="Times New Roman"/>
              </w:rPr>
            </w:pPr>
            <w:r>
              <w:rPr>
                <w:rFonts w:ascii="Times New Roman" w:hAnsi="Times New Roman" w:cs="Times New Roman"/>
              </w:rPr>
              <w:t xml:space="preserve">The algorithm (KNN, SVM, or multilinear regression) that chooses the best optimizer has been trained with data from several optimizers. It will determine which one fits the users needs. </w:t>
            </w:r>
          </w:p>
        </w:tc>
      </w:tr>
    </w:tbl>
    <w:p w14:paraId="6A1FD108" w14:textId="77777777" w:rsidR="00840B44" w:rsidRPr="008E0BEA" w:rsidRDefault="00840B44" w:rsidP="00840B44">
      <w:pPr>
        <w:rPr>
          <w:rFonts w:ascii="Times New Roman" w:eastAsia="Times New Roman" w:hAnsi="Times New Roman" w:cs="Times New Roman"/>
        </w:rPr>
      </w:pPr>
    </w:p>
    <w:p w14:paraId="4A50C982" w14:textId="77777777" w:rsidR="00840B44" w:rsidRPr="008E0BEA" w:rsidRDefault="00840B44">
      <w:pPr>
        <w:rPr>
          <w:rFonts w:ascii="Times New Roman" w:hAnsi="Times New Roman" w:cs="Times New Roman"/>
          <w:b/>
          <w:bCs/>
        </w:rPr>
      </w:pPr>
    </w:p>
    <w:p w14:paraId="5509ED1F" w14:textId="54157A51" w:rsidR="00301717" w:rsidRPr="008E0BEA" w:rsidRDefault="00301717">
      <w:pPr>
        <w:rPr>
          <w:rFonts w:ascii="Times New Roman" w:hAnsi="Times New Roman" w:cs="Times New Roman"/>
        </w:rPr>
      </w:pPr>
    </w:p>
    <w:p w14:paraId="608E2CEC" w14:textId="3B8EAF80" w:rsidR="00301717" w:rsidRPr="008E0BEA" w:rsidRDefault="00301717">
      <w:pPr>
        <w:rPr>
          <w:rFonts w:ascii="Times New Roman" w:hAnsi="Times New Roman" w:cs="Times New Roman"/>
        </w:rPr>
      </w:pPr>
    </w:p>
    <w:p w14:paraId="53D44CD6" w14:textId="14362494" w:rsidR="00263499" w:rsidRDefault="00263499" w:rsidP="00263499">
      <w:pPr>
        <w:rPr>
          <w:rFonts w:ascii="Times New Roman" w:hAnsi="Times New Roman" w:cs="Times New Roman"/>
          <w:b/>
          <w:bCs/>
        </w:rPr>
      </w:pPr>
      <w:r w:rsidRPr="00263499">
        <w:rPr>
          <w:rFonts w:ascii="Times New Roman" w:hAnsi="Times New Roman" w:cs="Times New Roman"/>
          <w:b/>
          <w:bCs/>
        </w:rPr>
        <w:t>Use Case # 3:</w:t>
      </w:r>
    </w:p>
    <w:p w14:paraId="7C25F610" w14:textId="575DBBC6" w:rsidR="00BE06D5" w:rsidRDefault="00BE06D5" w:rsidP="00263499">
      <w:pPr>
        <w:rPr>
          <w:rFonts w:ascii="Times New Roman" w:hAnsi="Times New Roman" w:cs="Times New Roman"/>
          <w:b/>
          <w:bCs/>
        </w:rPr>
      </w:pPr>
    </w:p>
    <w:p w14:paraId="11C613A7" w14:textId="77777777" w:rsidR="00BE06D5" w:rsidRPr="00263499" w:rsidRDefault="00BE06D5" w:rsidP="00BE06D5">
      <w:pPr>
        <w:jc w:val="both"/>
        <w:rPr>
          <w:rFonts w:ascii="Times New Roman" w:eastAsia="Times New Roman" w:hAnsi="Times New Roman" w:cs="Times New Roman"/>
        </w:rPr>
      </w:pPr>
      <w:r>
        <w:rPr>
          <w:rFonts w:ascii="Times New Roman" w:hAnsi="Times New Roman" w:cs="Times New Roman"/>
          <w:b/>
          <w:bCs/>
        </w:rPr>
        <w:t>Optimizing</w:t>
      </w:r>
      <w:r w:rsidRPr="00263499">
        <w:rPr>
          <w:rFonts w:ascii="Times New Roman" w:hAnsi="Times New Roman" w:cs="Times New Roman"/>
          <w:b/>
          <w:bCs/>
        </w:rPr>
        <w:t xml:space="preserve"> </w:t>
      </w:r>
      <w:r>
        <w:rPr>
          <w:rFonts w:ascii="Times New Roman" w:hAnsi="Times New Roman" w:cs="Times New Roman"/>
          <w:b/>
          <w:bCs/>
        </w:rPr>
        <w:t xml:space="preserve">oil interfacial tension(IFT) </w:t>
      </w:r>
      <w:r w:rsidRPr="00263499">
        <w:rPr>
          <w:rFonts w:ascii="Times New Roman" w:hAnsi="Times New Roman" w:cs="Times New Roman"/>
          <w:b/>
          <w:bCs/>
        </w:rPr>
        <w:t>–</w:t>
      </w:r>
      <w:r w:rsidRPr="00263499">
        <w:rPr>
          <w:rFonts w:ascii="Times New Roman" w:hAnsi="Times New Roman" w:cs="Times New Roman"/>
        </w:rPr>
        <w:t xml:space="preserve"> </w:t>
      </w:r>
      <w:r>
        <w:rPr>
          <w:rFonts w:ascii="Times New Roman" w:eastAsia="Times New Roman" w:hAnsi="Times New Roman" w:cs="Times New Roman"/>
        </w:rPr>
        <w:t xml:space="preserve">Minimizing the oil surface tension enhances the recovery of oil from the bottom of the earth. Oil surface tension depends on biosurfactant concentration, PH, Temperature and the fluid property. Therefore, the main purpose is to have the optimum </w:t>
      </w:r>
      <w:r w:rsidRPr="00764ABF">
        <w:rPr>
          <w:rFonts w:ascii="Times New Roman" w:eastAsia="Times New Roman" w:hAnsi="Times New Roman" w:cs="Times New Roman"/>
        </w:rPr>
        <w:t>oil interfacial tension</w:t>
      </w:r>
      <w:r>
        <w:rPr>
          <w:rFonts w:ascii="Times New Roman" w:eastAsia="Times New Roman" w:hAnsi="Times New Roman" w:cs="Times New Roman"/>
        </w:rPr>
        <w:t xml:space="preserve"> with lowest cost possible (optimum biosurfactant concentration). </w:t>
      </w:r>
    </w:p>
    <w:p w14:paraId="76EC9AFF" w14:textId="77777777" w:rsidR="00BE06D5" w:rsidRPr="00263499" w:rsidRDefault="00BE06D5" w:rsidP="00BE06D5">
      <w:pPr>
        <w:rPr>
          <w:rFonts w:ascii="Times New Roman" w:eastAsia="Times New Roman" w:hAnsi="Times New Roman" w:cs="Times New Roman"/>
        </w:rPr>
      </w:pPr>
    </w:p>
    <w:tbl>
      <w:tblPr>
        <w:tblStyle w:val="TableGrid"/>
        <w:tblW w:w="10075" w:type="dxa"/>
        <w:tblLook w:val="04A0" w:firstRow="1" w:lastRow="0" w:firstColumn="1" w:lastColumn="0" w:noHBand="0" w:noVBand="1"/>
      </w:tblPr>
      <w:tblGrid>
        <w:gridCol w:w="1497"/>
        <w:gridCol w:w="8578"/>
      </w:tblGrid>
      <w:tr w:rsidR="00BE06D5" w:rsidRPr="00263499" w14:paraId="05BE98C6" w14:textId="77777777" w:rsidTr="00E70EED">
        <w:trPr>
          <w:trHeight w:val="755"/>
        </w:trPr>
        <w:tc>
          <w:tcPr>
            <w:tcW w:w="1277" w:type="dxa"/>
            <w:vAlign w:val="center"/>
          </w:tcPr>
          <w:p w14:paraId="6E0324B7" w14:textId="77777777" w:rsidR="00BE06D5" w:rsidRPr="00263499" w:rsidRDefault="00BE06D5" w:rsidP="00E70EED">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09A478E5" w14:textId="77777777" w:rsidR="00BE06D5" w:rsidRPr="00263499" w:rsidRDefault="00BE06D5" w:rsidP="00E70EED">
            <w:pPr>
              <w:rPr>
                <w:rFonts w:ascii="Times New Roman" w:eastAsia="Times New Roman" w:hAnsi="Times New Roman" w:cs="Times New Roman"/>
              </w:rPr>
            </w:pPr>
            <w:r w:rsidRPr="00263499">
              <w:rPr>
                <w:rFonts w:ascii="Times New Roman" w:eastAsia="Times New Roman" w:hAnsi="Times New Roman" w:cs="Times New Roman"/>
              </w:rPr>
              <w:t>Scientist/</w:t>
            </w:r>
            <w:r>
              <w:rPr>
                <w:rFonts w:ascii="Times New Roman" w:eastAsia="Times New Roman" w:hAnsi="Times New Roman" w:cs="Times New Roman"/>
              </w:rPr>
              <w:t xml:space="preserve"> </w:t>
            </w:r>
            <w:r w:rsidRPr="00263499">
              <w:rPr>
                <w:rFonts w:ascii="Times New Roman" w:eastAsia="Times New Roman" w:hAnsi="Times New Roman" w:cs="Times New Roman"/>
              </w:rPr>
              <w:t xml:space="preserve">Engineer/Researcher who has </w:t>
            </w:r>
            <w:r>
              <w:rPr>
                <w:rFonts w:ascii="Times New Roman" w:eastAsia="Times New Roman" w:hAnsi="Times New Roman" w:cs="Times New Roman"/>
              </w:rPr>
              <w:t>interest on oil related application</w:t>
            </w:r>
            <w:r w:rsidRPr="00263499">
              <w:rPr>
                <w:rFonts w:ascii="Times New Roman" w:eastAsia="Times New Roman" w:hAnsi="Times New Roman" w:cs="Times New Roman"/>
              </w:rPr>
              <w:t xml:space="preserve"> and may have a basic knowledge of </w:t>
            </w:r>
            <w:r>
              <w:rPr>
                <w:rFonts w:ascii="Times New Roman" w:eastAsia="Times New Roman" w:hAnsi="Times New Roman" w:cs="Times New Roman"/>
              </w:rPr>
              <w:t>P</w:t>
            </w:r>
            <w:r w:rsidRPr="00263499">
              <w:rPr>
                <w:rFonts w:ascii="Times New Roman" w:eastAsia="Times New Roman" w:hAnsi="Times New Roman" w:cs="Times New Roman"/>
              </w:rPr>
              <w:t>ython</w:t>
            </w:r>
          </w:p>
        </w:tc>
      </w:tr>
      <w:tr w:rsidR="00BE06D5" w:rsidRPr="00263499" w14:paraId="56BC9878" w14:textId="77777777" w:rsidTr="00E70EED">
        <w:trPr>
          <w:trHeight w:val="980"/>
        </w:trPr>
        <w:tc>
          <w:tcPr>
            <w:tcW w:w="1277" w:type="dxa"/>
            <w:vAlign w:val="center"/>
          </w:tcPr>
          <w:p w14:paraId="7BF7A484" w14:textId="77777777" w:rsidR="00BE06D5" w:rsidRPr="00263499" w:rsidRDefault="00BE06D5" w:rsidP="00E70EED">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666F4BD2" w14:textId="77777777" w:rsidR="00BE06D5" w:rsidRPr="00263499" w:rsidRDefault="00BE06D5" w:rsidP="00E70EED">
            <w:pPr>
              <w:rPr>
                <w:rFonts w:ascii="Times New Roman" w:hAnsi="Times New Roman" w:cs="Times New Roman"/>
              </w:rPr>
            </w:pPr>
            <w:r w:rsidRPr="00263499">
              <w:rPr>
                <w:rFonts w:ascii="Times New Roman" w:hAnsi="Times New Roman" w:cs="Times New Roman"/>
              </w:rPr>
              <w:t>User feeds the initial data (</w:t>
            </w:r>
            <w:r>
              <w:rPr>
                <w:rFonts w:ascii="Times New Roman" w:eastAsia="Times New Roman" w:hAnsi="Times New Roman" w:cs="Times New Roman"/>
              </w:rPr>
              <w:t xml:space="preserve">biosurfactant concentration, </w:t>
            </w:r>
            <w:r w:rsidRPr="00263499">
              <w:rPr>
                <w:rFonts w:ascii="Times New Roman" w:hAnsi="Times New Roman" w:cs="Times New Roman"/>
              </w:rPr>
              <w:t xml:space="preserve"> </w:t>
            </w:r>
            <w:r>
              <w:rPr>
                <w:rFonts w:ascii="Times New Roman" w:eastAsia="Times New Roman" w:hAnsi="Times New Roman" w:cs="Times New Roman"/>
              </w:rPr>
              <w:t>Temperature</w:t>
            </w:r>
            <w:r w:rsidRPr="00263499">
              <w:rPr>
                <w:rFonts w:ascii="Times New Roman" w:hAnsi="Times New Roman" w:cs="Times New Roman"/>
              </w:rPr>
              <w:t>, composition, etc.) and parameter bounds into the selected</w:t>
            </w:r>
            <w:r>
              <w:rPr>
                <w:rFonts w:ascii="Times New Roman" w:hAnsi="Times New Roman" w:cs="Times New Roman"/>
              </w:rPr>
              <w:t xml:space="preserve"> optimizer and runs the program.</w:t>
            </w:r>
          </w:p>
        </w:tc>
      </w:tr>
      <w:tr w:rsidR="00BE06D5" w:rsidRPr="00263499" w14:paraId="46A78D1E" w14:textId="77777777" w:rsidTr="00E70EED">
        <w:trPr>
          <w:trHeight w:val="890"/>
        </w:trPr>
        <w:tc>
          <w:tcPr>
            <w:tcW w:w="1277" w:type="dxa"/>
            <w:vAlign w:val="center"/>
          </w:tcPr>
          <w:p w14:paraId="1C3223FD" w14:textId="77777777" w:rsidR="00BE06D5" w:rsidRPr="00263499" w:rsidRDefault="00BE06D5" w:rsidP="00E70EED">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4A9B6612" w14:textId="77777777" w:rsidR="00BE06D5" w:rsidRPr="006329D6" w:rsidRDefault="00BE06D5" w:rsidP="00E70EED">
            <w:r w:rsidRPr="00B57D7F">
              <w:rPr>
                <w:rFonts w:ascii="Times New Roman" w:hAnsi="Times New Roman" w:cs="Times New Roman"/>
              </w:rPr>
              <w:t xml:space="preserve">Once a problem is described in mathematical terms, </w:t>
            </w:r>
            <w:proofErr w:type="spellStart"/>
            <w:r w:rsidRPr="00B57D7F">
              <w:rPr>
                <w:rFonts w:ascii="Times New Roman" w:hAnsi="Times New Roman" w:cs="Times New Roman"/>
              </w:rPr>
              <w:t>PuLP</w:t>
            </w:r>
            <w:proofErr w:type="spellEnd"/>
            <w:r w:rsidRPr="00B57D7F">
              <w:rPr>
                <w:rFonts w:ascii="Times New Roman" w:hAnsi="Times New Roman" w:cs="Times New Roman"/>
              </w:rPr>
              <w:t xml:space="preserve"> can be used to find the optimal values. In IFT, the optimization objective is to satisfy the minimum interfacial tension based on least cost.</w:t>
            </w:r>
          </w:p>
        </w:tc>
      </w:tr>
      <w:tr w:rsidR="00BE06D5" w:rsidRPr="00263499" w14:paraId="2A3E939B" w14:textId="77777777" w:rsidTr="00E70EED">
        <w:trPr>
          <w:trHeight w:val="2960"/>
        </w:trPr>
        <w:tc>
          <w:tcPr>
            <w:tcW w:w="1277" w:type="dxa"/>
            <w:vAlign w:val="center"/>
          </w:tcPr>
          <w:p w14:paraId="24DD83CE" w14:textId="77777777" w:rsidR="00BE06D5" w:rsidRPr="00263499" w:rsidRDefault="00BE06D5" w:rsidP="00E70EED">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61162963" w14:textId="77777777" w:rsidR="00BE06D5" w:rsidRPr="002C1A65" w:rsidRDefault="00BE06D5" w:rsidP="00E70EED">
            <w:pPr>
              <w:rPr>
                <w:rFonts w:ascii="Times New Roman" w:hAnsi="Times New Roman" w:cs="Times New Roman"/>
              </w:rPr>
            </w:pPr>
            <w:r>
              <w:rPr>
                <w:rFonts w:ascii="Times New Roman" w:hAnsi="Times New Roman" w:cs="Times New Roman"/>
              </w:rPr>
              <w:t>T</w:t>
            </w:r>
            <w:r w:rsidRPr="000F4B26">
              <w:rPr>
                <w:rFonts w:ascii="Times New Roman" w:hAnsi="Times New Roman" w:cs="Times New Roman"/>
              </w:rPr>
              <w:t xml:space="preserve">he inequality relations are all linear in nature i.e. the variables are multiplied by constant coefficients and the resulting terms are bounded by constant limits and that’s what makes this problem solvable by </w:t>
            </w:r>
            <w:proofErr w:type="spellStart"/>
            <w:r>
              <w:rPr>
                <w:rFonts w:ascii="Times New Roman" w:hAnsi="Times New Roman" w:cs="Times New Roman"/>
              </w:rPr>
              <w:t>Pu</w:t>
            </w:r>
            <w:r w:rsidRPr="000F4B26">
              <w:rPr>
                <w:rFonts w:ascii="Times New Roman" w:hAnsi="Times New Roman" w:cs="Times New Roman"/>
              </w:rPr>
              <w:t>LP</w:t>
            </w:r>
            <w:proofErr w:type="spellEnd"/>
            <w:r w:rsidRPr="000F4B26">
              <w:rPr>
                <w:rFonts w:ascii="Times New Roman" w:hAnsi="Times New Roman" w:cs="Times New Roman"/>
              </w:rPr>
              <w:t xml:space="preserve"> technique.</w:t>
            </w:r>
            <w:r>
              <w:rPr>
                <w:rFonts w:ascii="Times New Roman" w:hAnsi="Times New Roman" w:cs="Times New Roman"/>
              </w:rPr>
              <w:t xml:space="preserve"> </w:t>
            </w:r>
            <w:proofErr w:type="spellStart"/>
            <w:r>
              <w:rPr>
                <w:rFonts w:ascii="Times New Roman" w:hAnsi="Times New Roman" w:cs="Times New Roman"/>
              </w:rPr>
              <w:t>Pu</w:t>
            </w:r>
            <w:r w:rsidRPr="000F4B26">
              <w:rPr>
                <w:rFonts w:ascii="Times New Roman" w:hAnsi="Times New Roman" w:cs="Times New Roman"/>
              </w:rPr>
              <w:t>LP</w:t>
            </w:r>
            <w:proofErr w:type="spellEnd"/>
            <w:r w:rsidRPr="00665AE3">
              <w:rPr>
                <w:rFonts w:ascii="Times New Roman" w:hAnsi="Times New Roman" w:cs="Times New Roman"/>
              </w:rPr>
              <w:t xml:space="preserve"> programming is a technique for the </w:t>
            </w:r>
            <w:hyperlink r:id="rId5" w:tooltip="Mathematical optimization" w:history="1">
              <w:r w:rsidRPr="00665AE3">
                <w:rPr>
                  <w:rFonts w:ascii="Times New Roman" w:hAnsi="Times New Roman" w:cs="Times New Roman"/>
                </w:rPr>
                <w:t>optimization</w:t>
              </w:r>
            </w:hyperlink>
            <w:r w:rsidRPr="00665AE3">
              <w:rPr>
                <w:rFonts w:ascii="Times New Roman" w:hAnsi="Times New Roman" w:cs="Times New Roman"/>
              </w:rPr>
              <w:t> of a </w:t>
            </w:r>
            <w:hyperlink r:id="rId6" w:tooltip="Linear" w:history="1">
              <w:r w:rsidRPr="00665AE3">
                <w:rPr>
                  <w:rFonts w:ascii="Times New Roman" w:hAnsi="Times New Roman" w:cs="Times New Roman"/>
                </w:rPr>
                <w:t>linear</w:t>
              </w:r>
            </w:hyperlink>
            <w:r w:rsidRPr="00665AE3">
              <w:rPr>
                <w:rFonts w:ascii="Times New Roman" w:hAnsi="Times New Roman" w:cs="Times New Roman"/>
              </w:rPr>
              <w:t> </w:t>
            </w:r>
            <w:hyperlink r:id="rId7" w:tooltip="Objective function" w:history="1">
              <w:r w:rsidRPr="00665AE3">
                <w:rPr>
                  <w:rFonts w:ascii="Times New Roman" w:hAnsi="Times New Roman" w:cs="Times New Roman"/>
                </w:rPr>
                <w:t>objective function</w:t>
              </w:r>
            </w:hyperlink>
            <w:r w:rsidRPr="00665AE3">
              <w:rPr>
                <w:rFonts w:ascii="Times New Roman" w:hAnsi="Times New Roman" w:cs="Times New Roman"/>
              </w:rPr>
              <w:t>, subject to </w:t>
            </w:r>
            <w:hyperlink r:id="rId8" w:tooltip="Linear equality" w:history="1">
              <w:r w:rsidRPr="00665AE3">
                <w:rPr>
                  <w:rFonts w:ascii="Times New Roman" w:hAnsi="Times New Roman" w:cs="Times New Roman"/>
                </w:rPr>
                <w:t>linear equality</w:t>
              </w:r>
            </w:hyperlink>
            <w:r w:rsidRPr="00665AE3">
              <w:rPr>
                <w:rFonts w:ascii="Times New Roman" w:hAnsi="Times New Roman" w:cs="Times New Roman"/>
              </w:rPr>
              <w:t> and </w:t>
            </w:r>
            <w:hyperlink r:id="rId9" w:tooltip="Linear inequality" w:history="1">
              <w:r w:rsidRPr="00665AE3">
                <w:rPr>
                  <w:rFonts w:ascii="Times New Roman" w:hAnsi="Times New Roman" w:cs="Times New Roman"/>
                </w:rPr>
                <w:t>linear inequality</w:t>
              </w:r>
            </w:hyperlink>
            <w:r w:rsidRPr="00665AE3">
              <w:rPr>
                <w:rFonts w:ascii="Times New Roman" w:hAnsi="Times New Roman" w:cs="Times New Roman"/>
              </w:rPr>
              <w:t> </w:t>
            </w:r>
            <w:hyperlink r:id="rId10" w:tooltip="Constraint (mathematics)" w:history="1">
              <w:r w:rsidRPr="00665AE3">
                <w:rPr>
                  <w:rFonts w:ascii="Times New Roman" w:hAnsi="Times New Roman" w:cs="Times New Roman"/>
                </w:rPr>
                <w:t>constraints</w:t>
              </w:r>
            </w:hyperlink>
            <w:r w:rsidRPr="00665AE3">
              <w:rPr>
                <w:rFonts w:ascii="Times New Roman" w:hAnsi="Times New Roman" w:cs="Times New Roman"/>
              </w:rPr>
              <w:t>. Its </w:t>
            </w:r>
            <w:hyperlink r:id="rId11" w:tooltip="Feasible region" w:history="1">
              <w:r w:rsidRPr="00665AE3">
                <w:rPr>
                  <w:rFonts w:ascii="Times New Roman" w:hAnsi="Times New Roman" w:cs="Times New Roman"/>
                </w:rPr>
                <w:t>feasible region</w:t>
              </w:r>
            </w:hyperlink>
            <w:r w:rsidRPr="00665AE3">
              <w:rPr>
                <w:rFonts w:ascii="Times New Roman" w:hAnsi="Times New Roman" w:cs="Times New Roman"/>
              </w:rPr>
              <w:t> is a </w:t>
            </w:r>
            <w:hyperlink r:id="rId12" w:tooltip="Convex polytope" w:history="1">
              <w:r w:rsidRPr="00665AE3">
                <w:rPr>
                  <w:rFonts w:ascii="Times New Roman" w:hAnsi="Times New Roman" w:cs="Times New Roman"/>
                </w:rPr>
                <w:t>convex polytope</w:t>
              </w:r>
            </w:hyperlink>
            <w:r w:rsidRPr="00665AE3">
              <w:rPr>
                <w:rFonts w:ascii="Times New Roman" w:hAnsi="Times New Roman" w:cs="Times New Roman"/>
              </w:rPr>
              <w:t>, which is a set defined as the </w:t>
            </w:r>
            <w:hyperlink r:id="rId13" w:tooltip="Intersection (mathematics)" w:history="1">
              <w:r w:rsidRPr="00665AE3">
                <w:rPr>
                  <w:rFonts w:ascii="Times New Roman" w:hAnsi="Times New Roman" w:cs="Times New Roman"/>
                </w:rPr>
                <w:t>intersection</w:t>
              </w:r>
            </w:hyperlink>
            <w:r w:rsidRPr="00665AE3">
              <w:rPr>
                <w:rFonts w:ascii="Times New Roman" w:hAnsi="Times New Roman" w:cs="Times New Roman"/>
              </w:rPr>
              <w:t> of finitely many </w:t>
            </w:r>
            <w:hyperlink r:id="rId14" w:tooltip="Half-space (geometry)" w:history="1">
              <w:r w:rsidRPr="00665AE3">
                <w:rPr>
                  <w:rFonts w:ascii="Times New Roman" w:hAnsi="Times New Roman" w:cs="Times New Roman"/>
                </w:rPr>
                <w:t>half spaces</w:t>
              </w:r>
            </w:hyperlink>
            <w:r w:rsidRPr="00665AE3">
              <w:rPr>
                <w:rFonts w:ascii="Times New Roman" w:hAnsi="Times New Roman" w:cs="Times New Roman"/>
              </w:rPr>
              <w:t>, each of which is defined by a linear inequality. Its objective function is a </w:t>
            </w:r>
            <w:hyperlink r:id="rId15" w:tooltip="Real number" w:history="1">
              <w:r w:rsidRPr="00665AE3">
                <w:rPr>
                  <w:rFonts w:ascii="Times New Roman" w:hAnsi="Times New Roman" w:cs="Times New Roman"/>
                </w:rPr>
                <w:t>real</w:t>
              </w:r>
            </w:hyperlink>
            <w:r w:rsidRPr="00665AE3">
              <w:rPr>
                <w:rFonts w:ascii="Times New Roman" w:hAnsi="Times New Roman" w:cs="Times New Roman"/>
              </w:rPr>
              <w:t>-valued </w:t>
            </w:r>
            <w:hyperlink r:id="rId16" w:tooltip="Affine function" w:history="1">
              <w:r w:rsidRPr="00665AE3">
                <w:rPr>
                  <w:rFonts w:ascii="Times New Roman" w:hAnsi="Times New Roman" w:cs="Times New Roman"/>
                </w:rPr>
                <w:t>affine (linear) function</w:t>
              </w:r>
            </w:hyperlink>
            <w:r w:rsidRPr="00665AE3">
              <w:rPr>
                <w:rFonts w:ascii="Times New Roman" w:hAnsi="Times New Roman" w:cs="Times New Roman"/>
              </w:rPr>
              <w:t> defined on this polyhedron. A linear programming </w:t>
            </w:r>
            <w:hyperlink r:id="rId17" w:tooltip="Algorithm" w:history="1">
              <w:r w:rsidRPr="00665AE3">
                <w:rPr>
                  <w:rFonts w:ascii="Times New Roman" w:hAnsi="Times New Roman" w:cs="Times New Roman"/>
                </w:rPr>
                <w:t>algorithm</w:t>
              </w:r>
            </w:hyperlink>
            <w:r w:rsidRPr="00665AE3">
              <w:rPr>
                <w:rFonts w:ascii="Times New Roman" w:hAnsi="Times New Roman" w:cs="Times New Roman"/>
              </w:rPr>
              <w:t> finds a point in the </w:t>
            </w:r>
            <w:hyperlink r:id="rId18" w:tooltip="Polytope" w:history="1">
              <w:r w:rsidRPr="00665AE3">
                <w:rPr>
                  <w:rFonts w:ascii="Times New Roman" w:hAnsi="Times New Roman" w:cs="Times New Roman"/>
                </w:rPr>
                <w:t>polytope</w:t>
              </w:r>
            </w:hyperlink>
            <w:r w:rsidRPr="00665AE3">
              <w:rPr>
                <w:rFonts w:ascii="Times New Roman" w:hAnsi="Times New Roman" w:cs="Times New Roman"/>
              </w:rPr>
              <w:t> where this function has the smallest (or largest) value if such a point exists.</w:t>
            </w:r>
            <w:r w:rsidRPr="006329D6">
              <w:rPr>
                <w:rFonts w:ascii="Times New Roman" w:hAnsi="Times New Roman" w:cs="Times New Roman"/>
              </w:rPr>
              <w:t xml:space="preserve"> </w:t>
            </w:r>
          </w:p>
        </w:tc>
      </w:tr>
    </w:tbl>
    <w:p w14:paraId="62594FFF" w14:textId="3DB17694" w:rsidR="00263499" w:rsidRDefault="00263499" w:rsidP="00263499">
      <w:pPr>
        <w:rPr>
          <w:rFonts w:ascii="Times New Roman" w:hAnsi="Times New Roman" w:cs="Times New Roman"/>
          <w:b/>
          <w:bCs/>
        </w:rPr>
      </w:pPr>
    </w:p>
    <w:p w14:paraId="5C1EDA5D" w14:textId="26AC1062" w:rsidR="00BE06D5" w:rsidRDefault="00BE06D5" w:rsidP="00263499">
      <w:pPr>
        <w:rPr>
          <w:rFonts w:ascii="Times New Roman" w:hAnsi="Times New Roman" w:cs="Times New Roman"/>
          <w:b/>
          <w:bCs/>
        </w:rPr>
      </w:pPr>
    </w:p>
    <w:p w14:paraId="31FD36FA" w14:textId="77777777" w:rsidR="00BE06D5" w:rsidRPr="00263499" w:rsidRDefault="00BE06D5" w:rsidP="00263499">
      <w:pPr>
        <w:rPr>
          <w:rFonts w:ascii="Times New Roman" w:hAnsi="Times New Roman" w:cs="Times New Roman"/>
          <w:b/>
          <w:bCs/>
        </w:rPr>
      </w:pPr>
    </w:p>
    <w:p w14:paraId="1CA2A01D" w14:textId="77777777" w:rsidR="00263499" w:rsidRPr="00263499" w:rsidRDefault="00263499" w:rsidP="00263499">
      <w:pPr>
        <w:rPr>
          <w:rFonts w:ascii="Times New Roman" w:hAnsi="Times New Roman" w:cs="Times New Roman"/>
          <w:b/>
          <w:bCs/>
        </w:rPr>
      </w:pPr>
    </w:p>
    <w:p w14:paraId="397E5ABD" w14:textId="1CC58FA5" w:rsidR="00263499" w:rsidRPr="00263499" w:rsidRDefault="00263499" w:rsidP="00263499">
      <w:pPr>
        <w:rPr>
          <w:rFonts w:ascii="Times New Roman" w:hAnsi="Times New Roman" w:cs="Times New Roman"/>
          <w:b/>
          <w:bCs/>
        </w:rPr>
      </w:pPr>
      <w:r w:rsidRPr="00263499">
        <w:rPr>
          <w:rFonts w:ascii="Times New Roman" w:hAnsi="Times New Roman" w:cs="Times New Roman"/>
          <w:b/>
          <w:bCs/>
        </w:rPr>
        <w:lastRenderedPageBreak/>
        <w:t>Use Case # 4:</w:t>
      </w:r>
    </w:p>
    <w:p w14:paraId="62247625" w14:textId="556ABE6F" w:rsidR="00263499" w:rsidRDefault="00263499" w:rsidP="00263499">
      <w:pPr>
        <w:rPr>
          <w:rFonts w:ascii="Times New Roman" w:hAnsi="Times New Roman" w:cs="Times New Roman"/>
          <w:b/>
          <w:bCs/>
        </w:rPr>
      </w:pPr>
    </w:p>
    <w:p w14:paraId="79C16ED6" w14:textId="77777777" w:rsidR="005439BD" w:rsidRPr="00B54FD7" w:rsidRDefault="005439BD" w:rsidP="005439BD">
      <w:pPr>
        <w:ind w:left="360"/>
        <w:rPr>
          <w:b/>
          <w:bCs/>
          <w:sz w:val="32"/>
          <w:szCs w:val="32"/>
        </w:rPr>
      </w:pPr>
      <w:r w:rsidRPr="00B54FD7">
        <w:rPr>
          <w:b/>
          <w:bCs/>
          <w:sz w:val="32"/>
          <w:szCs w:val="32"/>
        </w:rPr>
        <w:t>Designing a combustion engine</w:t>
      </w:r>
    </w:p>
    <w:tbl>
      <w:tblPr>
        <w:tblStyle w:val="TableGrid"/>
        <w:tblW w:w="10075" w:type="dxa"/>
        <w:tblLook w:val="04A0" w:firstRow="1" w:lastRow="0" w:firstColumn="1" w:lastColumn="0" w:noHBand="0" w:noVBand="1"/>
      </w:tblPr>
      <w:tblGrid>
        <w:gridCol w:w="1497"/>
        <w:gridCol w:w="8578"/>
      </w:tblGrid>
      <w:tr w:rsidR="005439BD" w:rsidRPr="00263499" w14:paraId="4CBD253F" w14:textId="77777777" w:rsidTr="00AC4718">
        <w:trPr>
          <w:trHeight w:val="755"/>
        </w:trPr>
        <w:tc>
          <w:tcPr>
            <w:tcW w:w="1277" w:type="dxa"/>
            <w:vAlign w:val="center"/>
          </w:tcPr>
          <w:p w14:paraId="0CC5FBF6" w14:textId="77777777" w:rsidR="005439BD" w:rsidRPr="00263499" w:rsidRDefault="005439BD" w:rsidP="00AC4718">
            <w:pPr>
              <w:rPr>
                <w:rFonts w:ascii="Times New Roman" w:eastAsia="Times New Roman" w:hAnsi="Times New Roman" w:cs="Times New Roman"/>
              </w:rPr>
            </w:pPr>
            <w:r w:rsidRPr="00263499">
              <w:rPr>
                <w:rFonts w:ascii="Times New Roman" w:hAnsi="Times New Roman" w:cs="Times New Roman"/>
                <w:b/>
                <w:bCs/>
              </w:rPr>
              <w:t>User:</w:t>
            </w:r>
          </w:p>
        </w:tc>
        <w:tc>
          <w:tcPr>
            <w:tcW w:w="8798" w:type="dxa"/>
            <w:vAlign w:val="center"/>
          </w:tcPr>
          <w:p w14:paraId="225FB55B" w14:textId="77777777" w:rsidR="005439BD" w:rsidRPr="00263499" w:rsidRDefault="005439BD" w:rsidP="00AC4718">
            <w:pPr>
              <w:rPr>
                <w:rFonts w:ascii="Times New Roman" w:eastAsia="Times New Roman" w:hAnsi="Times New Roman" w:cs="Times New Roman"/>
              </w:rPr>
            </w:pPr>
            <w:r>
              <w:rPr>
                <w:rFonts w:ascii="Times New Roman" w:eastAsia="Times New Roman" w:hAnsi="Times New Roman" w:cs="Times New Roman"/>
              </w:rPr>
              <w:t xml:space="preserve">Design Engineers </w:t>
            </w:r>
          </w:p>
        </w:tc>
      </w:tr>
      <w:tr w:rsidR="005439BD" w:rsidRPr="00263499" w14:paraId="25C69913" w14:textId="77777777" w:rsidTr="00AC4718">
        <w:trPr>
          <w:trHeight w:val="980"/>
        </w:trPr>
        <w:tc>
          <w:tcPr>
            <w:tcW w:w="1277" w:type="dxa"/>
            <w:vAlign w:val="center"/>
          </w:tcPr>
          <w:p w14:paraId="0F4ABCC7" w14:textId="77777777" w:rsidR="005439BD" w:rsidRPr="00263499" w:rsidRDefault="005439BD" w:rsidP="00AC4718">
            <w:pPr>
              <w:rPr>
                <w:rFonts w:ascii="Times New Roman" w:eastAsia="Times New Roman" w:hAnsi="Times New Roman" w:cs="Times New Roman"/>
              </w:rPr>
            </w:pPr>
            <w:r w:rsidRPr="00263499">
              <w:rPr>
                <w:rFonts w:ascii="Times New Roman" w:hAnsi="Times New Roman" w:cs="Times New Roman"/>
                <w:b/>
                <w:bCs/>
              </w:rPr>
              <w:t>Function:</w:t>
            </w:r>
          </w:p>
        </w:tc>
        <w:tc>
          <w:tcPr>
            <w:tcW w:w="8798" w:type="dxa"/>
            <w:vAlign w:val="center"/>
          </w:tcPr>
          <w:p w14:paraId="4138DE6F" w14:textId="77777777" w:rsidR="005439BD" w:rsidRDefault="005439BD" w:rsidP="00AC4718">
            <w:pPr>
              <w:rPr>
                <w:rFonts w:ascii="Times New Roman" w:hAnsi="Times New Roman" w:cs="Times New Roman"/>
              </w:rPr>
            </w:pPr>
            <w:r>
              <w:rPr>
                <w:rFonts w:ascii="Times New Roman" w:hAnsi="Times New Roman" w:cs="Times New Roman"/>
              </w:rPr>
              <w:t>User feeds basic design and performance parameters like compression ratio, swept volume, clearance volume, power output, thermal efficiency, specific fuel consumption etc.</w:t>
            </w:r>
          </w:p>
          <w:p w14:paraId="3DBA0E62" w14:textId="77777777" w:rsidR="005439BD" w:rsidRPr="00263499" w:rsidRDefault="005439BD" w:rsidP="00AC4718">
            <w:pPr>
              <w:rPr>
                <w:rFonts w:ascii="Times New Roman" w:hAnsi="Times New Roman" w:cs="Times New Roman"/>
              </w:rPr>
            </w:pPr>
            <w:r>
              <w:rPr>
                <w:rFonts w:ascii="Times New Roman" w:hAnsi="Times New Roman" w:cs="Times New Roman"/>
              </w:rPr>
              <w:t>User also feeds any historical data from previous design evaluation</w:t>
            </w:r>
          </w:p>
        </w:tc>
      </w:tr>
      <w:tr w:rsidR="005439BD" w:rsidRPr="00263499" w14:paraId="5D6AFF92" w14:textId="77777777" w:rsidTr="00AC4718">
        <w:trPr>
          <w:trHeight w:val="890"/>
        </w:trPr>
        <w:tc>
          <w:tcPr>
            <w:tcW w:w="1277" w:type="dxa"/>
            <w:vAlign w:val="center"/>
          </w:tcPr>
          <w:p w14:paraId="4EEB2EB7" w14:textId="77777777" w:rsidR="005439BD" w:rsidRPr="00263499" w:rsidRDefault="005439BD" w:rsidP="00AC4718">
            <w:pPr>
              <w:rPr>
                <w:rFonts w:ascii="Times New Roman" w:hAnsi="Times New Roman" w:cs="Times New Roman"/>
                <w:b/>
                <w:bCs/>
              </w:rPr>
            </w:pPr>
            <w:r w:rsidRPr="00263499">
              <w:rPr>
                <w:rFonts w:ascii="Times New Roman" w:hAnsi="Times New Roman" w:cs="Times New Roman"/>
                <w:b/>
                <w:bCs/>
              </w:rPr>
              <w:t xml:space="preserve">Results: </w:t>
            </w:r>
          </w:p>
        </w:tc>
        <w:tc>
          <w:tcPr>
            <w:tcW w:w="8798" w:type="dxa"/>
            <w:vAlign w:val="center"/>
          </w:tcPr>
          <w:p w14:paraId="2F6C00E4" w14:textId="77777777" w:rsidR="005439BD" w:rsidRPr="006329D6" w:rsidRDefault="005439BD" w:rsidP="00AC4718">
            <w:r>
              <w:rPr>
                <w:rFonts w:ascii="Times New Roman" w:hAnsi="Times New Roman" w:cs="Times New Roman"/>
              </w:rPr>
              <w:t>Metric Optimization Engine (MOE) identifies the parts of the design space that the designer should focus on. It also evaluates if the design requires running a complex physics-based numerical simulation on a supercomputer (which is expensive)</w:t>
            </w:r>
          </w:p>
        </w:tc>
      </w:tr>
      <w:tr w:rsidR="005439BD" w:rsidRPr="00263499" w14:paraId="26EA8E7B" w14:textId="77777777" w:rsidTr="00AC4718">
        <w:trPr>
          <w:trHeight w:val="2960"/>
        </w:trPr>
        <w:tc>
          <w:tcPr>
            <w:tcW w:w="1277" w:type="dxa"/>
            <w:vAlign w:val="center"/>
          </w:tcPr>
          <w:p w14:paraId="6CDB6E96" w14:textId="77777777" w:rsidR="005439BD" w:rsidRPr="00263499" w:rsidRDefault="005439BD" w:rsidP="00AC4718">
            <w:pPr>
              <w:rPr>
                <w:rFonts w:ascii="Times New Roman" w:hAnsi="Times New Roman" w:cs="Times New Roman"/>
                <w:b/>
                <w:bCs/>
              </w:rPr>
            </w:pPr>
            <w:r>
              <w:rPr>
                <w:rFonts w:ascii="Times New Roman" w:hAnsi="Times New Roman" w:cs="Times New Roman"/>
                <w:b/>
                <w:bCs/>
              </w:rPr>
              <w:t>Component:</w:t>
            </w:r>
          </w:p>
        </w:tc>
        <w:tc>
          <w:tcPr>
            <w:tcW w:w="8798" w:type="dxa"/>
            <w:vAlign w:val="center"/>
          </w:tcPr>
          <w:p w14:paraId="392E5592" w14:textId="77777777" w:rsidR="005439BD" w:rsidRDefault="005439BD" w:rsidP="00AC4718">
            <w:pPr>
              <w:rPr>
                <w:rFonts w:ascii="Times New Roman" w:hAnsi="Times New Roman" w:cs="Times New Roman"/>
              </w:rPr>
            </w:pPr>
          </w:p>
          <w:p w14:paraId="41959D3A" w14:textId="77777777" w:rsidR="005439BD" w:rsidRDefault="005439BD" w:rsidP="00AC4718">
            <w:pPr>
              <w:rPr>
                <w:rFonts w:ascii="Times New Roman" w:hAnsi="Times New Roman" w:cs="Times New Roman"/>
              </w:rPr>
            </w:pPr>
            <w:r>
              <w:rPr>
                <w:rFonts w:ascii="Times New Roman" w:hAnsi="Times New Roman" w:cs="Times New Roman"/>
              </w:rPr>
              <w:t xml:space="preserve">Rather than run simulations that are sampled randomly, one of the models explores the design space adaptively, which essentially guides the designers to the region most likely to contain the global optimum. And the other model looks in those promising regions and performs a local search to identify the exact location of the global optimum. This approach leverages ML surrogates to explore and exploit the design space in a more balanced and efficient manner than traditional evolutionary techniques used in the industry, like genetic algorithms. As a result, MOE converges to the global optimum much faster. It runs in small batches of simulation which means it doesn’t require large computational power. </w:t>
            </w:r>
          </w:p>
          <w:p w14:paraId="23BD9616" w14:textId="77777777" w:rsidR="005439BD" w:rsidRDefault="005439BD" w:rsidP="00AC4718">
            <w:pPr>
              <w:rPr>
                <w:rFonts w:ascii="Times New Roman" w:hAnsi="Times New Roman" w:cs="Times New Roman"/>
              </w:rPr>
            </w:pPr>
          </w:p>
          <w:p w14:paraId="3B337F91" w14:textId="77777777" w:rsidR="005439BD" w:rsidRDefault="005439BD" w:rsidP="005439BD">
            <w:pPr>
              <w:pStyle w:val="ListParagraph"/>
              <w:numPr>
                <w:ilvl w:val="0"/>
                <w:numId w:val="2"/>
              </w:numPr>
              <w:rPr>
                <w:rFonts w:ascii="Times New Roman" w:hAnsi="Times New Roman" w:cs="Times New Roman"/>
              </w:rPr>
            </w:pPr>
            <w:r>
              <w:rPr>
                <w:rFonts w:ascii="Times New Roman" w:hAnsi="Times New Roman" w:cs="Times New Roman"/>
              </w:rPr>
              <w:t xml:space="preserve">It builds a gaussian process with the historical data. It internally uses Bayesian optimizes which uses adaptive sampling to guide the experiment towards a global optimum. Adaptive sampling is a sequential process that decides the location of the next sample by balancing exploitation and exploration. </w:t>
            </w:r>
            <w:proofErr w:type="gramStart"/>
            <w:r>
              <w:rPr>
                <w:rFonts w:ascii="Times New Roman" w:hAnsi="Times New Roman" w:cs="Times New Roman"/>
              </w:rPr>
              <w:t>I.e.</w:t>
            </w:r>
            <w:proofErr w:type="gramEnd"/>
            <w:r>
              <w:rPr>
                <w:rFonts w:ascii="Times New Roman" w:hAnsi="Times New Roman" w:cs="Times New Roman"/>
              </w:rPr>
              <w:t xml:space="preserve"> it samples in areas that have not been previously explored at first and then, it samples more densely in areas where interesting behavior is observed (such as rapid change or non-linearity). This can be detected using local gradients, prediction variance, by checking agreement between the model and data (cross-validation). </w:t>
            </w:r>
          </w:p>
          <w:p w14:paraId="41B1B2A5" w14:textId="77777777" w:rsidR="005439BD" w:rsidRDefault="005439BD" w:rsidP="005439BD">
            <w:pPr>
              <w:pStyle w:val="ListParagraph"/>
              <w:numPr>
                <w:ilvl w:val="0"/>
                <w:numId w:val="2"/>
              </w:numPr>
              <w:rPr>
                <w:rFonts w:ascii="Times New Roman" w:hAnsi="Times New Roman" w:cs="Times New Roman"/>
              </w:rPr>
            </w:pPr>
            <w:r>
              <w:rPr>
                <w:rFonts w:ascii="Times New Roman" w:hAnsi="Times New Roman" w:cs="Times New Roman"/>
              </w:rPr>
              <w:t xml:space="preserve">Optimizes the hyperparameters of the Gaussian Process (model selection). This can be done analytically and don’t have to be treated like a </w:t>
            </w:r>
            <w:proofErr w:type="gramStart"/>
            <w:r>
              <w:rPr>
                <w:rFonts w:ascii="Times New Roman" w:hAnsi="Times New Roman" w:cs="Times New Roman"/>
              </w:rPr>
              <w:t>black-box</w:t>
            </w:r>
            <w:proofErr w:type="gramEnd"/>
            <w:r>
              <w:rPr>
                <w:rFonts w:ascii="Times New Roman" w:hAnsi="Times New Roman" w:cs="Times New Roman"/>
              </w:rPr>
              <w:t xml:space="preserve">. </w:t>
            </w:r>
          </w:p>
          <w:p w14:paraId="591F3D08" w14:textId="77777777" w:rsidR="005439BD" w:rsidRDefault="005439BD" w:rsidP="005439BD">
            <w:pPr>
              <w:pStyle w:val="ListParagraph"/>
              <w:numPr>
                <w:ilvl w:val="0"/>
                <w:numId w:val="2"/>
              </w:numPr>
              <w:rPr>
                <w:rFonts w:ascii="Times New Roman" w:hAnsi="Times New Roman" w:cs="Times New Roman"/>
              </w:rPr>
            </w:pPr>
            <w:r>
              <w:rPr>
                <w:rFonts w:ascii="Times New Roman" w:hAnsi="Times New Roman" w:cs="Times New Roman"/>
              </w:rPr>
              <w:t>MOE suggest the points of highest expected improvement within parameter domain to be sampled next. These are the points that are expected to beat the current best sampled point by the most</w:t>
            </w:r>
          </w:p>
          <w:p w14:paraId="1E7534A0" w14:textId="77777777" w:rsidR="005439BD" w:rsidRDefault="005439BD" w:rsidP="005439BD">
            <w:pPr>
              <w:pStyle w:val="ListParagraph"/>
              <w:numPr>
                <w:ilvl w:val="0"/>
                <w:numId w:val="2"/>
              </w:numPr>
            </w:pPr>
            <w:r>
              <w:t xml:space="preserve">MOE finds approximate optima(part(s) of the design that require to be looked at) to the user to sample it, update the model and continue as they converge to optimal points </w:t>
            </w:r>
          </w:p>
          <w:p w14:paraId="11709400" w14:textId="77777777" w:rsidR="005439BD" w:rsidRPr="00606431" w:rsidRDefault="005439BD" w:rsidP="00AC4718">
            <w:pPr>
              <w:pStyle w:val="ListParagraph"/>
              <w:rPr>
                <w:rFonts w:ascii="Times New Roman" w:hAnsi="Times New Roman" w:cs="Times New Roman"/>
              </w:rPr>
            </w:pPr>
          </w:p>
        </w:tc>
      </w:tr>
    </w:tbl>
    <w:p w14:paraId="0F68CD4B" w14:textId="77777777" w:rsidR="005439BD" w:rsidRDefault="005439BD" w:rsidP="005439BD"/>
    <w:p w14:paraId="42986A19" w14:textId="77777777" w:rsidR="005439BD" w:rsidRDefault="005439BD" w:rsidP="005439BD"/>
    <w:p w14:paraId="15B86561" w14:textId="77777777" w:rsidR="005439BD" w:rsidRPr="00263499" w:rsidRDefault="005439BD" w:rsidP="005439BD">
      <w:pPr>
        <w:rPr>
          <w:rFonts w:ascii="Times New Roman" w:hAnsi="Times New Roman" w:cs="Times New Roman"/>
          <w:b/>
          <w:bCs/>
        </w:rPr>
      </w:pPr>
    </w:p>
    <w:p w14:paraId="0D63D397" w14:textId="77777777" w:rsidR="005439BD" w:rsidRPr="00263499" w:rsidRDefault="005439BD" w:rsidP="005439BD">
      <w:pPr>
        <w:rPr>
          <w:rFonts w:ascii="Times New Roman" w:hAnsi="Times New Roman" w:cs="Times New Roman"/>
          <w:b/>
          <w:bCs/>
        </w:rPr>
      </w:pPr>
    </w:p>
    <w:p w14:paraId="49B90C7D" w14:textId="77777777" w:rsidR="005439BD" w:rsidRDefault="005439BD" w:rsidP="005439BD"/>
    <w:p w14:paraId="7B189963" w14:textId="77777777" w:rsidR="005439BD" w:rsidRPr="00263499" w:rsidRDefault="005439BD" w:rsidP="00263499">
      <w:pPr>
        <w:rPr>
          <w:rFonts w:ascii="Times New Roman" w:hAnsi="Times New Roman" w:cs="Times New Roman"/>
          <w:b/>
          <w:bCs/>
        </w:rPr>
      </w:pPr>
    </w:p>
    <w:p w14:paraId="49C7470B" w14:textId="77777777" w:rsidR="00263499" w:rsidRPr="00263499" w:rsidRDefault="00263499" w:rsidP="00263499">
      <w:pPr>
        <w:rPr>
          <w:rFonts w:ascii="Times New Roman" w:hAnsi="Times New Roman" w:cs="Times New Roman"/>
          <w:b/>
          <w:bCs/>
        </w:rPr>
      </w:pPr>
    </w:p>
    <w:p w14:paraId="322C342E" w14:textId="77777777" w:rsidR="00263499" w:rsidRPr="00263499" w:rsidRDefault="00263499" w:rsidP="00263499">
      <w:pPr>
        <w:rPr>
          <w:rFonts w:ascii="Times New Roman" w:hAnsi="Times New Roman" w:cs="Times New Roman"/>
          <w:b/>
          <w:bCs/>
        </w:rPr>
      </w:pPr>
    </w:p>
    <w:p w14:paraId="2D7D42F4" w14:textId="77777777" w:rsidR="00263499" w:rsidRPr="00263499" w:rsidRDefault="00263499" w:rsidP="00263499">
      <w:pPr>
        <w:rPr>
          <w:rFonts w:ascii="Times New Roman" w:hAnsi="Times New Roman" w:cs="Times New Roman"/>
          <w:b/>
          <w:bCs/>
        </w:rPr>
      </w:pPr>
    </w:p>
    <w:p w14:paraId="2E19964E" w14:textId="77777777" w:rsidR="00551407" w:rsidRDefault="00551407" w:rsidP="00263499"/>
    <w:sectPr w:rsidR="00551407" w:rsidSect="0029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0336A"/>
    <w:multiLevelType w:val="hybridMultilevel"/>
    <w:tmpl w:val="23F8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0171E"/>
    <w:multiLevelType w:val="hybridMultilevel"/>
    <w:tmpl w:val="94285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7D1"/>
    <w:rsid w:val="00013308"/>
    <w:rsid w:val="000B77D1"/>
    <w:rsid w:val="001C6069"/>
    <w:rsid w:val="00263499"/>
    <w:rsid w:val="00297032"/>
    <w:rsid w:val="002C1A65"/>
    <w:rsid w:val="00301717"/>
    <w:rsid w:val="003B1D2E"/>
    <w:rsid w:val="005439BD"/>
    <w:rsid w:val="00551407"/>
    <w:rsid w:val="006329D6"/>
    <w:rsid w:val="00806806"/>
    <w:rsid w:val="00840B44"/>
    <w:rsid w:val="008E0BEA"/>
    <w:rsid w:val="00971A76"/>
    <w:rsid w:val="00BE06D5"/>
    <w:rsid w:val="00C37637"/>
    <w:rsid w:val="00CE2B79"/>
    <w:rsid w:val="00FE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68D7"/>
  <w15:chartTrackingRefBased/>
  <w15:docId w15:val="{835626F1-C8C3-414B-AB23-BC7CA2AD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D1"/>
    <w:pPr>
      <w:ind w:left="720"/>
      <w:contextualSpacing/>
    </w:pPr>
  </w:style>
  <w:style w:type="table" w:styleId="TableGrid">
    <w:name w:val="Table Grid"/>
    <w:basedOn w:val="TableNormal"/>
    <w:uiPriority w:val="39"/>
    <w:rsid w:val="003B1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6329D6"/>
  </w:style>
  <w:style w:type="character" w:customStyle="1" w:styleId="mjxassistivemathml">
    <w:name w:val="mjx_assistive_mathml"/>
    <w:basedOn w:val="DefaultParagraphFont"/>
    <w:rsid w:val="006329D6"/>
  </w:style>
  <w:style w:type="character" w:styleId="Emphasis">
    <w:name w:val="Emphasis"/>
    <w:basedOn w:val="DefaultParagraphFont"/>
    <w:uiPriority w:val="20"/>
    <w:qFormat/>
    <w:rsid w:val="006329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13967">
      <w:bodyDiv w:val="1"/>
      <w:marLeft w:val="0"/>
      <w:marRight w:val="0"/>
      <w:marTop w:val="0"/>
      <w:marBottom w:val="0"/>
      <w:divBdr>
        <w:top w:val="none" w:sz="0" w:space="0" w:color="auto"/>
        <w:left w:val="none" w:sz="0" w:space="0" w:color="auto"/>
        <w:bottom w:val="none" w:sz="0" w:space="0" w:color="auto"/>
        <w:right w:val="none" w:sz="0" w:space="0" w:color="auto"/>
      </w:divBdr>
    </w:div>
    <w:div w:id="474836854">
      <w:bodyDiv w:val="1"/>
      <w:marLeft w:val="0"/>
      <w:marRight w:val="0"/>
      <w:marTop w:val="0"/>
      <w:marBottom w:val="0"/>
      <w:divBdr>
        <w:top w:val="none" w:sz="0" w:space="0" w:color="auto"/>
        <w:left w:val="none" w:sz="0" w:space="0" w:color="auto"/>
        <w:bottom w:val="none" w:sz="0" w:space="0" w:color="auto"/>
        <w:right w:val="none" w:sz="0" w:space="0" w:color="auto"/>
      </w:divBdr>
    </w:div>
    <w:div w:id="1291402060">
      <w:bodyDiv w:val="1"/>
      <w:marLeft w:val="0"/>
      <w:marRight w:val="0"/>
      <w:marTop w:val="0"/>
      <w:marBottom w:val="0"/>
      <w:divBdr>
        <w:top w:val="none" w:sz="0" w:space="0" w:color="auto"/>
        <w:left w:val="none" w:sz="0" w:space="0" w:color="auto"/>
        <w:bottom w:val="none" w:sz="0" w:space="0" w:color="auto"/>
        <w:right w:val="none" w:sz="0" w:space="0" w:color="auto"/>
      </w:divBdr>
    </w:div>
    <w:div w:id="1638681977">
      <w:bodyDiv w:val="1"/>
      <w:marLeft w:val="0"/>
      <w:marRight w:val="0"/>
      <w:marTop w:val="0"/>
      <w:marBottom w:val="0"/>
      <w:divBdr>
        <w:top w:val="none" w:sz="0" w:space="0" w:color="auto"/>
        <w:left w:val="none" w:sz="0" w:space="0" w:color="auto"/>
        <w:bottom w:val="none" w:sz="0" w:space="0" w:color="auto"/>
        <w:right w:val="none" w:sz="0" w:space="0" w:color="auto"/>
      </w:divBdr>
    </w:div>
    <w:div w:id="1718428907">
      <w:bodyDiv w:val="1"/>
      <w:marLeft w:val="0"/>
      <w:marRight w:val="0"/>
      <w:marTop w:val="0"/>
      <w:marBottom w:val="0"/>
      <w:divBdr>
        <w:top w:val="none" w:sz="0" w:space="0" w:color="auto"/>
        <w:left w:val="none" w:sz="0" w:space="0" w:color="auto"/>
        <w:bottom w:val="none" w:sz="0" w:space="0" w:color="auto"/>
        <w:right w:val="none" w:sz="0" w:space="0" w:color="auto"/>
      </w:divBdr>
    </w:div>
    <w:div w:id="17879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equality" TargetMode="External"/><Relationship Id="rId13" Type="http://schemas.openxmlformats.org/officeDocument/2006/relationships/hyperlink" Target="https://en.wikipedia.org/wiki/Intersection_(mathematics)" TargetMode="External"/><Relationship Id="rId18" Type="http://schemas.openxmlformats.org/officeDocument/2006/relationships/hyperlink" Target="https://en.wikipedia.org/wiki/Polytope" TargetMode="External"/><Relationship Id="rId3" Type="http://schemas.openxmlformats.org/officeDocument/2006/relationships/settings" Target="settings.xml"/><Relationship Id="rId7" Type="http://schemas.openxmlformats.org/officeDocument/2006/relationships/hyperlink" Target="https://en.wikipedia.org/wiki/Objective_function" TargetMode="External"/><Relationship Id="rId12" Type="http://schemas.openxmlformats.org/officeDocument/2006/relationships/hyperlink" Target="https://en.wikipedia.org/wiki/Convex_polytope" TargetMode="External"/><Relationship Id="rId17" Type="http://schemas.openxmlformats.org/officeDocument/2006/relationships/hyperlink" Target="https://en.wikipedia.org/wiki/Algorithm" TargetMode="External"/><Relationship Id="rId2" Type="http://schemas.openxmlformats.org/officeDocument/2006/relationships/styles" Target="styles.xml"/><Relationship Id="rId16" Type="http://schemas.openxmlformats.org/officeDocument/2006/relationships/hyperlink" Target="https://en.wikipedia.org/wiki/Affine_fun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near" TargetMode="External"/><Relationship Id="rId11" Type="http://schemas.openxmlformats.org/officeDocument/2006/relationships/hyperlink" Target="https://en.wikipedia.org/wiki/Feasible_region" TargetMode="External"/><Relationship Id="rId5" Type="http://schemas.openxmlformats.org/officeDocument/2006/relationships/hyperlink" Target="https://en.wikipedia.org/wiki/Mathematical_optimization" TargetMode="External"/><Relationship Id="rId15" Type="http://schemas.openxmlformats.org/officeDocument/2006/relationships/hyperlink" Target="https://en.wikipedia.org/wiki/Real_number" TargetMode="External"/><Relationship Id="rId10" Type="http://schemas.openxmlformats.org/officeDocument/2006/relationships/hyperlink" Target="https://en.wikipedia.org/wiki/Constraint_(mathema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near_inequality" TargetMode="External"/><Relationship Id="rId14" Type="http://schemas.openxmlformats.org/officeDocument/2006/relationships/hyperlink" Target="https://en.wikipedia.org/wiki/Half-space_(ge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Harmon</dc:creator>
  <cp:keywords/>
  <dc:description/>
  <cp:lastModifiedBy>Salek Russom</cp:lastModifiedBy>
  <cp:revision>2</cp:revision>
  <dcterms:created xsi:type="dcterms:W3CDTF">2021-02-20T01:17:00Z</dcterms:created>
  <dcterms:modified xsi:type="dcterms:W3CDTF">2021-02-20T01:17:00Z</dcterms:modified>
</cp:coreProperties>
</file>