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92" w:type="dxa"/>
        <w:tblLook w:val="01E0" w:firstRow="1" w:lastRow="1" w:firstColumn="1" w:lastColumn="1" w:noHBand="0" w:noVBand="0"/>
      </w:tblPr>
      <w:tblGrid>
        <w:gridCol w:w="4786"/>
        <w:gridCol w:w="5153"/>
        <w:gridCol w:w="5153"/>
      </w:tblGrid>
      <w:tr w:rsidR="005C1674" w:rsidRPr="004E3162" w14:paraId="1FB5044D" w14:textId="77777777" w:rsidTr="005C1674">
        <w:tc>
          <w:tcPr>
            <w:tcW w:w="4786" w:type="dxa"/>
          </w:tcPr>
          <w:p w14:paraId="00D28838" w14:textId="731274DA" w:rsidR="005C1674" w:rsidRPr="0061579A" w:rsidRDefault="005C1674" w:rsidP="00B5268D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3DE92CFC" w14:textId="1E15B55B" w:rsidR="005C1674" w:rsidRPr="004E3162" w:rsidRDefault="005C1674" w:rsidP="00540516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«УТВЕРЖДАЮ»</w:t>
            </w:r>
          </w:p>
        </w:tc>
        <w:tc>
          <w:tcPr>
            <w:tcW w:w="5153" w:type="dxa"/>
          </w:tcPr>
          <w:p w14:paraId="27C084D7" w14:textId="0E17B0E0" w:rsidR="005C1674" w:rsidRPr="004E3162" w:rsidRDefault="005C1674" w:rsidP="00540516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«УТВЕРЖДАЮ»</w:t>
            </w:r>
          </w:p>
        </w:tc>
      </w:tr>
      <w:tr w:rsidR="005C1674" w:rsidRPr="004E3162" w14:paraId="2E505C4D" w14:textId="77777777" w:rsidTr="005C1674">
        <w:tc>
          <w:tcPr>
            <w:tcW w:w="4786" w:type="dxa"/>
          </w:tcPr>
          <w:p w14:paraId="11940470" w14:textId="77777777" w:rsidR="005C1674" w:rsidRPr="004E3162" w:rsidRDefault="005C1674" w:rsidP="00B5268D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41DB2459" w14:textId="77777777" w:rsidR="005C1674" w:rsidRPr="004E3162" w:rsidRDefault="005C1674" w:rsidP="005C1674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Заместитель председателя закупочной комиссии</w:t>
            </w:r>
          </w:p>
          <w:p w14:paraId="13B88F85" w14:textId="77777777" w:rsidR="005C1674" w:rsidRPr="004E3162" w:rsidRDefault="005C1674" w:rsidP="00B5268D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767B030B" w14:textId="356F8E73" w:rsidR="005C1674" w:rsidRPr="004E3162" w:rsidRDefault="005C1674" w:rsidP="00B5268D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Председатель закупочной комиссии</w:t>
            </w:r>
          </w:p>
          <w:p w14:paraId="6830AC56" w14:textId="77777777" w:rsidR="005C1674" w:rsidRPr="004E3162" w:rsidRDefault="005C1674" w:rsidP="00B5268D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C1674" w:rsidRPr="004E3162" w14:paraId="34910F7A" w14:textId="77777777" w:rsidTr="005C1674">
        <w:tc>
          <w:tcPr>
            <w:tcW w:w="4786" w:type="dxa"/>
          </w:tcPr>
          <w:p w14:paraId="61E747F9" w14:textId="2619CF8D" w:rsidR="005C1674" w:rsidRPr="004E3162" w:rsidRDefault="005C1674" w:rsidP="008A7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53" w:type="dxa"/>
          </w:tcPr>
          <w:p w14:paraId="0F0E3E54" w14:textId="77777777" w:rsidR="005C1674" w:rsidRPr="004E3162" w:rsidRDefault="005C1674" w:rsidP="005C1674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______________/А.С.Чистяков/</w:t>
            </w:r>
          </w:p>
          <w:p w14:paraId="4043D4EE" w14:textId="6707563E" w:rsidR="005C1674" w:rsidRPr="004E3162" w:rsidRDefault="005C1674" w:rsidP="00B5268D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«__» ___________ 20</w:t>
            </w:r>
            <w:r w:rsidR="0068206B" w:rsidRPr="004E3162">
              <w:rPr>
                <w:rFonts w:ascii="Times New Roman" w:hAnsi="Times New Roman"/>
                <w:sz w:val="24"/>
              </w:rPr>
              <w:t>22</w:t>
            </w:r>
            <w:r w:rsidRPr="004E3162">
              <w:rPr>
                <w:rFonts w:ascii="Times New Roman" w:hAnsi="Times New Roman"/>
                <w:sz w:val="24"/>
              </w:rPr>
              <w:t xml:space="preserve"> г.</w:t>
            </w:r>
          </w:p>
        </w:tc>
        <w:tc>
          <w:tcPr>
            <w:tcW w:w="5153" w:type="dxa"/>
          </w:tcPr>
          <w:p w14:paraId="00C10051" w14:textId="2A66AE92" w:rsidR="005C1674" w:rsidRPr="004E3162" w:rsidRDefault="005C1674" w:rsidP="00B5268D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______________/___________/</w:t>
            </w:r>
          </w:p>
          <w:p w14:paraId="0735C346" w14:textId="1EFB6F4A" w:rsidR="005C1674" w:rsidRPr="004E3162" w:rsidRDefault="005C1674" w:rsidP="008A71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«__» ___________ 20-_ г.</w:t>
            </w:r>
          </w:p>
        </w:tc>
      </w:tr>
    </w:tbl>
    <w:p w14:paraId="39EC2116" w14:textId="75045237" w:rsidR="001774B9" w:rsidRPr="004E3162" w:rsidRDefault="001774B9" w:rsidP="001774B9">
      <w:pPr>
        <w:widowControl w:val="0"/>
        <w:spacing w:before="480" w:after="120"/>
        <w:jc w:val="center"/>
        <w:outlineLvl w:val="0"/>
        <w:rPr>
          <w:rFonts w:ascii="Times New Roman" w:hAnsi="Times New Roman"/>
          <w:b/>
          <w:sz w:val="24"/>
        </w:rPr>
      </w:pPr>
      <w:bookmarkStart w:id="0" w:name="_Toc94196823"/>
      <w:r w:rsidRPr="004E3162">
        <w:rPr>
          <w:rFonts w:ascii="Times New Roman" w:hAnsi="Times New Roman"/>
          <w:b/>
          <w:sz w:val="24"/>
        </w:rPr>
        <w:t>ИЗВЕЩЕНИЕ О</w:t>
      </w:r>
      <w:r w:rsidR="00E74DAE" w:rsidRPr="004E3162">
        <w:rPr>
          <w:rFonts w:ascii="Times New Roman" w:hAnsi="Times New Roman"/>
          <w:b/>
          <w:sz w:val="24"/>
        </w:rPr>
        <w:t>Б ОСУЩЕСТВЛЕНИИ</w:t>
      </w:r>
      <w:r w:rsidRPr="004E3162">
        <w:rPr>
          <w:rFonts w:ascii="Times New Roman" w:hAnsi="Times New Roman"/>
          <w:b/>
          <w:sz w:val="24"/>
        </w:rPr>
        <w:t xml:space="preserve"> ЗАКУПКИ</w:t>
      </w:r>
      <w:bookmarkEnd w:id="0"/>
    </w:p>
    <w:p w14:paraId="53574DCF" w14:textId="77777777" w:rsidR="009D39F0" w:rsidRPr="004E3162" w:rsidRDefault="00540516" w:rsidP="009D39F0">
      <w:pPr>
        <w:pStyle w:val="af2"/>
        <w:numPr>
          <w:ilvl w:val="0"/>
          <w:numId w:val="45"/>
        </w:numPr>
        <w:tabs>
          <w:tab w:val="left" w:pos="1134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Наименование закупки: </w:t>
      </w:r>
      <w:r w:rsidR="005C1674" w:rsidRPr="004E3162">
        <w:rPr>
          <w:rFonts w:ascii="Times New Roman" w:hAnsi="Times New Roman"/>
          <w:sz w:val="24"/>
        </w:rPr>
        <w:t>Запрос предложений в электронной форме</w:t>
      </w:r>
      <w:r w:rsidR="009D39F0" w:rsidRPr="004E3162">
        <w:rPr>
          <w:rFonts w:ascii="Times New Roman" w:hAnsi="Times New Roman"/>
          <w:sz w:val="24"/>
        </w:rPr>
        <w:t xml:space="preserve">, среди уччастников МСП, </w:t>
      </w:r>
      <w:r w:rsidR="005C1674" w:rsidRPr="004E3162">
        <w:rPr>
          <w:rFonts w:ascii="Times New Roman" w:hAnsi="Times New Roman"/>
          <w:sz w:val="24"/>
        </w:rPr>
        <w:t xml:space="preserve"> на </w:t>
      </w:r>
      <w:r w:rsidR="009D39F0" w:rsidRPr="004E3162">
        <w:rPr>
          <w:rFonts w:ascii="Times New Roman" w:hAnsi="Times New Roman"/>
          <w:sz w:val="24"/>
        </w:rPr>
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</w:t>
      </w:r>
      <w:bookmarkStart w:id="1" w:name="_GoBack"/>
      <w:bookmarkEnd w:id="1"/>
      <w:r w:rsidR="009D39F0" w:rsidRPr="004E3162">
        <w:rPr>
          <w:rFonts w:ascii="Times New Roman" w:hAnsi="Times New Roman"/>
          <w:sz w:val="24"/>
        </w:rPr>
        <w:t>. Заложинская д.10/а для нужд ПАО «ОДК-УМПО»</w:t>
      </w:r>
    </w:p>
    <w:p w14:paraId="76C2044B" w14:textId="1ABA1D19" w:rsidR="004C1D2A" w:rsidRPr="004E3162" w:rsidRDefault="009D39F0" w:rsidP="009D39F0">
      <w:pPr>
        <w:pStyle w:val="af2"/>
        <w:numPr>
          <w:ilvl w:val="0"/>
          <w:numId w:val="45"/>
        </w:numPr>
        <w:tabs>
          <w:tab w:val="left" w:pos="1134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 </w:t>
      </w:r>
      <w:r w:rsidR="00161C26" w:rsidRPr="004E3162">
        <w:rPr>
          <w:rFonts w:ascii="Times New Roman" w:hAnsi="Times New Roman"/>
          <w:b/>
          <w:sz w:val="24"/>
        </w:rPr>
        <w:t xml:space="preserve">Краткое описание предмета договора (при необходимости): </w:t>
      </w:r>
      <w:r w:rsidRPr="004E3162">
        <w:rPr>
          <w:rFonts w:ascii="Times New Roman" w:hAnsi="Times New Roman"/>
          <w:sz w:val="24"/>
        </w:rPr>
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д.10/а.</w:t>
      </w:r>
    </w:p>
    <w:p w14:paraId="32BE1E7D" w14:textId="6765D9F7" w:rsidR="001774B9" w:rsidRPr="004E3162" w:rsidRDefault="001774B9" w:rsidP="009A578D">
      <w:pPr>
        <w:pStyle w:val="af2"/>
        <w:numPr>
          <w:ilvl w:val="0"/>
          <w:numId w:val="45"/>
        </w:numPr>
        <w:tabs>
          <w:tab w:val="num" w:pos="567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Форма и способ </w:t>
      </w:r>
      <w:r w:rsidR="00E74DAE" w:rsidRPr="004E3162">
        <w:rPr>
          <w:rFonts w:ascii="Times New Roman" w:hAnsi="Times New Roman"/>
          <w:b/>
          <w:sz w:val="24"/>
        </w:rPr>
        <w:t xml:space="preserve">осуществления </w:t>
      </w:r>
      <w:r w:rsidRPr="004E3162">
        <w:rPr>
          <w:rFonts w:ascii="Times New Roman" w:hAnsi="Times New Roman"/>
          <w:b/>
          <w:sz w:val="24"/>
        </w:rPr>
        <w:t>закупки</w:t>
      </w:r>
      <w:r w:rsidRPr="004E3162">
        <w:rPr>
          <w:rFonts w:ascii="Times New Roman" w:hAnsi="Times New Roman"/>
          <w:sz w:val="24"/>
        </w:rPr>
        <w:t xml:space="preserve">: </w:t>
      </w:r>
      <w:r w:rsidR="00A61EDD" w:rsidRPr="004E3162">
        <w:rPr>
          <w:rFonts w:ascii="Times New Roman" w:hAnsi="Times New Roman"/>
          <w:sz w:val="24"/>
        </w:rPr>
        <w:t>З</w:t>
      </w:r>
      <w:r w:rsidR="00727158" w:rsidRPr="004E3162">
        <w:rPr>
          <w:rFonts w:ascii="Times New Roman" w:hAnsi="Times New Roman"/>
          <w:sz w:val="24"/>
        </w:rPr>
        <w:t>апрос предложений</w:t>
      </w:r>
      <w:r w:rsidRPr="004E3162">
        <w:rPr>
          <w:rFonts w:ascii="Times New Roman" w:hAnsi="Times New Roman"/>
          <w:sz w:val="24"/>
        </w:rPr>
        <w:t xml:space="preserve"> в электронной форме.</w:t>
      </w:r>
      <w:r w:rsidRPr="004E3162" w:rsidDel="00DE3FA2">
        <w:rPr>
          <w:rFonts w:ascii="Times New Roman" w:hAnsi="Times New Roman"/>
          <w:sz w:val="24"/>
        </w:rPr>
        <w:t xml:space="preserve"> </w:t>
      </w:r>
    </w:p>
    <w:p w14:paraId="225F140A" w14:textId="07006851" w:rsidR="00473FAF" w:rsidRPr="004E3162" w:rsidRDefault="00656E66" w:rsidP="009D39F0">
      <w:pPr>
        <w:pStyle w:val="af2"/>
        <w:numPr>
          <w:ilvl w:val="0"/>
          <w:numId w:val="45"/>
        </w:numPr>
        <w:tabs>
          <w:tab w:val="left" w:pos="1134"/>
        </w:tabs>
        <w:spacing w:before="120" w:after="0" w:line="240" w:lineRule="auto"/>
        <w:contextualSpacing w:val="0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Индивидуальный номер закупки, п</w:t>
      </w:r>
      <w:r w:rsidRPr="004E3162">
        <w:rPr>
          <w:rFonts w:ascii="Times New Roman" w:hAnsi="Times New Roman"/>
          <w:b/>
          <w:sz w:val="24"/>
        </w:rPr>
        <w:t>р</w:t>
      </w:r>
      <w:r w:rsidR="004C1D2A" w:rsidRPr="004E3162">
        <w:rPr>
          <w:rFonts w:ascii="Times New Roman" w:hAnsi="Times New Roman"/>
          <w:b/>
          <w:sz w:val="24"/>
        </w:rPr>
        <w:t xml:space="preserve">едмет договора </w:t>
      </w:r>
      <w:r w:rsidR="009D39F0" w:rsidRPr="004E3162">
        <w:rPr>
          <w:rFonts w:ascii="Times New Roman" w:hAnsi="Times New Roman"/>
          <w:b/>
          <w:sz w:val="24"/>
        </w:rPr>
        <w:t>1706-2022</w:t>
      </w:r>
      <w:r w:rsidR="00B158FF" w:rsidRPr="004E3162">
        <w:rPr>
          <w:rFonts w:ascii="Times New Roman" w:hAnsi="Times New Roman"/>
          <w:b/>
          <w:sz w:val="24"/>
        </w:rPr>
        <w:t>-</w:t>
      </w:r>
      <w:r w:rsidR="009D39F0" w:rsidRPr="004E3162">
        <w:rPr>
          <w:rFonts w:ascii="Times New Roman" w:hAnsi="Times New Roman"/>
          <w:b/>
          <w:sz w:val="24"/>
        </w:rPr>
        <w:t>00304</w:t>
      </w:r>
      <w:r w:rsidR="00B158FF" w:rsidRPr="004E3162">
        <w:rPr>
          <w:rFonts w:ascii="Times New Roman" w:hAnsi="Times New Roman"/>
          <w:b/>
          <w:sz w:val="24"/>
        </w:rPr>
        <w:t xml:space="preserve"> </w:t>
      </w:r>
      <w:r w:rsidR="009D39F0" w:rsidRPr="004E3162">
        <w:rPr>
          <w:rFonts w:ascii="Times New Roman" w:hAnsi="Times New Roman"/>
          <w:sz w:val="24"/>
        </w:rPr>
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 для нужд ПАО «ОДК-УМПО»</w:t>
      </w:r>
    </w:p>
    <w:p w14:paraId="6A10E40A" w14:textId="5F3D2432" w:rsidR="00713FFD" w:rsidRPr="004E3162" w:rsidRDefault="00713FFD" w:rsidP="004C1D2A">
      <w:pPr>
        <w:numPr>
          <w:ilvl w:val="0"/>
          <w:numId w:val="45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iCs/>
          <w:sz w:val="24"/>
        </w:rPr>
      </w:pPr>
      <w:r w:rsidRPr="004E3162">
        <w:rPr>
          <w:rFonts w:ascii="Times New Roman" w:hAnsi="Times New Roman"/>
          <w:b/>
          <w:sz w:val="24"/>
        </w:rPr>
        <w:t>Количество товара / объем работ, услуг</w:t>
      </w:r>
      <w:r w:rsidRPr="004E3162">
        <w:rPr>
          <w:rFonts w:ascii="Times New Roman" w:hAnsi="Times New Roman"/>
          <w:sz w:val="24"/>
        </w:rPr>
        <w:t xml:space="preserve">: </w:t>
      </w:r>
      <w:r w:rsidR="004C1D2A" w:rsidRPr="004E3162">
        <w:rPr>
          <w:rFonts w:ascii="Times New Roman" w:hAnsi="Times New Roman"/>
          <w:iCs/>
          <w:sz w:val="24"/>
        </w:rPr>
        <w:t xml:space="preserve">необходимые сведения приведены в разделе </w:t>
      </w:r>
      <w:r w:rsidR="004C1D2A" w:rsidRPr="004E3162">
        <w:rPr>
          <w:rFonts w:ascii="Times New Roman" w:hAnsi="Times New Roman"/>
          <w:iCs/>
          <w:sz w:val="24"/>
        </w:rPr>
        <w:fldChar w:fldCharType="begin"/>
      </w:r>
      <w:r w:rsidR="004C1D2A" w:rsidRPr="004E3162">
        <w:rPr>
          <w:rFonts w:ascii="Times New Roman" w:hAnsi="Times New Roman"/>
          <w:iCs/>
          <w:sz w:val="24"/>
        </w:rPr>
        <w:instrText xml:space="preserve"> REF _Ref414042300 \r \h  \* MERGEFORMAT </w:instrText>
      </w:r>
      <w:r w:rsidR="004C1D2A" w:rsidRPr="004E3162">
        <w:rPr>
          <w:rFonts w:ascii="Times New Roman" w:hAnsi="Times New Roman"/>
          <w:iCs/>
          <w:sz w:val="24"/>
        </w:rPr>
      </w:r>
      <w:r w:rsidR="004C1D2A" w:rsidRPr="004E3162">
        <w:rPr>
          <w:rFonts w:ascii="Times New Roman" w:hAnsi="Times New Roman"/>
          <w:iCs/>
          <w:sz w:val="24"/>
        </w:rPr>
        <w:fldChar w:fldCharType="separate"/>
      </w:r>
      <w:r w:rsidR="00A816F1" w:rsidRPr="004E3162">
        <w:rPr>
          <w:rFonts w:ascii="Times New Roman" w:hAnsi="Times New Roman"/>
          <w:iCs/>
          <w:sz w:val="24"/>
        </w:rPr>
        <w:t>9</w:t>
      </w:r>
      <w:r w:rsidR="004C1D2A" w:rsidRPr="004E3162">
        <w:rPr>
          <w:rFonts w:ascii="Times New Roman" w:hAnsi="Times New Roman"/>
          <w:iCs/>
          <w:sz w:val="24"/>
        </w:rPr>
        <w:fldChar w:fldCharType="end"/>
      </w:r>
      <w:r w:rsidR="004C1D2A" w:rsidRPr="004E3162">
        <w:rPr>
          <w:rFonts w:ascii="Times New Roman" w:hAnsi="Times New Roman"/>
          <w:iCs/>
          <w:sz w:val="24"/>
        </w:rPr>
        <w:t xml:space="preserve"> документации о закупке.</w:t>
      </w:r>
    </w:p>
    <w:p w14:paraId="367FC4A1" w14:textId="1808E25E" w:rsidR="004C1D2A" w:rsidRPr="004E3162" w:rsidRDefault="0023521D" w:rsidP="0023521D">
      <w:pPr>
        <w:pStyle w:val="af2"/>
        <w:tabs>
          <w:tab w:val="left" w:pos="1134"/>
        </w:tabs>
        <w:spacing w:before="120"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b/>
          <w:sz w:val="24"/>
        </w:rPr>
        <w:t xml:space="preserve">6. </w:t>
      </w:r>
      <w:r w:rsidR="001774B9" w:rsidRPr="004E3162">
        <w:rPr>
          <w:rFonts w:ascii="Times New Roman" w:hAnsi="Times New Roman"/>
          <w:b/>
          <w:sz w:val="24"/>
        </w:rPr>
        <w:t xml:space="preserve">Заказчик закупки: </w:t>
      </w:r>
      <w:r w:rsidR="004C1D2A" w:rsidRPr="004E3162">
        <w:rPr>
          <w:rFonts w:ascii="Times New Roman" w:hAnsi="Times New Roman"/>
          <w:sz w:val="24"/>
          <w:szCs w:val="24"/>
        </w:rPr>
        <w:t>Место нахождения: 450039; Субъект РФ: Башкортостан; Город: Уфимский р-н, Уфа; Улица: Ферина; Дом: 2;</w:t>
      </w:r>
    </w:p>
    <w:p w14:paraId="5EA72B07" w14:textId="77777777" w:rsidR="004C1D2A" w:rsidRPr="004E3162" w:rsidRDefault="004C1D2A" w:rsidP="004C1D2A">
      <w:pPr>
        <w:pStyle w:val="af2"/>
        <w:tabs>
          <w:tab w:val="left" w:pos="1134"/>
        </w:tabs>
        <w:spacing w:before="1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Почтовый адрес: 450039; Субъект РФ: Башкортостан; Город: Уфимский р-н, Уфа; Улица: Ферина; Дом: 2;</w:t>
      </w:r>
    </w:p>
    <w:p w14:paraId="4E2AA3E1" w14:textId="77777777" w:rsidR="004C1D2A" w:rsidRPr="004E3162" w:rsidRDefault="004C1D2A" w:rsidP="004C1D2A">
      <w:pPr>
        <w:pStyle w:val="af2"/>
        <w:tabs>
          <w:tab w:val="left" w:pos="1134"/>
        </w:tabs>
        <w:spacing w:before="1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Официальный сайт: www.zakupki.gov.ru</w:t>
      </w:r>
    </w:p>
    <w:p w14:paraId="54DDBDA3" w14:textId="77777777" w:rsidR="004C1D2A" w:rsidRPr="004E3162" w:rsidRDefault="004C1D2A" w:rsidP="004C1D2A">
      <w:pPr>
        <w:pStyle w:val="af2"/>
        <w:tabs>
          <w:tab w:val="left" w:pos="1134"/>
        </w:tabs>
        <w:spacing w:before="12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Тел./факс, электронная почта: 8(347)238-63-00</w:t>
      </w:r>
    </w:p>
    <w:p w14:paraId="59C0FA51" w14:textId="77777777" w:rsidR="004C1D2A" w:rsidRPr="004E3162" w:rsidRDefault="004C1D2A" w:rsidP="004C1D2A">
      <w:pPr>
        <w:pStyle w:val="af2"/>
        <w:tabs>
          <w:tab w:val="left" w:pos="1134"/>
        </w:tabs>
        <w:spacing w:before="120" w:after="0" w:line="240" w:lineRule="auto"/>
        <w:ind w:left="0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     Контактное лицо: Летникова Екатерина Алексеевна</w:t>
      </w:r>
    </w:p>
    <w:p w14:paraId="2EE80AAF" w14:textId="6D8859F6" w:rsidR="00473FAF" w:rsidRPr="004E3162" w:rsidRDefault="0023521D" w:rsidP="0023521D">
      <w:pPr>
        <w:tabs>
          <w:tab w:val="num" w:pos="567"/>
          <w:tab w:val="left" w:pos="1134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7. </w:t>
      </w:r>
      <w:r w:rsidR="00D702B5" w:rsidRPr="004E3162">
        <w:rPr>
          <w:rFonts w:ascii="Times New Roman" w:hAnsi="Times New Roman"/>
          <w:b/>
          <w:sz w:val="24"/>
        </w:rPr>
        <w:t>Организатор закупки:</w:t>
      </w:r>
      <w:r w:rsidR="00D702B5" w:rsidRPr="004E3162">
        <w:rPr>
          <w:rFonts w:ascii="Times New Roman" w:hAnsi="Times New Roman"/>
          <w:sz w:val="24"/>
        </w:rPr>
        <w:t xml:space="preserve"> Функции организатора закупки выполняет Заказчик</w:t>
      </w:r>
      <w:r w:rsidR="00D702B5" w:rsidRPr="004E3162">
        <w:rPr>
          <w:rFonts w:ascii="Times New Roman" w:hAnsi="Times New Roman"/>
          <w:b/>
          <w:sz w:val="24"/>
        </w:rPr>
        <w:t xml:space="preserve"> </w:t>
      </w:r>
    </w:p>
    <w:p w14:paraId="550A1039" w14:textId="22F0167A" w:rsidR="00BE6C7A" w:rsidRPr="004E3162" w:rsidRDefault="0023521D" w:rsidP="0023521D">
      <w:pPr>
        <w:tabs>
          <w:tab w:val="left" w:pos="567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8. </w:t>
      </w:r>
      <w:r w:rsidR="00D702B5" w:rsidRPr="004E3162">
        <w:rPr>
          <w:rFonts w:ascii="Times New Roman" w:hAnsi="Times New Roman"/>
          <w:b/>
          <w:sz w:val="24"/>
        </w:rPr>
        <w:t xml:space="preserve">Специализированная организация: </w:t>
      </w:r>
      <w:r w:rsidR="00BE6C7A" w:rsidRPr="004E3162">
        <w:rPr>
          <w:rFonts w:ascii="Times New Roman" w:hAnsi="Times New Roman"/>
          <w:sz w:val="24"/>
        </w:rPr>
        <w:t>Не привлекается.</w:t>
      </w:r>
    </w:p>
    <w:p w14:paraId="5C083103" w14:textId="6F9AFB97" w:rsidR="00FE30CD" w:rsidRPr="004E3162" w:rsidRDefault="0023521D" w:rsidP="0023521D">
      <w:pPr>
        <w:tabs>
          <w:tab w:val="left" w:pos="567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bookmarkStart w:id="2" w:name="_Ref386077833"/>
      <w:r w:rsidRPr="004E3162">
        <w:rPr>
          <w:rFonts w:ascii="Times New Roman" w:hAnsi="Times New Roman"/>
          <w:b/>
          <w:sz w:val="24"/>
        </w:rPr>
        <w:t xml:space="preserve">9. </w:t>
      </w:r>
      <w:r w:rsidR="00FE30CD" w:rsidRPr="004E3162">
        <w:rPr>
          <w:rFonts w:ascii="Times New Roman" w:hAnsi="Times New Roman"/>
          <w:b/>
          <w:sz w:val="24"/>
        </w:rPr>
        <w:t>Наименование и адрес ЭТП</w:t>
      </w:r>
      <w:r w:rsidR="00E17FCD" w:rsidRPr="004E3162">
        <w:rPr>
          <w:rFonts w:ascii="Times New Roman" w:hAnsi="Times New Roman"/>
          <w:b/>
          <w:sz w:val="24"/>
        </w:rPr>
        <w:t xml:space="preserve"> в информационно-телекоммуникационной сети «Интернет»</w:t>
      </w:r>
      <w:r w:rsidR="00FE30CD" w:rsidRPr="004E3162">
        <w:rPr>
          <w:rFonts w:ascii="Times New Roman" w:hAnsi="Times New Roman"/>
          <w:b/>
          <w:sz w:val="24"/>
        </w:rPr>
        <w:t xml:space="preserve">: </w:t>
      </w:r>
      <w:r w:rsidR="00BE6C7A" w:rsidRPr="004E3162">
        <w:rPr>
          <w:rFonts w:ascii="Times New Roman" w:hAnsi="Times New Roman"/>
          <w:sz w:val="24"/>
        </w:rPr>
        <w:t>223</w:t>
      </w:r>
      <w:r w:rsidR="00BE6C7A" w:rsidRPr="004E3162">
        <w:rPr>
          <w:rFonts w:ascii="Times New Roman" w:hAnsi="Times New Roman"/>
          <w:sz w:val="24"/>
          <w:lang w:val="en-US"/>
        </w:rPr>
        <w:t>zakazrf</w:t>
      </w:r>
      <w:r w:rsidR="00BE6C7A" w:rsidRPr="004E3162">
        <w:rPr>
          <w:rFonts w:ascii="Times New Roman" w:hAnsi="Times New Roman"/>
          <w:sz w:val="24"/>
        </w:rPr>
        <w:t>.</w:t>
      </w:r>
      <w:r w:rsidR="00BE6C7A" w:rsidRPr="004E3162">
        <w:rPr>
          <w:rFonts w:ascii="Times New Roman" w:hAnsi="Times New Roman"/>
          <w:sz w:val="24"/>
          <w:lang w:val="en-US"/>
        </w:rPr>
        <w:t>ru</w:t>
      </w:r>
      <w:r w:rsidR="00BE6C7A" w:rsidRPr="004E3162">
        <w:rPr>
          <w:rFonts w:ascii="Times New Roman" w:hAnsi="Times New Roman"/>
          <w:sz w:val="24"/>
        </w:rPr>
        <w:t>.</w:t>
      </w:r>
    </w:p>
    <w:p w14:paraId="78606F29" w14:textId="7CD0C460" w:rsidR="001A6B80" w:rsidRPr="004E3162" w:rsidRDefault="0023521D" w:rsidP="0023521D">
      <w:pPr>
        <w:tabs>
          <w:tab w:val="left" w:pos="567"/>
        </w:tabs>
        <w:spacing w:before="120" w:after="0" w:line="240" w:lineRule="auto"/>
        <w:jc w:val="both"/>
        <w:rPr>
          <w:rFonts w:ascii="Times New Roman" w:hAnsi="Times New Roman"/>
          <w:b/>
          <w:sz w:val="24"/>
        </w:rPr>
      </w:pPr>
      <w:bookmarkStart w:id="3" w:name="_Ref386077874"/>
      <w:r w:rsidRPr="004E3162">
        <w:rPr>
          <w:rFonts w:ascii="Times New Roman" w:hAnsi="Times New Roman"/>
          <w:b/>
          <w:sz w:val="24"/>
        </w:rPr>
        <w:t xml:space="preserve">10. </w:t>
      </w:r>
      <w:r w:rsidR="001A6B80" w:rsidRPr="004E3162">
        <w:rPr>
          <w:rFonts w:ascii="Times New Roman" w:hAnsi="Times New Roman"/>
          <w:b/>
          <w:sz w:val="24"/>
        </w:rPr>
        <w:t xml:space="preserve">Место поставки товара, выполнения работ, оказания услуг: </w:t>
      </w:r>
      <w:r w:rsidR="00BE6C7A" w:rsidRPr="004E3162">
        <w:rPr>
          <w:rFonts w:ascii="Times New Roman" w:hAnsi="Times New Roman"/>
          <w:sz w:val="24"/>
        </w:rPr>
        <w:t xml:space="preserve"> </w:t>
      </w:r>
      <w:bookmarkEnd w:id="3"/>
      <w:r w:rsidR="009D39F0" w:rsidRPr="004E3162">
        <w:rPr>
          <w:rFonts w:ascii="Times New Roman" w:hAnsi="Times New Roman"/>
          <w:sz w:val="24"/>
        </w:rPr>
        <w:t xml:space="preserve">Республика Башкортостан, Караидельский район, Кирзинский сельсовет, с. Атамановка ул. Заложинская д.10/а  </w:t>
      </w:r>
    </w:p>
    <w:p w14:paraId="1D25B3BF" w14:textId="1E663F80" w:rsidR="001611B9" w:rsidRPr="004E3162" w:rsidRDefault="0023521D" w:rsidP="00BE6C7A">
      <w:pPr>
        <w:tabs>
          <w:tab w:val="left" w:pos="567"/>
        </w:tabs>
        <w:spacing w:before="120" w:after="0" w:line="240" w:lineRule="auto"/>
        <w:jc w:val="both"/>
        <w:rPr>
          <w:rFonts w:ascii="Times New Roman" w:hAnsi="Times New Roman"/>
          <w:i/>
          <w:iCs/>
          <w:sz w:val="24"/>
        </w:rPr>
      </w:pPr>
      <w:bookmarkStart w:id="4" w:name="_Ref389222006"/>
      <w:bookmarkEnd w:id="2"/>
      <w:r w:rsidRPr="004E3162">
        <w:rPr>
          <w:rFonts w:ascii="Times New Roman" w:hAnsi="Times New Roman"/>
          <w:b/>
          <w:sz w:val="24"/>
        </w:rPr>
        <w:t xml:space="preserve">11. </w:t>
      </w:r>
      <w:r w:rsidR="001774B9" w:rsidRPr="004E3162">
        <w:rPr>
          <w:rFonts w:ascii="Times New Roman" w:hAnsi="Times New Roman"/>
          <w:b/>
          <w:sz w:val="24"/>
        </w:rPr>
        <w:t>Сведения о начальной (максимальной) цене договора</w:t>
      </w:r>
      <w:r w:rsidR="00BE6C7A" w:rsidRPr="004E3162">
        <w:rPr>
          <w:rFonts w:ascii="Times New Roman" w:hAnsi="Times New Roman"/>
          <w:b/>
          <w:sz w:val="24"/>
        </w:rPr>
        <w:t xml:space="preserve">: </w:t>
      </w:r>
      <w:r w:rsidR="009D39F0" w:rsidRPr="004E3162">
        <w:rPr>
          <w:rFonts w:ascii="Times New Roman" w:hAnsi="Times New Roman"/>
          <w:iCs/>
          <w:sz w:val="24"/>
          <w:szCs w:val="24"/>
        </w:rPr>
        <w:t xml:space="preserve">5 950 173,83 </w:t>
      </w:r>
      <w:r w:rsidR="00BE6C7A" w:rsidRPr="004E3162">
        <w:rPr>
          <w:rFonts w:ascii="Times New Roman" w:hAnsi="Times New Roman"/>
          <w:iCs/>
          <w:sz w:val="24"/>
          <w:szCs w:val="24"/>
        </w:rPr>
        <w:t>рублей с учетом всех расходов, предусмотренных проектом договора, и налогов, подлежащих уплате в соответствии с нормами законодательства.</w:t>
      </w:r>
    </w:p>
    <w:bookmarkEnd w:id="4"/>
    <w:p w14:paraId="51B5FB16" w14:textId="59ACC131" w:rsidR="001774B9" w:rsidRPr="004E3162" w:rsidRDefault="0023521D" w:rsidP="0023521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12. </w:t>
      </w:r>
      <w:r w:rsidR="001774B9" w:rsidRPr="004E3162">
        <w:rPr>
          <w:rFonts w:ascii="Times New Roman" w:hAnsi="Times New Roman"/>
          <w:b/>
          <w:sz w:val="24"/>
        </w:rPr>
        <w:t>Срок, место и порядок предоставления документации</w:t>
      </w:r>
      <w:r w:rsidR="001A6B80" w:rsidRPr="004E3162">
        <w:rPr>
          <w:rFonts w:ascii="Times New Roman" w:hAnsi="Times New Roman"/>
          <w:b/>
          <w:sz w:val="24"/>
        </w:rPr>
        <w:t xml:space="preserve"> о закупке</w:t>
      </w:r>
      <w:r w:rsidR="001774B9" w:rsidRPr="004E3162">
        <w:rPr>
          <w:rFonts w:ascii="Times New Roman" w:hAnsi="Times New Roman"/>
          <w:sz w:val="24"/>
        </w:rPr>
        <w:t xml:space="preserve">: </w:t>
      </w:r>
      <w:r w:rsidR="005C69A5" w:rsidRPr="004E3162">
        <w:rPr>
          <w:rFonts w:ascii="Times New Roman" w:hAnsi="Times New Roman"/>
          <w:sz w:val="24"/>
          <w:lang w:val="ru"/>
        </w:rPr>
        <w:t xml:space="preserve">Документация о закупке официально размещена в открытом источнике </w:t>
      </w:r>
      <w:r w:rsidR="00D702B5" w:rsidRPr="004E3162">
        <w:rPr>
          <w:rFonts w:ascii="Times New Roman" w:hAnsi="Times New Roman"/>
          <w:sz w:val="24"/>
          <w:lang w:val="ru"/>
        </w:rPr>
        <w:t>и доступна для ознакомления в форме</w:t>
      </w:r>
      <w:r w:rsidR="00D702B5" w:rsidRPr="004E3162">
        <w:rPr>
          <w:rFonts w:ascii="Times New Roman" w:hAnsi="Times New Roman"/>
          <w:sz w:val="24"/>
        </w:rPr>
        <w:t xml:space="preserve"> электронного документа</w:t>
      </w:r>
      <w:r w:rsidR="00D702B5" w:rsidRPr="004E3162">
        <w:rPr>
          <w:rFonts w:ascii="Times New Roman" w:hAnsi="Times New Roman"/>
          <w:sz w:val="24"/>
          <w:lang w:val="ru"/>
        </w:rPr>
        <w:t xml:space="preserve"> без взимания платы </w:t>
      </w:r>
      <w:r w:rsidR="00D702B5" w:rsidRPr="004E3162">
        <w:rPr>
          <w:rFonts w:ascii="Times New Roman" w:hAnsi="Times New Roman"/>
          <w:sz w:val="24"/>
        </w:rPr>
        <w:t>в любое время с момента официального размещения извещения</w:t>
      </w:r>
      <w:r w:rsidR="00D702B5" w:rsidRPr="004E3162">
        <w:rPr>
          <w:rFonts w:ascii="Times New Roman" w:hAnsi="Times New Roman"/>
          <w:sz w:val="24"/>
          <w:lang w:val="ru"/>
        </w:rPr>
        <w:t xml:space="preserve"> </w:t>
      </w:r>
      <w:r w:rsidR="005C69A5" w:rsidRPr="004E3162">
        <w:rPr>
          <w:rFonts w:ascii="Times New Roman" w:hAnsi="Times New Roman"/>
          <w:sz w:val="24"/>
          <w:lang w:val="ru"/>
        </w:rPr>
        <w:t xml:space="preserve">по адресу </w:t>
      </w:r>
      <w:r w:rsidR="005C69A5" w:rsidRPr="004E3162">
        <w:rPr>
          <w:rFonts w:ascii="Times New Roman" w:hAnsi="Times New Roman"/>
          <w:sz w:val="24"/>
        </w:rPr>
        <w:t xml:space="preserve">единой информационной системы в </w:t>
      </w:r>
      <w:r w:rsidR="008A7188" w:rsidRPr="004E3162">
        <w:rPr>
          <w:rFonts w:ascii="Times New Roman" w:hAnsi="Times New Roman"/>
          <w:sz w:val="24"/>
        </w:rPr>
        <w:t xml:space="preserve">информационно-телекоммуникационной </w:t>
      </w:r>
      <w:r w:rsidR="005C69A5" w:rsidRPr="004E3162">
        <w:rPr>
          <w:rFonts w:ascii="Times New Roman" w:hAnsi="Times New Roman"/>
          <w:sz w:val="24"/>
        </w:rPr>
        <w:t>сети «Интернет» для размещения информации о закупках отдельными видами юридических лиц (</w:t>
      </w:r>
      <w:r w:rsidR="001F0BAD" w:rsidRPr="004E3162">
        <w:rPr>
          <w:rFonts w:ascii="Times New Roman" w:hAnsi="Times New Roman"/>
          <w:sz w:val="24"/>
        </w:rPr>
        <w:t>www.zakupki.gov.ru)</w:t>
      </w:r>
      <w:r w:rsidR="005C69A5" w:rsidRPr="004E3162">
        <w:rPr>
          <w:rFonts w:ascii="Times New Roman" w:hAnsi="Times New Roman"/>
          <w:sz w:val="24"/>
        </w:rPr>
        <w:t>.</w:t>
      </w:r>
    </w:p>
    <w:p w14:paraId="1AFDED0F" w14:textId="537C56E2" w:rsidR="00F80590" w:rsidRPr="004E3162" w:rsidRDefault="0023521D" w:rsidP="0023521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/>
          <w:b/>
          <w:sz w:val="24"/>
        </w:rPr>
      </w:pPr>
      <w:bookmarkStart w:id="5" w:name="_Ref386086909"/>
      <w:bookmarkStart w:id="6" w:name="_Ref386078182"/>
      <w:r w:rsidRPr="004E3162">
        <w:rPr>
          <w:rFonts w:ascii="Times New Roman" w:hAnsi="Times New Roman"/>
          <w:b/>
          <w:sz w:val="24"/>
        </w:rPr>
        <w:t xml:space="preserve">13. </w:t>
      </w:r>
      <w:r w:rsidR="00F80590" w:rsidRPr="004E3162">
        <w:rPr>
          <w:rFonts w:ascii="Times New Roman" w:hAnsi="Times New Roman"/>
          <w:b/>
          <w:sz w:val="24"/>
        </w:rPr>
        <w:t>Информация о подаче заявок на участие в закупке:</w:t>
      </w:r>
    </w:p>
    <w:p w14:paraId="1A7C2BC6" w14:textId="1D876689" w:rsidR="00F80590" w:rsidRPr="004E3162" w:rsidRDefault="0023521D" w:rsidP="0023521D">
      <w:pPr>
        <w:tabs>
          <w:tab w:val="left" w:pos="0"/>
        </w:tabs>
        <w:spacing w:before="120"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13.1 </w:t>
      </w:r>
      <w:r w:rsidR="00F80590" w:rsidRPr="004E3162">
        <w:rPr>
          <w:rFonts w:ascii="Times New Roman" w:hAnsi="Times New Roman"/>
          <w:b/>
          <w:sz w:val="24"/>
        </w:rPr>
        <w:t>порядок подачи заявок</w:t>
      </w:r>
      <w:r w:rsidR="00F80590" w:rsidRPr="004E3162">
        <w:rPr>
          <w:rFonts w:ascii="Times New Roman" w:hAnsi="Times New Roman"/>
          <w:sz w:val="24"/>
        </w:rPr>
        <w:t>: в соответствии с документацией о закупке;</w:t>
      </w:r>
    </w:p>
    <w:p w14:paraId="28A7FDCF" w14:textId="375BA8D6" w:rsidR="00F80590" w:rsidRPr="004E3162" w:rsidRDefault="0023521D" w:rsidP="0023521D">
      <w:pPr>
        <w:tabs>
          <w:tab w:val="left" w:pos="0"/>
        </w:tabs>
        <w:spacing w:before="120" w:after="0" w:line="240" w:lineRule="auto"/>
        <w:ind w:left="360" w:hanging="360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lastRenderedPageBreak/>
        <w:t xml:space="preserve">13.2 </w:t>
      </w:r>
      <w:r w:rsidR="00F80590" w:rsidRPr="004E3162">
        <w:rPr>
          <w:rFonts w:ascii="Times New Roman" w:hAnsi="Times New Roman"/>
          <w:b/>
          <w:sz w:val="24"/>
        </w:rPr>
        <w:t>дата начала подачи заявок</w:t>
      </w:r>
      <w:r w:rsidR="009D39F0" w:rsidRPr="004E3162">
        <w:rPr>
          <w:rFonts w:ascii="Times New Roman" w:hAnsi="Times New Roman"/>
          <w:sz w:val="24"/>
        </w:rPr>
        <w:t>: 01</w:t>
      </w:r>
      <w:r w:rsidR="00BE6C7A" w:rsidRPr="004E3162">
        <w:rPr>
          <w:rFonts w:ascii="Times New Roman" w:hAnsi="Times New Roman"/>
          <w:sz w:val="24"/>
        </w:rPr>
        <w:t xml:space="preserve"> </w:t>
      </w:r>
      <w:r w:rsidR="009D39F0" w:rsidRPr="004E3162">
        <w:rPr>
          <w:rFonts w:ascii="Times New Roman" w:hAnsi="Times New Roman"/>
          <w:sz w:val="24"/>
        </w:rPr>
        <w:t>февраля  2022</w:t>
      </w:r>
      <w:r w:rsidR="00BE6C7A" w:rsidRPr="004E3162">
        <w:rPr>
          <w:rFonts w:ascii="Times New Roman" w:hAnsi="Times New Roman"/>
          <w:sz w:val="24"/>
        </w:rPr>
        <w:t xml:space="preserve"> года</w:t>
      </w:r>
      <w:r w:rsidR="00F80590" w:rsidRPr="004E3162">
        <w:rPr>
          <w:rFonts w:ascii="Times New Roman" w:hAnsi="Times New Roman"/>
          <w:bCs/>
          <w:sz w:val="24"/>
        </w:rPr>
        <w:t>;</w:t>
      </w:r>
    </w:p>
    <w:p w14:paraId="1589EB68" w14:textId="6115284B" w:rsidR="006E082A" w:rsidRPr="004E3162" w:rsidRDefault="0023521D" w:rsidP="0023521D">
      <w:pPr>
        <w:tabs>
          <w:tab w:val="left" w:pos="0"/>
        </w:tabs>
        <w:spacing w:before="120" w:after="0" w:line="240" w:lineRule="auto"/>
        <w:ind w:left="360" w:hanging="360"/>
        <w:jc w:val="both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13.3 </w:t>
      </w:r>
      <w:r w:rsidR="00F80590" w:rsidRPr="004E3162">
        <w:rPr>
          <w:rFonts w:ascii="Times New Roman" w:hAnsi="Times New Roman"/>
          <w:b/>
          <w:sz w:val="24"/>
        </w:rPr>
        <w:t xml:space="preserve">дата </w:t>
      </w:r>
      <w:r w:rsidR="006E082A" w:rsidRPr="004E3162">
        <w:rPr>
          <w:rFonts w:ascii="Times New Roman" w:hAnsi="Times New Roman"/>
          <w:b/>
          <w:sz w:val="24"/>
        </w:rPr>
        <w:t xml:space="preserve">и время окончания </w:t>
      </w:r>
      <w:r w:rsidR="00F80590" w:rsidRPr="004E3162">
        <w:rPr>
          <w:rFonts w:ascii="Times New Roman" w:hAnsi="Times New Roman"/>
          <w:b/>
          <w:sz w:val="24"/>
        </w:rPr>
        <w:t xml:space="preserve">срока </w:t>
      </w:r>
      <w:r w:rsidR="006E082A" w:rsidRPr="004E3162">
        <w:rPr>
          <w:rFonts w:ascii="Times New Roman" w:hAnsi="Times New Roman"/>
          <w:b/>
          <w:sz w:val="24"/>
        </w:rPr>
        <w:t xml:space="preserve">подачи заявок, место их подачи: </w:t>
      </w:r>
      <w:r w:rsidR="0068206B" w:rsidRPr="004E3162">
        <w:rPr>
          <w:rFonts w:ascii="Times New Roman" w:hAnsi="Times New Roman"/>
          <w:sz w:val="24"/>
        </w:rPr>
        <w:t>07</w:t>
      </w:r>
      <w:r w:rsidR="00BE6C7A" w:rsidRPr="004E3162">
        <w:rPr>
          <w:rFonts w:ascii="Times New Roman" w:hAnsi="Times New Roman"/>
          <w:sz w:val="24"/>
        </w:rPr>
        <w:t>:00</w:t>
      </w:r>
      <w:r w:rsidR="006E082A" w:rsidRPr="004E3162">
        <w:rPr>
          <w:rFonts w:ascii="Times New Roman" w:hAnsi="Times New Roman"/>
          <w:sz w:val="24"/>
        </w:rPr>
        <w:t xml:space="preserve"> (</w:t>
      </w:r>
      <w:r w:rsidR="001140B6" w:rsidRPr="004E3162">
        <w:rPr>
          <w:rFonts w:ascii="Times New Roman" w:hAnsi="Times New Roman"/>
          <w:bCs/>
          <w:spacing w:val="-6"/>
          <w:sz w:val="24"/>
        </w:rPr>
        <w:t>по местному времени организатора закупки</w:t>
      </w:r>
      <w:r w:rsidR="006E082A" w:rsidRPr="004E3162">
        <w:rPr>
          <w:rFonts w:ascii="Times New Roman" w:hAnsi="Times New Roman"/>
          <w:sz w:val="24"/>
        </w:rPr>
        <w:t>)</w:t>
      </w:r>
      <w:r w:rsidR="006E082A" w:rsidRPr="004E3162">
        <w:rPr>
          <w:rFonts w:ascii="Times New Roman" w:hAnsi="Times New Roman"/>
          <w:b/>
          <w:sz w:val="24"/>
        </w:rPr>
        <w:t xml:space="preserve"> </w:t>
      </w:r>
      <w:r w:rsidR="0068206B" w:rsidRPr="004E3162">
        <w:rPr>
          <w:rFonts w:ascii="Times New Roman" w:hAnsi="Times New Roman"/>
          <w:sz w:val="24"/>
        </w:rPr>
        <w:t>«11</w:t>
      </w:r>
      <w:r w:rsidR="00BE6C7A" w:rsidRPr="004E3162">
        <w:rPr>
          <w:rFonts w:ascii="Times New Roman" w:hAnsi="Times New Roman"/>
          <w:sz w:val="24"/>
        </w:rPr>
        <w:t xml:space="preserve">» </w:t>
      </w:r>
      <w:r w:rsidR="0068206B" w:rsidRPr="004E3162">
        <w:rPr>
          <w:rFonts w:ascii="Times New Roman" w:hAnsi="Times New Roman"/>
          <w:sz w:val="24"/>
        </w:rPr>
        <w:t>февраля 2022</w:t>
      </w:r>
      <w:r w:rsidR="00BE6C7A" w:rsidRPr="004E3162">
        <w:rPr>
          <w:rFonts w:ascii="Times New Roman" w:hAnsi="Times New Roman"/>
          <w:sz w:val="24"/>
        </w:rPr>
        <w:t xml:space="preserve"> года </w:t>
      </w:r>
      <w:r w:rsidR="001140B6" w:rsidRPr="004E3162">
        <w:rPr>
          <w:rFonts w:ascii="Times New Roman" w:hAnsi="Times New Roman"/>
          <w:iCs/>
          <w:sz w:val="24"/>
        </w:rPr>
        <w:t xml:space="preserve">в электронной форме в соответствии с </w:t>
      </w:r>
      <w:r w:rsidR="001140B6" w:rsidRPr="004E3162">
        <w:rPr>
          <w:rFonts w:ascii="Times New Roman" w:hAnsi="Times New Roman"/>
          <w:bCs/>
          <w:spacing w:val="-6"/>
          <w:sz w:val="24"/>
        </w:rPr>
        <w:t>регламентом и функционалом</w:t>
      </w:r>
      <w:r w:rsidR="001140B6" w:rsidRPr="004E3162">
        <w:rPr>
          <w:rFonts w:ascii="Times New Roman" w:hAnsi="Times New Roman"/>
          <w:iCs/>
          <w:sz w:val="24"/>
        </w:rPr>
        <w:t xml:space="preserve"> ЭТП</w:t>
      </w:r>
      <w:r w:rsidR="006E082A" w:rsidRPr="004E3162">
        <w:rPr>
          <w:rFonts w:ascii="Times New Roman" w:hAnsi="Times New Roman"/>
          <w:iCs/>
          <w:sz w:val="24"/>
        </w:rPr>
        <w:t>.</w:t>
      </w:r>
      <w:bookmarkEnd w:id="5"/>
    </w:p>
    <w:p w14:paraId="4D6E5E32" w14:textId="3948062A" w:rsidR="001774B9" w:rsidRPr="004E3162" w:rsidRDefault="0023521D" w:rsidP="0023521D">
      <w:pPr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14. </w:t>
      </w:r>
      <w:r w:rsidR="001774B9" w:rsidRPr="004E3162">
        <w:rPr>
          <w:rFonts w:ascii="Times New Roman" w:hAnsi="Times New Roman"/>
          <w:b/>
          <w:sz w:val="24"/>
        </w:rPr>
        <w:t>Обеспечение заявки</w:t>
      </w:r>
      <w:bookmarkEnd w:id="6"/>
      <w:r w:rsidR="00BE6C7A" w:rsidRPr="004E3162">
        <w:rPr>
          <w:rFonts w:ascii="Times New Roman" w:hAnsi="Times New Roman"/>
          <w:b/>
          <w:sz w:val="24"/>
        </w:rPr>
        <w:t>:</w:t>
      </w:r>
      <w:r w:rsidR="00BE6C7A" w:rsidRPr="004E3162">
        <w:rPr>
          <w:rFonts w:ascii="Times New Roman" w:hAnsi="Times New Roman"/>
          <w:sz w:val="24"/>
        </w:rPr>
        <w:t xml:space="preserve"> </w:t>
      </w:r>
      <w:r w:rsidR="00620154" w:rsidRPr="004E3162">
        <w:rPr>
          <w:rFonts w:ascii="Times New Roman" w:hAnsi="Times New Roman"/>
          <w:sz w:val="24"/>
        </w:rPr>
        <w:t>Требуется</w:t>
      </w:r>
      <w:r w:rsidR="00620154" w:rsidRPr="004E3162">
        <w:rPr>
          <w:rFonts w:ascii="Times New Roman" w:hAnsi="Times New Roman"/>
          <w:b/>
          <w:sz w:val="24"/>
        </w:rPr>
        <w:t xml:space="preserve"> </w:t>
      </w:r>
      <w:r w:rsidR="00620154" w:rsidRPr="004E3162">
        <w:rPr>
          <w:rFonts w:ascii="Times New Roman" w:hAnsi="Times New Roman"/>
          <w:iCs/>
          <w:sz w:val="24"/>
        </w:rPr>
        <w:t xml:space="preserve">в размере </w:t>
      </w:r>
      <w:r w:rsidR="0068206B" w:rsidRPr="004E3162">
        <w:rPr>
          <w:rFonts w:ascii="Times New Roman" w:hAnsi="Times New Roman"/>
          <w:sz w:val="24"/>
        </w:rPr>
        <w:t xml:space="preserve">119 003, 47 </w:t>
      </w:r>
      <w:r w:rsidRPr="004E3162">
        <w:rPr>
          <w:rFonts w:ascii="Times New Roman" w:hAnsi="Times New Roman"/>
          <w:sz w:val="24"/>
        </w:rPr>
        <w:t>руб., НДС не облагается</w:t>
      </w:r>
      <w:r w:rsidR="00620154" w:rsidRPr="004E3162">
        <w:rPr>
          <w:rFonts w:ascii="Times New Roman" w:hAnsi="Times New Roman"/>
          <w:i/>
          <w:sz w:val="24"/>
        </w:rPr>
        <w:t>,</w:t>
      </w:r>
      <w:r w:rsidR="00540516" w:rsidRPr="004E3162">
        <w:rPr>
          <w:rFonts w:ascii="Times New Roman" w:hAnsi="Times New Roman"/>
          <w:bCs/>
          <w:sz w:val="24"/>
        </w:rPr>
        <w:t xml:space="preserve"> </w:t>
      </w:r>
      <w:r w:rsidR="00540516" w:rsidRPr="004E3162">
        <w:rPr>
          <w:rFonts w:ascii="Times New Roman" w:hAnsi="Times New Roman"/>
          <w:sz w:val="24"/>
        </w:rPr>
        <w:t xml:space="preserve">путем перечисления денежных средств </w:t>
      </w:r>
      <w:r w:rsidR="00D702B5" w:rsidRPr="004E3162">
        <w:rPr>
          <w:rFonts w:ascii="Times New Roman" w:hAnsi="Times New Roman"/>
          <w:sz w:val="24"/>
        </w:rPr>
        <w:t xml:space="preserve">на </w:t>
      </w:r>
      <w:r w:rsidR="00682819" w:rsidRPr="004E3162">
        <w:rPr>
          <w:rFonts w:ascii="Times New Roman" w:hAnsi="Times New Roman"/>
          <w:sz w:val="24"/>
        </w:rPr>
        <w:t xml:space="preserve">специальный банковский </w:t>
      </w:r>
      <w:r w:rsidR="00D702B5" w:rsidRPr="004E3162">
        <w:rPr>
          <w:rFonts w:ascii="Times New Roman" w:hAnsi="Times New Roman"/>
          <w:sz w:val="24"/>
        </w:rPr>
        <w:t>счет</w:t>
      </w:r>
      <w:r w:rsidR="00682819" w:rsidRPr="004E3162">
        <w:rPr>
          <w:rFonts w:ascii="Times New Roman" w:hAnsi="Times New Roman"/>
          <w:sz w:val="24"/>
        </w:rPr>
        <w:t xml:space="preserve"> или в виде предоставления банковской гарантии</w:t>
      </w:r>
      <w:r w:rsidR="00540516" w:rsidRPr="004E3162">
        <w:rPr>
          <w:rFonts w:ascii="Times New Roman" w:hAnsi="Times New Roman"/>
          <w:iCs/>
          <w:sz w:val="24"/>
        </w:rPr>
        <w:t xml:space="preserve"> </w:t>
      </w:r>
      <w:r w:rsidR="00540516" w:rsidRPr="004E3162">
        <w:rPr>
          <w:rFonts w:ascii="Times New Roman" w:hAnsi="Times New Roman"/>
          <w:sz w:val="24"/>
          <w:lang w:val="ru"/>
        </w:rPr>
        <w:t xml:space="preserve">не позднее </w:t>
      </w:r>
      <w:r w:rsidR="00756D48" w:rsidRPr="004E3162">
        <w:rPr>
          <w:rFonts w:ascii="Times New Roman" w:hAnsi="Times New Roman"/>
          <w:sz w:val="24"/>
          <w:lang w:val="ru"/>
        </w:rPr>
        <w:t xml:space="preserve">даты и времени </w:t>
      </w:r>
      <w:r w:rsidR="00540516" w:rsidRPr="004E3162">
        <w:rPr>
          <w:rFonts w:ascii="Times New Roman" w:hAnsi="Times New Roman"/>
          <w:sz w:val="24"/>
          <w:lang w:val="ru"/>
        </w:rPr>
        <w:t>окончания</w:t>
      </w:r>
      <w:r w:rsidR="00756D48" w:rsidRPr="004E3162">
        <w:rPr>
          <w:rFonts w:ascii="Times New Roman" w:hAnsi="Times New Roman"/>
          <w:sz w:val="24"/>
          <w:lang w:val="ru"/>
        </w:rPr>
        <w:t xml:space="preserve"> срока</w:t>
      </w:r>
      <w:r w:rsidR="00540516" w:rsidRPr="004E3162">
        <w:rPr>
          <w:rFonts w:ascii="Times New Roman" w:hAnsi="Times New Roman"/>
          <w:sz w:val="24"/>
          <w:lang w:val="ru"/>
        </w:rPr>
        <w:t xml:space="preserve"> подачи заявок</w:t>
      </w:r>
      <w:r w:rsidR="00147180" w:rsidRPr="004E3162">
        <w:rPr>
          <w:rFonts w:ascii="Times New Roman" w:hAnsi="Times New Roman"/>
          <w:sz w:val="24"/>
          <w:lang w:val="ru"/>
        </w:rPr>
        <w:t>.</w:t>
      </w:r>
      <w:r w:rsidR="00F80590" w:rsidRPr="004E3162">
        <w:rPr>
          <w:rFonts w:ascii="Times New Roman" w:hAnsi="Times New Roman"/>
          <w:i/>
          <w:sz w:val="24"/>
        </w:rPr>
        <w:t xml:space="preserve"> </w:t>
      </w:r>
    </w:p>
    <w:p w14:paraId="22C649FC" w14:textId="48A0C506" w:rsidR="0090340A" w:rsidRPr="004E3162" w:rsidRDefault="0023521D" w:rsidP="0023521D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b/>
          <w:sz w:val="24"/>
        </w:rPr>
      </w:pPr>
      <w:bookmarkStart w:id="7" w:name="_Ref386086964"/>
      <w:r w:rsidRPr="004E3162">
        <w:rPr>
          <w:rFonts w:ascii="Times New Roman" w:hAnsi="Times New Roman"/>
          <w:b/>
          <w:sz w:val="24"/>
        </w:rPr>
        <w:t xml:space="preserve">15. </w:t>
      </w:r>
      <w:r w:rsidR="00F80590" w:rsidRPr="004E3162">
        <w:rPr>
          <w:rFonts w:ascii="Times New Roman" w:hAnsi="Times New Roman"/>
          <w:b/>
          <w:sz w:val="24"/>
        </w:rPr>
        <w:t>Д</w:t>
      </w:r>
      <w:r w:rsidR="001774B9" w:rsidRPr="004E3162">
        <w:rPr>
          <w:rFonts w:ascii="Times New Roman" w:hAnsi="Times New Roman"/>
          <w:b/>
          <w:sz w:val="24"/>
        </w:rPr>
        <w:t xml:space="preserve">ата рассмотрения </w:t>
      </w:r>
      <w:r w:rsidR="0090340A" w:rsidRPr="004E3162">
        <w:rPr>
          <w:rFonts w:ascii="Times New Roman" w:hAnsi="Times New Roman"/>
          <w:b/>
          <w:sz w:val="24"/>
        </w:rPr>
        <w:t xml:space="preserve">первых частей </w:t>
      </w:r>
      <w:r w:rsidR="001774B9" w:rsidRPr="004E3162">
        <w:rPr>
          <w:rFonts w:ascii="Times New Roman" w:hAnsi="Times New Roman"/>
          <w:b/>
          <w:sz w:val="24"/>
        </w:rPr>
        <w:t xml:space="preserve">заявок: </w:t>
      </w:r>
      <w:r w:rsidR="0068206B" w:rsidRPr="004E3162">
        <w:rPr>
          <w:rFonts w:ascii="Times New Roman" w:hAnsi="Times New Roman"/>
          <w:sz w:val="24"/>
        </w:rPr>
        <w:t>«17</w:t>
      </w:r>
      <w:r w:rsidRPr="004E3162">
        <w:rPr>
          <w:rFonts w:ascii="Times New Roman" w:hAnsi="Times New Roman"/>
          <w:sz w:val="24"/>
        </w:rPr>
        <w:t xml:space="preserve">» </w:t>
      </w:r>
      <w:r w:rsidR="0068206B" w:rsidRPr="004E3162">
        <w:rPr>
          <w:rFonts w:ascii="Times New Roman" w:hAnsi="Times New Roman"/>
          <w:sz w:val="24"/>
        </w:rPr>
        <w:t>февраля  2022</w:t>
      </w:r>
      <w:r w:rsidR="001774B9" w:rsidRPr="004E3162">
        <w:rPr>
          <w:rFonts w:ascii="Times New Roman" w:hAnsi="Times New Roman"/>
          <w:sz w:val="24"/>
        </w:rPr>
        <w:t xml:space="preserve"> года.</w:t>
      </w:r>
      <w:bookmarkEnd w:id="7"/>
    </w:p>
    <w:p w14:paraId="62631D71" w14:textId="56553E53" w:rsidR="001774B9" w:rsidRPr="004E3162" w:rsidRDefault="0023521D" w:rsidP="0023521D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16. </w:t>
      </w:r>
      <w:r w:rsidR="0090340A" w:rsidRPr="004E3162">
        <w:rPr>
          <w:rFonts w:ascii="Times New Roman" w:hAnsi="Times New Roman"/>
          <w:b/>
          <w:sz w:val="24"/>
        </w:rPr>
        <w:t xml:space="preserve">Дата рассмотрения вторых частей заявок: </w:t>
      </w:r>
      <w:r w:rsidR="0068206B" w:rsidRPr="004E3162">
        <w:rPr>
          <w:rFonts w:ascii="Times New Roman" w:hAnsi="Times New Roman"/>
          <w:sz w:val="24"/>
        </w:rPr>
        <w:t>«24</w:t>
      </w:r>
      <w:r w:rsidRPr="004E3162">
        <w:rPr>
          <w:rFonts w:ascii="Times New Roman" w:hAnsi="Times New Roman"/>
          <w:sz w:val="24"/>
        </w:rPr>
        <w:t xml:space="preserve">» </w:t>
      </w:r>
      <w:r w:rsidR="0068206B" w:rsidRPr="004E3162">
        <w:rPr>
          <w:rFonts w:ascii="Times New Roman" w:hAnsi="Times New Roman"/>
          <w:sz w:val="24"/>
        </w:rPr>
        <w:t>февраля  2022 года.</w:t>
      </w:r>
    </w:p>
    <w:p w14:paraId="0F6D751C" w14:textId="2A8BB42C" w:rsidR="001774B9" w:rsidRPr="004E3162" w:rsidRDefault="0023521D" w:rsidP="0023521D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bookmarkStart w:id="8" w:name="_Ref389222470"/>
      <w:r w:rsidRPr="004E3162">
        <w:rPr>
          <w:rFonts w:ascii="Times New Roman" w:hAnsi="Times New Roman"/>
          <w:b/>
          <w:sz w:val="24"/>
        </w:rPr>
        <w:t xml:space="preserve">17. </w:t>
      </w:r>
      <w:r w:rsidR="00F80590" w:rsidRPr="004E3162">
        <w:rPr>
          <w:rFonts w:ascii="Times New Roman" w:hAnsi="Times New Roman"/>
          <w:b/>
          <w:sz w:val="24"/>
        </w:rPr>
        <w:t>Д</w:t>
      </w:r>
      <w:r w:rsidR="001774B9" w:rsidRPr="004E3162">
        <w:rPr>
          <w:rFonts w:ascii="Times New Roman" w:hAnsi="Times New Roman"/>
          <w:b/>
          <w:sz w:val="24"/>
        </w:rPr>
        <w:t xml:space="preserve">ата подведения итогов закупки: </w:t>
      </w:r>
      <w:bookmarkEnd w:id="8"/>
      <w:r w:rsidR="0068206B" w:rsidRPr="004E3162">
        <w:rPr>
          <w:rFonts w:ascii="Times New Roman" w:hAnsi="Times New Roman"/>
          <w:sz w:val="24"/>
        </w:rPr>
        <w:t>«0</w:t>
      </w:r>
      <w:r w:rsidRPr="004E3162">
        <w:rPr>
          <w:rFonts w:ascii="Times New Roman" w:hAnsi="Times New Roman"/>
          <w:sz w:val="24"/>
        </w:rPr>
        <w:t>3» </w:t>
      </w:r>
      <w:r w:rsidR="0068206B" w:rsidRPr="004E3162">
        <w:rPr>
          <w:rFonts w:ascii="Times New Roman" w:hAnsi="Times New Roman"/>
          <w:sz w:val="24"/>
        </w:rPr>
        <w:t>марта 2022</w:t>
      </w:r>
      <w:r w:rsidR="003A0063" w:rsidRPr="004E3162">
        <w:rPr>
          <w:rFonts w:ascii="Times New Roman" w:hAnsi="Times New Roman"/>
          <w:sz w:val="24"/>
        </w:rPr>
        <w:t xml:space="preserve"> года.</w:t>
      </w:r>
    </w:p>
    <w:p w14:paraId="542096FA" w14:textId="5BE736E4" w:rsidR="0023521D" w:rsidRPr="004E3162" w:rsidRDefault="0023521D" w:rsidP="0023521D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bookmarkStart w:id="9" w:name="_Ref389221984"/>
      <w:r w:rsidRPr="004E3162">
        <w:rPr>
          <w:rFonts w:ascii="Times New Roman" w:hAnsi="Times New Roman"/>
          <w:b/>
          <w:sz w:val="24"/>
        </w:rPr>
        <w:t xml:space="preserve">18. </w:t>
      </w:r>
      <w:r w:rsidR="00F80590" w:rsidRPr="004E3162">
        <w:rPr>
          <w:rFonts w:ascii="Times New Roman" w:hAnsi="Times New Roman"/>
          <w:b/>
          <w:sz w:val="24"/>
        </w:rPr>
        <w:t>Порядок подведения итогов закупки:</w:t>
      </w:r>
      <w:r w:rsidR="00F80590" w:rsidRPr="004E3162">
        <w:rPr>
          <w:rFonts w:ascii="Times New Roman" w:hAnsi="Times New Roman"/>
          <w:sz w:val="24"/>
        </w:rPr>
        <w:t xml:space="preserve"> порядок подведения итогов закупки определяется в документации о закупке.</w:t>
      </w:r>
      <w:r w:rsidRPr="004E3162">
        <w:rPr>
          <w:rFonts w:ascii="Times New Roman" w:hAnsi="Times New Roman"/>
          <w:sz w:val="24"/>
        </w:rPr>
        <w:t xml:space="preserve"> </w:t>
      </w:r>
    </w:p>
    <w:p w14:paraId="1D355121" w14:textId="2C9C8F66" w:rsidR="0023521D" w:rsidRPr="004E3162" w:rsidRDefault="0023521D" w:rsidP="0023521D">
      <w:pPr>
        <w:rPr>
          <w:rStyle w:val="af4"/>
          <w:rFonts w:ascii="Times New Roman" w:hAnsi="Times New Roman"/>
          <w:b w:val="0"/>
          <w:color w:val="000000"/>
          <w:sz w:val="24"/>
          <w:szCs w:val="24"/>
          <w:shd w:val="clear" w:color="auto" w:fill="FDFDFD"/>
        </w:rPr>
      </w:pPr>
      <w:r w:rsidRPr="004E3162">
        <w:rPr>
          <w:rFonts w:ascii="Times New Roman" w:hAnsi="Times New Roman"/>
          <w:b/>
          <w:sz w:val="24"/>
        </w:rPr>
        <w:t xml:space="preserve">19. </w:t>
      </w:r>
      <w:r w:rsidR="001774B9" w:rsidRPr="004E3162">
        <w:rPr>
          <w:rFonts w:ascii="Times New Roman" w:hAnsi="Times New Roman"/>
          <w:b/>
          <w:sz w:val="24"/>
        </w:rPr>
        <w:t>Срок заключения договора</w:t>
      </w:r>
      <w:r w:rsidR="001774B9" w:rsidRPr="004E3162">
        <w:rPr>
          <w:rFonts w:ascii="Times New Roman" w:hAnsi="Times New Roman"/>
          <w:sz w:val="24"/>
        </w:rPr>
        <w:t xml:space="preserve">: </w:t>
      </w:r>
      <w:bookmarkEnd w:id="9"/>
      <w:r w:rsidRPr="004E3162">
        <w:rPr>
          <w:rStyle w:val="af4"/>
          <w:rFonts w:ascii="Times New Roman" w:hAnsi="Times New Roman"/>
          <w:b w:val="0"/>
          <w:color w:val="000000"/>
          <w:sz w:val="24"/>
          <w:szCs w:val="24"/>
          <w:shd w:val="clear" w:color="auto" w:fill="FDFDFD"/>
        </w:rPr>
        <w:t>20 дней, но не ранее 10 дней и не позднее 20 дней после официального размещения протокола, которым были подведены итоги закупки, с учетом особенностей,  предусмотренных документацией о закупке. Если требуется получение предварительного согласия (одобрения, согласования), или соблюдения иных корпоративных мероприятий, договор заключается только после прохождения соответствующих корпоративных процедур не позднее 5 (пяти) дней с даты получения соответствующего одобрения.</w:t>
      </w:r>
    </w:p>
    <w:p w14:paraId="0C98AEB3" w14:textId="65E32629" w:rsidR="006C4B1E" w:rsidRPr="004E3162" w:rsidRDefault="0023521D" w:rsidP="0023521D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20.  </w:t>
      </w:r>
      <w:r w:rsidR="006C4B1E" w:rsidRPr="004E3162">
        <w:rPr>
          <w:rFonts w:ascii="Times New Roman" w:hAnsi="Times New Roman"/>
          <w:b/>
          <w:sz w:val="24"/>
        </w:rPr>
        <w:t xml:space="preserve">Срок </w:t>
      </w:r>
      <w:r w:rsidR="00F80590" w:rsidRPr="004E3162">
        <w:rPr>
          <w:rFonts w:ascii="Times New Roman" w:hAnsi="Times New Roman"/>
          <w:b/>
          <w:sz w:val="24"/>
        </w:rPr>
        <w:t>для отмены</w:t>
      </w:r>
      <w:r w:rsidR="006C4B1E" w:rsidRPr="004E3162">
        <w:rPr>
          <w:rFonts w:ascii="Times New Roman" w:hAnsi="Times New Roman"/>
          <w:b/>
          <w:sz w:val="24"/>
        </w:rPr>
        <w:t xml:space="preserve"> закупки</w:t>
      </w:r>
      <w:r w:rsidR="006C4B1E" w:rsidRPr="004E3162">
        <w:rPr>
          <w:rFonts w:ascii="Times New Roman" w:hAnsi="Times New Roman"/>
          <w:sz w:val="24"/>
        </w:rPr>
        <w:t xml:space="preserve">: </w:t>
      </w:r>
      <w:r w:rsidR="006C4B1E" w:rsidRPr="004E3162">
        <w:rPr>
          <w:rFonts w:ascii="Times New Roman" w:hAnsi="Times New Roman"/>
          <w:sz w:val="24"/>
          <w:lang w:val="ru"/>
        </w:rPr>
        <w:t xml:space="preserve">Организатор закупки вправе </w:t>
      </w:r>
      <w:r w:rsidR="00F80590" w:rsidRPr="004E3162">
        <w:rPr>
          <w:rFonts w:ascii="Times New Roman" w:hAnsi="Times New Roman"/>
          <w:sz w:val="24"/>
        </w:rPr>
        <w:t>отменить закупк</w:t>
      </w:r>
      <w:r w:rsidR="006F1A80" w:rsidRPr="004E3162">
        <w:rPr>
          <w:rFonts w:ascii="Times New Roman" w:hAnsi="Times New Roman"/>
          <w:sz w:val="24"/>
        </w:rPr>
        <w:t>у</w:t>
      </w:r>
      <w:r w:rsidR="006C4B1E" w:rsidRPr="004E3162">
        <w:rPr>
          <w:rFonts w:ascii="Times New Roman" w:hAnsi="Times New Roman"/>
          <w:sz w:val="24"/>
          <w:lang w:val="ru"/>
        </w:rPr>
        <w:t xml:space="preserve"> </w:t>
      </w:r>
      <w:r w:rsidR="006C4B1E" w:rsidRPr="004E3162">
        <w:rPr>
          <w:rFonts w:ascii="Times New Roman" w:hAnsi="Times New Roman"/>
          <w:sz w:val="24"/>
        </w:rPr>
        <w:t>без каких-либо последствий</w:t>
      </w:r>
      <w:r w:rsidR="006C4B1E" w:rsidRPr="004E3162">
        <w:rPr>
          <w:rFonts w:ascii="Times New Roman" w:hAnsi="Times New Roman"/>
          <w:sz w:val="24"/>
          <w:lang w:val="ru"/>
        </w:rPr>
        <w:t xml:space="preserve"> в любой момент до </w:t>
      </w:r>
      <w:r w:rsidR="00F80590" w:rsidRPr="004E3162">
        <w:rPr>
          <w:rFonts w:ascii="Times New Roman" w:hAnsi="Times New Roman"/>
          <w:sz w:val="24"/>
          <w:lang w:val="ru"/>
        </w:rPr>
        <w:t>окончания срока подачи</w:t>
      </w:r>
      <w:r w:rsidR="00682819" w:rsidRPr="004E3162">
        <w:rPr>
          <w:rFonts w:ascii="Times New Roman" w:hAnsi="Times New Roman"/>
          <w:sz w:val="24"/>
          <w:lang w:val="ru"/>
        </w:rPr>
        <w:t xml:space="preserve"> заявок</w:t>
      </w:r>
      <w:r w:rsidR="006C4B1E" w:rsidRPr="004E3162">
        <w:rPr>
          <w:rFonts w:ascii="Times New Roman" w:hAnsi="Times New Roman"/>
          <w:sz w:val="24"/>
          <w:lang w:val="ru"/>
        </w:rPr>
        <w:t>.</w:t>
      </w:r>
    </w:p>
    <w:p w14:paraId="6E552D22" w14:textId="67CD2E38" w:rsidR="001774B9" w:rsidRPr="004E3162" w:rsidRDefault="0023521D" w:rsidP="0023521D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21. </w:t>
      </w:r>
      <w:r w:rsidR="004E44CB" w:rsidRPr="004E3162">
        <w:rPr>
          <w:rFonts w:ascii="Times New Roman" w:hAnsi="Times New Roman"/>
          <w:b/>
          <w:sz w:val="24"/>
        </w:rPr>
        <w:t xml:space="preserve">   </w:t>
      </w:r>
      <w:r w:rsidR="001774B9" w:rsidRPr="004E3162">
        <w:rPr>
          <w:rFonts w:ascii="Times New Roman" w:hAnsi="Times New Roman"/>
          <w:b/>
          <w:sz w:val="24"/>
        </w:rPr>
        <w:t>Дополнительные комментарии:</w:t>
      </w:r>
    </w:p>
    <w:p w14:paraId="036BC2DF" w14:textId="742FC609" w:rsidR="0003173B" w:rsidRPr="004E3162" w:rsidRDefault="0023521D" w:rsidP="0023521D">
      <w:pPr>
        <w:tabs>
          <w:tab w:val="left" w:pos="709"/>
        </w:tabs>
        <w:spacing w:before="120" w:after="0" w:line="240" w:lineRule="auto"/>
        <w:ind w:left="142" w:hanging="142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>21.1</w:t>
      </w:r>
      <w:r w:rsidR="004E44CB" w:rsidRPr="004E3162">
        <w:rPr>
          <w:rFonts w:ascii="Times New Roman" w:hAnsi="Times New Roman"/>
          <w:b/>
          <w:sz w:val="24"/>
        </w:rPr>
        <w:t>.</w:t>
      </w:r>
      <w:r w:rsidRPr="004E3162">
        <w:rPr>
          <w:rFonts w:ascii="Times New Roman" w:hAnsi="Times New Roman"/>
          <w:sz w:val="24"/>
        </w:rPr>
        <w:t xml:space="preserve"> </w:t>
      </w:r>
      <w:r w:rsidR="00F24840" w:rsidRPr="004E3162">
        <w:rPr>
          <w:rFonts w:ascii="Times New Roman" w:hAnsi="Times New Roman"/>
          <w:sz w:val="24"/>
        </w:rPr>
        <w:t>Остальные и более подробные условия проведения закупки содержатся в документации о закупке.</w:t>
      </w:r>
    </w:p>
    <w:p w14:paraId="5EF7D456" w14:textId="79955987" w:rsidR="008079B6" w:rsidRPr="004E3162" w:rsidRDefault="008079B6" w:rsidP="00DD51BA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br w:type="page"/>
      </w:r>
    </w:p>
    <w:tbl>
      <w:tblPr>
        <w:tblW w:w="15092" w:type="dxa"/>
        <w:tblLook w:val="01E0" w:firstRow="1" w:lastRow="1" w:firstColumn="1" w:lastColumn="1" w:noHBand="0" w:noVBand="0"/>
      </w:tblPr>
      <w:tblGrid>
        <w:gridCol w:w="4786"/>
        <w:gridCol w:w="5153"/>
        <w:gridCol w:w="5153"/>
      </w:tblGrid>
      <w:tr w:rsidR="0023521D" w:rsidRPr="004E3162" w14:paraId="5A699CAE" w14:textId="77777777" w:rsidTr="0023521D">
        <w:tc>
          <w:tcPr>
            <w:tcW w:w="4786" w:type="dxa"/>
          </w:tcPr>
          <w:p w14:paraId="2AAB5E20" w14:textId="612D68DC" w:rsidR="0023521D" w:rsidRPr="004E3162" w:rsidRDefault="0023521D" w:rsidP="00531135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2FE98D75" w14:textId="7D091D30" w:rsidR="0023521D" w:rsidRPr="004E3162" w:rsidRDefault="0023521D" w:rsidP="00540516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«УТВЕРЖДАЮ»</w:t>
            </w:r>
          </w:p>
        </w:tc>
        <w:tc>
          <w:tcPr>
            <w:tcW w:w="5153" w:type="dxa"/>
          </w:tcPr>
          <w:p w14:paraId="35856B14" w14:textId="1FE85AA1" w:rsidR="0023521D" w:rsidRPr="004E3162" w:rsidRDefault="0023521D" w:rsidP="00540516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«УТВЕРЖДАЮ»</w:t>
            </w:r>
          </w:p>
        </w:tc>
      </w:tr>
      <w:tr w:rsidR="0023521D" w:rsidRPr="004E3162" w14:paraId="2F959252" w14:textId="77777777" w:rsidTr="0023521D">
        <w:tc>
          <w:tcPr>
            <w:tcW w:w="4786" w:type="dxa"/>
          </w:tcPr>
          <w:p w14:paraId="1A3BA518" w14:textId="392273D2" w:rsidR="0023521D" w:rsidRPr="004E3162" w:rsidRDefault="0023521D" w:rsidP="00496A80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61B1B9AA" w14:textId="77777777" w:rsidR="0023521D" w:rsidRPr="004E3162" w:rsidRDefault="0023521D" w:rsidP="00B158FF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Заместитель председателя закупочной комиссии</w:t>
            </w:r>
          </w:p>
          <w:p w14:paraId="35E073E0" w14:textId="77777777" w:rsidR="0023521D" w:rsidRPr="004E3162" w:rsidRDefault="0023521D" w:rsidP="00496A80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67FF2624" w14:textId="2DE49979" w:rsidR="0023521D" w:rsidRPr="004E3162" w:rsidRDefault="0023521D" w:rsidP="00496A80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  <w:r w:rsidRPr="004E3162">
              <w:rPr>
                <w:rFonts w:ascii="Times New Roman" w:hAnsi="Times New Roman"/>
                <w:sz w:val="22"/>
              </w:rPr>
              <w:t>Председатель закупочной комиссии</w:t>
            </w:r>
          </w:p>
          <w:p w14:paraId="18A290B1" w14:textId="603B0640" w:rsidR="0023521D" w:rsidRPr="004E3162" w:rsidRDefault="0023521D" w:rsidP="00496A80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3521D" w:rsidRPr="004E3162" w14:paraId="1F2C9811" w14:textId="77777777" w:rsidTr="0023521D">
        <w:tc>
          <w:tcPr>
            <w:tcW w:w="4786" w:type="dxa"/>
          </w:tcPr>
          <w:p w14:paraId="5BD8C33A" w14:textId="261C9C63" w:rsidR="0023521D" w:rsidRPr="004E3162" w:rsidRDefault="0023521D" w:rsidP="008742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53" w:type="dxa"/>
          </w:tcPr>
          <w:p w14:paraId="7A2C9914" w14:textId="77777777" w:rsidR="0023521D" w:rsidRPr="004E3162" w:rsidRDefault="0023521D" w:rsidP="00B158FF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______________/А.С.Чистяков/</w:t>
            </w:r>
          </w:p>
          <w:p w14:paraId="2C152F40" w14:textId="6B309D04" w:rsidR="0023521D" w:rsidRPr="004E3162" w:rsidRDefault="0023521D" w:rsidP="00496A80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«__» ___________ 20</w:t>
            </w:r>
            <w:r w:rsidR="0068206B" w:rsidRPr="004E3162">
              <w:rPr>
                <w:rFonts w:ascii="Times New Roman" w:hAnsi="Times New Roman"/>
                <w:sz w:val="24"/>
              </w:rPr>
              <w:t>22</w:t>
            </w:r>
            <w:r w:rsidRPr="004E3162">
              <w:rPr>
                <w:rFonts w:ascii="Times New Roman" w:hAnsi="Times New Roman"/>
                <w:sz w:val="24"/>
              </w:rPr>
              <w:t xml:space="preserve"> г.</w:t>
            </w:r>
          </w:p>
        </w:tc>
        <w:tc>
          <w:tcPr>
            <w:tcW w:w="5153" w:type="dxa"/>
          </w:tcPr>
          <w:p w14:paraId="632FF7BB" w14:textId="7ECA25B3" w:rsidR="0023521D" w:rsidRPr="004E3162" w:rsidRDefault="0023521D" w:rsidP="00496A80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______________/___________/</w:t>
            </w:r>
          </w:p>
          <w:p w14:paraId="423FA869" w14:textId="6D5907F4" w:rsidR="0023521D" w:rsidRPr="004E3162" w:rsidRDefault="0023521D" w:rsidP="008742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«__» ___________ 20_ г.</w:t>
            </w:r>
          </w:p>
        </w:tc>
      </w:tr>
    </w:tbl>
    <w:p w14:paraId="557DF6FC" w14:textId="2EA4A8EA" w:rsidR="00053044" w:rsidRPr="004E3162" w:rsidRDefault="00053044" w:rsidP="00D702B5">
      <w:pPr>
        <w:pStyle w:val="a"/>
        <w:numPr>
          <w:ilvl w:val="0"/>
          <w:numId w:val="0"/>
        </w:numPr>
        <w:spacing w:before="1760"/>
        <w:jc w:val="center"/>
        <w:rPr>
          <w:rStyle w:val="afffff4"/>
          <w:rFonts w:ascii="Times New Roman" w:hAnsi="Times New Roman"/>
          <w:szCs w:val="32"/>
        </w:rPr>
      </w:pPr>
      <w:r w:rsidRPr="004E3162">
        <w:rPr>
          <w:rStyle w:val="afffff4"/>
          <w:rFonts w:ascii="Times New Roman" w:hAnsi="Times New Roman"/>
          <w:szCs w:val="32"/>
        </w:rPr>
        <w:t>ДОКУМЕНТАЦИЯ</w:t>
      </w:r>
      <w:r w:rsidR="0034146F" w:rsidRPr="004E3162">
        <w:rPr>
          <w:rStyle w:val="afffff4"/>
          <w:rFonts w:ascii="Times New Roman" w:hAnsi="Times New Roman"/>
          <w:szCs w:val="32"/>
        </w:rPr>
        <w:t xml:space="preserve"> О ЗАКУПКЕ</w:t>
      </w:r>
      <w:r w:rsidR="0078095B" w:rsidRPr="004E3162">
        <w:rPr>
          <w:rStyle w:val="afffff4"/>
          <w:rFonts w:ascii="Times New Roman" w:hAnsi="Times New Roman"/>
          <w:szCs w:val="32"/>
        </w:rPr>
        <w:br/>
      </w:r>
      <w:r w:rsidR="0023100E" w:rsidRPr="004E3162">
        <w:rPr>
          <w:rStyle w:val="afffff4"/>
          <w:rFonts w:ascii="Times New Roman" w:hAnsi="Times New Roman"/>
          <w:szCs w:val="32"/>
        </w:rPr>
        <w:t xml:space="preserve">по </w:t>
      </w:r>
      <w:r w:rsidR="00727158" w:rsidRPr="004E3162">
        <w:rPr>
          <w:rStyle w:val="afffff4"/>
          <w:rFonts w:ascii="Times New Roman" w:hAnsi="Times New Roman"/>
          <w:szCs w:val="32"/>
        </w:rPr>
        <w:t>запросу предложений</w:t>
      </w:r>
      <w:r w:rsidR="008B55F2" w:rsidRPr="004E3162">
        <w:rPr>
          <w:rStyle w:val="afffff4"/>
          <w:rFonts w:ascii="Times New Roman" w:hAnsi="Times New Roman"/>
          <w:szCs w:val="32"/>
        </w:rPr>
        <w:t xml:space="preserve"> в электронной форме</w:t>
      </w:r>
      <w:r w:rsidR="00682819" w:rsidRPr="004E3162">
        <w:rPr>
          <w:rStyle w:val="afffff4"/>
          <w:rFonts w:ascii="Times New Roman" w:hAnsi="Times New Roman"/>
          <w:szCs w:val="32"/>
        </w:rPr>
        <w:t>,</w:t>
      </w:r>
      <w:r w:rsidR="008B55F2" w:rsidRPr="004E3162">
        <w:rPr>
          <w:rStyle w:val="afffff4"/>
          <w:rFonts w:ascii="Times New Roman" w:hAnsi="Times New Roman"/>
          <w:szCs w:val="32"/>
        </w:rPr>
        <w:br/>
      </w:r>
      <w:r w:rsidR="00682819" w:rsidRPr="004E3162">
        <w:rPr>
          <w:rStyle w:val="afffff4"/>
          <w:rFonts w:ascii="Times New Roman" w:hAnsi="Times New Roman"/>
          <w:szCs w:val="32"/>
        </w:rPr>
        <w:t xml:space="preserve">участниками которого </w:t>
      </w:r>
      <w:r w:rsidR="002E2A49" w:rsidRPr="004E3162">
        <w:rPr>
          <w:rStyle w:val="afffff4"/>
          <w:rFonts w:ascii="Times New Roman" w:hAnsi="Times New Roman"/>
          <w:szCs w:val="32"/>
        </w:rPr>
        <w:t xml:space="preserve">могут </w:t>
      </w:r>
      <w:r w:rsidR="00682819" w:rsidRPr="004E3162">
        <w:rPr>
          <w:rStyle w:val="afffff4"/>
          <w:rFonts w:ascii="Times New Roman" w:hAnsi="Times New Roman"/>
          <w:szCs w:val="32"/>
        </w:rPr>
        <w:t>являт</w:t>
      </w:r>
      <w:r w:rsidR="002E2A49" w:rsidRPr="004E3162">
        <w:rPr>
          <w:rStyle w:val="afffff4"/>
          <w:rFonts w:ascii="Times New Roman" w:hAnsi="Times New Roman"/>
          <w:szCs w:val="32"/>
        </w:rPr>
        <w:t>ь</w:t>
      </w:r>
      <w:r w:rsidR="00682819" w:rsidRPr="004E3162">
        <w:rPr>
          <w:rStyle w:val="afffff4"/>
          <w:rFonts w:ascii="Times New Roman" w:hAnsi="Times New Roman"/>
          <w:szCs w:val="32"/>
        </w:rPr>
        <w:t>ся</w:t>
      </w:r>
      <w:r w:rsidR="00682819" w:rsidRPr="004E3162">
        <w:rPr>
          <w:rStyle w:val="afffff4"/>
          <w:rFonts w:ascii="Times New Roman" w:hAnsi="Times New Roman"/>
          <w:szCs w:val="32"/>
        </w:rPr>
        <w:br/>
        <w:t xml:space="preserve">только субъекты </w:t>
      </w:r>
      <w:r w:rsidR="00F06680" w:rsidRPr="004E3162">
        <w:rPr>
          <w:rStyle w:val="afffff4"/>
          <w:rFonts w:ascii="Times New Roman" w:hAnsi="Times New Roman"/>
          <w:szCs w:val="32"/>
        </w:rPr>
        <w:t>м</w:t>
      </w:r>
      <w:r w:rsidR="00682819" w:rsidRPr="004E3162">
        <w:rPr>
          <w:rStyle w:val="afffff4"/>
          <w:rFonts w:ascii="Times New Roman" w:hAnsi="Times New Roman"/>
          <w:szCs w:val="32"/>
        </w:rPr>
        <w:t>алого и среднего предпринимательства</w:t>
      </w:r>
      <w:r w:rsidR="00682819" w:rsidRPr="004E3162">
        <w:rPr>
          <w:rStyle w:val="afffff4"/>
          <w:rFonts w:ascii="Times New Roman" w:hAnsi="Times New Roman"/>
          <w:szCs w:val="32"/>
        </w:rPr>
        <w:br/>
      </w:r>
      <w:r w:rsidRPr="004E3162">
        <w:rPr>
          <w:rStyle w:val="afffff4"/>
          <w:rFonts w:ascii="Times New Roman" w:hAnsi="Times New Roman"/>
          <w:szCs w:val="32"/>
        </w:rPr>
        <w:t>на право заключения договора</w:t>
      </w:r>
      <w:r w:rsidR="0078095B" w:rsidRPr="004E3162">
        <w:rPr>
          <w:rStyle w:val="afffff4"/>
          <w:rFonts w:ascii="Times New Roman" w:hAnsi="Times New Roman"/>
          <w:szCs w:val="32"/>
        </w:rPr>
        <w:br/>
      </w:r>
      <w:r w:rsidR="005A3155" w:rsidRPr="004E3162">
        <w:rPr>
          <w:rStyle w:val="afffff4"/>
          <w:rFonts w:ascii="Times New Roman" w:hAnsi="Times New Roman"/>
          <w:szCs w:val="32"/>
        </w:rPr>
        <w:t xml:space="preserve">на </w:t>
      </w:r>
      <w:r w:rsidR="0068206B" w:rsidRPr="004E3162">
        <w:rPr>
          <w:rFonts w:ascii="Times New Roman" w:hAnsi="Times New Roman"/>
          <w:b/>
          <w:sz w:val="22"/>
          <w:szCs w:val="22"/>
        </w:rPr>
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 ДЛЯ НУЖД ПАО «ОДК-УМПО»</w:t>
      </w:r>
    </w:p>
    <w:p w14:paraId="798298F5" w14:textId="1B791AF1" w:rsidR="008849BA" w:rsidRPr="004E3162" w:rsidRDefault="008849BA" w:rsidP="0023521D">
      <w:pPr>
        <w:pStyle w:val="a"/>
        <w:numPr>
          <w:ilvl w:val="0"/>
          <w:numId w:val="0"/>
        </w:numPr>
        <w:rPr>
          <w:rStyle w:val="affffd"/>
          <w:rFonts w:ascii="Times New Roman" w:hAnsi="Times New Roman"/>
          <w:sz w:val="24"/>
        </w:rPr>
      </w:pPr>
    </w:p>
    <w:p w14:paraId="100B4B92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1C5EE679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7FBC7FE7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7D83B9D9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417DC0A1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1053B1A4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75D28930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28E5E183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160927CC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78488257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10BD3D84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46EDB8CF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28D7BE75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77B25F80" w14:textId="77777777" w:rsidR="0023521D" w:rsidRPr="004E3162" w:rsidRDefault="0023521D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</w:rPr>
      </w:pPr>
    </w:p>
    <w:p w14:paraId="29890D65" w14:textId="77777777" w:rsidR="0023521D" w:rsidRPr="004E3162" w:rsidRDefault="0023521D" w:rsidP="0023521D">
      <w:pPr>
        <w:pStyle w:val="a"/>
        <w:numPr>
          <w:ilvl w:val="0"/>
          <w:numId w:val="0"/>
        </w:numPr>
        <w:spacing w:before="240"/>
        <w:rPr>
          <w:rFonts w:ascii="Times New Roman" w:hAnsi="Times New Roman"/>
          <w:sz w:val="24"/>
        </w:rPr>
      </w:pPr>
    </w:p>
    <w:p w14:paraId="59D77F84" w14:textId="050CA274" w:rsidR="0078095B" w:rsidRPr="004E3162" w:rsidRDefault="00AC159A" w:rsidP="00DD0497">
      <w:pPr>
        <w:pStyle w:val="a"/>
        <w:numPr>
          <w:ilvl w:val="0"/>
          <w:numId w:val="0"/>
        </w:numPr>
        <w:spacing w:before="240"/>
        <w:jc w:val="center"/>
        <w:rPr>
          <w:rFonts w:ascii="Times New Roman" w:hAnsi="Times New Roman"/>
          <w:sz w:val="24"/>
          <w:u w:val="single"/>
        </w:rPr>
        <w:sectPr w:rsidR="0078095B" w:rsidRPr="004E3162" w:rsidSect="008079B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709" w:bottom="851" w:left="1418" w:header="709" w:footer="289" w:gutter="0"/>
          <w:cols w:space="708"/>
          <w:titlePg/>
          <w:docGrid w:linePitch="360"/>
        </w:sectPr>
      </w:pPr>
      <w:r w:rsidRPr="004E3162">
        <w:rPr>
          <w:rFonts w:ascii="Times New Roman" w:hAnsi="Times New Roman"/>
          <w:sz w:val="24"/>
        </w:rPr>
        <w:t>г</w:t>
      </w:r>
      <w:r w:rsidR="0023521D" w:rsidRPr="004E3162">
        <w:rPr>
          <w:rFonts w:ascii="Times New Roman" w:hAnsi="Times New Roman"/>
          <w:sz w:val="24"/>
        </w:rPr>
        <w:t xml:space="preserve">.Уфа  </w:t>
      </w:r>
      <w:r w:rsidR="008A7188" w:rsidRPr="004E3162">
        <w:rPr>
          <w:rFonts w:ascii="Times New Roman" w:hAnsi="Times New Roman"/>
          <w:sz w:val="24"/>
        </w:rPr>
        <w:t>20</w:t>
      </w:r>
      <w:r w:rsidR="00705EB7" w:rsidRPr="004E3162">
        <w:rPr>
          <w:rFonts w:ascii="Times New Roman" w:hAnsi="Times New Roman"/>
          <w:sz w:val="24"/>
        </w:rPr>
        <w:t>22</w:t>
      </w:r>
      <w:r w:rsidR="0023521D" w:rsidRPr="004E3162">
        <w:rPr>
          <w:rFonts w:ascii="Times New Roman" w:hAnsi="Times New Roman"/>
          <w:sz w:val="24"/>
        </w:rPr>
        <w:t>г.</w:t>
      </w:r>
    </w:p>
    <w:p w14:paraId="4B1C4DE7" w14:textId="77777777" w:rsidR="0078095B" w:rsidRPr="004E3162" w:rsidRDefault="0078095B" w:rsidP="0078095B">
      <w:pPr>
        <w:pStyle w:val="1f"/>
        <w:outlineLvl w:val="9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>СОДЕРЖАНИЕ</w:t>
      </w:r>
    </w:p>
    <w:p w14:paraId="71E5EB33" w14:textId="77777777" w:rsidR="00A816F1" w:rsidRPr="004E3162" w:rsidRDefault="00744924">
      <w:pPr>
        <w:pStyle w:val="19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E3162">
        <w:rPr>
          <w:rFonts w:ascii="Times New Roman" w:hAnsi="Times New Roman"/>
          <w:caps w:val="0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TOC \o "1-3" \h \z \u </w:instrText>
      </w:r>
      <w:r w:rsidRPr="004E3162">
        <w:rPr>
          <w:rFonts w:ascii="Times New Roman" w:hAnsi="Times New Roman"/>
          <w:caps w:val="0"/>
          <w:sz w:val="24"/>
        </w:rPr>
        <w:fldChar w:fldCharType="separate"/>
      </w:r>
      <w:hyperlink w:anchor="_Toc94196823" w:history="1">
        <w:r w:rsidR="00A816F1" w:rsidRPr="004E3162">
          <w:rPr>
            <w:rStyle w:val="affa"/>
            <w:rFonts w:ascii="Times New Roman" w:hAnsi="Times New Roman"/>
          </w:rPr>
          <w:t>ИЗВЕЩЕНИЕ ОБ ОСУЩЕСТВЛЕНИИ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_Toc94196823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</w:t>
        </w:r>
        <w:r w:rsidR="00A816F1" w:rsidRPr="004E3162">
          <w:rPr>
            <w:webHidden/>
          </w:rPr>
          <w:fldChar w:fldCharType="end"/>
        </w:r>
      </w:hyperlink>
    </w:p>
    <w:p w14:paraId="1C7CF199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24" w:history="1">
        <w:r w:rsidR="00A816F1" w:rsidRPr="004E3162">
          <w:rPr>
            <w:rStyle w:val="affa"/>
            <w:rFonts w:ascii="Times New Roman" w:hAnsi="Times New Roman"/>
          </w:rPr>
          <w:t>1.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СОКРАЩЕНИЯ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_Toc94196824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</w:t>
        </w:r>
        <w:r w:rsidR="00A816F1" w:rsidRPr="004E3162">
          <w:rPr>
            <w:webHidden/>
          </w:rPr>
          <w:fldChar w:fldCharType="end"/>
        </w:r>
      </w:hyperlink>
    </w:p>
    <w:p w14:paraId="004D4DFB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25" w:history="1">
        <w:r w:rsidR="00A816F1" w:rsidRPr="004E3162">
          <w:rPr>
            <w:rStyle w:val="affa"/>
            <w:rFonts w:ascii="Times New Roman" w:hAnsi="Times New Roman"/>
          </w:rPr>
          <w:t>2.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ТЕРМИНЫ И ОПРЕДЕЛЕНИЯ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_Toc94196825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8</w:t>
        </w:r>
        <w:r w:rsidR="00A816F1" w:rsidRPr="004E3162">
          <w:rPr>
            <w:webHidden/>
          </w:rPr>
          <w:fldChar w:fldCharType="end"/>
        </w:r>
      </w:hyperlink>
    </w:p>
    <w:p w14:paraId="30B55008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26" w:history="1">
        <w:r w:rsidR="00A816F1" w:rsidRPr="004E3162">
          <w:rPr>
            <w:rStyle w:val="affa"/>
            <w:rFonts w:ascii="Times New Roman" w:hAnsi="Times New Roman"/>
          </w:rPr>
          <w:t>3.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ОБЩИЕ ПОЛОЖЕНИЯ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_Toc94196826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11</w:t>
        </w:r>
        <w:r w:rsidR="00A816F1" w:rsidRPr="004E3162">
          <w:rPr>
            <w:webHidden/>
          </w:rPr>
          <w:fldChar w:fldCharType="end"/>
        </w:r>
      </w:hyperlink>
    </w:p>
    <w:p w14:paraId="36CBFF13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27" w:history="1">
        <w:r w:rsidR="00A816F1" w:rsidRPr="004E3162">
          <w:rPr>
            <w:rStyle w:val="affa"/>
            <w:rFonts w:ascii="Times New Roman" w:hAnsi="Times New Roman"/>
          </w:rPr>
          <w:t>3.1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Общие сведения о процедуре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_Toc94196827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11</w:t>
        </w:r>
        <w:r w:rsidR="00A816F1" w:rsidRPr="004E3162">
          <w:rPr>
            <w:webHidden/>
          </w:rPr>
          <w:fldChar w:fldCharType="end"/>
        </w:r>
      </w:hyperlink>
    </w:p>
    <w:p w14:paraId="4B055EA8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28" w:history="1">
        <w:r w:rsidR="00A816F1" w:rsidRPr="004E3162">
          <w:rPr>
            <w:rStyle w:val="affa"/>
            <w:rFonts w:ascii="Times New Roman" w:hAnsi="Times New Roman"/>
          </w:rPr>
          <w:t>3.2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Правовой статус процедуры и документов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_Toc94196828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11</w:t>
        </w:r>
        <w:r w:rsidR="00A816F1" w:rsidRPr="004E3162">
          <w:rPr>
            <w:webHidden/>
          </w:rPr>
          <w:fldChar w:fldCharType="end"/>
        </w:r>
      </w:hyperlink>
    </w:p>
    <w:p w14:paraId="280D3C4F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29" w:history="1">
        <w:r w:rsidR="00A816F1" w:rsidRPr="004E3162">
          <w:rPr>
            <w:rStyle w:val="affa"/>
            <w:rFonts w:ascii="Times New Roman" w:hAnsi="Times New Roman"/>
          </w:rPr>
          <w:t>3.3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Особые положения в связи с проведением закупки в открытой форме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_Toc94196829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12</w:t>
        </w:r>
        <w:r w:rsidR="00A816F1" w:rsidRPr="004E3162">
          <w:rPr>
            <w:webHidden/>
          </w:rPr>
          <w:fldChar w:fldCharType="end"/>
        </w:r>
      </w:hyperlink>
    </w:p>
    <w:p w14:paraId="1ECF5E0B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0" w:history="1">
        <w:r w:rsidR="00A816F1" w:rsidRPr="004E3162">
          <w:rPr>
            <w:rStyle w:val="affa"/>
            <w:rFonts w:ascii="Times New Roman" w:hAnsi="Times New Roman"/>
          </w:rPr>
          <w:t>3.4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Особые положения в связи с проведением закупки в электронной форме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_Toc94196830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13</w:t>
        </w:r>
        <w:r w:rsidR="00A816F1" w:rsidRPr="004E3162">
          <w:rPr>
            <w:webHidden/>
          </w:rPr>
          <w:fldChar w:fldCharType="end"/>
        </w:r>
      </w:hyperlink>
    </w:p>
    <w:p w14:paraId="1457A071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1" w:history="1">
        <w:r w:rsidR="00A816F1" w:rsidRPr="004E3162">
          <w:rPr>
            <w:rStyle w:val="affa"/>
            <w:rFonts w:ascii="Times New Roman" w:hAnsi="Times New Roman"/>
          </w:rPr>
          <w:t>3.5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Особые положения в отношении многолотовой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_Toc94196831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14</w:t>
        </w:r>
        <w:r w:rsidR="00A816F1" w:rsidRPr="004E3162">
          <w:rPr>
            <w:webHidden/>
          </w:rPr>
          <w:fldChar w:fldCharType="end"/>
        </w:r>
      </w:hyperlink>
    </w:p>
    <w:p w14:paraId="00B2DDBB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2" w:history="1">
        <w:r w:rsidR="00A816F1" w:rsidRPr="004E3162">
          <w:rPr>
            <w:rStyle w:val="affa"/>
            <w:rFonts w:ascii="Times New Roman" w:hAnsi="Times New Roman"/>
          </w:rPr>
          <w:t>3.6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Особые положения в связи с выбором нескольких победителей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_Toc94196832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15</w:t>
        </w:r>
        <w:r w:rsidR="00A816F1" w:rsidRPr="004E3162">
          <w:rPr>
            <w:webHidden/>
          </w:rPr>
          <w:fldChar w:fldCharType="end"/>
        </w:r>
      </w:hyperlink>
    </w:p>
    <w:p w14:paraId="68F0F7C4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3" w:history="1">
        <w:r w:rsidR="00A816F1" w:rsidRPr="004E3162">
          <w:rPr>
            <w:rStyle w:val="affa"/>
            <w:rFonts w:ascii="Times New Roman" w:hAnsi="Times New Roman"/>
          </w:rPr>
          <w:t>3.7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Обжалование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_Toc94196833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16</w:t>
        </w:r>
        <w:r w:rsidR="00A816F1" w:rsidRPr="004E3162">
          <w:rPr>
            <w:webHidden/>
          </w:rPr>
          <w:fldChar w:fldCharType="end"/>
        </w:r>
      </w:hyperlink>
    </w:p>
    <w:p w14:paraId="7F5E1A2E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34" w:history="1">
        <w:r w:rsidR="00A816F1" w:rsidRPr="004E3162">
          <w:rPr>
            <w:rStyle w:val="affa"/>
            <w:rFonts w:ascii="Times New Roman" w:hAnsi="Times New Roman"/>
          </w:rPr>
          <w:t>4.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ПОРЯДОК ПРОВЕДЕНИЯ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_Toc94196834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20</w:t>
        </w:r>
        <w:r w:rsidR="00A816F1" w:rsidRPr="004E3162">
          <w:rPr>
            <w:webHidden/>
          </w:rPr>
          <w:fldChar w:fldCharType="end"/>
        </w:r>
      </w:hyperlink>
    </w:p>
    <w:p w14:paraId="581F454E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5" w:history="1">
        <w:r w:rsidR="00A816F1" w:rsidRPr="004E3162">
          <w:rPr>
            <w:rStyle w:val="affa"/>
            <w:rFonts w:ascii="Times New Roman" w:eastAsiaTheme="majorEastAsia" w:hAnsi="Times New Roman"/>
          </w:rPr>
          <w:t>4.1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Общий порядок проведения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_Toc94196835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20</w:t>
        </w:r>
        <w:r w:rsidR="00A816F1" w:rsidRPr="004E3162">
          <w:rPr>
            <w:webHidden/>
          </w:rPr>
          <w:fldChar w:fldCharType="end"/>
        </w:r>
      </w:hyperlink>
    </w:p>
    <w:p w14:paraId="42B29F12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6" w:history="1">
        <w:r w:rsidR="00A816F1" w:rsidRPr="004E3162">
          <w:rPr>
            <w:rStyle w:val="affa"/>
            <w:rFonts w:ascii="Times New Roman" w:eastAsiaTheme="majorEastAsia" w:hAnsi="Times New Roman"/>
          </w:rPr>
          <w:t>4.2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Официальное размещение извещения и документации о закупке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_Toc94196836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20</w:t>
        </w:r>
        <w:r w:rsidR="00A816F1" w:rsidRPr="004E3162">
          <w:rPr>
            <w:webHidden/>
          </w:rPr>
          <w:fldChar w:fldCharType="end"/>
        </w:r>
      </w:hyperlink>
    </w:p>
    <w:p w14:paraId="598D584B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7" w:history="1">
        <w:r w:rsidR="00A816F1" w:rsidRPr="004E3162">
          <w:rPr>
            <w:rStyle w:val="affa"/>
            <w:rFonts w:ascii="Times New Roman" w:eastAsiaTheme="majorEastAsia" w:hAnsi="Times New Roman"/>
          </w:rPr>
          <w:t>4.3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Разъяснение извещения, документации о закупке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_Toc94196837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20</w:t>
        </w:r>
        <w:r w:rsidR="00A816F1" w:rsidRPr="004E3162">
          <w:rPr>
            <w:webHidden/>
          </w:rPr>
          <w:fldChar w:fldCharType="end"/>
        </w:r>
      </w:hyperlink>
    </w:p>
    <w:p w14:paraId="1E811E86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8" w:history="1">
        <w:r w:rsidR="00A816F1" w:rsidRPr="004E3162">
          <w:rPr>
            <w:rStyle w:val="affa"/>
            <w:rFonts w:ascii="Times New Roman" w:eastAsiaTheme="majorEastAsia" w:hAnsi="Times New Roman"/>
          </w:rPr>
          <w:t>4.4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Внесение изменений в извещение, документацию о закупке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_Toc94196838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21</w:t>
        </w:r>
        <w:r w:rsidR="00A816F1" w:rsidRPr="004E3162">
          <w:rPr>
            <w:webHidden/>
          </w:rPr>
          <w:fldChar w:fldCharType="end"/>
        </w:r>
      </w:hyperlink>
    </w:p>
    <w:p w14:paraId="5A7CB606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39" w:history="1">
        <w:r w:rsidR="00A816F1" w:rsidRPr="004E3162">
          <w:rPr>
            <w:rStyle w:val="affa"/>
            <w:rFonts w:ascii="Times New Roman" w:eastAsiaTheme="majorEastAsia" w:hAnsi="Times New Roman"/>
          </w:rPr>
          <w:t>4.5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Общие требования к заявке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_Toc94196839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22</w:t>
        </w:r>
        <w:r w:rsidR="00A816F1" w:rsidRPr="004E3162">
          <w:rPr>
            <w:webHidden/>
          </w:rPr>
          <w:fldChar w:fldCharType="end"/>
        </w:r>
      </w:hyperlink>
    </w:p>
    <w:p w14:paraId="7D5FD89F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0" w:history="1">
        <w:r w:rsidR="00A816F1" w:rsidRPr="004E3162">
          <w:rPr>
            <w:rStyle w:val="affa"/>
            <w:rFonts w:ascii="Times New Roman" w:eastAsiaTheme="majorEastAsia" w:hAnsi="Times New Roman"/>
          </w:rPr>
          <w:t>4.6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Требования к описанию продукции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_Toc94196840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23</w:t>
        </w:r>
        <w:r w:rsidR="00A816F1" w:rsidRPr="004E3162">
          <w:rPr>
            <w:webHidden/>
          </w:rPr>
          <w:fldChar w:fldCharType="end"/>
        </w:r>
      </w:hyperlink>
    </w:p>
    <w:p w14:paraId="610640CC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1" w:history="1">
        <w:r w:rsidR="00A816F1" w:rsidRPr="004E3162">
          <w:rPr>
            <w:rStyle w:val="affa"/>
            <w:rFonts w:ascii="Times New Roman" w:eastAsiaTheme="majorEastAsia" w:hAnsi="Times New Roman"/>
          </w:rPr>
          <w:t>4.7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Альтернативные предложения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_Toc94196841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23</w:t>
        </w:r>
        <w:r w:rsidR="00A816F1" w:rsidRPr="004E3162">
          <w:rPr>
            <w:webHidden/>
          </w:rPr>
          <w:fldChar w:fldCharType="end"/>
        </w:r>
      </w:hyperlink>
    </w:p>
    <w:p w14:paraId="47F0C7D2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2" w:history="1">
        <w:r w:rsidR="00A816F1" w:rsidRPr="004E3162">
          <w:rPr>
            <w:rStyle w:val="affa"/>
            <w:rFonts w:ascii="Times New Roman" w:eastAsiaTheme="majorEastAsia" w:hAnsi="Times New Roman"/>
          </w:rPr>
          <w:t>4.8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Предложения по поставке инновационной и/или высокотехнологичной продукции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_Toc94196842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25</w:t>
        </w:r>
        <w:r w:rsidR="00A816F1" w:rsidRPr="004E3162">
          <w:rPr>
            <w:webHidden/>
          </w:rPr>
          <w:fldChar w:fldCharType="end"/>
        </w:r>
      </w:hyperlink>
    </w:p>
    <w:p w14:paraId="7B2EAAD6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3" w:history="1">
        <w:r w:rsidR="00A816F1" w:rsidRPr="004E3162">
          <w:rPr>
            <w:rStyle w:val="affa"/>
            <w:rFonts w:ascii="Times New Roman" w:eastAsiaTheme="majorEastAsia" w:hAnsi="Times New Roman"/>
          </w:rPr>
          <w:t>4.9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Начальная (максимальная) цена договора (цена лота)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_Toc94196843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25</w:t>
        </w:r>
        <w:r w:rsidR="00A816F1" w:rsidRPr="004E3162">
          <w:rPr>
            <w:webHidden/>
          </w:rPr>
          <w:fldChar w:fldCharType="end"/>
        </w:r>
      </w:hyperlink>
    </w:p>
    <w:p w14:paraId="485CD4FE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4" w:history="1">
        <w:r w:rsidR="00A816F1" w:rsidRPr="004E3162">
          <w:rPr>
            <w:rStyle w:val="affa"/>
            <w:rFonts w:ascii="Times New Roman" w:hAnsi="Times New Roman"/>
            <w:lang w:val="ru"/>
          </w:rPr>
          <w:t>4.10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  <w:lang w:val="ru"/>
          </w:rPr>
          <w:t>Обеспечение заявки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_Toc94196844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25</w:t>
        </w:r>
        <w:r w:rsidR="00A816F1" w:rsidRPr="004E3162">
          <w:rPr>
            <w:webHidden/>
          </w:rPr>
          <w:fldChar w:fldCharType="end"/>
        </w:r>
      </w:hyperlink>
    </w:p>
    <w:p w14:paraId="2C63FADA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5" w:history="1">
        <w:r w:rsidR="00A816F1" w:rsidRPr="004E3162">
          <w:rPr>
            <w:rStyle w:val="affa"/>
            <w:rFonts w:ascii="Times New Roman" w:eastAsiaTheme="majorEastAsia" w:hAnsi="Times New Roman"/>
          </w:rPr>
          <w:t>4.11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Подача заявок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_Toc94196845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26</w:t>
        </w:r>
        <w:r w:rsidR="00A816F1" w:rsidRPr="004E3162">
          <w:rPr>
            <w:webHidden/>
          </w:rPr>
          <w:fldChar w:fldCharType="end"/>
        </w:r>
      </w:hyperlink>
    </w:p>
    <w:p w14:paraId="129B4A3A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6" w:history="1">
        <w:r w:rsidR="00A816F1" w:rsidRPr="004E3162">
          <w:rPr>
            <w:rStyle w:val="affa"/>
            <w:rFonts w:ascii="Times New Roman" w:hAnsi="Times New Roman"/>
          </w:rPr>
          <w:t>4.12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Изменение или отзыв заявки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_Toc94196846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27</w:t>
        </w:r>
        <w:r w:rsidR="00A816F1" w:rsidRPr="004E3162">
          <w:rPr>
            <w:webHidden/>
          </w:rPr>
          <w:fldChar w:fldCharType="end"/>
        </w:r>
      </w:hyperlink>
    </w:p>
    <w:p w14:paraId="6A7B3C0E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7" w:history="1">
        <w:r w:rsidR="00A816F1" w:rsidRPr="004E3162">
          <w:rPr>
            <w:rStyle w:val="affa"/>
            <w:rFonts w:ascii="Times New Roman" w:eastAsiaTheme="majorEastAsia" w:hAnsi="Times New Roman"/>
          </w:rPr>
          <w:t>4.13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Открытие доступа к первым частям заявок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_Toc94196847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27</w:t>
        </w:r>
        <w:r w:rsidR="00A816F1" w:rsidRPr="004E3162">
          <w:rPr>
            <w:webHidden/>
          </w:rPr>
          <w:fldChar w:fldCharType="end"/>
        </w:r>
      </w:hyperlink>
    </w:p>
    <w:p w14:paraId="14BBCCA4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8" w:history="1">
        <w:r w:rsidR="00A816F1" w:rsidRPr="004E3162">
          <w:rPr>
            <w:rStyle w:val="affa"/>
            <w:rFonts w:ascii="Times New Roman" w:hAnsi="Times New Roman"/>
          </w:rPr>
          <w:t>4.14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Рассмотрение первых частей заявок, дозапрос. Допуск к участию в закупке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_Toc94196848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28</w:t>
        </w:r>
        <w:r w:rsidR="00A816F1" w:rsidRPr="004E3162">
          <w:rPr>
            <w:webHidden/>
          </w:rPr>
          <w:fldChar w:fldCharType="end"/>
        </w:r>
      </w:hyperlink>
    </w:p>
    <w:p w14:paraId="03A6641B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49" w:history="1">
        <w:r w:rsidR="00A816F1" w:rsidRPr="004E3162">
          <w:rPr>
            <w:rStyle w:val="affa"/>
            <w:rFonts w:ascii="Times New Roman" w:hAnsi="Times New Roman"/>
          </w:rPr>
          <w:t>4.15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  <w:lang w:val="ru"/>
          </w:rPr>
          <w:t>Рассмотрение вторых частей заявок, дозапрос.</w:t>
        </w:r>
        <w:r w:rsidR="00A816F1" w:rsidRPr="004E3162">
          <w:rPr>
            <w:rStyle w:val="affa"/>
            <w:rFonts w:ascii="Times New Roman" w:hAnsi="Times New Roman"/>
          </w:rPr>
          <w:t xml:space="preserve">  Открытие доступа к ценовым предложениям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_Toc94196849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31</w:t>
        </w:r>
        <w:r w:rsidR="00A816F1" w:rsidRPr="004E3162">
          <w:rPr>
            <w:webHidden/>
          </w:rPr>
          <w:fldChar w:fldCharType="end"/>
        </w:r>
      </w:hyperlink>
    </w:p>
    <w:p w14:paraId="215B1FF3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0" w:history="1">
        <w:r w:rsidR="00A816F1" w:rsidRPr="004E3162">
          <w:rPr>
            <w:rStyle w:val="affa"/>
            <w:rFonts w:ascii="Times New Roman" w:hAnsi="Times New Roman"/>
          </w:rPr>
          <w:t>4.16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Оценка и сопоставление заявок (оценочная стадия). Выбор победителя и подведение итогов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_Toc94196850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34</w:t>
        </w:r>
        <w:r w:rsidR="00A816F1" w:rsidRPr="004E3162">
          <w:rPr>
            <w:webHidden/>
          </w:rPr>
          <w:fldChar w:fldCharType="end"/>
        </w:r>
      </w:hyperlink>
    </w:p>
    <w:p w14:paraId="3FE57356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1" w:history="1">
        <w:r w:rsidR="00A816F1" w:rsidRPr="004E3162">
          <w:rPr>
            <w:rStyle w:val="affa"/>
            <w:rFonts w:ascii="Times New Roman" w:eastAsiaTheme="majorEastAsia" w:hAnsi="Times New Roman"/>
          </w:rPr>
          <w:t>4.17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Отмена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_Toc94196851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37</w:t>
        </w:r>
        <w:r w:rsidR="00A816F1" w:rsidRPr="004E3162">
          <w:rPr>
            <w:webHidden/>
          </w:rPr>
          <w:fldChar w:fldCharType="end"/>
        </w:r>
      </w:hyperlink>
    </w:p>
    <w:p w14:paraId="60867DB6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2" w:history="1">
        <w:r w:rsidR="00A816F1" w:rsidRPr="004E3162">
          <w:rPr>
            <w:rStyle w:val="affa"/>
            <w:rFonts w:ascii="Times New Roman" w:eastAsiaTheme="majorEastAsia" w:hAnsi="Times New Roman"/>
          </w:rPr>
          <w:t>4.18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Постквалификация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_Toc94196852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37</w:t>
        </w:r>
        <w:r w:rsidR="00A816F1" w:rsidRPr="004E3162">
          <w:rPr>
            <w:webHidden/>
          </w:rPr>
          <w:fldChar w:fldCharType="end"/>
        </w:r>
      </w:hyperlink>
    </w:p>
    <w:p w14:paraId="2291964C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3" w:history="1">
        <w:r w:rsidR="00A816F1" w:rsidRPr="004E3162">
          <w:rPr>
            <w:rStyle w:val="affa"/>
            <w:rFonts w:ascii="Times New Roman" w:eastAsiaTheme="majorEastAsia" w:hAnsi="Times New Roman"/>
          </w:rPr>
          <w:t>4.19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Отстранение участника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_Toc94196853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37</w:t>
        </w:r>
        <w:r w:rsidR="00A816F1" w:rsidRPr="004E3162">
          <w:rPr>
            <w:webHidden/>
          </w:rPr>
          <w:fldChar w:fldCharType="end"/>
        </w:r>
      </w:hyperlink>
    </w:p>
    <w:p w14:paraId="463F99A8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4" w:history="1">
        <w:r w:rsidR="00A816F1" w:rsidRPr="004E3162">
          <w:rPr>
            <w:rStyle w:val="affa"/>
            <w:rFonts w:ascii="Times New Roman" w:hAnsi="Times New Roman"/>
          </w:rPr>
          <w:t>4.20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Преддоговорные переговоры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_Toc94196854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38</w:t>
        </w:r>
        <w:r w:rsidR="00A816F1" w:rsidRPr="004E3162">
          <w:rPr>
            <w:webHidden/>
          </w:rPr>
          <w:fldChar w:fldCharType="end"/>
        </w:r>
      </w:hyperlink>
    </w:p>
    <w:p w14:paraId="10F696C7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5" w:history="1">
        <w:r w:rsidR="00A816F1" w:rsidRPr="004E3162">
          <w:rPr>
            <w:rStyle w:val="affa"/>
            <w:rFonts w:ascii="Times New Roman" w:eastAsiaTheme="majorEastAsia" w:hAnsi="Times New Roman"/>
          </w:rPr>
          <w:t>4.21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Заключение договора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_Toc94196855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39</w:t>
        </w:r>
        <w:r w:rsidR="00A816F1" w:rsidRPr="004E3162">
          <w:rPr>
            <w:webHidden/>
          </w:rPr>
          <w:fldChar w:fldCharType="end"/>
        </w:r>
      </w:hyperlink>
    </w:p>
    <w:p w14:paraId="5F03147A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6" w:history="1">
        <w:r w:rsidR="00A816F1" w:rsidRPr="004E3162">
          <w:rPr>
            <w:rStyle w:val="affa"/>
            <w:rFonts w:ascii="Times New Roman" w:eastAsiaTheme="majorEastAsia" w:hAnsi="Times New Roman"/>
          </w:rPr>
          <w:t>4.22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</w:rPr>
          <w:t>Обеспечение исполнения договора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_Toc94196856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43</w:t>
        </w:r>
        <w:r w:rsidR="00A816F1" w:rsidRPr="004E3162">
          <w:rPr>
            <w:webHidden/>
          </w:rPr>
          <w:fldChar w:fldCharType="end"/>
        </w:r>
      </w:hyperlink>
    </w:p>
    <w:p w14:paraId="14357167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57" w:history="1">
        <w:r w:rsidR="00A816F1" w:rsidRPr="004E3162">
          <w:rPr>
            <w:rStyle w:val="affa"/>
            <w:rFonts w:ascii="Times New Roman" w:hAnsi="Times New Roman"/>
          </w:rPr>
          <w:t>5.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ТРЕБОВАНИЯ К УЧАСТНИКАМ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_Toc94196857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46</w:t>
        </w:r>
        <w:r w:rsidR="00A816F1" w:rsidRPr="004E3162">
          <w:rPr>
            <w:webHidden/>
          </w:rPr>
          <w:fldChar w:fldCharType="end"/>
        </w:r>
      </w:hyperlink>
    </w:p>
    <w:p w14:paraId="614C312A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8" w:history="1">
        <w:r w:rsidR="00A816F1" w:rsidRPr="004E3162">
          <w:rPr>
            <w:rStyle w:val="affa"/>
            <w:rFonts w:ascii="Times New Roman" w:hAnsi="Times New Roman"/>
          </w:rPr>
          <w:t>5.1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Общие требования к участникам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_Toc94196858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46</w:t>
        </w:r>
        <w:r w:rsidR="00A816F1" w:rsidRPr="004E3162">
          <w:rPr>
            <w:webHidden/>
          </w:rPr>
          <w:fldChar w:fldCharType="end"/>
        </w:r>
      </w:hyperlink>
    </w:p>
    <w:p w14:paraId="430713AA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59" w:history="1">
        <w:r w:rsidR="00A816F1" w:rsidRPr="004E3162">
          <w:rPr>
            <w:rStyle w:val="affa"/>
            <w:rFonts w:ascii="Times New Roman" w:hAnsi="Times New Roman"/>
          </w:rPr>
          <w:t>5.2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Условия участия коллективных участников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_Toc94196859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46</w:t>
        </w:r>
        <w:r w:rsidR="00A816F1" w:rsidRPr="004E3162">
          <w:rPr>
            <w:webHidden/>
          </w:rPr>
          <w:fldChar w:fldCharType="end"/>
        </w:r>
      </w:hyperlink>
    </w:p>
    <w:p w14:paraId="018A40D2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60" w:history="1">
        <w:r w:rsidR="00A816F1" w:rsidRPr="004E3162">
          <w:rPr>
            <w:rStyle w:val="affa"/>
            <w:rFonts w:ascii="Times New Roman" w:hAnsi="Times New Roman"/>
          </w:rPr>
          <w:t>5.3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Условия участия субъектов малого и среднего предпринимательства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_Toc94196860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48</w:t>
        </w:r>
        <w:r w:rsidR="00A816F1" w:rsidRPr="004E3162">
          <w:rPr>
            <w:webHidden/>
          </w:rPr>
          <w:fldChar w:fldCharType="end"/>
        </w:r>
      </w:hyperlink>
    </w:p>
    <w:p w14:paraId="2FE56685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61" w:history="1">
        <w:r w:rsidR="00A816F1" w:rsidRPr="004E3162">
          <w:rPr>
            <w:rStyle w:val="affa"/>
            <w:rFonts w:ascii="Times New Roman" w:eastAsiaTheme="majorEastAsia" w:hAnsi="Times New Roman"/>
            <w:lang w:val="ru"/>
          </w:rPr>
          <w:t>6.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  <w:lang w:val="ru"/>
          </w:rPr>
          <w:t>ИНФОРМАЦИОННАЯ КАРТА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_Toc94196861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51</w:t>
        </w:r>
        <w:r w:rsidR="00A816F1" w:rsidRPr="004E3162">
          <w:rPr>
            <w:webHidden/>
          </w:rPr>
          <w:fldChar w:fldCharType="end"/>
        </w:r>
      </w:hyperlink>
    </w:p>
    <w:p w14:paraId="0E9AD8EF" w14:textId="77777777" w:rsidR="00A816F1" w:rsidRPr="004E3162" w:rsidRDefault="004E3162">
      <w:pPr>
        <w:pStyle w:val="2a"/>
        <w:tabs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62" w:history="1">
        <w:r w:rsidR="00A816F1" w:rsidRPr="004E3162">
          <w:rPr>
            <w:rStyle w:val="affa"/>
            <w:rFonts w:ascii="Times New Roman" w:eastAsiaTheme="majorEastAsia" w:hAnsi="Times New Roman"/>
            <w:bCs/>
            <w:lang w:val="ru"/>
          </w:rPr>
          <w:t>Приложение №1 к информационной карте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_Toc94196862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57</w:t>
        </w:r>
        <w:r w:rsidR="00A816F1" w:rsidRPr="004E3162">
          <w:rPr>
            <w:webHidden/>
          </w:rPr>
          <w:fldChar w:fldCharType="end"/>
        </w:r>
      </w:hyperlink>
    </w:p>
    <w:p w14:paraId="6580F4EB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63" w:history="1">
        <w:r w:rsidR="00A816F1" w:rsidRPr="004E3162">
          <w:rPr>
            <w:rStyle w:val="affa"/>
            <w:rFonts w:ascii="Times New Roman" w:eastAsia="Times New Roman" w:hAnsi="Times New Roman"/>
            <w:b/>
          </w:rPr>
          <w:t>ТРЕБОВАНИЯ К УЧАСТНИКАМ ЗАКУПКИ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_Toc94196863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57</w:t>
        </w:r>
        <w:r w:rsidR="00A816F1" w:rsidRPr="004E3162">
          <w:rPr>
            <w:webHidden/>
          </w:rPr>
          <w:fldChar w:fldCharType="end"/>
        </w:r>
      </w:hyperlink>
    </w:p>
    <w:p w14:paraId="1F40C463" w14:textId="77777777" w:rsidR="00A816F1" w:rsidRPr="004E3162" w:rsidRDefault="004E3162">
      <w:pPr>
        <w:pStyle w:val="2a"/>
        <w:tabs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64" w:history="1">
        <w:r w:rsidR="00A816F1" w:rsidRPr="004E3162">
          <w:rPr>
            <w:rStyle w:val="affa"/>
            <w:rFonts w:ascii="Times New Roman" w:eastAsiaTheme="majorEastAsia" w:hAnsi="Times New Roman"/>
            <w:bCs/>
            <w:lang w:val="ru"/>
          </w:rPr>
          <w:t>Приложение №2 к информационной карте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_Toc94196864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61</w:t>
        </w:r>
        <w:r w:rsidR="00A816F1" w:rsidRPr="004E3162">
          <w:rPr>
            <w:webHidden/>
          </w:rPr>
          <w:fldChar w:fldCharType="end"/>
        </w:r>
      </w:hyperlink>
    </w:p>
    <w:p w14:paraId="12BAC011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65" w:history="1">
        <w:r w:rsidR="00A816F1" w:rsidRPr="004E3162">
          <w:rPr>
            <w:rStyle w:val="affa"/>
            <w:rFonts w:ascii="Times New Roman" w:eastAsia="Times New Roman" w:hAnsi="Times New Roman"/>
            <w:b/>
          </w:rPr>
          <w:t>ПОРЯДОК ОЦЕНКИ И СОПОСТАВЛЕНИЯ ЗАЯВОК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_Toc94196865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61</w:t>
        </w:r>
        <w:r w:rsidR="00A816F1" w:rsidRPr="004E3162">
          <w:rPr>
            <w:webHidden/>
          </w:rPr>
          <w:fldChar w:fldCharType="end"/>
        </w:r>
      </w:hyperlink>
    </w:p>
    <w:p w14:paraId="21670533" w14:textId="77777777" w:rsidR="00A816F1" w:rsidRPr="004E3162" w:rsidRDefault="004E3162">
      <w:pPr>
        <w:pStyle w:val="2a"/>
        <w:tabs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66" w:history="1">
        <w:r w:rsidR="00A816F1" w:rsidRPr="004E3162">
          <w:rPr>
            <w:rStyle w:val="affa"/>
            <w:rFonts w:ascii="Times New Roman" w:hAnsi="Times New Roman"/>
          </w:rPr>
          <w:t>1.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_Toc94196866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63</w:t>
        </w:r>
        <w:r w:rsidR="00A816F1" w:rsidRPr="004E3162">
          <w:rPr>
            <w:webHidden/>
          </w:rPr>
          <w:fldChar w:fldCharType="end"/>
        </w:r>
      </w:hyperlink>
    </w:p>
    <w:p w14:paraId="083F31C6" w14:textId="77777777" w:rsidR="00A816F1" w:rsidRPr="004E3162" w:rsidRDefault="004E3162">
      <w:pPr>
        <w:pStyle w:val="2a"/>
        <w:tabs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67" w:history="1">
        <w:r w:rsidR="00A816F1" w:rsidRPr="004E3162">
          <w:rPr>
            <w:rStyle w:val="affa"/>
            <w:rFonts w:ascii="Times New Roman" w:eastAsiaTheme="majorEastAsia" w:hAnsi="Times New Roman"/>
            <w:bCs/>
            <w:lang w:val="ru"/>
          </w:rPr>
          <w:t>Приложение №3 к информационной карте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_Toc94196867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70</w:t>
        </w:r>
        <w:r w:rsidR="00A816F1" w:rsidRPr="004E3162">
          <w:rPr>
            <w:webHidden/>
          </w:rPr>
          <w:fldChar w:fldCharType="end"/>
        </w:r>
      </w:hyperlink>
    </w:p>
    <w:p w14:paraId="7B652DE7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68" w:history="1">
        <w:r w:rsidR="00A816F1" w:rsidRPr="004E3162">
          <w:rPr>
            <w:rStyle w:val="affa"/>
            <w:rFonts w:ascii="Times New Roman" w:eastAsia="Times New Roman" w:hAnsi="Times New Roman"/>
            <w:b/>
          </w:rPr>
          <w:t>ТРЕБОВАНИЯ К СОСТАВУ ЗАЯВКИ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_Toc94196868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70</w:t>
        </w:r>
        <w:r w:rsidR="00A816F1" w:rsidRPr="004E3162">
          <w:rPr>
            <w:webHidden/>
          </w:rPr>
          <w:fldChar w:fldCharType="end"/>
        </w:r>
      </w:hyperlink>
    </w:p>
    <w:p w14:paraId="739EE0DD" w14:textId="77777777" w:rsidR="00A816F1" w:rsidRPr="004E3162" w:rsidRDefault="004E3162">
      <w:pPr>
        <w:pStyle w:val="2a"/>
        <w:tabs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69" w:history="1">
        <w:r w:rsidR="00A816F1" w:rsidRPr="004E3162">
          <w:rPr>
            <w:rStyle w:val="affa"/>
            <w:rFonts w:ascii="Times New Roman" w:eastAsiaTheme="majorEastAsia" w:hAnsi="Times New Roman"/>
            <w:bCs/>
            <w:lang w:val="ru"/>
          </w:rPr>
          <w:t>Приложение №4 к информационной карте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_Toc94196869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72</w:t>
        </w:r>
        <w:r w:rsidR="00A816F1" w:rsidRPr="004E3162">
          <w:rPr>
            <w:webHidden/>
          </w:rPr>
          <w:fldChar w:fldCharType="end"/>
        </w:r>
      </w:hyperlink>
    </w:p>
    <w:p w14:paraId="3125787F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0" w:history="1">
        <w:r w:rsidR="00A816F1" w:rsidRPr="004E3162">
          <w:rPr>
            <w:rStyle w:val="affa"/>
            <w:rFonts w:ascii="Times New Roman" w:eastAsia="Times New Roman" w:hAnsi="Times New Roman"/>
            <w:b/>
          </w:rPr>
          <w:t>СВЕДЕНИЯ О НАЧАЛЬНОЙ (МАКСИМАЛЬНОЙ) ЦЕНЕ КАЖДОЙ ЕДИНИЦЫ ПРОДУКЦИИ, ЯВЛЯЮЩЕЙСЯ ПРЕДМЕТОМ ДОГОВОРА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_Toc94196870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72</w:t>
        </w:r>
        <w:r w:rsidR="00A816F1" w:rsidRPr="004E3162">
          <w:rPr>
            <w:webHidden/>
          </w:rPr>
          <w:fldChar w:fldCharType="end"/>
        </w:r>
      </w:hyperlink>
    </w:p>
    <w:p w14:paraId="058C5D82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71" w:history="1">
        <w:r w:rsidR="00A816F1" w:rsidRPr="004E3162">
          <w:rPr>
            <w:rStyle w:val="affa"/>
            <w:rFonts w:ascii="Times New Roman" w:eastAsiaTheme="majorEastAsia" w:hAnsi="Times New Roman"/>
            <w:lang w:val="ru"/>
          </w:rPr>
          <w:t>7.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eastAsiaTheme="majorEastAsia" w:hAnsi="Times New Roman"/>
            <w:lang w:val="ru"/>
          </w:rPr>
          <w:t>ОБРАЗЦЫ ФОРМ ДОКУМЕНТОВ, ВКЛЮЧАЕМЫХ В ЗАЯВКУ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_Toc94196871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73</w:t>
        </w:r>
        <w:r w:rsidR="00A816F1" w:rsidRPr="004E3162">
          <w:rPr>
            <w:webHidden/>
          </w:rPr>
          <w:fldChar w:fldCharType="end"/>
        </w:r>
      </w:hyperlink>
    </w:p>
    <w:p w14:paraId="74EBEEA2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2" w:history="1">
        <w:r w:rsidR="00A816F1" w:rsidRPr="004E3162">
          <w:rPr>
            <w:rStyle w:val="affa"/>
            <w:rFonts w:ascii="Times New Roman" w:hAnsi="Times New Roman"/>
          </w:rPr>
          <w:t>7.1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Первая часть заявки (форма 1)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_Toc94196872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73</w:t>
        </w:r>
        <w:r w:rsidR="00A816F1" w:rsidRPr="004E3162">
          <w:rPr>
            <w:webHidden/>
          </w:rPr>
          <w:fldChar w:fldCharType="end"/>
        </w:r>
      </w:hyperlink>
    </w:p>
    <w:p w14:paraId="1A2EB5B7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3" w:history="1">
        <w:r w:rsidR="00A816F1" w:rsidRPr="004E3162">
          <w:rPr>
            <w:rStyle w:val="affa"/>
            <w:rFonts w:ascii="Times New Roman" w:hAnsi="Times New Roman"/>
          </w:rPr>
          <w:t>7.2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Техническое предложение (форма 2)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_Toc94196873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76</w:t>
        </w:r>
        <w:r w:rsidR="00A816F1" w:rsidRPr="004E3162">
          <w:rPr>
            <w:webHidden/>
          </w:rPr>
          <w:fldChar w:fldCharType="end"/>
        </w:r>
      </w:hyperlink>
    </w:p>
    <w:p w14:paraId="0CFDE083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4" w:history="1">
        <w:r w:rsidR="00A816F1" w:rsidRPr="004E3162">
          <w:rPr>
            <w:rStyle w:val="affa"/>
            <w:rFonts w:ascii="Times New Roman" w:hAnsi="Times New Roman"/>
          </w:rPr>
          <w:t>7.3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Обоснование предложения инновационной и/или высокотехнологичной продукции (форма 3)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_Toc94196874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77</w:t>
        </w:r>
        <w:r w:rsidR="00A816F1" w:rsidRPr="004E3162">
          <w:rPr>
            <w:webHidden/>
          </w:rPr>
          <w:fldChar w:fldCharType="end"/>
        </w:r>
      </w:hyperlink>
    </w:p>
    <w:p w14:paraId="029AA975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5" w:history="1">
        <w:r w:rsidR="00A816F1" w:rsidRPr="004E3162">
          <w:rPr>
            <w:rStyle w:val="affa"/>
            <w:rFonts w:ascii="Times New Roman" w:hAnsi="Times New Roman"/>
          </w:rPr>
          <w:t>7.4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Календарный график (форма 4)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_Toc94196875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80</w:t>
        </w:r>
        <w:r w:rsidR="00A816F1" w:rsidRPr="004E3162">
          <w:rPr>
            <w:webHidden/>
          </w:rPr>
          <w:fldChar w:fldCharType="end"/>
        </w:r>
      </w:hyperlink>
    </w:p>
    <w:p w14:paraId="026392E6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6" w:history="1">
        <w:r w:rsidR="00A816F1" w:rsidRPr="004E3162">
          <w:rPr>
            <w:rStyle w:val="affa"/>
            <w:rFonts w:ascii="Times New Roman" w:hAnsi="Times New Roman"/>
          </w:rPr>
          <w:t>7.5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Вторая часть заявки (форма 5)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_Toc94196876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82</w:t>
        </w:r>
        <w:r w:rsidR="00A816F1" w:rsidRPr="004E3162">
          <w:rPr>
            <w:webHidden/>
          </w:rPr>
          <w:fldChar w:fldCharType="end"/>
        </w:r>
      </w:hyperlink>
    </w:p>
    <w:p w14:paraId="4107272C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7" w:history="1">
        <w:r w:rsidR="00A816F1" w:rsidRPr="004E3162">
          <w:rPr>
            <w:rStyle w:val="affa"/>
            <w:rFonts w:ascii="Times New Roman" w:hAnsi="Times New Roman"/>
          </w:rPr>
          <w:t>7.6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 xml:space="preserve">Справка </w:t>
        </w:r>
        <w:r w:rsidR="00A816F1" w:rsidRPr="004E3162">
          <w:rPr>
            <w:rStyle w:val="affa"/>
            <w:rFonts w:ascii="Times New Roman" w:hAnsi="Times New Roman"/>
            <w:bCs/>
          </w:rPr>
          <w:t xml:space="preserve">о наличии опыта </w:t>
        </w:r>
        <w:r w:rsidR="00A816F1" w:rsidRPr="004E3162">
          <w:rPr>
            <w:rStyle w:val="affa"/>
            <w:rFonts w:ascii="Times New Roman" w:hAnsi="Times New Roman"/>
          </w:rPr>
          <w:t>(форма 6)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_Toc94196877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86</w:t>
        </w:r>
        <w:r w:rsidR="00A816F1" w:rsidRPr="004E3162">
          <w:rPr>
            <w:webHidden/>
          </w:rPr>
          <w:fldChar w:fldCharType="end"/>
        </w:r>
      </w:hyperlink>
    </w:p>
    <w:p w14:paraId="4A769480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8" w:history="1">
        <w:r w:rsidR="00A816F1" w:rsidRPr="004E3162">
          <w:rPr>
            <w:rStyle w:val="affa"/>
            <w:rFonts w:ascii="Times New Roman" w:hAnsi="Times New Roman"/>
          </w:rPr>
          <w:t>7.7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План распределения объемов поставки продукции (форма 7)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_Toc94196878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87</w:t>
        </w:r>
        <w:r w:rsidR="00A816F1" w:rsidRPr="004E3162">
          <w:rPr>
            <w:webHidden/>
          </w:rPr>
          <w:fldChar w:fldCharType="end"/>
        </w:r>
      </w:hyperlink>
    </w:p>
    <w:p w14:paraId="422BDCAC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79" w:history="1">
        <w:r w:rsidR="00A816F1" w:rsidRPr="004E3162">
          <w:rPr>
            <w:rStyle w:val="affa"/>
            <w:rFonts w:ascii="Times New Roman" w:hAnsi="Times New Roman"/>
          </w:rPr>
          <w:t>7.8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Декларация соответствия члена коллективного участника (форма 8)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_Toc94196879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88</w:t>
        </w:r>
        <w:r w:rsidR="00A816F1" w:rsidRPr="004E3162">
          <w:rPr>
            <w:webHidden/>
          </w:rPr>
          <w:fldChar w:fldCharType="end"/>
        </w:r>
      </w:hyperlink>
    </w:p>
    <w:p w14:paraId="27BD9B16" w14:textId="77777777" w:rsidR="00A816F1" w:rsidRPr="004E3162" w:rsidRDefault="004E3162">
      <w:pPr>
        <w:pStyle w:val="35"/>
        <w:rPr>
          <w:rFonts w:asciiTheme="minorHAnsi" w:hAnsiTheme="minorHAnsi" w:cstheme="minorBidi"/>
          <w:sz w:val="22"/>
          <w:szCs w:val="22"/>
        </w:rPr>
      </w:pPr>
      <w:hyperlink w:anchor="_Toc94196880" w:history="1">
        <w:r w:rsidR="00A816F1" w:rsidRPr="004E3162">
          <w:rPr>
            <w:rStyle w:val="affa"/>
            <w:rFonts w:ascii="Times New Roman" w:hAnsi="Times New Roman"/>
          </w:rPr>
          <w:t>7.9</w:t>
        </w:r>
        <w:r w:rsidR="00A816F1" w:rsidRPr="004E3162">
          <w:rPr>
            <w:rFonts w:asciiTheme="minorHAnsi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Ценовое предложение (форма 9)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_Toc94196880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91</w:t>
        </w:r>
        <w:r w:rsidR="00A816F1" w:rsidRPr="004E3162">
          <w:rPr>
            <w:webHidden/>
          </w:rPr>
          <w:fldChar w:fldCharType="end"/>
        </w:r>
      </w:hyperlink>
    </w:p>
    <w:p w14:paraId="2FF36459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81" w:history="1">
        <w:r w:rsidR="00A816F1" w:rsidRPr="004E3162">
          <w:rPr>
            <w:rStyle w:val="affa"/>
            <w:rFonts w:ascii="Times New Roman" w:hAnsi="Times New Roman"/>
            <w:lang w:val="ru"/>
          </w:rPr>
          <w:t>8.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  <w:lang w:val="ru"/>
          </w:rPr>
          <w:t>ПРОЕКТ ДОГОВОРА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_Toc94196881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92</w:t>
        </w:r>
        <w:r w:rsidR="00A816F1" w:rsidRPr="004E3162">
          <w:rPr>
            <w:webHidden/>
          </w:rPr>
          <w:fldChar w:fldCharType="end"/>
        </w:r>
      </w:hyperlink>
    </w:p>
    <w:p w14:paraId="275D7D81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82" w:history="1">
        <w:r w:rsidR="00A816F1" w:rsidRPr="004E3162">
          <w:rPr>
            <w:rStyle w:val="affa"/>
            <w:rFonts w:ascii="Times New Roman" w:hAnsi="Times New Roman"/>
            <w:lang w:val="ru"/>
          </w:rPr>
          <w:t>9.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  <w:lang w:val="ru"/>
          </w:rPr>
          <w:t>ТРЕБОВАНИЯ К ПРОДУКЦИИ (ПРЕДМЕТУ ЗАКУПКИ)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_Toc94196882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93</w:t>
        </w:r>
        <w:r w:rsidR="00A816F1" w:rsidRPr="004E3162">
          <w:rPr>
            <w:webHidden/>
          </w:rPr>
          <w:fldChar w:fldCharType="end"/>
        </w:r>
      </w:hyperlink>
    </w:p>
    <w:p w14:paraId="48A4892A" w14:textId="77777777" w:rsidR="00A816F1" w:rsidRPr="004E3162" w:rsidRDefault="004E3162">
      <w:pPr>
        <w:pStyle w:val="2a"/>
        <w:tabs>
          <w:tab w:val="left" w:pos="1134"/>
          <w:tab w:val="right" w:leader="dot" w:pos="977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4196883" w:history="1">
        <w:r w:rsidR="00A816F1" w:rsidRPr="004E3162">
          <w:rPr>
            <w:rStyle w:val="affa"/>
            <w:rFonts w:ascii="Times New Roman" w:hAnsi="Times New Roman"/>
          </w:rPr>
          <w:t>10.</w:t>
        </w:r>
        <w:r w:rsidR="00A816F1" w:rsidRPr="004E316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816F1" w:rsidRPr="004E3162">
          <w:rPr>
            <w:rStyle w:val="affa"/>
            <w:rFonts w:ascii="Times New Roman" w:hAnsi="Times New Roman"/>
          </w:rPr>
          <w:t>ОБОСНОВАНИЕ НАЧАЛЬНОЙ (МАКСИМАЛЬНОЙ) ЦЕНЫ ДОГОВОРА ЛИБО ЕДИНИЦЫ ТОВАРА, РАБОТЫ, УСЛУГИ, ВКЛЮЧАЯ ИНФОРМАЦИЮ О РАСХОДАХ НА ПЕРЕВОЗКУ, СТРАХОВАНИЕ, УПЛАТУ ТАМОЖЕННЫХ ПОШЛИН, НАЛОГОВ И ДРУГИХ ОБЯЗАТЕЛЬНЫХ ПЛАТЕЖЕЙ</w:t>
        </w:r>
        <w:r w:rsidR="00A816F1" w:rsidRPr="004E3162">
          <w:rPr>
            <w:webHidden/>
          </w:rPr>
          <w:tab/>
        </w:r>
        <w:r w:rsidR="00A816F1" w:rsidRPr="004E3162">
          <w:rPr>
            <w:webHidden/>
          </w:rPr>
          <w:fldChar w:fldCharType="begin"/>
        </w:r>
        <w:r w:rsidR="00A816F1" w:rsidRPr="004E3162">
          <w:rPr>
            <w:webHidden/>
          </w:rPr>
          <w:instrText xml:space="preserve"> PAGEREF _Toc94196883 \h </w:instrText>
        </w:r>
        <w:r w:rsidR="00A816F1" w:rsidRPr="004E3162">
          <w:rPr>
            <w:webHidden/>
          </w:rPr>
        </w:r>
        <w:r w:rsidR="00A816F1" w:rsidRPr="004E3162">
          <w:rPr>
            <w:webHidden/>
          </w:rPr>
          <w:fldChar w:fldCharType="separate"/>
        </w:r>
        <w:r w:rsidR="00A816F1" w:rsidRPr="004E3162">
          <w:rPr>
            <w:webHidden/>
          </w:rPr>
          <w:t>94</w:t>
        </w:r>
        <w:r w:rsidR="00A816F1" w:rsidRPr="004E3162">
          <w:rPr>
            <w:webHidden/>
          </w:rPr>
          <w:fldChar w:fldCharType="end"/>
        </w:r>
      </w:hyperlink>
    </w:p>
    <w:p w14:paraId="3B43D4D4" w14:textId="7719D1C9" w:rsidR="0078095B" w:rsidRPr="004E3162" w:rsidRDefault="00744924" w:rsidP="0078095B">
      <w:pPr>
        <w:pStyle w:val="1f"/>
        <w:keepNext w:val="0"/>
        <w:keepLines w:val="0"/>
        <w:pageBreakBefore w:val="0"/>
        <w:spacing w:before="0"/>
        <w:outlineLvl w:val="9"/>
        <w:rPr>
          <w:rFonts w:ascii="Times New Roman" w:hAnsi="Times New Roman"/>
          <w:b w:val="0"/>
          <w:sz w:val="24"/>
        </w:rPr>
      </w:pPr>
      <w:r w:rsidRPr="004E3162">
        <w:rPr>
          <w:rFonts w:ascii="Times New Roman" w:eastAsia="Times New Roman" w:hAnsi="Times New Roman"/>
          <w:b w:val="0"/>
          <w:noProof/>
          <w:sz w:val="24"/>
          <w:szCs w:val="20"/>
          <w:lang w:eastAsia="ru-RU"/>
        </w:rPr>
        <w:fldChar w:fldCharType="end"/>
      </w:r>
    </w:p>
    <w:p w14:paraId="2418E2FB" w14:textId="77777777" w:rsidR="008B754D" w:rsidRPr="004E3162" w:rsidRDefault="008B754D" w:rsidP="008B754D">
      <w:pPr>
        <w:pStyle w:val="2"/>
        <w:pageBreakBefore/>
        <w:rPr>
          <w:rFonts w:ascii="Times New Roman" w:hAnsi="Times New Roman"/>
          <w:sz w:val="24"/>
        </w:rPr>
      </w:pPr>
      <w:bookmarkStart w:id="10" w:name="_Ref413862243"/>
      <w:bookmarkStart w:id="11" w:name="_Toc415874653"/>
      <w:bookmarkStart w:id="12" w:name="_Toc94196824"/>
      <w:bookmarkStart w:id="13" w:name="_Ref314254823"/>
      <w:bookmarkStart w:id="14" w:name="_Toc415874643"/>
      <w:bookmarkStart w:id="15" w:name="_Toc309773176"/>
      <w:r w:rsidRPr="004E3162">
        <w:rPr>
          <w:rFonts w:ascii="Times New Roman" w:hAnsi="Times New Roman"/>
          <w:sz w:val="24"/>
        </w:rPr>
        <w:lastRenderedPageBreak/>
        <w:t>СОКРАЩЕНИЯ</w:t>
      </w:r>
      <w:bookmarkEnd w:id="10"/>
      <w:bookmarkEnd w:id="11"/>
      <w:bookmarkEnd w:id="12"/>
    </w:p>
    <w:p w14:paraId="5A459B4B" w14:textId="77777777" w:rsidR="001D49BE" w:rsidRPr="004E3162" w:rsidRDefault="001D49BE" w:rsidP="009161B0">
      <w:pPr>
        <w:pStyle w:val="a"/>
        <w:numPr>
          <w:ilvl w:val="0"/>
          <w:numId w:val="0"/>
        </w:numPr>
        <w:tabs>
          <w:tab w:val="left" w:pos="2977"/>
          <w:tab w:val="left" w:pos="3544"/>
        </w:tabs>
        <w:ind w:firstLine="1134"/>
        <w:jc w:val="center"/>
        <w:rPr>
          <w:rFonts w:ascii="Times New Roman" w:hAnsi="Times New Roman"/>
          <w:b/>
          <w:sz w:val="24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7337"/>
      </w:tblGrid>
      <w:tr w:rsidR="00C01DE8" w:rsidRPr="004E3162" w14:paraId="504FB49D" w14:textId="77777777" w:rsidTr="00A338D0">
        <w:tc>
          <w:tcPr>
            <w:tcW w:w="2235" w:type="dxa"/>
          </w:tcPr>
          <w:p w14:paraId="28C18F61" w14:textId="598DA9F5" w:rsidR="001D49BE" w:rsidRPr="004E3162" w:rsidRDefault="001D49BE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ЕИС</w:t>
            </w:r>
          </w:p>
        </w:tc>
        <w:tc>
          <w:tcPr>
            <w:tcW w:w="425" w:type="dxa"/>
          </w:tcPr>
          <w:p w14:paraId="24A64020" w14:textId="6E1DDA9F" w:rsidR="001D49BE" w:rsidRPr="004E3162" w:rsidRDefault="001D49BE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18F6D4D5" w14:textId="10EE1BA0" w:rsidR="001D49BE" w:rsidRPr="004E3162" w:rsidRDefault="001D49BE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Единая информационная система в сфере закупок.</w:t>
            </w:r>
          </w:p>
        </w:tc>
      </w:tr>
      <w:tr w:rsidR="00C01DE8" w:rsidRPr="004E3162" w14:paraId="2FA5C2F2" w14:textId="77777777" w:rsidTr="00A338D0">
        <w:tc>
          <w:tcPr>
            <w:tcW w:w="2235" w:type="dxa"/>
          </w:tcPr>
          <w:p w14:paraId="1CD0BE95" w14:textId="735E2C8B" w:rsidR="001D49BE" w:rsidRPr="004E3162" w:rsidRDefault="001D49BE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Закон 44-ФЗ</w:t>
            </w:r>
          </w:p>
        </w:tc>
        <w:tc>
          <w:tcPr>
            <w:tcW w:w="425" w:type="dxa"/>
          </w:tcPr>
          <w:p w14:paraId="0F2C21EA" w14:textId="3E33BCFD" w:rsidR="001D49BE" w:rsidRPr="004E3162" w:rsidRDefault="001D49BE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2B1DC1EF" w14:textId="5FAE59AF" w:rsidR="001D49BE" w:rsidRPr="004E3162" w:rsidRDefault="001D49BE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Федеральный закон от 05.04.2013 г. № 44-ФЗ «О контрактной системе в сфере закупок товаров, работ, услуг для обеспечения государственных и муниципальных нужд».</w:t>
            </w:r>
          </w:p>
        </w:tc>
      </w:tr>
      <w:tr w:rsidR="00A338D0" w:rsidRPr="004E3162" w14:paraId="52ACB63D" w14:textId="77777777" w:rsidTr="00A338D0">
        <w:tc>
          <w:tcPr>
            <w:tcW w:w="2235" w:type="dxa"/>
          </w:tcPr>
          <w:p w14:paraId="05347E95" w14:textId="3AD99BA4" w:rsidR="00A338D0" w:rsidRPr="004E3162" w:rsidRDefault="00A338D0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Закон 209-ФЗ</w:t>
            </w:r>
          </w:p>
        </w:tc>
        <w:tc>
          <w:tcPr>
            <w:tcW w:w="425" w:type="dxa"/>
          </w:tcPr>
          <w:p w14:paraId="49E8C43D" w14:textId="41FF96BC" w:rsidR="00A338D0" w:rsidRPr="004E3162" w:rsidRDefault="00A338D0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01BD3526" w14:textId="17CE76A5" w:rsidR="00A338D0" w:rsidRPr="004E3162" w:rsidRDefault="00A338D0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  <w:lang w:val="ru"/>
              </w:rPr>
              <w:t>Федеральный закон от 24.07.2007 г. № 209-ФЗ «О развитии малого и среднего предпринимательства в Российской Федерации».</w:t>
            </w:r>
          </w:p>
        </w:tc>
      </w:tr>
      <w:tr w:rsidR="00A338D0" w:rsidRPr="004E3162" w14:paraId="05733583" w14:textId="77777777" w:rsidTr="00A338D0">
        <w:tc>
          <w:tcPr>
            <w:tcW w:w="2235" w:type="dxa"/>
          </w:tcPr>
          <w:p w14:paraId="46D82E49" w14:textId="0B36EC89" w:rsidR="00A338D0" w:rsidRPr="004E3162" w:rsidRDefault="00A338D0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Закон 223-ФЗ</w:t>
            </w:r>
          </w:p>
        </w:tc>
        <w:tc>
          <w:tcPr>
            <w:tcW w:w="425" w:type="dxa"/>
          </w:tcPr>
          <w:p w14:paraId="6E74751E" w14:textId="054691DA" w:rsidR="00A338D0" w:rsidRPr="004E3162" w:rsidRDefault="00A338D0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04BDEE7F" w14:textId="5566233D" w:rsidR="00A338D0" w:rsidRPr="004E3162" w:rsidRDefault="00A338D0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Федеральный закон от 18.07.2011 г. № 223-ФЗ «О закупках товаров, работ, услуг отдельными видами юридических лиц».</w:t>
            </w:r>
          </w:p>
        </w:tc>
      </w:tr>
      <w:tr w:rsidR="008A7188" w:rsidRPr="004E3162" w14:paraId="2EA8B54C" w14:textId="77777777" w:rsidTr="00A338D0">
        <w:tc>
          <w:tcPr>
            <w:tcW w:w="2235" w:type="dxa"/>
          </w:tcPr>
          <w:p w14:paraId="69E653E7" w14:textId="4669E87E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Закон 129-ФЗ</w:t>
            </w:r>
          </w:p>
        </w:tc>
        <w:tc>
          <w:tcPr>
            <w:tcW w:w="425" w:type="dxa"/>
          </w:tcPr>
          <w:p w14:paraId="442DAC65" w14:textId="6808FB98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273B729D" w14:textId="3BA8DD8C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Федеральный закон от 08.08.2001 № 129-ФЗ «О государственной регистрации юридических лиц и индивидуальных предпринимателей».</w:t>
            </w:r>
          </w:p>
        </w:tc>
      </w:tr>
      <w:tr w:rsidR="008A7188" w:rsidRPr="004E3162" w14:paraId="7F21BA0F" w14:textId="77777777" w:rsidTr="00A338D0">
        <w:tc>
          <w:tcPr>
            <w:tcW w:w="2235" w:type="dxa"/>
          </w:tcPr>
          <w:p w14:paraId="2FD89EFC" w14:textId="42D549E8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Законодательство</w:t>
            </w:r>
          </w:p>
        </w:tc>
        <w:tc>
          <w:tcPr>
            <w:tcW w:w="425" w:type="dxa"/>
          </w:tcPr>
          <w:p w14:paraId="2457EC76" w14:textId="7F560CB7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5C172636" w14:textId="0E01C08E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действующее законодательство Российской Федерации.</w:t>
            </w:r>
          </w:p>
        </w:tc>
      </w:tr>
      <w:tr w:rsidR="008A7188" w:rsidRPr="004E3162" w14:paraId="1F59F16F" w14:textId="77777777" w:rsidTr="00A338D0">
        <w:tc>
          <w:tcPr>
            <w:tcW w:w="2235" w:type="dxa"/>
          </w:tcPr>
          <w:p w14:paraId="4BEBC67D" w14:textId="12655A72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ЗК</w:t>
            </w:r>
          </w:p>
        </w:tc>
        <w:tc>
          <w:tcPr>
            <w:tcW w:w="425" w:type="dxa"/>
          </w:tcPr>
          <w:p w14:paraId="2F2A78C3" w14:textId="2332D559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0B679208" w14:textId="66A692BF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закупочная комиссия.</w:t>
            </w:r>
          </w:p>
        </w:tc>
      </w:tr>
      <w:tr w:rsidR="008A7188" w:rsidRPr="004E3162" w14:paraId="25CE0894" w14:textId="77777777" w:rsidTr="00A338D0">
        <w:tc>
          <w:tcPr>
            <w:tcW w:w="2235" w:type="dxa"/>
          </w:tcPr>
          <w:p w14:paraId="6489C39A" w14:textId="1B7C6923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Извещение</w:t>
            </w:r>
          </w:p>
        </w:tc>
        <w:tc>
          <w:tcPr>
            <w:tcW w:w="425" w:type="dxa"/>
          </w:tcPr>
          <w:p w14:paraId="1421D75F" w14:textId="25EC1C46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7150049E" w14:textId="2A7CA9AC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извещение об осуществлении закупки</w:t>
            </w:r>
          </w:p>
        </w:tc>
      </w:tr>
      <w:tr w:rsidR="008A7188" w:rsidRPr="004E3162" w14:paraId="0C8375CC" w14:textId="77777777" w:rsidTr="00A338D0">
        <w:tc>
          <w:tcPr>
            <w:tcW w:w="2235" w:type="dxa"/>
          </w:tcPr>
          <w:p w14:paraId="5B53A25D" w14:textId="0A1D72E4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Комиссия</w:t>
            </w:r>
          </w:p>
        </w:tc>
        <w:tc>
          <w:tcPr>
            <w:tcW w:w="425" w:type="dxa"/>
          </w:tcPr>
          <w:p w14:paraId="3288A20D" w14:textId="26CD4682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3EBDA583" w14:textId="2C16AD1D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Комиссия Корпорации, Комиссия ГО ХК (ИС).</w:t>
            </w:r>
          </w:p>
        </w:tc>
      </w:tr>
      <w:tr w:rsidR="008A7188" w:rsidRPr="004E3162" w14:paraId="54B5CCFC" w14:textId="77777777" w:rsidTr="00A338D0">
        <w:tc>
          <w:tcPr>
            <w:tcW w:w="2235" w:type="dxa"/>
          </w:tcPr>
          <w:p w14:paraId="696ABDE8" w14:textId="7CFBFABD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Комиссия ГО ХК (ИС)</w:t>
            </w:r>
          </w:p>
        </w:tc>
        <w:tc>
          <w:tcPr>
            <w:tcW w:w="425" w:type="dxa"/>
          </w:tcPr>
          <w:p w14:paraId="3F0454FB" w14:textId="69CF1041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243D0A03" w14:textId="47AF8785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Комиссия ГО ХК (ИС) по рассмотрению жалоб на закупки, проводимые без привлечения организатора закупки заказчиками 3-го уровня, входящими в состав соответствующей ХК (ИС).</w:t>
            </w:r>
          </w:p>
        </w:tc>
      </w:tr>
      <w:tr w:rsidR="008A7188" w:rsidRPr="004E3162" w14:paraId="6AD573D1" w14:textId="77777777" w:rsidTr="00A338D0">
        <w:tc>
          <w:tcPr>
            <w:tcW w:w="2235" w:type="dxa"/>
          </w:tcPr>
          <w:p w14:paraId="09893FA1" w14:textId="33EEE776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Комиссия Корпорации</w:t>
            </w:r>
          </w:p>
        </w:tc>
        <w:tc>
          <w:tcPr>
            <w:tcW w:w="425" w:type="dxa"/>
          </w:tcPr>
          <w:p w14:paraId="715ACA25" w14:textId="6F327427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4309D24C" w14:textId="7D9EF7A5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Комиссия Корпорации по рассмотрению жалоб на закупки, проводимые заказчиками любого уровня (за исключением жалоб, отнесенных к компетенции Комиссий ГО ХК (ИС)).</w:t>
            </w:r>
          </w:p>
        </w:tc>
      </w:tr>
      <w:tr w:rsidR="008A7188" w:rsidRPr="004E3162" w14:paraId="3284C3DF" w14:textId="77777777" w:rsidTr="00A338D0">
        <w:tc>
          <w:tcPr>
            <w:tcW w:w="2235" w:type="dxa"/>
          </w:tcPr>
          <w:p w14:paraId="588FEF76" w14:textId="3292EF4D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Корпорация</w:t>
            </w:r>
          </w:p>
        </w:tc>
        <w:tc>
          <w:tcPr>
            <w:tcW w:w="425" w:type="dxa"/>
          </w:tcPr>
          <w:p w14:paraId="24E26E4A" w14:textId="702F7D63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1DADE05B" w14:textId="7807BCF2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Государственная корпорация по содействию разработке, производству и экспорту высокотехнологичной промышленной продукции «Ростех».</w:t>
            </w:r>
          </w:p>
        </w:tc>
      </w:tr>
      <w:tr w:rsidR="008A7188" w:rsidRPr="004E3162" w14:paraId="7F517316" w14:textId="77777777" w:rsidTr="00A338D0">
        <w:tc>
          <w:tcPr>
            <w:tcW w:w="2235" w:type="dxa"/>
          </w:tcPr>
          <w:p w14:paraId="5ED42EC1" w14:textId="3B5FC0F9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Открытие доступа</w:t>
            </w:r>
          </w:p>
        </w:tc>
        <w:tc>
          <w:tcPr>
            <w:tcW w:w="425" w:type="dxa"/>
          </w:tcPr>
          <w:p w14:paraId="0D129222" w14:textId="68EA38CC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1C7CEB09" w14:textId="20F6733E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открытие доступа к заявкам, поданным в электронной форме.</w:t>
            </w:r>
          </w:p>
        </w:tc>
      </w:tr>
      <w:tr w:rsidR="008A7188" w:rsidRPr="004E3162" w14:paraId="56A1EF4E" w14:textId="77777777" w:rsidTr="00A338D0">
        <w:tc>
          <w:tcPr>
            <w:tcW w:w="2235" w:type="dxa"/>
          </w:tcPr>
          <w:p w14:paraId="4F4CC4C9" w14:textId="1BC4254C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НДС</w:t>
            </w:r>
          </w:p>
        </w:tc>
        <w:tc>
          <w:tcPr>
            <w:tcW w:w="425" w:type="dxa"/>
          </w:tcPr>
          <w:p w14:paraId="4F2624D7" w14:textId="7C91D148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0560336F" w14:textId="4D6FCA13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налог на добавленную стоимость.</w:t>
            </w:r>
          </w:p>
        </w:tc>
      </w:tr>
      <w:tr w:rsidR="008A7188" w:rsidRPr="004E3162" w14:paraId="46FDD5BE" w14:textId="77777777" w:rsidTr="00A338D0">
        <w:tc>
          <w:tcPr>
            <w:tcW w:w="2235" w:type="dxa"/>
          </w:tcPr>
          <w:p w14:paraId="6CE71CDC" w14:textId="4BF577C8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НМЦ</w:t>
            </w:r>
          </w:p>
        </w:tc>
        <w:tc>
          <w:tcPr>
            <w:tcW w:w="425" w:type="dxa"/>
          </w:tcPr>
          <w:p w14:paraId="794B1AC1" w14:textId="0116BBEF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514E6176" w14:textId="727BDF8D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начальная (максимальная) цена договора (цена лота).</w:t>
            </w:r>
          </w:p>
        </w:tc>
      </w:tr>
      <w:tr w:rsidR="008A7188" w:rsidRPr="004E3162" w14:paraId="135ECDCD" w14:textId="77777777" w:rsidTr="00A338D0">
        <w:tc>
          <w:tcPr>
            <w:tcW w:w="2235" w:type="dxa"/>
          </w:tcPr>
          <w:p w14:paraId="43A2936F" w14:textId="7B70CDB2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Положение о закупке</w:t>
            </w:r>
          </w:p>
        </w:tc>
        <w:tc>
          <w:tcPr>
            <w:tcW w:w="425" w:type="dxa"/>
          </w:tcPr>
          <w:p w14:paraId="4EFED78C" w14:textId="60346E34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21A007FA" w14:textId="0C79BAE9" w:rsidR="008A7188" w:rsidRPr="004E3162" w:rsidRDefault="008A7188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Единое Положение о закупке Государственной корпорации «Ростех».</w:t>
            </w:r>
          </w:p>
        </w:tc>
      </w:tr>
      <w:tr w:rsidR="00052175" w:rsidRPr="004E3162" w14:paraId="6379DD8D" w14:textId="77777777" w:rsidTr="00A338D0">
        <w:tc>
          <w:tcPr>
            <w:tcW w:w="2235" w:type="dxa"/>
          </w:tcPr>
          <w:p w14:paraId="1C6B07B8" w14:textId="104FD8C9" w:rsidR="00052175" w:rsidRPr="004E3162" w:rsidRDefault="00052175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ПП 2013</w:t>
            </w:r>
          </w:p>
        </w:tc>
        <w:tc>
          <w:tcPr>
            <w:tcW w:w="425" w:type="dxa"/>
          </w:tcPr>
          <w:p w14:paraId="5113EBD8" w14:textId="4A8C1CCD" w:rsidR="00052175" w:rsidRPr="004E3162" w:rsidRDefault="00052175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044B9AAF" w14:textId="48FA6FB1" w:rsidR="00052175" w:rsidRPr="004E3162" w:rsidRDefault="00052175" w:rsidP="008B754D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постановление Правительства от 03.12.2020 № 2013 «О минимальной доле закупок товаров российского происхождения».</w:t>
            </w:r>
          </w:p>
        </w:tc>
      </w:tr>
      <w:tr w:rsidR="008A7188" w:rsidRPr="004E3162" w14:paraId="0DE06591" w14:textId="77777777" w:rsidTr="00A338D0">
        <w:tc>
          <w:tcPr>
            <w:tcW w:w="2235" w:type="dxa"/>
          </w:tcPr>
          <w:p w14:paraId="0F74EF00" w14:textId="6ECAC4AF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ПП 925</w:t>
            </w:r>
          </w:p>
        </w:tc>
        <w:tc>
          <w:tcPr>
            <w:tcW w:w="425" w:type="dxa"/>
          </w:tcPr>
          <w:p w14:paraId="14017DA3" w14:textId="73E8617C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183D9741" w14:textId="34F0D240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постановление Правительства от 16.09.2016 г. № 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      </w:r>
          </w:p>
        </w:tc>
      </w:tr>
      <w:tr w:rsidR="008A7188" w:rsidRPr="004E3162" w14:paraId="5DB0425D" w14:textId="77777777" w:rsidTr="00A338D0">
        <w:tc>
          <w:tcPr>
            <w:tcW w:w="2235" w:type="dxa"/>
          </w:tcPr>
          <w:p w14:paraId="728AFF67" w14:textId="6B27EEB3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Субъект МСП</w:t>
            </w:r>
          </w:p>
        </w:tc>
        <w:tc>
          <w:tcPr>
            <w:tcW w:w="425" w:type="dxa"/>
          </w:tcPr>
          <w:p w14:paraId="597512C5" w14:textId="5674AB70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7B5DEF3F" w14:textId="5418B6FC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субъект малого и среднего предпринимательства.</w:t>
            </w:r>
          </w:p>
        </w:tc>
      </w:tr>
      <w:tr w:rsidR="008A7188" w:rsidRPr="004E3162" w14:paraId="6A80530F" w14:textId="77777777" w:rsidTr="00A338D0">
        <w:tc>
          <w:tcPr>
            <w:tcW w:w="2235" w:type="dxa"/>
          </w:tcPr>
          <w:p w14:paraId="268DCCFD" w14:textId="66F622FD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ЭТП</w:t>
            </w:r>
          </w:p>
        </w:tc>
        <w:tc>
          <w:tcPr>
            <w:tcW w:w="425" w:type="dxa"/>
          </w:tcPr>
          <w:p w14:paraId="28FDDF74" w14:textId="54E1D83B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2E721AF1" w14:textId="15BEB300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электронная торговая площадка (электронная площадка).</w:t>
            </w:r>
          </w:p>
        </w:tc>
      </w:tr>
      <w:tr w:rsidR="008A7188" w:rsidRPr="004E3162" w14:paraId="7B05CD6A" w14:textId="77777777" w:rsidTr="00A338D0">
        <w:tc>
          <w:tcPr>
            <w:tcW w:w="2235" w:type="dxa"/>
          </w:tcPr>
          <w:p w14:paraId="44D6E161" w14:textId="6EBAC30A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ЭП</w:t>
            </w:r>
          </w:p>
        </w:tc>
        <w:tc>
          <w:tcPr>
            <w:tcW w:w="425" w:type="dxa"/>
          </w:tcPr>
          <w:p w14:paraId="0291148B" w14:textId="77312287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–</w:t>
            </w:r>
          </w:p>
        </w:tc>
        <w:tc>
          <w:tcPr>
            <w:tcW w:w="7337" w:type="dxa"/>
          </w:tcPr>
          <w:p w14:paraId="12CDC4DB" w14:textId="31460DAA" w:rsidR="008A7188" w:rsidRPr="004E3162" w:rsidRDefault="008A7188" w:rsidP="00F66E6A">
            <w:pPr>
              <w:pStyle w:val="a"/>
              <w:numPr>
                <w:ilvl w:val="0"/>
                <w:numId w:val="0"/>
              </w:numPr>
              <w:tabs>
                <w:tab w:val="left" w:pos="2977"/>
                <w:tab w:val="left" w:pos="3544"/>
              </w:tabs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усиленная квалифицированная электронная подпись.</w:t>
            </w:r>
          </w:p>
        </w:tc>
      </w:tr>
    </w:tbl>
    <w:p w14:paraId="79A512A6" w14:textId="77777777" w:rsidR="008B754D" w:rsidRPr="004E3162" w:rsidRDefault="008B754D" w:rsidP="008B754D">
      <w:pPr>
        <w:pStyle w:val="2"/>
        <w:pageBreakBefore/>
        <w:rPr>
          <w:rFonts w:ascii="Times New Roman" w:hAnsi="Times New Roman"/>
          <w:sz w:val="24"/>
        </w:rPr>
      </w:pPr>
      <w:bookmarkStart w:id="16" w:name="_Ref314254573"/>
      <w:bookmarkStart w:id="17" w:name="_Ref314254831"/>
      <w:bookmarkStart w:id="18" w:name="_Ref413862184"/>
      <w:bookmarkStart w:id="19" w:name="_Toc415874654"/>
      <w:bookmarkStart w:id="20" w:name="_Toc94196825"/>
      <w:r w:rsidRPr="004E3162">
        <w:rPr>
          <w:rFonts w:ascii="Times New Roman" w:hAnsi="Times New Roman"/>
          <w:sz w:val="24"/>
        </w:rPr>
        <w:lastRenderedPageBreak/>
        <w:t>ТЕРМИНЫ И ОПРЕДЕЛЕНИЯ</w:t>
      </w:r>
      <w:bookmarkEnd w:id="16"/>
      <w:bookmarkEnd w:id="17"/>
      <w:bookmarkEnd w:id="18"/>
      <w:bookmarkEnd w:id="19"/>
      <w:bookmarkEnd w:id="20"/>
    </w:p>
    <w:p w14:paraId="4CC97093" w14:textId="173DCF34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День</w:t>
      </w:r>
      <w:r w:rsidRPr="004E3162">
        <w:rPr>
          <w:rFonts w:ascii="Times New Roman" w:hAnsi="Times New Roman"/>
          <w:sz w:val="24"/>
          <w:lang w:val="ru"/>
        </w:rPr>
        <w:t xml:space="preserve"> – календарный день, за исключением случаев, когда в настоящей документации о закупке срок прямо устанавливается в рабочих днях; при этом рабочим днем считается день, который не признается в соответствии с законодательством выходным </w:t>
      </w:r>
      <w:r w:rsidR="007B646E" w:rsidRPr="004E3162">
        <w:rPr>
          <w:rFonts w:ascii="Times New Roman" w:hAnsi="Times New Roman"/>
          <w:sz w:val="24"/>
          <w:lang w:val="ru"/>
        </w:rPr>
        <w:t>и/или</w:t>
      </w:r>
      <w:r w:rsidRPr="004E3162">
        <w:rPr>
          <w:rFonts w:ascii="Times New Roman" w:hAnsi="Times New Roman"/>
          <w:sz w:val="24"/>
          <w:lang w:val="ru"/>
        </w:rPr>
        <w:t xml:space="preserve"> нерабочим праздничным днем.</w:t>
      </w:r>
    </w:p>
    <w:p w14:paraId="66F0A46C" w14:textId="798C8B03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Договор</w:t>
      </w:r>
      <w:r w:rsidRPr="004E3162">
        <w:rPr>
          <w:rFonts w:ascii="Times New Roman" w:hAnsi="Times New Roman"/>
          <w:sz w:val="24"/>
          <w:lang w:val="ru"/>
        </w:rPr>
        <w:t xml:space="preserve"> – в соответствии со ст. 154 </w:t>
      </w:r>
      <w:r w:rsidR="003852EF" w:rsidRPr="004E3162">
        <w:rPr>
          <w:rFonts w:ascii="Times New Roman" w:hAnsi="Times New Roman"/>
          <w:sz w:val="24"/>
          <w:lang w:val="ru"/>
        </w:rPr>
        <w:t xml:space="preserve">Гражданского кодекса Российской Федерации </w:t>
      </w:r>
      <w:r w:rsidRPr="004E3162">
        <w:rPr>
          <w:rFonts w:ascii="Times New Roman" w:hAnsi="Times New Roman"/>
          <w:sz w:val="24"/>
          <w:lang w:val="ru"/>
        </w:rPr>
        <w:t>понимается двух- или многосторонняя сделка (вне зависимости от того, оформляется ли документ под названием «договор», «контракт», «соглашение»).</w:t>
      </w:r>
    </w:p>
    <w:p w14:paraId="38E0A817" w14:textId="3DAB4ABF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bookmarkStart w:id="21" w:name="_Ref75097196"/>
      <w:r w:rsidRPr="004E3162">
        <w:rPr>
          <w:rFonts w:ascii="Times New Roman" w:hAnsi="Times New Roman"/>
          <w:b/>
          <w:sz w:val="24"/>
          <w:lang w:val="ru"/>
        </w:rPr>
        <w:t>Документация о закупке (документация)</w:t>
      </w:r>
      <w:r w:rsidRPr="004E3162">
        <w:rPr>
          <w:rFonts w:ascii="Times New Roman" w:hAnsi="Times New Roman"/>
          <w:sz w:val="24"/>
          <w:lang w:val="ru"/>
        </w:rPr>
        <w:t xml:space="preserve"> – комплект документов,</w:t>
      </w:r>
      <w:r w:rsidRPr="004E3162" w:rsidDel="00B60B70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 xml:space="preserve">предназначенный для участников закупки и содержащий сведения, определенные Положением </w:t>
      </w:r>
      <w:r w:rsidR="002826C5" w:rsidRPr="004E3162">
        <w:rPr>
          <w:rFonts w:ascii="Times New Roman" w:hAnsi="Times New Roman"/>
          <w:sz w:val="24"/>
          <w:lang w:val="ru"/>
        </w:rPr>
        <w:t xml:space="preserve">о закупке </w:t>
      </w:r>
      <w:r w:rsidRPr="004E3162">
        <w:rPr>
          <w:rFonts w:ascii="Times New Roman" w:hAnsi="Times New Roman"/>
          <w:sz w:val="24"/>
          <w:lang w:val="ru"/>
        </w:rPr>
        <w:t>и законодательством.</w:t>
      </w:r>
    </w:p>
    <w:p w14:paraId="1D9D4091" w14:textId="6698A933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Единая информационная система в сфере закупок</w:t>
      </w:r>
      <w:r w:rsidRPr="004E3162">
        <w:rPr>
          <w:rFonts w:ascii="Times New Roman" w:hAnsi="Times New Roman"/>
          <w:sz w:val="24"/>
          <w:lang w:val="ru"/>
        </w:rPr>
        <w:t xml:space="preserve"> – совокупность информации, указанной в Законе 44-ФЗ и содержащейся в базах данных, информационных технологий и технических средств, обеспечивающих формирование, обработку, хранение такой информации, а также ее предоставление с использованием официального сайта Единой информационной системы в информационно-телек</w:t>
      </w:r>
      <w:r w:rsidR="00E30787" w:rsidRPr="004E3162">
        <w:rPr>
          <w:rFonts w:ascii="Times New Roman" w:hAnsi="Times New Roman"/>
          <w:sz w:val="24"/>
          <w:lang w:val="ru"/>
        </w:rPr>
        <w:t>оммуникационной сети «Интернет»</w:t>
      </w:r>
      <w:r w:rsidRPr="004E3162">
        <w:rPr>
          <w:rFonts w:ascii="Times New Roman" w:hAnsi="Times New Roman"/>
          <w:sz w:val="24"/>
          <w:lang w:val="ru"/>
        </w:rPr>
        <w:t xml:space="preserve"> </w:t>
      </w:r>
      <w:hyperlink r:id="rId12" w:history="1">
        <w:r w:rsidRPr="004E3162">
          <w:rPr>
            <w:rFonts w:ascii="Times New Roman" w:hAnsi="Times New Roman"/>
            <w:sz w:val="24"/>
          </w:rPr>
          <w:t>www.zakupki.gov.ru</w:t>
        </w:r>
      </w:hyperlink>
      <w:r w:rsidRPr="004E3162">
        <w:rPr>
          <w:rFonts w:ascii="Times New Roman" w:hAnsi="Times New Roman"/>
          <w:sz w:val="24"/>
          <w:lang w:val="ru"/>
        </w:rPr>
        <w:t>.</w:t>
      </w:r>
    </w:p>
    <w:p w14:paraId="34C2B5B8" w14:textId="77777777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Единое Положение о закупке Государственной корпорации «Ростех»</w:t>
      </w:r>
      <w:r w:rsidRPr="004E3162">
        <w:rPr>
          <w:rFonts w:ascii="Times New Roman" w:hAnsi="Times New Roman"/>
          <w:sz w:val="24"/>
          <w:lang w:val="ru"/>
        </w:rPr>
        <w:t xml:space="preserve"> – правовой акт, регламентирующий закупочную деятельность заказчика и содержащий требования к закупке, в том числе порядок подготовки и проведения процедур закупки (включая способы закупки) и условия их применения, порядок заключения и исполнения договоров, а также иные связанные с обеспечением закупки положения.</w:t>
      </w:r>
    </w:p>
    <w:p w14:paraId="31D0B157" w14:textId="5411D27F" w:rsidR="00C9365D" w:rsidRPr="004E3162" w:rsidRDefault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  <w:lang w:val="ru"/>
        </w:rPr>
        <w:t>Заказчик</w:t>
      </w:r>
      <w:r w:rsidRPr="004E3162">
        <w:rPr>
          <w:rFonts w:ascii="Times New Roman" w:hAnsi="Times New Roman"/>
          <w:sz w:val="24"/>
          <w:lang w:val="ru"/>
        </w:rPr>
        <w:t xml:space="preserve"> – организация, указанная в п.</w:t>
      </w:r>
      <w:r w:rsidR="00BA141F" w:rsidRPr="004E3162">
        <w:rPr>
          <w:rFonts w:ascii="Times New Roman" w:hAnsi="Times New Roman"/>
          <w:sz w:val="24"/>
          <w:lang w:val="ru"/>
        </w:rPr>
        <w:t>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_Ref314160930 \r \h 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3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 xml:space="preserve"> Информационной карты. Заказчиком может выступать </w:t>
      </w:r>
      <w:r w:rsidRPr="004E3162">
        <w:rPr>
          <w:rFonts w:ascii="Times New Roman" w:hAnsi="Times New Roman"/>
          <w:sz w:val="24"/>
        </w:rPr>
        <w:t>Корпорация или организация Корпорации, для удовлетворения потребностей</w:t>
      </w:r>
      <w:r w:rsidR="00C9365D" w:rsidRPr="004E3162">
        <w:rPr>
          <w:rFonts w:ascii="Times New Roman" w:hAnsi="Times New Roman"/>
          <w:sz w:val="24"/>
        </w:rPr>
        <w:t xml:space="preserve"> которой осуществляется процедура закупки в соответствии с Положением о закупке и от имени которой заключается договор по итогам процедуры закупки.</w:t>
      </w:r>
    </w:p>
    <w:p w14:paraId="2E302C53" w14:textId="77777777" w:rsidR="00C9365D" w:rsidRPr="004E3162" w:rsidRDefault="00C9365D" w:rsidP="00C9365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Закупка (процедура закупки, закупочная процедура)</w:t>
      </w:r>
      <w:r w:rsidRPr="004E3162">
        <w:rPr>
          <w:rFonts w:ascii="Times New Roman" w:hAnsi="Times New Roman"/>
          <w:sz w:val="24"/>
          <w:lang w:val="ru"/>
        </w:rPr>
        <w:t xml:space="preserve"> – последовательность действий, осуществляемых в соответствии с Положением о закупке и с правилами, установленными документацией о закупке, с целью удовлетворения потребности заказчика в продукции.</w:t>
      </w:r>
    </w:p>
    <w:bookmarkEnd w:id="21"/>
    <w:p w14:paraId="2149BED8" w14:textId="77777777" w:rsidR="008B754D" w:rsidRPr="004E3162" w:rsidRDefault="008B754D" w:rsidP="00C9365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Закупочная комиссия</w:t>
      </w:r>
      <w:r w:rsidRPr="004E3162">
        <w:rPr>
          <w:rFonts w:ascii="Times New Roman" w:hAnsi="Times New Roman"/>
          <w:sz w:val="24"/>
          <w:lang w:val="ru"/>
        </w:rPr>
        <w:t xml:space="preserve"> – коллегиальный орган, назначаемый заказчиком / организатором закупки для осуществления деятельности в рамках закупки, в том числе для принятия важнейших решений в ходе закупки, включая допуск участников по итогам рассмотрения заявок, определение победителя (победителей) закупки, признание процедуры закупки несостоявшейся.</w:t>
      </w:r>
    </w:p>
    <w:p w14:paraId="252B25CF" w14:textId="6DEE885E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 xml:space="preserve">Заявка </w:t>
      </w:r>
      <w:r w:rsidR="00825C62" w:rsidRPr="004E3162">
        <w:rPr>
          <w:rFonts w:ascii="Times New Roman" w:hAnsi="Times New Roman"/>
          <w:b/>
          <w:sz w:val="24"/>
        </w:rPr>
        <w:t xml:space="preserve">на участие в запросе предложений </w:t>
      </w:r>
      <w:r w:rsidRPr="004E3162">
        <w:rPr>
          <w:rFonts w:ascii="Times New Roman" w:hAnsi="Times New Roman"/>
          <w:sz w:val="24"/>
          <w:lang w:val="ru"/>
        </w:rPr>
        <w:t>– комплект документов, представленный для участия в закупке в порядке, установленном документацией о закупке</w:t>
      </w:r>
      <w:r w:rsidR="006E1CD8" w:rsidRPr="004E3162">
        <w:rPr>
          <w:rFonts w:ascii="Times New Roman" w:hAnsi="Times New Roman"/>
          <w:sz w:val="24"/>
          <w:lang w:val="ru"/>
        </w:rPr>
        <w:t xml:space="preserve">, с учетом особенностей, предусмотренных </w:t>
      </w:r>
      <w:r w:rsidR="007200C2" w:rsidRPr="004E3162">
        <w:rPr>
          <w:rFonts w:ascii="Times New Roman" w:hAnsi="Times New Roman"/>
          <w:sz w:val="24"/>
          <w:lang w:val="ru"/>
        </w:rPr>
        <w:t>р</w:t>
      </w:r>
      <w:r w:rsidR="006E1CD8" w:rsidRPr="004E3162">
        <w:rPr>
          <w:rFonts w:ascii="Times New Roman" w:hAnsi="Times New Roman"/>
          <w:sz w:val="24"/>
          <w:lang w:val="ru"/>
        </w:rPr>
        <w:t>егламентом ЭТП</w:t>
      </w:r>
      <w:r w:rsidR="00825C62" w:rsidRPr="004E3162">
        <w:rPr>
          <w:rFonts w:ascii="Times New Roman" w:hAnsi="Times New Roman"/>
          <w:sz w:val="24"/>
          <w:lang w:val="ru"/>
        </w:rPr>
        <w:t>, состоящий из двух частей и ценового предложения (далее – заявка, заявка на участие в закупке)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043C0D09" w14:textId="77777777" w:rsidR="008A7188" w:rsidRPr="004E3162" w:rsidRDefault="008A7188" w:rsidP="008A7188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Заявитель – </w:t>
      </w:r>
      <w:r w:rsidRPr="004E3162">
        <w:rPr>
          <w:rFonts w:ascii="Times New Roman" w:hAnsi="Times New Roman"/>
          <w:sz w:val="24"/>
        </w:rPr>
        <w:t>поставщик / участник закупки, обжалующий условия извещения и / или документации о закупке, действия (бездействие) заказчика, организатора закупки, ЗК, специализированной организации в соответствующем коллегиальном органе заказчика, а также в судебном либо в административном порядке.</w:t>
      </w:r>
      <w:r w:rsidRPr="004E3162">
        <w:rPr>
          <w:rFonts w:ascii="Times New Roman" w:hAnsi="Times New Roman"/>
          <w:b/>
          <w:sz w:val="24"/>
        </w:rPr>
        <w:t xml:space="preserve"> </w:t>
      </w:r>
    </w:p>
    <w:p w14:paraId="035638AA" w14:textId="557D0A5C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Извещение</w:t>
      </w:r>
      <w:r w:rsidR="006B7CDF" w:rsidRPr="004E3162">
        <w:rPr>
          <w:rFonts w:ascii="Times New Roman" w:hAnsi="Times New Roman"/>
          <w:b/>
          <w:sz w:val="24"/>
          <w:lang w:val="ru"/>
        </w:rPr>
        <w:t xml:space="preserve"> об осуществлении закупки</w:t>
      </w:r>
      <w:r w:rsidRPr="004E3162">
        <w:rPr>
          <w:rFonts w:ascii="Times New Roman" w:hAnsi="Times New Roman"/>
          <w:sz w:val="24"/>
          <w:lang w:val="ru"/>
        </w:rPr>
        <w:t xml:space="preserve"> – документ, содержащий основные условия закупки и иную информацию, предусмотренную Положением о закупке</w:t>
      </w:r>
      <w:r w:rsidR="005A1616" w:rsidRPr="004E3162">
        <w:rPr>
          <w:rFonts w:ascii="Times New Roman" w:hAnsi="Times New Roman"/>
          <w:sz w:val="24"/>
          <w:lang w:val="ru"/>
        </w:rPr>
        <w:t xml:space="preserve">, имеющий </w:t>
      </w:r>
      <w:r w:rsidR="005A1616" w:rsidRPr="004E3162">
        <w:rPr>
          <w:rFonts w:ascii="Times New Roman" w:hAnsi="Times New Roman"/>
          <w:sz w:val="24"/>
        </w:rPr>
        <w:t xml:space="preserve">статус </w:t>
      </w:r>
      <w:r w:rsidR="006B7CDF" w:rsidRPr="004E3162">
        <w:rPr>
          <w:rFonts w:ascii="Times New Roman" w:hAnsi="Times New Roman"/>
          <w:sz w:val="24"/>
        </w:rPr>
        <w:t>оферты на заключение договора с победителем</w:t>
      </w:r>
      <w:r w:rsidRPr="004E3162">
        <w:rPr>
          <w:rFonts w:ascii="Times New Roman" w:hAnsi="Times New Roman"/>
          <w:sz w:val="24"/>
          <w:lang w:val="ru"/>
        </w:rPr>
        <w:t xml:space="preserve">. </w:t>
      </w:r>
    </w:p>
    <w:p w14:paraId="1DC889A8" w14:textId="51D14FD5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  <w:lang w:val="ru"/>
        </w:rPr>
        <w:lastRenderedPageBreak/>
        <w:t>Коллективный</w:t>
      </w:r>
      <w:r w:rsidRPr="004E3162">
        <w:rPr>
          <w:rFonts w:ascii="Times New Roman" w:hAnsi="Times New Roman"/>
          <w:b/>
          <w:sz w:val="24"/>
        </w:rPr>
        <w:t xml:space="preserve"> участник</w:t>
      </w:r>
      <w:r w:rsidRPr="004E3162">
        <w:rPr>
          <w:rFonts w:ascii="Times New Roman" w:hAnsi="Times New Roman"/>
          <w:sz w:val="24"/>
        </w:rPr>
        <w:t xml:space="preserve"> – участник, представленный объединением юридических лиц </w:t>
      </w:r>
      <w:r w:rsidR="007B646E" w:rsidRPr="004E3162">
        <w:rPr>
          <w:rFonts w:ascii="Times New Roman" w:hAnsi="Times New Roman"/>
          <w:sz w:val="24"/>
        </w:rPr>
        <w:t>и/или</w:t>
      </w:r>
      <w:r w:rsidRPr="004E3162">
        <w:rPr>
          <w:rFonts w:ascii="Times New Roman" w:hAnsi="Times New Roman"/>
          <w:sz w:val="24"/>
        </w:rPr>
        <w:t xml:space="preserve"> физических лиц, в том числе индивидуальных предпринимателей, отношения между которыми оформлены в соответствии с условиями документации о закупке.</w:t>
      </w:r>
    </w:p>
    <w:p w14:paraId="3155B8D7" w14:textId="772C3BF0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Лот</w:t>
      </w:r>
      <w:r w:rsidRPr="004E3162">
        <w:rPr>
          <w:rFonts w:ascii="Times New Roman" w:hAnsi="Times New Roman"/>
          <w:sz w:val="24"/>
          <w:lang w:val="ru"/>
        </w:rPr>
        <w:t xml:space="preserve"> – </w:t>
      </w:r>
      <w:r w:rsidR="00E30787" w:rsidRPr="004E3162">
        <w:rPr>
          <w:rFonts w:ascii="Times New Roman" w:hAnsi="Times New Roman"/>
          <w:sz w:val="24"/>
        </w:rPr>
        <w:t>закупаемая заказчиком продукция, в отношении которой предусматривается заключение отдельного договора по результатам закупки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40A0DC88" w14:textId="77777777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  <w:lang w:val="ru"/>
        </w:rPr>
        <w:t>Начальная</w:t>
      </w:r>
      <w:r w:rsidRPr="004E3162">
        <w:rPr>
          <w:rFonts w:ascii="Times New Roman" w:hAnsi="Times New Roman"/>
          <w:b/>
          <w:sz w:val="24"/>
        </w:rPr>
        <w:t xml:space="preserve"> (максимальная) цена договора (цена лота)</w:t>
      </w:r>
      <w:r w:rsidRPr="004E3162">
        <w:rPr>
          <w:rFonts w:ascii="Times New Roman" w:hAnsi="Times New Roman"/>
          <w:sz w:val="24"/>
        </w:rPr>
        <w:t xml:space="preserve"> – предельно допустимая цена договора (лота), выше размера которой не может быть заключен договор по итогам проведения закупки.</w:t>
      </w:r>
    </w:p>
    <w:p w14:paraId="2D26B116" w14:textId="77777777" w:rsidR="006E1CD8" w:rsidRPr="004E3162" w:rsidRDefault="006E1CD8" w:rsidP="006E1CD8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Оператор ЭТП - </w:t>
      </w:r>
      <w:r w:rsidRPr="004E3162">
        <w:rPr>
          <w:rFonts w:ascii="Times New Roman" w:hAnsi="Times New Roman"/>
          <w:sz w:val="24"/>
        </w:rPr>
        <w:t>являющееся коммерческой организацией юридическое лицо, созданное в соответствии с законодательством Российской Федерации в организационно-правовой форме общества с ограниченной ответственностью или непубличного акционерного общества, в уставном капитале которых доля иностранных граждан, лиц без гражданства, иностранных юридических лиц либо количество голосующих акций, которыми владеют указанные граждане и лица, составляет не более чем двадцать пять процентов, владеющее электронной площадкой, в том числе необходимыми для ее функционирования оборудованием и программно-техническими средствами, обеспечивающее проведение конкурентных закупок в электронной форме в соответствии с положениями Закона 223-ФЗ, включенное в перечень, предусмотренный частью 11 статьи 3</w:t>
      </w:r>
      <w:r w:rsidRPr="004E3162">
        <w:rPr>
          <w:rFonts w:ascii="Times New Roman" w:hAnsi="Times New Roman"/>
          <w:sz w:val="24"/>
          <w:vertAlign w:val="superscript"/>
        </w:rPr>
        <w:t>4</w:t>
      </w:r>
      <w:r w:rsidRPr="004E3162">
        <w:rPr>
          <w:rFonts w:ascii="Times New Roman" w:hAnsi="Times New Roman"/>
          <w:sz w:val="24"/>
        </w:rPr>
        <w:t xml:space="preserve"> Закона 223-ФЗ и соответствующее требованиям Положения о закупке.</w:t>
      </w:r>
    </w:p>
    <w:p w14:paraId="763931BB" w14:textId="11F20C01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Организатор закупки</w:t>
      </w:r>
      <w:r w:rsidRPr="004E3162">
        <w:rPr>
          <w:rFonts w:ascii="Times New Roman" w:hAnsi="Times New Roman"/>
          <w:sz w:val="24"/>
          <w:lang w:val="ru"/>
        </w:rPr>
        <w:t xml:space="preserve"> – организация, указанная в п. 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_Ref314160956 \r \h 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 xml:space="preserve"> информационной карты. Организатором закупки может выступать заказчик или лицо,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заказчика, в том числе утверждает документацию о закупке и состав закупочной комиссии.</w:t>
      </w:r>
    </w:p>
    <w:p w14:paraId="0B35DB75" w14:textId="4453D3A3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Официальное размещение</w:t>
      </w:r>
      <w:r w:rsidRPr="004E3162">
        <w:rPr>
          <w:rFonts w:ascii="Times New Roman" w:hAnsi="Times New Roman"/>
          <w:sz w:val="24"/>
          <w:lang w:val="ru"/>
        </w:rPr>
        <w:t xml:space="preserve"> –</w:t>
      </w:r>
      <w:r w:rsidRPr="004E3162">
        <w:rPr>
          <w:rFonts w:ascii="Times New Roman" w:hAnsi="Times New Roman"/>
          <w:sz w:val="24"/>
        </w:rPr>
        <w:t xml:space="preserve"> публикация</w:t>
      </w:r>
      <w:r w:rsidRPr="004E3162" w:rsidDel="00E97820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информации о закупке в ЕИС</w:t>
      </w:r>
      <w:r w:rsidR="000D5A35" w:rsidRPr="004E3162">
        <w:rPr>
          <w:rFonts w:ascii="Times New Roman" w:hAnsi="Times New Roman"/>
          <w:sz w:val="24"/>
        </w:rPr>
        <w:t>.</w:t>
      </w:r>
    </w:p>
    <w:p w14:paraId="1150E088" w14:textId="77777777" w:rsidR="00B3014B" w:rsidRPr="004E3162" w:rsidRDefault="00B3014B" w:rsidP="00B3014B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b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 xml:space="preserve">Официальный представитель производителя </w:t>
      </w:r>
      <w:r w:rsidRPr="004E3162">
        <w:rPr>
          <w:rFonts w:ascii="Times New Roman" w:hAnsi="Times New Roman"/>
          <w:sz w:val="24"/>
        </w:rPr>
        <w:t>– юридическое лицо или индивидуальный предприниматель, которые на основании заключенного с производителем договора (соглашения) уполномочены на представление интересов производителя, и/или реализацию товаров производителя, и/или на принятие и удовлетворение требований в отношении товаров ненадлежащего качества, произведенных производителем.</w:t>
      </w:r>
    </w:p>
    <w:p w14:paraId="340F7855" w14:textId="77777777" w:rsidR="00C9365D" w:rsidRPr="004E3162" w:rsidRDefault="00C9365D" w:rsidP="00C9365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Переторжка</w:t>
      </w:r>
      <w:r w:rsidRPr="004E3162">
        <w:rPr>
          <w:rFonts w:ascii="Times New Roman" w:hAnsi="Times New Roman"/>
          <w:sz w:val="24"/>
          <w:lang w:val="ru"/>
        </w:rPr>
        <w:t xml:space="preserve"> – </w:t>
      </w:r>
      <w:r w:rsidRPr="004E3162">
        <w:rPr>
          <w:rFonts w:ascii="Times New Roman" w:hAnsi="Times New Roman"/>
          <w:sz w:val="24"/>
        </w:rPr>
        <w:t>специальная процедура, направленная на добровольное повышение участниками закупки предпочтительности ранее поданных ими заявок путем снижения первоначальной цены заявки, при условии сохранения всех остальных предложений, изложенных в заявке, без изменений.</w:t>
      </w:r>
    </w:p>
    <w:p w14:paraId="669D1437" w14:textId="54A0C7DB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Победитель закупки</w:t>
      </w:r>
      <w:r w:rsidRPr="004E3162">
        <w:rPr>
          <w:rFonts w:ascii="Times New Roman" w:hAnsi="Times New Roman"/>
          <w:sz w:val="24"/>
          <w:lang w:val="ru"/>
        </w:rPr>
        <w:t xml:space="preserve"> – </w:t>
      </w:r>
      <w:r w:rsidR="008A7188" w:rsidRPr="004E3162">
        <w:rPr>
          <w:rFonts w:ascii="Times New Roman" w:hAnsi="Times New Roman"/>
          <w:sz w:val="24"/>
        </w:rPr>
        <w:t>участник закупки, который по решению закупочной комиссии, принятому по результатам проведения состоявшегося конкурентного способа закупки, предложил лучшие условия исполнения договора на основании извещения, документации о закупке.</w:t>
      </w:r>
    </w:p>
    <w:p w14:paraId="331D79CB" w14:textId="77777777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Поставщик</w:t>
      </w:r>
      <w:r w:rsidRPr="004E3162">
        <w:rPr>
          <w:rFonts w:ascii="Times New Roman" w:hAnsi="Times New Roman"/>
          <w:sz w:val="24"/>
          <w:lang w:val="ru"/>
        </w:rPr>
        <w:t xml:space="preserve"> – </w:t>
      </w:r>
      <w:r w:rsidRPr="004E3162">
        <w:rPr>
          <w:rFonts w:ascii="Times New Roman" w:hAnsi="Times New Roman"/>
          <w:sz w:val="24"/>
        </w:rPr>
        <w:t>любое юридическое или физическое лицо, в том числе индивидуальный предприниматель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5CC93241" w14:textId="77777777" w:rsidR="00C9365D" w:rsidRPr="004E3162" w:rsidRDefault="00C9365D" w:rsidP="00C9365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  <w:lang w:val="ru"/>
        </w:rPr>
        <w:t>Постквалификация</w:t>
      </w:r>
      <w:r w:rsidRPr="004E3162">
        <w:rPr>
          <w:rFonts w:ascii="Times New Roman" w:hAnsi="Times New Roman"/>
          <w:sz w:val="24"/>
          <w:lang w:val="ru"/>
        </w:rPr>
        <w:t xml:space="preserve"> – </w:t>
      </w:r>
      <w:r w:rsidRPr="004E3162">
        <w:rPr>
          <w:rFonts w:ascii="Times New Roman" w:hAnsi="Times New Roman"/>
          <w:sz w:val="24"/>
        </w:rPr>
        <w:t>процедура дополнительной проверки участника закупки на достоверность ранее заявленных им параметров квалификации и условий исполнения договора, на достоверность ранее представленной информации и документов.</w:t>
      </w:r>
    </w:p>
    <w:p w14:paraId="2D99BF0E" w14:textId="5A7C7CBF" w:rsidR="00C9365D" w:rsidRPr="004E3162" w:rsidRDefault="00C9365D" w:rsidP="00C9365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>Приоритет –</w:t>
      </w:r>
      <w:r w:rsidRPr="004E3162">
        <w:rPr>
          <w:rFonts w:ascii="Times New Roman" w:hAnsi="Times New Roman"/>
          <w:sz w:val="24"/>
        </w:rPr>
        <w:t xml:space="preserve"> приоритет товаров российского происхождения, работ, услуг, выполняемых, оказываемых российскими лицами, при осуществлении закупок товаров, работ, услуг по отношению к товарам, происходящим из иностранного государства, работам, услугам, выполняемым, оказываемым иностранными лицами, устанавливаемый в соответствии с </w:t>
      </w:r>
      <w:r w:rsidR="003852EF" w:rsidRPr="004E3162">
        <w:rPr>
          <w:rFonts w:ascii="Times New Roman" w:hAnsi="Times New Roman"/>
          <w:sz w:val="24"/>
        </w:rPr>
        <w:t>Законом 223-ФЗ</w:t>
      </w:r>
      <w:r w:rsidRPr="004E3162">
        <w:rPr>
          <w:rFonts w:ascii="Times New Roman" w:hAnsi="Times New Roman"/>
          <w:sz w:val="24"/>
        </w:rPr>
        <w:t xml:space="preserve"> и ПП 925.</w:t>
      </w:r>
    </w:p>
    <w:p w14:paraId="12CE63EB" w14:textId="77777777" w:rsidR="00B3014B" w:rsidRPr="004E3162" w:rsidRDefault="00B3014B" w:rsidP="00B3014B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lastRenderedPageBreak/>
        <w:t>Продукция</w:t>
      </w:r>
      <w:r w:rsidRPr="004E3162">
        <w:rPr>
          <w:rFonts w:ascii="Times New Roman" w:hAnsi="Times New Roman"/>
          <w:sz w:val="24"/>
          <w:lang w:val="ru"/>
        </w:rPr>
        <w:t xml:space="preserve"> – товары, работы, услуги и иные объекты гражданских прав, приобретаемые заказчиком на возмездной основе.</w:t>
      </w:r>
    </w:p>
    <w:p w14:paraId="12DBD94F" w14:textId="263F7FD2" w:rsidR="00B3014B" w:rsidRPr="004E3162" w:rsidRDefault="00B3014B" w:rsidP="00B3014B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Производитель </w:t>
      </w:r>
      <w:r w:rsidRPr="004E3162">
        <w:rPr>
          <w:rFonts w:ascii="Times New Roman" w:hAnsi="Times New Roman"/>
          <w:sz w:val="24"/>
          <w:lang w:val="ru"/>
        </w:rPr>
        <w:t>– юридическое лицо или индивидуальный предприниматель, производящие товары для их дальнейшей реализации</w:t>
      </w:r>
      <w:r w:rsidR="0078580F" w:rsidRPr="004E3162">
        <w:rPr>
          <w:rFonts w:ascii="Times New Roman" w:hAnsi="Times New Roman"/>
          <w:b/>
          <w:sz w:val="24"/>
        </w:rPr>
        <w:t>.</w:t>
      </w:r>
    </w:p>
    <w:p w14:paraId="64B79932" w14:textId="77777777" w:rsidR="008A7188" w:rsidRPr="004E3162" w:rsidRDefault="008A7188" w:rsidP="008A7188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sz w:val="24"/>
        </w:rPr>
        <w:t xml:space="preserve">Радиоэлектронная продукция – </w:t>
      </w:r>
      <w:r w:rsidRPr="004E3162">
        <w:rPr>
          <w:rFonts w:ascii="Times New Roman" w:hAnsi="Times New Roman"/>
          <w:sz w:val="24"/>
        </w:rPr>
        <w:t>изделия, выполняющие свои ключевые функции за счет входящих в их состав электронных компонентов и модулей.</w:t>
      </w:r>
    </w:p>
    <w:p w14:paraId="5AB2DD9C" w14:textId="77777777" w:rsidR="006E1CD8" w:rsidRPr="004E3162" w:rsidRDefault="006E1CD8" w:rsidP="006E1CD8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>Регламент ЭТП –</w:t>
      </w:r>
      <w:r w:rsidRPr="004E3162">
        <w:rPr>
          <w:rFonts w:ascii="Times New Roman" w:hAnsi="Times New Roman"/>
          <w:sz w:val="24"/>
        </w:rPr>
        <w:t xml:space="preserve"> правила, действующие на ЭТП, в соответствии с которыми осуществляется ее функционирование, и предусматривающие, в том числе порядок работы пользователей на ЭТП, порядок взаимодействия заказчиков, организаторов закупки, специализированной организации, правила и порядок документооборота при проведении закупки в электронной форме.</w:t>
      </w:r>
    </w:p>
    <w:p w14:paraId="2ADBA365" w14:textId="70BCA383" w:rsidR="00AE517E" w:rsidRPr="004E3162" w:rsidRDefault="00AE517E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</w:rPr>
        <w:t>Специализированная организация</w:t>
      </w:r>
      <w:r w:rsidRPr="004E3162">
        <w:rPr>
          <w:rFonts w:ascii="Times New Roman" w:hAnsi="Times New Roman"/>
          <w:sz w:val="24"/>
        </w:rPr>
        <w:t xml:space="preserve"> – инфраструктурная дочерняя организация Корпорации с установленной правовым актом Корпорации областью компетенции в закупочной деятельности, привлекаемая заказчиком или организатором закупки на основе договора для оказания услуг по сопровождению </w:t>
      </w:r>
      <w:r w:rsidR="00B3014B" w:rsidRPr="004E3162">
        <w:rPr>
          <w:rFonts w:ascii="Times New Roman" w:hAnsi="Times New Roman"/>
          <w:sz w:val="24"/>
        </w:rPr>
        <w:t>(эк</w:t>
      </w:r>
      <w:r w:rsidR="00476EB9" w:rsidRPr="004E3162">
        <w:rPr>
          <w:rFonts w:ascii="Times New Roman" w:hAnsi="Times New Roman"/>
          <w:sz w:val="24"/>
        </w:rPr>
        <w:t>с</w:t>
      </w:r>
      <w:r w:rsidR="00B3014B" w:rsidRPr="004E3162">
        <w:rPr>
          <w:rFonts w:ascii="Times New Roman" w:hAnsi="Times New Roman"/>
          <w:sz w:val="24"/>
        </w:rPr>
        <w:t xml:space="preserve">пертизе) </w:t>
      </w:r>
      <w:r w:rsidRPr="004E3162">
        <w:rPr>
          <w:rFonts w:ascii="Times New Roman" w:hAnsi="Times New Roman"/>
          <w:sz w:val="24"/>
        </w:rPr>
        <w:t xml:space="preserve">закупочной деятельности </w:t>
      </w:r>
      <w:r w:rsidR="007B646E" w:rsidRPr="004E3162">
        <w:rPr>
          <w:rFonts w:ascii="Times New Roman" w:hAnsi="Times New Roman"/>
          <w:sz w:val="24"/>
        </w:rPr>
        <w:t>и/или</w:t>
      </w:r>
      <w:r w:rsidRPr="004E3162">
        <w:rPr>
          <w:rFonts w:ascii="Times New Roman" w:hAnsi="Times New Roman"/>
          <w:sz w:val="24"/>
        </w:rPr>
        <w:t xml:space="preserve"> выполнению отдельных функций по подготовке и проведению закупочных процедур, в том числе по разработке и </w:t>
      </w:r>
      <w:r w:rsidR="00E30787" w:rsidRPr="004E3162">
        <w:rPr>
          <w:rFonts w:ascii="Times New Roman" w:hAnsi="Times New Roman"/>
          <w:sz w:val="24"/>
        </w:rPr>
        <w:t xml:space="preserve">официальному </w:t>
      </w:r>
      <w:r w:rsidRPr="004E3162">
        <w:rPr>
          <w:rFonts w:ascii="Times New Roman" w:hAnsi="Times New Roman"/>
          <w:sz w:val="24"/>
        </w:rPr>
        <w:t>размещению информации о закупке, по сопровождению проведения заказчиком закупок в электронной форме с использованием функционала ЭТП; при этом утверждение документации о закупке и состава закупочной комиссии осуществляется соответственно заказчиком, организатором закупки.</w:t>
      </w:r>
    </w:p>
    <w:p w14:paraId="3AE87154" w14:textId="53977651" w:rsidR="00682819" w:rsidRPr="004E3162" w:rsidRDefault="00682819" w:rsidP="00682819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b/>
          <w:sz w:val="24"/>
        </w:rPr>
        <w:t>Специальный банковский счет</w:t>
      </w:r>
      <w:r w:rsidRPr="004E3162">
        <w:rPr>
          <w:rFonts w:ascii="Times New Roman" w:hAnsi="Times New Roman"/>
          <w:sz w:val="24"/>
        </w:rPr>
        <w:t xml:space="preserve"> – открытый участником закупки специальный счет в банке, включенном в перечень, определенный Правительством Российской Федерации, если такой участник принимает участие в закупке у субъектов МСП</w:t>
      </w:r>
      <w:r w:rsidR="00695592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и в извещении и/или в документации о закупке установлено условие о предоставлении обеспечения заявки в виде перечисления денежных средств.</w:t>
      </w:r>
    </w:p>
    <w:p w14:paraId="19CE46BE" w14:textId="1A03190C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Участник</w:t>
      </w:r>
      <w:r w:rsidRPr="004E3162">
        <w:rPr>
          <w:rFonts w:ascii="Times New Roman" w:hAnsi="Times New Roman"/>
          <w:sz w:val="24"/>
          <w:lang w:val="ru"/>
        </w:rPr>
        <w:t xml:space="preserve"> – участник процедуры закупки </w:t>
      </w:r>
      <w:r w:rsidR="007B646E" w:rsidRPr="004E3162">
        <w:rPr>
          <w:rFonts w:ascii="Times New Roman" w:hAnsi="Times New Roman"/>
          <w:sz w:val="24"/>
          <w:lang w:val="ru"/>
        </w:rPr>
        <w:t>и/или</w:t>
      </w:r>
      <w:r w:rsidRPr="004E3162">
        <w:rPr>
          <w:rFonts w:ascii="Times New Roman" w:hAnsi="Times New Roman"/>
          <w:sz w:val="24"/>
          <w:lang w:val="ru"/>
        </w:rPr>
        <w:t xml:space="preserve"> участник закупки</w:t>
      </w:r>
      <w:r w:rsidR="006E1CD8" w:rsidRPr="004E3162">
        <w:rPr>
          <w:rFonts w:ascii="Times New Roman" w:hAnsi="Times New Roman"/>
          <w:sz w:val="24"/>
        </w:rPr>
        <w:t>, являющийся субъектом МСП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197CB913" w14:textId="77777777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Участник процедуры закупки</w:t>
      </w:r>
      <w:r w:rsidRPr="004E3162">
        <w:rPr>
          <w:rFonts w:ascii="Times New Roman" w:hAnsi="Times New Roman"/>
          <w:sz w:val="24"/>
          <w:lang w:val="ru"/>
        </w:rPr>
        <w:t xml:space="preserve"> – любое юридическое лицо (или несколько юридических лиц, выступающих на стороне одного участника процедуры закупки), независимо от организационно-правовой формы, формы собственности, места нахождения и места происхождения капитала, либо любое физическое лицо (или несколько физических лиц, выступающих на стороне одного участника процедуры закупки), в том числе индивидуальный предприниматель (или несколько индивидуальных предпринимателей, выступающих на стороне одного участника процедуры закупки), выразившее заинтересованность в участии в закупке; выражением заинтересованности является направление запроса о разъяснении документации о закупке, или предоставление обеспечения заявки, или подача заявки на участие в процедуре закупки.</w:t>
      </w:r>
    </w:p>
    <w:p w14:paraId="60D4BD68" w14:textId="77777777" w:rsidR="008B754D" w:rsidRPr="004E3162" w:rsidRDefault="008B754D" w:rsidP="008B754D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Участник закупки</w:t>
      </w:r>
      <w:r w:rsidRPr="004E3162">
        <w:rPr>
          <w:rFonts w:ascii="Times New Roman" w:hAnsi="Times New Roman"/>
          <w:sz w:val="24"/>
          <w:lang w:val="ru"/>
        </w:rPr>
        <w:t xml:space="preserve"> – участник процедуры закупки, своевременно представивший заявку, в отношении которого принято решение закупочной комиссии о допуске к участию в процедуре закупки.</w:t>
      </w:r>
    </w:p>
    <w:p w14:paraId="1370FB2E" w14:textId="6EE16C1C" w:rsidR="006E1CD8" w:rsidRPr="004E3162" w:rsidRDefault="008B754D" w:rsidP="006E1CD8">
      <w:pPr>
        <w:pStyle w:val="a"/>
        <w:numPr>
          <w:ilvl w:val="0"/>
          <w:numId w:val="0"/>
        </w:numPr>
        <w:ind w:firstLine="113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/>
          <w:sz w:val="24"/>
          <w:lang w:val="ru"/>
        </w:rPr>
        <w:t>Электронная торговая площадка</w:t>
      </w:r>
      <w:r w:rsidR="006B7CDF" w:rsidRPr="004E3162">
        <w:rPr>
          <w:rFonts w:ascii="Times New Roman" w:hAnsi="Times New Roman"/>
          <w:b/>
          <w:sz w:val="24"/>
          <w:lang w:val="ru"/>
        </w:rPr>
        <w:t xml:space="preserve"> (электронная площадка)</w:t>
      </w:r>
      <w:r w:rsidRPr="004E3162">
        <w:rPr>
          <w:rFonts w:ascii="Times New Roman" w:hAnsi="Times New Roman"/>
          <w:sz w:val="24"/>
          <w:lang w:val="ru"/>
        </w:rPr>
        <w:t xml:space="preserve"> – программно-аппаратный комплекс организационных, информационных и технических решений, обеспечивающих взаимодействие заказчика с поставщиками и участниками</w:t>
      </w:r>
      <w:r w:rsidRPr="004E3162" w:rsidDel="00BE243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>через электронные каналы связи</w:t>
      </w:r>
      <w:r w:rsidR="00476EB9" w:rsidRPr="004E3162">
        <w:rPr>
          <w:rFonts w:ascii="Times New Roman" w:hAnsi="Times New Roman"/>
          <w:sz w:val="24"/>
          <w:lang w:val="ru"/>
        </w:rPr>
        <w:t xml:space="preserve"> и</w:t>
      </w:r>
      <w:r w:rsidRPr="004E3162">
        <w:rPr>
          <w:rFonts w:ascii="Times New Roman" w:hAnsi="Times New Roman"/>
          <w:sz w:val="24"/>
          <w:lang w:val="ru"/>
        </w:rPr>
        <w:t xml:space="preserve"> проведение процедур закупок в электронной форме с использованием информационно-</w:t>
      </w:r>
      <w:r w:rsidR="006B7CDF" w:rsidRPr="004E3162">
        <w:rPr>
          <w:rFonts w:ascii="Times New Roman" w:hAnsi="Times New Roman"/>
          <w:sz w:val="24"/>
          <w:lang w:val="ru"/>
        </w:rPr>
        <w:t>теле</w:t>
      </w:r>
      <w:r w:rsidRPr="004E3162">
        <w:rPr>
          <w:rFonts w:ascii="Times New Roman" w:hAnsi="Times New Roman"/>
          <w:sz w:val="24"/>
          <w:lang w:val="ru"/>
        </w:rPr>
        <w:t>коммуникационной сети «Интернет».</w:t>
      </w:r>
      <w:r w:rsidR="006E1CD8" w:rsidRPr="004E3162">
        <w:rPr>
          <w:rFonts w:ascii="Times New Roman" w:hAnsi="Times New Roman"/>
          <w:sz w:val="24"/>
          <w:lang w:val="ru"/>
        </w:rPr>
        <w:t xml:space="preserve"> Проведение настоящей закупки обеспечивается оператором ЭТП.</w:t>
      </w:r>
    </w:p>
    <w:p w14:paraId="477012D4" w14:textId="3FF4C1AC" w:rsidR="008B754D" w:rsidRPr="004E3162" w:rsidRDefault="008B754D" w:rsidP="00E30787">
      <w:pPr>
        <w:pStyle w:val="a"/>
        <w:numPr>
          <w:ilvl w:val="0"/>
          <w:numId w:val="0"/>
        </w:numPr>
        <w:ind w:firstLine="1134"/>
        <w:rPr>
          <w:rFonts w:ascii="Times New Roman" w:eastAsiaTheme="majorEastAsia" w:hAnsi="Times New Roman"/>
          <w:b/>
          <w:bCs/>
          <w:sz w:val="24"/>
        </w:rPr>
      </w:pPr>
    </w:p>
    <w:p w14:paraId="21A4C41B" w14:textId="77777777" w:rsidR="00BC23F6" w:rsidRPr="004E3162" w:rsidRDefault="00BC23F6" w:rsidP="008B754D">
      <w:pPr>
        <w:pStyle w:val="2"/>
        <w:pageBreakBefore/>
        <w:rPr>
          <w:rFonts w:ascii="Times New Roman" w:hAnsi="Times New Roman"/>
          <w:sz w:val="24"/>
        </w:rPr>
      </w:pPr>
      <w:bookmarkStart w:id="22" w:name="_Ref419478675"/>
      <w:bookmarkStart w:id="23" w:name="_Toc94196826"/>
      <w:r w:rsidRPr="004E3162">
        <w:rPr>
          <w:rFonts w:ascii="Times New Roman" w:hAnsi="Times New Roman"/>
          <w:sz w:val="24"/>
        </w:rPr>
        <w:lastRenderedPageBreak/>
        <w:t>ОБЩИЕ ПОЛОЖЕНИЯ</w:t>
      </w:r>
      <w:bookmarkEnd w:id="13"/>
      <w:bookmarkEnd w:id="14"/>
      <w:bookmarkEnd w:id="22"/>
      <w:bookmarkEnd w:id="23"/>
    </w:p>
    <w:p w14:paraId="4903F801" w14:textId="659CE60C" w:rsidR="003B42B9" w:rsidRPr="004E3162" w:rsidRDefault="003B42B9" w:rsidP="00CE15CF">
      <w:pPr>
        <w:pStyle w:val="3"/>
        <w:rPr>
          <w:rFonts w:ascii="Times New Roman" w:hAnsi="Times New Roman"/>
          <w:sz w:val="24"/>
        </w:rPr>
      </w:pPr>
      <w:bookmarkStart w:id="24" w:name="_Toc415874644"/>
      <w:bookmarkStart w:id="25" w:name="_Toc94196827"/>
      <w:r w:rsidRPr="004E3162">
        <w:rPr>
          <w:rFonts w:ascii="Times New Roman" w:hAnsi="Times New Roman"/>
          <w:sz w:val="24"/>
        </w:rPr>
        <w:t xml:space="preserve">Общие сведения о процедуре </w:t>
      </w:r>
      <w:r w:rsidR="00E77835" w:rsidRPr="004E3162">
        <w:rPr>
          <w:rFonts w:ascii="Times New Roman" w:hAnsi="Times New Roman"/>
          <w:sz w:val="24"/>
        </w:rPr>
        <w:t>закупки</w:t>
      </w:r>
      <w:bookmarkEnd w:id="24"/>
      <w:bookmarkEnd w:id="25"/>
    </w:p>
    <w:p w14:paraId="384E210B" w14:textId="67E89D9A" w:rsidR="003B42B9" w:rsidRPr="004E3162" w:rsidRDefault="00B71BF4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Организатор</w:t>
      </w:r>
      <w:r w:rsidR="00DD696D" w:rsidRPr="004E3162">
        <w:rPr>
          <w:rFonts w:ascii="Times New Roman" w:hAnsi="Times New Roman"/>
          <w:sz w:val="24"/>
          <w:lang w:val="ru"/>
        </w:rPr>
        <w:t xml:space="preserve"> закупки</w:t>
      </w:r>
      <w:r w:rsidR="00A250BE" w:rsidRPr="004E3162">
        <w:rPr>
          <w:rFonts w:ascii="Times New Roman" w:hAnsi="Times New Roman"/>
          <w:sz w:val="24"/>
          <w:lang w:val="ru"/>
        </w:rPr>
        <w:t>,</w:t>
      </w:r>
      <w:r w:rsidR="00147B9C" w:rsidRPr="004E3162">
        <w:rPr>
          <w:rFonts w:ascii="Times New Roman" w:hAnsi="Times New Roman"/>
          <w:sz w:val="24"/>
          <w:lang w:val="ru"/>
        </w:rPr>
        <w:t xml:space="preserve"> указанный</w:t>
      </w:r>
      <w:r w:rsidRPr="004E3162">
        <w:rPr>
          <w:rFonts w:ascii="Times New Roman" w:hAnsi="Times New Roman"/>
          <w:sz w:val="24"/>
          <w:lang w:val="ru"/>
        </w:rPr>
        <w:t xml:space="preserve"> в </w:t>
      </w:r>
      <w:r w:rsidR="00946AED" w:rsidRPr="004E3162">
        <w:rPr>
          <w:rFonts w:ascii="Times New Roman" w:hAnsi="Times New Roman"/>
          <w:sz w:val="24"/>
          <w:lang w:val="ru"/>
        </w:rPr>
        <w:t>официально размещенн</w:t>
      </w:r>
      <w:r w:rsidR="001A2908" w:rsidRPr="004E3162">
        <w:rPr>
          <w:rFonts w:ascii="Times New Roman" w:hAnsi="Times New Roman"/>
          <w:sz w:val="24"/>
          <w:lang w:val="ru"/>
        </w:rPr>
        <w:t>ом</w:t>
      </w:r>
      <w:r w:rsidR="00946AED" w:rsidRPr="004E3162">
        <w:rPr>
          <w:rFonts w:ascii="Times New Roman" w:hAnsi="Times New Roman"/>
          <w:sz w:val="24"/>
          <w:lang w:val="ru"/>
        </w:rPr>
        <w:t xml:space="preserve"> извещении и </w:t>
      </w:r>
      <w:r w:rsidR="00620154" w:rsidRPr="004E3162">
        <w:rPr>
          <w:rFonts w:ascii="Times New Roman" w:hAnsi="Times New Roman"/>
          <w:sz w:val="24"/>
          <w:lang w:val="ru"/>
        </w:rPr>
        <w:t xml:space="preserve">в </w:t>
      </w:r>
      <w:r w:rsidRPr="004E3162">
        <w:rPr>
          <w:rFonts w:ascii="Times New Roman" w:hAnsi="Times New Roman"/>
          <w:sz w:val="24"/>
          <w:lang w:val="ru"/>
        </w:rPr>
        <w:t>п</w:t>
      </w:r>
      <w:r w:rsidR="0078095B" w:rsidRPr="004E3162">
        <w:rPr>
          <w:rFonts w:ascii="Times New Roman" w:hAnsi="Times New Roman"/>
          <w:sz w:val="24"/>
          <w:lang w:val="ru"/>
        </w:rPr>
        <w:t>. </w:t>
      </w:r>
      <w:r w:rsidR="00147B9C" w:rsidRPr="004E3162">
        <w:rPr>
          <w:rFonts w:ascii="Times New Roman" w:hAnsi="Times New Roman"/>
          <w:sz w:val="24"/>
          <w:lang w:val="ru"/>
        </w:rPr>
        <w:fldChar w:fldCharType="begin"/>
      </w:r>
      <w:r w:rsidR="00147B9C" w:rsidRPr="004E3162">
        <w:rPr>
          <w:rFonts w:ascii="Times New Roman" w:hAnsi="Times New Roman"/>
          <w:sz w:val="24"/>
          <w:lang w:val="ru"/>
        </w:rPr>
        <w:instrText xml:space="preserve"> REF _Ref314160956 \r \h </w:instrText>
      </w:r>
      <w:r w:rsidR="00652892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147B9C" w:rsidRPr="004E3162">
        <w:rPr>
          <w:rFonts w:ascii="Times New Roman" w:hAnsi="Times New Roman"/>
          <w:sz w:val="24"/>
          <w:lang w:val="ru"/>
        </w:rPr>
      </w:r>
      <w:r w:rsidR="00147B9C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</w:t>
      </w:r>
      <w:r w:rsidR="00147B9C"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 xml:space="preserve"> </w:t>
      </w:r>
      <w:r w:rsidR="00147B9C" w:rsidRPr="004E3162">
        <w:rPr>
          <w:rFonts w:ascii="Times New Roman" w:hAnsi="Times New Roman"/>
          <w:sz w:val="24"/>
          <w:lang w:val="ru"/>
        </w:rPr>
        <w:t>разд</w:t>
      </w:r>
      <w:r w:rsidR="0078095B" w:rsidRPr="004E3162">
        <w:rPr>
          <w:rFonts w:ascii="Times New Roman" w:hAnsi="Times New Roman"/>
          <w:sz w:val="24"/>
          <w:lang w:val="ru"/>
        </w:rPr>
        <w:t>. </w:t>
      </w:r>
      <w:r w:rsidR="00147B9C" w:rsidRPr="004E3162">
        <w:rPr>
          <w:rFonts w:ascii="Times New Roman" w:hAnsi="Times New Roman"/>
          <w:sz w:val="24"/>
          <w:lang w:val="ru"/>
        </w:rPr>
        <w:fldChar w:fldCharType="begin"/>
      </w:r>
      <w:r w:rsidR="00147B9C" w:rsidRPr="004E3162">
        <w:rPr>
          <w:rFonts w:ascii="Times New Roman" w:hAnsi="Times New Roman"/>
          <w:sz w:val="24"/>
          <w:lang w:val="ru"/>
        </w:rPr>
        <w:instrText xml:space="preserve"> REF _Ref314161291 \r \h </w:instrText>
      </w:r>
      <w:r w:rsidR="00652892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147B9C" w:rsidRPr="004E3162">
        <w:rPr>
          <w:rFonts w:ascii="Times New Roman" w:hAnsi="Times New Roman"/>
          <w:sz w:val="24"/>
          <w:lang w:val="ru"/>
        </w:rPr>
      </w:r>
      <w:r w:rsidR="00147B9C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6</w:t>
      </w:r>
      <w:r w:rsidR="00147B9C" w:rsidRPr="004E3162">
        <w:rPr>
          <w:rFonts w:ascii="Times New Roman" w:hAnsi="Times New Roman"/>
          <w:sz w:val="24"/>
          <w:lang w:val="ru"/>
        </w:rPr>
        <w:fldChar w:fldCharType="end"/>
      </w:r>
      <w:r w:rsidR="00147B9C" w:rsidRPr="004E3162">
        <w:rPr>
          <w:rFonts w:ascii="Times New Roman" w:hAnsi="Times New Roman"/>
          <w:sz w:val="24"/>
          <w:lang w:val="ru"/>
        </w:rPr>
        <w:t xml:space="preserve"> «Информационная карта» </w:t>
      </w:r>
      <w:r w:rsidR="002935BA" w:rsidRPr="004E3162">
        <w:rPr>
          <w:rFonts w:ascii="Times New Roman" w:hAnsi="Times New Roman"/>
          <w:sz w:val="24"/>
          <w:lang w:val="ru"/>
        </w:rPr>
        <w:t xml:space="preserve">настоящей документации о закупке </w:t>
      </w:r>
      <w:r w:rsidR="00147EFC" w:rsidRPr="004E3162">
        <w:rPr>
          <w:rFonts w:ascii="Times New Roman" w:hAnsi="Times New Roman"/>
          <w:sz w:val="24"/>
          <w:lang w:val="ru"/>
        </w:rPr>
        <w:t xml:space="preserve">(далее – </w:t>
      </w:r>
      <w:r w:rsidR="0092456D" w:rsidRPr="004E3162">
        <w:rPr>
          <w:rFonts w:ascii="Times New Roman" w:hAnsi="Times New Roman"/>
          <w:sz w:val="24"/>
          <w:lang w:val="ru"/>
        </w:rPr>
        <w:t>и</w:t>
      </w:r>
      <w:r w:rsidR="00147EFC" w:rsidRPr="004E3162">
        <w:rPr>
          <w:rFonts w:ascii="Times New Roman" w:hAnsi="Times New Roman"/>
          <w:sz w:val="24"/>
          <w:lang w:val="ru"/>
        </w:rPr>
        <w:t>нформационная карта)</w:t>
      </w:r>
      <w:r w:rsidR="003B42B9" w:rsidRPr="004E3162">
        <w:rPr>
          <w:rFonts w:ascii="Times New Roman" w:hAnsi="Times New Roman"/>
          <w:sz w:val="24"/>
          <w:lang w:val="ru"/>
        </w:rPr>
        <w:t>, пригла</w:t>
      </w:r>
      <w:r w:rsidR="00101E2D" w:rsidRPr="004E3162">
        <w:rPr>
          <w:rFonts w:ascii="Times New Roman" w:hAnsi="Times New Roman"/>
          <w:sz w:val="24"/>
          <w:lang w:val="ru"/>
        </w:rPr>
        <w:t xml:space="preserve">шает </w:t>
      </w:r>
      <w:r w:rsidR="003B42B9" w:rsidRPr="004E3162">
        <w:rPr>
          <w:rFonts w:ascii="Times New Roman" w:hAnsi="Times New Roman"/>
          <w:sz w:val="24"/>
          <w:lang w:val="ru"/>
        </w:rPr>
        <w:t>к участию в процедуре</w:t>
      </w:r>
      <w:r w:rsidR="00D803DC" w:rsidRPr="004E3162">
        <w:rPr>
          <w:rFonts w:ascii="Times New Roman" w:hAnsi="Times New Roman"/>
          <w:sz w:val="24"/>
          <w:lang w:val="ru"/>
        </w:rPr>
        <w:t xml:space="preserve"> </w:t>
      </w:r>
      <w:r w:rsidR="00161C26" w:rsidRPr="004E3162">
        <w:rPr>
          <w:rFonts w:ascii="Times New Roman" w:hAnsi="Times New Roman"/>
          <w:sz w:val="24"/>
          <w:lang w:val="ru"/>
        </w:rPr>
        <w:t>закупки</w:t>
      </w:r>
      <w:r w:rsidR="00620154" w:rsidRPr="004E3162">
        <w:rPr>
          <w:rFonts w:ascii="Times New Roman" w:hAnsi="Times New Roman"/>
          <w:sz w:val="24"/>
          <w:lang w:val="ru"/>
        </w:rPr>
        <w:t>, предмет которо</w:t>
      </w:r>
      <w:r w:rsidR="00161C26" w:rsidRPr="004E3162">
        <w:rPr>
          <w:rFonts w:ascii="Times New Roman" w:hAnsi="Times New Roman"/>
          <w:sz w:val="24"/>
          <w:lang w:val="ru"/>
        </w:rPr>
        <w:t>й</w:t>
      </w:r>
      <w:r w:rsidR="00620154" w:rsidRPr="004E3162">
        <w:rPr>
          <w:rFonts w:ascii="Times New Roman" w:hAnsi="Times New Roman"/>
          <w:sz w:val="24"/>
          <w:lang w:val="ru"/>
        </w:rPr>
        <w:t xml:space="preserve"> указан </w:t>
      </w:r>
      <w:r w:rsidR="00101E2D" w:rsidRPr="004E3162">
        <w:rPr>
          <w:rFonts w:ascii="Times New Roman" w:hAnsi="Times New Roman"/>
          <w:sz w:val="24"/>
          <w:lang w:val="ru"/>
        </w:rPr>
        <w:t>в п</w:t>
      </w:r>
      <w:r w:rsidR="0078095B" w:rsidRPr="004E3162">
        <w:rPr>
          <w:rFonts w:ascii="Times New Roman" w:hAnsi="Times New Roman"/>
          <w:sz w:val="24"/>
          <w:lang w:val="ru"/>
        </w:rPr>
        <w:t>. </w:t>
      </w:r>
      <w:r w:rsidR="00AD34E7" w:rsidRPr="004E3162">
        <w:rPr>
          <w:rFonts w:ascii="Times New Roman" w:hAnsi="Times New Roman"/>
          <w:sz w:val="24"/>
          <w:lang w:val="ru"/>
        </w:rPr>
        <w:fldChar w:fldCharType="begin"/>
      </w:r>
      <w:r w:rsidR="00AD34E7" w:rsidRPr="004E3162">
        <w:rPr>
          <w:rFonts w:ascii="Times New Roman" w:hAnsi="Times New Roman"/>
          <w:sz w:val="24"/>
          <w:lang w:val="ru"/>
        </w:rPr>
        <w:instrText xml:space="preserve"> REF _Ref414291914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AD34E7" w:rsidRPr="004E3162">
        <w:rPr>
          <w:rFonts w:ascii="Times New Roman" w:hAnsi="Times New Roman"/>
          <w:sz w:val="24"/>
          <w:lang w:val="ru"/>
        </w:rPr>
      </w:r>
      <w:r w:rsidR="00AD34E7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1</w:t>
      </w:r>
      <w:r w:rsidR="00AD34E7" w:rsidRPr="004E3162">
        <w:rPr>
          <w:rFonts w:ascii="Times New Roman" w:hAnsi="Times New Roman"/>
          <w:sz w:val="24"/>
          <w:lang w:val="ru"/>
        </w:rPr>
        <w:fldChar w:fldCharType="end"/>
      </w:r>
      <w:r w:rsidR="00AD34E7" w:rsidRPr="004E3162">
        <w:rPr>
          <w:rFonts w:ascii="Times New Roman" w:hAnsi="Times New Roman"/>
          <w:sz w:val="24"/>
          <w:lang w:val="ru"/>
        </w:rPr>
        <w:t xml:space="preserve"> </w:t>
      </w:r>
      <w:r w:rsidR="00946AED" w:rsidRPr="004E3162">
        <w:rPr>
          <w:rFonts w:ascii="Times New Roman" w:hAnsi="Times New Roman"/>
          <w:sz w:val="24"/>
          <w:lang w:val="ru"/>
        </w:rPr>
        <w:t>и</w:t>
      </w:r>
      <w:r w:rsidR="00147B9C" w:rsidRPr="004E3162">
        <w:rPr>
          <w:rFonts w:ascii="Times New Roman" w:hAnsi="Times New Roman"/>
          <w:sz w:val="24"/>
          <w:lang w:val="ru"/>
        </w:rPr>
        <w:t>нформационной карты</w:t>
      </w:r>
      <w:r w:rsidR="0043737B" w:rsidRPr="004E3162">
        <w:rPr>
          <w:rFonts w:ascii="Times New Roman" w:hAnsi="Times New Roman"/>
          <w:sz w:val="24"/>
          <w:lang w:val="ru"/>
        </w:rPr>
        <w:t xml:space="preserve"> (далее – закупка)</w:t>
      </w:r>
      <w:r w:rsidR="003B42B9" w:rsidRPr="004E3162">
        <w:rPr>
          <w:rFonts w:ascii="Times New Roman" w:hAnsi="Times New Roman"/>
          <w:sz w:val="24"/>
          <w:lang w:val="ru"/>
        </w:rPr>
        <w:t>.</w:t>
      </w:r>
    </w:p>
    <w:p w14:paraId="05819ED4" w14:textId="270BDFC1" w:rsidR="004A4815" w:rsidRPr="004E3162" w:rsidRDefault="00811964" w:rsidP="004A4815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Неотъемлемыми частями документации о закупке являются извещение и проект договора</w:t>
      </w:r>
      <w:r w:rsidR="004A4815" w:rsidRPr="004E3162">
        <w:rPr>
          <w:rFonts w:ascii="Times New Roman" w:hAnsi="Times New Roman"/>
          <w:sz w:val="24"/>
          <w:lang w:val="ru"/>
        </w:rPr>
        <w:t xml:space="preserve">. </w:t>
      </w:r>
      <w:r w:rsidR="004A4815" w:rsidRPr="004E3162">
        <w:rPr>
          <w:rFonts w:ascii="Times New Roman" w:hAnsi="Times New Roman"/>
          <w:sz w:val="24"/>
        </w:rPr>
        <w:t>При наличии противоречий между положениями извещения и документации о закупке применяются положения извещения.</w:t>
      </w:r>
    </w:p>
    <w:p w14:paraId="7541325A" w14:textId="21454247" w:rsidR="002B3CB4" w:rsidRPr="004E3162" w:rsidRDefault="002B3CB4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Сокращения, применяемые при описании процедур закупки, приведены в разд</w:t>
      </w:r>
      <w:r w:rsidR="0078095B" w:rsidRPr="004E3162">
        <w:rPr>
          <w:rFonts w:ascii="Times New Roman" w:hAnsi="Times New Roman"/>
          <w:sz w:val="24"/>
          <w:lang w:val="ru"/>
        </w:rPr>
        <w:t>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_Ref413862243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1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2856854E" w14:textId="69CD07C5" w:rsidR="00C2605B" w:rsidRPr="004E3162" w:rsidRDefault="00C2605B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Основные термины и определения, используемые при проведении </w:t>
      </w:r>
      <w:r w:rsidR="00781706" w:rsidRPr="004E3162">
        <w:rPr>
          <w:rFonts w:ascii="Times New Roman" w:hAnsi="Times New Roman"/>
          <w:sz w:val="24"/>
          <w:lang w:val="ru"/>
        </w:rPr>
        <w:t>процедуры закупки</w:t>
      </w:r>
      <w:r w:rsidR="004F3EE8" w:rsidRPr="004E3162">
        <w:rPr>
          <w:rFonts w:ascii="Times New Roman" w:hAnsi="Times New Roman"/>
          <w:sz w:val="24"/>
          <w:lang w:val="ru"/>
        </w:rPr>
        <w:t>,</w:t>
      </w:r>
      <w:r w:rsidRPr="004E3162">
        <w:rPr>
          <w:rFonts w:ascii="Times New Roman" w:hAnsi="Times New Roman"/>
          <w:sz w:val="24"/>
          <w:lang w:val="ru"/>
        </w:rPr>
        <w:t xml:space="preserve"> приведены в разд</w:t>
      </w:r>
      <w:r w:rsidR="0078095B" w:rsidRPr="004E3162">
        <w:rPr>
          <w:rFonts w:ascii="Times New Roman" w:hAnsi="Times New Roman"/>
          <w:sz w:val="24"/>
          <w:lang w:val="ru"/>
        </w:rPr>
        <w:t>. </w:t>
      </w:r>
      <w:r w:rsidR="00AC65ED" w:rsidRPr="004E3162">
        <w:rPr>
          <w:rFonts w:ascii="Times New Roman" w:hAnsi="Times New Roman"/>
          <w:sz w:val="24"/>
          <w:lang w:val="ru"/>
        </w:rPr>
        <w:fldChar w:fldCharType="begin"/>
      </w:r>
      <w:r w:rsidR="00AC65ED" w:rsidRPr="004E3162">
        <w:rPr>
          <w:rFonts w:ascii="Times New Roman" w:hAnsi="Times New Roman"/>
          <w:sz w:val="24"/>
          <w:lang w:val="ru"/>
        </w:rPr>
        <w:instrText xml:space="preserve"> REF _Ref413862184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AC65ED" w:rsidRPr="004E3162">
        <w:rPr>
          <w:rFonts w:ascii="Times New Roman" w:hAnsi="Times New Roman"/>
          <w:sz w:val="24"/>
          <w:lang w:val="ru"/>
        </w:rPr>
      </w:r>
      <w:r w:rsidR="00AC65ED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2</w:t>
      </w:r>
      <w:r w:rsidR="00AC65ED" w:rsidRPr="004E3162">
        <w:rPr>
          <w:rFonts w:ascii="Times New Roman" w:hAnsi="Times New Roman"/>
          <w:sz w:val="24"/>
          <w:lang w:val="ru"/>
        </w:rPr>
        <w:fldChar w:fldCharType="end"/>
      </w:r>
      <w:r w:rsidR="0096259A" w:rsidRPr="004E3162">
        <w:rPr>
          <w:rFonts w:ascii="Times New Roman" w:hAnsi="Times New Roman"/>
          <w:sz w:val="24"/>
          <w:lang w:val="ru"/>
        </w:rPr>
        <w:t>.</w:t>
      </w:r>
      <w:r w:rsidR="00CB102C" w:rsidRPr="004E3162">
        <w:rPr>
          <w:rFonts w:ascii="Times New Roman" w:hAnsi="Times New Roman"/>
          <w:sz w:val="24"/>
          <w:lang w:val="ru"/>
        </w:rPr>
        <w:t xml:space="preserve"> </w:t>
      </w:r>
      <w:r w:rsidR="008731CF" w:rsidRPr="004E3162">
        <w:rPr>
          <w:rFonts w:ascii="Times New Roman" w:hAnsi="Times New Roman"/>
          <w:sz w:val="24"/>
          <w:lang w:val="ru"/>
        </w:rPr>
        <w:t xml:space="preserve">Иные </w:t>
      </w:r>
      <w:r w:rsidR="00811964" w:rsidRPr="004E3162">
        <w:rPr>
          <w:rFonts w:ascii="Times New Roman" w:hAnsi="Times New Roman"/>
          <w:sz w:val="24"/>
          <w:lang w:val="ru"/>
        </w:rPr>
        <w:t>термины</w:t>
      </w:r>
      <w:r w:rsidR="008731CF" w:rsidRPr="004E3162">
        <w:rPr>
          <w:rFonts w:ascii="Times New Roman" w:hAnsi="Times New Roman"/>
          <w:sz w:val="24"/>
        </w:rPr>
        <w:t xml:space="preserve"> и определения, упомянутые в тексте настоящей документации о закупке, используются в значениях, установленных Положением о закупке</w:t>
      </w:r>
      <w:r w:rsidR="00CB102C" w:rsidRPr="004E3162">
        <w:rPr>
          <w:rFonts w:ascii="Times New Roman" w:hAnsi="Times New Roman"/>
          <w:sz w:val="24"/>
          <w:lang w:val="ru"/>
        </w:rPr>
        <w:t>.</w:t>
      </w:r>
    </w:p>
    <w:p w14:paraId="1A44C0CE" w14:textId="6EFF4F96" w:rsidR="00C2605B" w:rsidRPr="004E3162" w:rsidRDefault="00C2605B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Порядок проведения </w:t>
      </w:r>
      <w:r w:rsidR="00147EFC" w:rsidRPr="004E3162">
        <w:rPr>
          <w:rFonts w:ascii="Times New Roman" w:hAnsi="Times New Roman"/>
          <w:sz w:val="24"/>
          <w:lang w:val="ru"/>
        </w:rPr>
        <w:t>закупки</w:t>
      </w:r>
      <w:r w:rsidR="00321A45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>и участия в не</w:t>
      </w:r>
      <w:r w:rsidR="00147EFC" w:rsidRPr="004E3162">
        <w:rPr>
          <w:rFonts w:ascii="Times New Roman" w:hAnsi="Times New Roman"/>
          <w:sz w:val="24"/>
          <w:lang w:val="ru"/>
        </w:rPr>
        <w:t>й</w:t>
      </w:r>
      <w:r w:rsidRPr="004E3162">
        <w:rPr>
          <w:rFonts w:ascii="Times New Roman" w:hAnsi="Times New Roman"/>
          <w:sz w:val="24"/>
          <w:lang w:val="ru"/>
        </w:rPr>
        <w:t>, а также инструкции по подготовке заяв</w:t>
      </w:r>
      <w:r w:rsidR="003E47C6" w:rsidRPr="004E3162">
        <w:rPr>
          <w:rFonts w:ascii="Times New Roman" w:hAnsi="Times New Roman"/>
          <w:sz w:val="24"/>
          <w:lang w:val="ru"/>
        </w:rPr>
        <w:t>ок</w:t>
      </w:r>
      <w:r w:rsidRPr="004E3162">
        <w:rPr>
          <w:rFonts w:ascii="Times New Roman" w:hAnsi="Times New Roman"/>
          <w:sz w:val="24"/>
          <w:lang w:val="ru"/>
        </w:rPr>
        <w:t>, приведены в разд</w:t>
      </w:r>
      <w:r w:rsidR="0078095B" w:rsidRPr="004E3162">
        <w:rPr>
          <w:rFonts w:ascii="Times New Roman" w:hAnsi="Times New Roman"/>
          <w:sz w:val="24"/>
          <w:lang w:val="ru"/>
        </w:rPr>
        <w:t>. </w:t>
      </w:r>
      <w:r w:rsidR="00620154" w:rsidRPr="004E3162">
        <w:rPr>
          <w:rFonts w:ascii="Times New Roman" w:hAnsi="Times New Roman"/>
          <w:sz w:val="24"/>
          <w:lang w:val="ru"/>
        </w:rPr>
        <w:fldChar w:fldCharType="begin"/>
      </w:r>
      <w:r w:rsidR="00620154" w:rsidRPr="004E3162">
        <w:rPr>
          <w:rFonts w:ascii="Times New Roman" w:hAnsi="Times New Roman"/>
          <w:sz w:val="24"/>
          <w:lang w:val="ru"/>
        </w:rPr>
        <w:instrText xml:space="preserve"> REF _Ref440552819 \r \h </w:instrText>
      </w:r>
      <w:r w:rsidR="0061579A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620154" w:rsidRPr="004E3162">
        <w:rPr>
          <w:rFonts w:ascii="Times New Roman" w:hAnsi="Times New Roman"/>
          <w:sz w:val="24"/>
          <w:lang w:val="ru"/>
        </w:rPr>
      </w:r>
      <w:r w:rsidR="00620154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</w:t>
      </w:r>
      <w:r w:rsidR="00620154" w:rsidRPr="004E3162">
        <w:rPr>
          <w:rFonts w:ascii="Times New Roman" w:hAnsi="Times New Roman"/>
          <w:sz w:val="24"/>
          <w:lang w:val="ru"/>
        </w:rPr>
        <w:fldChar w:fldCharType="end"/>
      </w:r>
      <w:r w:rsidR="0096259A" w:rsidRPr="004E3162">
        <w:rPr>
          <w:rFonts w:ascii="Times New Roman" w:hAnsi="Times New Roman"/>
          <w:sz w:val="24"/>
          <w:lang w:val="ru"/>
        </w:rPr>
        <w:t>.</w:t>
      </w:r>
    </w:p>
    <w:p w14:paraId="265197A3" w14:textId="4D1A7800" w:rsidR="00C54080" w:rsidRPr="004E3162" w:rsidRDefault="00C54080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Требования к участникам закупки, а также </w:t>
      </w:r>
      <w:r w:rsidR="00620154" w:rsidRPr="004E3162">
        <w:rPr>
          <w:rFonts w:ascii="Times New Roman" w:hAnsi="Times New Roman"/>
          <w:sz w:val="24"/>
          <w:lang w:val="ru"/>
        </w:rPr>
        <w:t xml:space="preserve">к </w:t>
      </w:r>
      <w:r w:rsidRPr="004E3162">
        <w:rPr>
          <w:rFonts w:ascii="Times New Roman" w:hAnsi="Times New Roman"/>
          <w:sz w:val="24"/>
          <w:lang w:val="ru"/>
        </w:rPr>
        <w:t>документам, подтверждающим соответствие установленным требованиям, приведены в разд</w:t>
      </w:r>
      <w:r w:rsidR="00E334A9" w:rsidRPr="004E3162">
        <w:rPr>
          <w:rFonts w:ascii="Times New Roman" w:hAnsi="Times New Roman"/>
          <w:sz w:val="24"/>
          <w:lang w:val="ru"/>
        </w:rPr>
        <w:t>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_Ref314254860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5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27C756D7" w14:textId="74CFA6DE" w:rsidR="00AD34E7" w:rsidRPr="004E3162" w:rsidRDefault="00B45D27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Конкретные условия данной процедуры закупки </w:t>
      </w:r>
      <w:r w:rsidR="00AD34E7" w:rsidRPr="004E3162">
        <w:rPr>
          <w:rFonts w:ascii="Times New Roman" w:hAnsi="Times New Roman"/>
          <w:sz w:val="24"/>
          <w:lang w:val="ru"/>
        </w:rPr>
        <w:t>приведены в разд</w:t>
      </w:r>
      <w:r w:rsidR="00E334A9" w:rsidRPr="004E3162">
        <w:rPr>
          <w:rFonts w:ascii="Times New Roman" w:hAnsi="Times New Roman"/>
          <w:sz w:val="24"/>
          <w:lang w:val="ru"/>
        </w:rPr>
        <w:t>. </w:t>
      </w:r>
      <w:r w:rsidR="00AD34E7" w:rsidRPr="004E3162">
        <w:rPr>
          <w:rFonts w:ascii="Times New Roman" w:hAnsi="Times New Roman"/>
          <w:sz w:val="24"/>
          <w:lang w:val="ru"/>
        </w:rPr>
        <w:fldChar w:fldCharType="begin"/>
      </w:r>
      <w:r w:rsidR="00AD34E7" w:rsidRPr="004E3162">
        <w:rPr>
          <w:rFonts w:ascii="Times New Roman" w:hAnsi="Times New Roman"/>
          <w:sz w:val="24"/>
          <w:lang w:val="ru"/>
        </w:rPr>
        <w:instrText xml:space="preserve"> REF _Ref414291981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AD34E7" w:rsidRPr="004E3162">
        <w:rPr>
          <w:rFonts w:ascii="Times New Roman" w:hAnsi="Times New Roman"/>
          <w:sz w:val="24"/>
          <w:lang w:val="ru"/>
        </w:rPr>
      </w:r>
      <w:r w:rsidR="00AD34E7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6</w:t>
      </w:r>
      <w:r w:rsidR="00AD34E7" w:rsidRPr="004E3162">
        <w:rPr>
          <w:rFonts w:ascii="Times New Roman" w:hAnsi="Times New Roman"/>
          <w:sz w:val="24"/>
          <w:lang w:val="ru"/>
        </w:rPr>
        <w:fldChar w:fldCharType="end"/>
      </w:r>
      <w:r w:rsidR="00AD34E7" w:rsidRPr="004E3162">
        <w:rPr>
          <w:rFonts w:ascii="Times New Roman" w:hAnsi="Times New Roman"/>
          <w:sz w:val="24"/>
          <w:lang w:val="ru"/>
        </w:rPr>
        <w:t>.</w:t>
      </w:r>
    </w:p>
    <w:p w14:paraId="5AA54C8A" w14:textId="3660F5BE" w:rsidR="00C2605B" w:rsidRPr="004E3162" w:rsidRDefault="00C2605B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Формы документов, которые</w:t>
      </w:r>
      <w:r w:rsidR="006346E8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 xml:space="preserve">необходимо подготовить и </w:t>
      </w:r>
      <w:r w:rsidR="002F4A59" w:rsidRPr="004E3162">
        <w:rPr>
          <w:rFonts w:ascii="Times New Roman" w:hAnsi="Times New Roman"/>
          <w:sz w:val="24"/>
          <w:lang w:val="ru"/>
        </w:rPr>
        <w:t xml:space="preserve">включить </w:t>
      </w:r>
      <w:r w:rsidRPr="004E3162">
        <w:rPr>
          <w:rFonts w:ascii="Times New Roman" w:hAnsi="Times New Roman"/>
          <w:sz w:val="24"/>
          <w:lang w:val="ru"/>
        </w:rPr>
        <w:t xml:space="preserve">в состав </w:t>
      </w:r>
      <w:r w:rsidR="0096259A" w:rsidRPr="004E3162">
        <w:rPr>
          <w:rFonts w:ascii="Times New Roman" w:hAnsi="Times New Roman"/>
          <w:sz w:val="24"/>
          <w:lang w:val="ru"/>
        </w:rPr>
        <w:t>заявки</w:t>
      </w:r>
      <w:r w:rsidRPr="004E3162">
        <w:rPr>
          <w:rFonts w:ascii="Times New Roman" w:hAnsi="Times New Roman"/>
          <w:sz w:val="24"/>
          <w:lang w:val="ru"/>
        </w:rPr>
        <w:t>, приведены в разд</w:t>
      </w:r>
      <w:r w:rsidR="00E334A9" w:rsidRPr="004E3162">
        <w:rPr>
          <w:rFonts w:ascii="Times New Roman" w:hAnsi="Times New Roman"/>
          <w:sz w:val="24"/>
          <w:lang w:val="ru"/>
        </w:rPr>
        <w:t>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_Ref314161369 \r \h </w:instrText>
      </w:r>
      <w:r w:rsidR="00652892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7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127642B2" w14:textId="2995628B" w:rsidR="00E24959" w:rsidRPr="004E3162" w:rsidRDefault="00F8742B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Проект договора, который </w:t>
      </w:r>
      <w:r w:rsidR="008731CF" w:rsidRPr="004E3162">
        <w:rPr>
          <w:rFonts w:ascii="Times New Roman" w:hAnsi="Times New Roman"/>
          <w:sz w:val="24"/>
          <w:lang w:val="ru"/>
        </w:rPr>
        <w:t xml:space="preserve">планируется </w:t>
      </w:r>
      <w:r w:rsidRPr="004E3162">
        <w:rPr>
          <w:rFonts w:ascii="Times New Roman" w:hAnsi="Times New Roman"/>
          <w:sz w:val="24"/>
          <w:lang w:val="ru"/>
        </w:rPr>
        <w:t>заключ</w:t>
      </w:r>
      <w:r w:rsidR="008731CF" w:rsidRPr="004E3162">
        <w:rPr>
          <w:rFonts w:ascii="Times New Roman" w:hAnsi="Times New Roman"/>
          <w:sz w:val="24"/>
          <w:lang w:val="ru"/>
        </w:rPr>
        <w:t>ить</w:t>
      </w:r>
      <w:r w:rsidRPr="004E3162">
        <w:rPr>
          <w:rFonts w:ascii="Times New Roman" w:hAnsi="Times New Roman"/>
          <w:sz w:val="24"/>
          <w:lang w:val="ru"/>
        </w:rPr>
        <w:t xml:space="preserve"> по результатам данной процедуры </w:t>
      </w:r>
      <w:r w:rsidR="00E922A3" w:rsidRPr="004E3162">
        <w:rPr>
          <w:rFonts w:ascii="Times New Roman" w:hAnsi="Times New Roman"/>
          <w:sz w:val="24"/>
          <w:lang w:val="ru"/>
        </w:rPr>
        <w:t>закупки</w:t>
      </w:r>
      <w:r w:rsidRPr="004E3162">
        <w:rPr>
          <w:rFonts w:ascii="Times New Roman" w:hAnsi="Times New Roman"/>
          <w:sz w:val="24"/>
          <w:lang w:val="ru"/>
        </w:rPr>
        <w:t xml:space="preserve">, </w:t>
      </w:r>
      <w:r w:rsidR="00D702B5" w:rsidRPr="004E3162">
        <w:rPr>
          <w:rFonts w:ascii="Times New Roman" w:hAnsi="Times New Roman"/>
          <w:sz w:val="24"/>
          <w:lang w:val="ru"/>
        </w:rPr>
        <w:t xml:space="preserve">включая форму, сроки и порядок оплаты, </w:t>
      </w:r>
      <w:r w:rsidRPr="004E3162">
        <w:rPr>
          <w:rFonts w:ascii="Times New Roman" w:hAnsi="Times New Roman"/>
          <w:sz w:val="24"/>
          <w:lang w:val="ru"/>
        </w:rPr>
        <w:t>приведен в разд</w:t>
      </w:r>
      <w:r w:rsidR="00E334A9" w:rsidRPr="004E3162">
        <w:rPr>
          <w:rFonts w:ascii="Times New Roman" w:hAnsi="Times New Roman"/>
          <w:sz w:val="24"/>
          <w:lang w:val="ru"/>
        </w:rPr>
        <w:t>. </w:t>
      </w:r>
      <w:r w:rsidR="00147B9C" w:rsidRPr="004E3162">
        <w:rPr>
          <w:rFonts w:ascii="Times New Roman" w:hAnsi="Times New Roman"/>
          <w:sz w:val="24"/>
          <w:lang w:val="ru"/>
        </w:rPr>
        <w:fldChar w:fldCharType="begin"/>
      </w:r>
      <w:r w:rsidR="00147B9C" w:rsidRPr="004E3162">
        <w:rPr>
          <w:rFonts w:ascii="Times New Roman" w:hAnsi="Times New Roman"/>
          <w:sz w:val="24"/>
          <w:lang w:val="ru"/>
        </w:rPr>
        <w:instrText xml:space="preserve"> REF _Ref314100122 \r \h </w:instrText>
      </w:r>
      <w:r w:rsidR="00652892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147B9C" w:rsidRPr="004E3162">
        <w:rPr>
          <w:rFonts w:ascii="Times New Roman" w:hAnsi="Times New Roman"/>
          <w:sz w:val="24"/>
          <w:lang w:val="ru"/>
        </w:rPr>
      </w:r>
      <w:r w:rsidR="00147B9C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8</w:t>
      </w:r>
      <w:r w:rsidR="00147B9C"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5DE9641B" w14:textId="6F45584F" w:rsidR="00C2605B" w:rsidRPr="004E3162" w:rsidRDefault="003F1C9B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Установленные заказчиком требования к </w:t>
      </w:r>
      <w:r w:rsidRPr="004E3162">
        <w:rPr>
          <w:rFonts w:ascii="Times New Roman" w:hAnsi="Times New Roman"/>
          <w:sz w:val="24"/>
        </w:rPr>
        <w:t>безопасности,</w:t>
      </w:r>
      <w:r w:rsidRPr="004E3162">
        <w:rPr>
          <w:rFonts w:ascii="Times New Roman" w:hAnsi="Times New Roman"/>
          <w:bCs/>
          <w:sz w:val="24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>качеству, техническим характеристикам, функциональным характеристикам (потребительским свойствам)</w:t>
      </w:r>
      <w:r w:rsidR="00161C26" w:rsidRPr="004E3162">
        <w:rPr>
          <w:rFonts w:ascii="Times New Roman" w:hAnsi="Times New Roman"/>
          <w:sz w:val="24"/>
          <w:lang w:val="ru"/>
        </w:rPr>
        <w:t>, эксплуатационным характеристикам</w:t>
      </w:r>
      <w:r w:rsidRPr="004E3162">
        <w:rPr>
          <w:rFonts w:ascii="Times New Roman" w:hAnsi="Times New Roman"/>
          <w:sz w:val="24"/>
          <w:lang w:val="ru"/>
        </w:rPr>
        <w:t xml:space="preserve"> товара, </w:t>
      </w:r>
      <w:r w:rsidRPr="004E3162">
        <w:rPr>
          <w:rFonts w:ascii="Times New Roman" w:hAnsi="Times New Roman"/>
          <w:sz w:val="24"/>
        </w:rPr>
        <w:t xml:space="preserve">работы, услуги, </w:t>
      </w:r>
      <w:r w:rsidR="0001425E" w:rsidRPr="004E3162">
        <w:rPr>
          <w:rFonts w:ascii="Times New Roman" w:hAnsi="Times New Roman"/>
          <w:sz w:val="24"/>
          <w:lang w:val="ru"/>
        </w:rPr>
        <w:t xml:space="preserve">к размерам, упаковке, отгрузке товара, к результатам работы и иные требования, связанные с определением соответствия поставляемой продукции потребностям заказчика, </w:t>
      </w:r>
      <w:r w:rsidR="00C2605B" w:rsidRPr="004E3162">
        <w:rPr>
          <w:rFonts w:ascii="Times New Roman" w:hAnsi="Times New Roman"/>
          <w:sz w:val="24"/>
          <w:lang w:val="ru"/>
        </w:rPr>
        <w:t>изложены в разд</w:t>
      </w:r>
      <w:r w:rsidR="00E334A9" w:rsidRPr="004E3162">
        <w:rPr>
          <w:rFonts w:ascii="Times New Roman" w:hAnsi="Times New Roman"/>
          <w:sz w:val="24"/>
          <w:lang w:val="ru"/>
        </w:rPr>
        <w:t>. </w:t>
      </w:r>
      <w:r w:rsidR="00C2605B" w:rsidRPr="004E3162">
        <w:rPr>
          <w:rFonts w:ascii="Times New Roman" w:hAnsi="Times New Roman"/>
          <w:sz w:val="24"/>
          <w:lang w:val="ru"/>
        </w:rPr>
        <w:fldChar w:fldCharType="begin"/>
      </w:r>
      <w:r w:rsidR="00C2605B" w:rsidRPr="004E3162">
        <w:rPr>
          <w:rFonts w:ascii="Times New Roman" w:hAnsi="Times New Roman"/>
          <w:sz w:val="24"/>
          <w:lang w:val="ru"/>
        </w:rPr>
        <w:instrText xml:space="preserve"> REF _Ref313447456 \r \h </w:instrText>
      </w:r>
      <w:r w:rsidR="00652892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C2605B" w:rsidRPr="004E3162">
        <w:rPr>
          <w:rFonts w:ascii="Times New Roman" w:hAnsi="Times New Roman"/>
          <w:sz w:val="24"/>
          <w:lang w:val="ru"/>
        </w:rPr>
      </w:r>
      <w:r w:rsidR="00C2605B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9</w:t>
      </w:r>
      <w:r w:rsidR="00C2605B" w:rsidRPr="004E3162">
        <w:rPr>
          <w:rFonts w:ascii="Times New Roman" w:hAnsi="Times New Roman"/>
          <w:sz w:val="24"/>
          <w:lang w:val="ru"/>
        </w:rPr>
        <w:fldChar w:fldCharType="end"/>
      </w:r>
      <w:r w:rsidR="00C2605B" w:rsidRPr="004E3162">
        <w:rPr>
          <w:rFonts w:ascii="Times New Roman" w:hAnsi="Times New Roman"/>
          <w:sz w:val="24"/>
          <w:lang w:val="ru"/>
        </w:rPr>
        <w:t>.</w:t>
      </w:r>
    </w:p>
    <w:p w14:paraId="5DB2378C" w14:textId="53BAADAC" w:rsidR="004F3EE8" w:rsidRPr="004E3162" w:rsidRDefault="004F3EE8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Все ссылки, используемые в настоящей документации</w:t>
      </w:r>
      <w:r w:rsidR="00DD696D" w:rsidRPr="004E3162">
        <w:rPr>
          <w:rFonts w:ascii="Times New Roman" w:hAnsi="Times New Roman"/>
          <w:sz w:val="24"/>
          <w:lang w:val="ru"/>
        </w:rPr>
        <w:t xml:space="preserve"> о закупке</w:t>
      </w:r>
      <w:r w:rsidRPr="004E3162">
        <w:rPr>
          <w:rFonts w:ascii="Times New Roman" w:hAnsi="Times New Roman"/>
          <w:sz w:val="24"/>
          <w:lang w:val="ru"/>
        </w:rPr>
        <w:t>, относятся к соответствующим пунктам и разделам настоящей документации</w:t>
      </w:r>
      <w:r w:rsidR="00DD696D" w:rsidRPr="004E3162">
        <w:rPr>
          <w:rFonts w:ascii="Times New Roman" w:hAnsi="Times New Roman"/>
          <w:sz w:val="24"/>
          <w:lang w:val="ru"/>
        </w:rPr>
        <w:t xml:space="preserve"> о закупке</w:t>
      </w:r>
      <w:r w:rsidRPr="004E3162">
        <w:rPr>
          <w:rFonts w:ascii="Times New Roman" w:hAnsi="Times New Roman"/>
          <w:sz w:val="24"/>
          <w:lang w:val="ru"/>
        </w:rPr>
        <w:t xml:space="preserve">, если прямо не предусмотрено иное. Ссылки на пункты </w:t>
      </w:r>
      <w:r w:rsidR="00CE15CF" w:rsidRPr="004E3162">
        <w:rPr>
          <w:rFonts w:ascii="Times New Roman" w:hAnsi="Times New Roman"/>
          <w:sz w:val="24"/>
          <w:lang w:val="ru"/>
        </w:rPr>
        <w:t>и</w:t>
      </w:r>
      <w:r w:rsidRPr="004E3162">
        <w:rPr>
          <w:rFonts w:ascii="Times New Roman" w:hAnsi="Times New Roman"/>
          <w:sz w:val="24"/>
          <w:lang w:val="ru"/>
        </w:rPr>
        <w:t xml:space="preserve">нформационной карты содержат соответствующую оговорку. Ссылки на статьи, пункты и разделы, используемые в </w:t>
      </w:r>
      <w:r w:rsidR="00A034D3" w:rsidRPr="004E3162">
        <w:rPr>
          <w:rFonts w:ascii="Times New Roman" w:hAnsi="Times New Roman"/>
          <w:sz w:val="24"/>
          <w:lang w:val="ru"/>
        </w:rPr>
        <w:t>п</w:t>
      </w:r>
      <w:r w:rsidRPr="004E3162">
        <w:rPr>
          <w:rFonts w:ascii="Times New Roman" w:hAnsi="Times New Roman"/>
          <w:sz w:val="24"/>
          <w:lang w:val="ru"/>
        </w:rPr>
        <w:t>роект</w:t>
      </w:r>
      <w:r w:rsidR="00DD696D" w:rsidRPr="004E3162">
        <w:rPr>
          <w:rFonts w:ascii="Times New Roman" w:hAnsi="Times New Roman"/>
          <w:sz w:val="24"/>
          <w:lang w:val="ru"/>
        </w:rPr>
        <w:t xml:space="preserve">е договора и </w:t>
      </w:r>
      <w:r w:rsidR="00620154" w:rsidRPr="004E3162">
        <w:rPr>
          <w:rFonts w:ascii="Times New Roman" w:hAnsi="Times New Roman"/>
          <w:sz w:val="24"/>
          <w:lang w:val="ru"/>
        </w:rPr>
        <w:t xml:space="preserve">в </w:t>
      </w:r>
      <w:r w:rsidR="00A034D3" w:rsidRPr="004E3162">
        <w:rPr>
          <w:rFonts w:ascii="Times New Roman" w:hAnsi="Times New Roman"/>
          <w:sz w:val="24"/>
          <w:lang w:val="ru"/>
        </w:rPr>
        <w:t>т</w:t>
      </w:r>
      <w:r w:rsidR="00DD696D" w:rsidRPr="004E3162">
        <w:rPr>
          <w:rFonts w:ascii="Times New Roman" w:hAnsi="Times New Roman"/>
          <w:sz w:val="24"/>
          <w:lang w:val="ru"/>
        </w:rPr>
        <w:t xml:space="preserve">ехнической части </w:t>
      </w:r>
      <w:r w:rsidRPr="004E3162">
        <w:rPr>
          <w:rFonts w:ascii="Times New Roman" w:hAnsi="Times New Roman"/>
          <w:sz w:val="24"/>
          <w:lang w:val="ru"/>
        </w:rPr>
        <w:t xml:space="preserve">документации </w:t>
      </w:r>
      <w:r w:rsidR="00DD696D" w:rsidRPr="004E3162">
        <w:rPr>
          <w:rFonts w:ascii="Times New Roman" w:hAnsi="Times New Roman"/>
          <w:sz w:val="24"/>
          <w:lang w:val="ru"/>
        </w:rPr>
        <w:t>о закупке</w:t>
      </w:r>
      <w:r w:rsidR="00133E68" w:rsidRPr="004E3162">
        <w:rPr>
          <w:rFonts w:ascii="Times New Roman" w:hAnsi="Times New Roman"/>
          <w:sz w:val="24"/>
          <w:lang w:val="ru"/>
        </w:rPr>
        <w:t>,</w:t>
      </w:r>
      <w:r w:rsidR="00DD696D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 xml:space="preserve">относятся соответственно к статьям, пунктам и разделам </w:t>
      </w:r>
      <w:r w:rsidR="00A034D3" w:rsidRPr="004E3162">
        <w:rPr>
          <w:rFonts w:ascii="Times New Roman" w:hAnsi="Times New Roman"/>
          <w:sz w:val="24"/>
          <w:lang w:val="ru"/>
        </w:rPr>
        <w:t>п</w:t>
      </w:r>
      <w:r w:rsidRPr="004E3162">
        <w:rPr>
          <w:rFonts w:ascii="Times New Roman" w:hAnsi="Times New Roman"/>
          <w:sz w:val="24"/>
          <w:lang w:val="ru"/>
        </w:rPr>
        <w:t xml:space="preserve">роекта договора и </w:t>
      </w:r>
      <w:r w:rsidR="00A034D3" w:rsidRPr="004E3162">
        <w:rPr>
          <w:rFonts w:ascii="Times New Roman" w:hAnsi="Times New Roman"/>
          <w:sz w:val="24"/>
          <w:lang w:val="ru"/>
        </w:rPr>
        <w:t>т</w:t>
      </w:r>
      <w:r w:rsidRPr="004E3162">
        <w:rPr>
          <w:rFonts w:ascii="Times New Roman" w:hAnsi="Times New Roman"/>
          <w:sz w:val="24"/>
          <w:lang w:val="ru"/>
        </w:rPr>
        <w:t>ехнической части документации</w:t>
      </w:r>
      <w:r w:rsidR="00DD696D" w:rsidRPr="004E3162">
        <w:rPr>
          <w:rFonts w:ascii="Times New Roman" w:hAnsi="Times New Roman"/>
          <w:sz w:val="24"/>
          <w:lang w:val="ru"/>
        </w:rPr>
        <w:t xml:space="preserve"> о закупке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2E3E1EAE" w14:textId="57953017" w:rsidR="004256A7" w:rsidRPr="004E3162" w:rsidRDefault="00FD7E75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Участник </w:t>
      </w:r>
      <w:r w:rsidR="004256A7" w:rsidRPr="004E3162">
        <w:rPr>
          <w:rFonts w:ascii="Times New Roman" w:hAnsi="Times New Roman"/>
          <w:sz w:val="24"/>
          <w:lang w:val="ru"/>
        </w:rPr>
        <w:t xml:space="preserve">процедуры </w:t>
      </w:r>
      <w:r w:rsidR="009845A7" w:rsidRPr="004E3162">
        <w:rPr>
          <w:rFonts w:ascii="Times New Roman" w:hAnsi="Times New Roman"/>
          <w:sz w:val="24"/>
          <w:lang w:val="ru"/>
        </w:rPr>
        <w:t>закуп</w:t>
      </w:r>
      <w:r w:rsidR="004256A7" w:rsidRPr="004E3162">
        <w:rPr>
          <w:rFonts w:ascii="Times New Roman" w:hAnsi="Times New Roman"/>
          <w:sz w:val="24"/>
          <w:lang w:val="ru"/>
        </w:rPr>
        <w:t xml:space="preserve">ки </w:t>
      </w:r>
      <w:r w:rsidRPr="004E3162">
        <w:rPr>
          <w:rFonts w:ascii="Times New Roman" w:hAnsi="Times New Roman"/>
          <w:sz w:val="24"/>
          <w:lang w:val="ru"/>
        </w:rPr>
        <w:t xml:space="preserve">самостоятельно несет все расходы, связанные с </w:t>
      </w:r>
      <w:r w:rsidR="004256A7" w:rsidRPr="004E3162">
        <w:rPr>
          <w:rFonts w:ascii="Times New Roman" w:hAnsi="Times New Roman"/>
          <w:sz w:val="24"/>
          <w:lang w:val="ru"/>
        </w:rPr>
        <w:t xml:space="preserve">подготовкой и подачей заявки, а </w:t>
      </w:r>
      <w:r w:rsidR="00425CA6" w:rsidRPr="004E3162">
        <w:rPr>
          <w:rFonts w:ascii="Times New Roman" w:hAnsi="Times New Roman"/>
          <w:sz w:val="24"/>
        </w:rPr>
        <w:t>лицо, с которым принято решение о заключении договора</w:t>
      </w:r>
      <w:r w:rsidR="004C2DD5" w:rsidRPr="004E3162">
        <w:rPr>
          <w:rFonts w:ascii="Times New Roman" w:hAnsi="Times New Roman"/>
          <w:sz w:val="24"/>
          <w:lang w:val="ru"/>
        </w:rPr>
        <w:t>, дополнительно,</w:t>
      </w:r>
      <w:r w:rsidR="004256A7" w:rsidRPr="004E3162">
        <w:rPr>
          <w:rFonts w:ascii="Times New Roman" w:hAnsi="Times New Roman"/>
          <w:sz w:val="24"/>
          <w:lang w:val="ru"/>
        </w:rPr>
        <w:t xml:space="preserve"> – с заключением и исполнением договора. Участник не вправе требовать от заказчика, организатора закупки компенсации понесенных расходов</w:t>
      </w:r>
      <w:r w:rsidR="00204B8F" w:rsidRPr="004E3162">
        <w:rPr>
          <w:rFonts w:ascii="Times New Roman" w:hAnsi="Times New Roman"/>
          <w:sz w:val="24"/>
          <w:lang w:val="ru"/>
        </w:rPr>
        <w:t xml:space="preserve"> </w:t>
      </w:r>
      <w:r w:rsidR="00204B8F" w:rsidRPr="004E3162">
        <w:rPr>
          <w:rFonts w:ascii="Times New Roman" w:hAnsi="Times New Roman"/>
          <w:sz w:val="24"/>
          <w:szCs w:val="24"/>
        </w:rPr>
        <w:t>независимо от хода и итогов закупки</w:t>
      </w:r>
      <w:r w:rsidR="00FF0C9F" w:rsidRPr="004E3162">
        <w:rPr>
          <w:rFonts w:ascii="Times New Roman" w:hAnsi="Times New Roman"/>
          <w:sz w:val="24"/>
          <w:szCs w:val="24"/>
        </w:rPr>
        <w:t>, а также возврата материалов</w:t>
      </w:r>
      <w:r w:rsidR="00B45D27" w:rsidRPr="004E3162">
        <w:rPr>
          <w:rFonts w:ascii="Times New Roman" w:hAnsi="Times New Roman"/>
          <w:sz w:val="24"/>
          <w:szCs w:val="24"/>
        </w:rPr>
        <w:t xml:space="preserve"> и документов</w:t>
      </w:r>
      <w:r w:rsidR="00FF0C9F" w:rsidRPr="004E3162">
        <w:rPr>
          <w:rFonts w:ascii="Times New Roman" w:hAnsi="Times New Roman"/>
          <w:sz w:val="24"/>
          <w:szCs w:val="24"/>
        </w:rPr>
        <w:t>, входящих в состав заявки</w:t>
      </w:r>
      <w:r w:rsidR="004256A7" w:rsidRPr="004E3162">
        <w:rPr>
          <w:rFonts w:ascii="Times New Roman" w:hAnsi="Times New Roman"/>
          <w:sz w:val="24"/>
          <w:lang w:val="ru"/>
        </w:rPr>
        <w:t>.</w:t>
      </w:r>
    </w:p>
    <w:p w14:paraId="660A8521" w14:textId="77777777" w:rsidR="003B42B9" w:rsidRPr="004E3162" w:rsidRDefault="003B42B9" w:rsidP="00CE15CF">
      <w:pPr>
        <w:pStyle w:val="3"/>
        <w:rPr>
          <w:rFonts w:ascii="Times New Roman" w:hAnsi="Times New Roman"/>
          <w:sz w:val="24"/>
        </w:rPr>
      </w:pPr>
      <w:bookmarkStart w:id="26" w:name="_Toc415874645"/>
      <w:bookmarkStart w:id="27" w:name="_Toc94196828"/>
      <w:r w:rsidRPr="004E3162">
        <w:rPr>
          <w:rFonts w:ascii="Times New Roman" w:hAnsi="Times New Roman"/>
          <w:sz w:val="24"/>
        </w:rPr>
        <w:t>Правовой статус процедур</w:t>
      </w:r>
      <w:r w:rsidR="008D340B" w:rsidRPr="004E3162">
        <w:rPr>
          <w:rFonts w:ascii="Times New Roman" w:hAnsi="Times New Roman"/>
          <w:sz w:val="24"/>
        </w:rPr>
        <w:t>ы</w:t>
      </w:r>
      <w:r w:rsidRPr="004E3162">
        <w:rPr>
          <w:rFonts w:ascii="Times New Roman" w:hAnsi="Times New Roman"/>
          <w:sz w:val="24"/>
        </w:rPr>
        <w:t xml:space="preserve"> и документов</w:t>
      </w:r>
      <w:bookmarkEnd w:id="26"/>
      <w:bookmarkEnd w:id="27"/>
    </w:p>
    <w:p w14:paraId="3CA2382D" w14:textId="1C64F931" w:rsidR="008461C7" w:rsidRPr="004E3162" w:rsidRDefault="00425CA6" w:rsidP="006B7CD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 xml:space="preserve">Настоящая процедура проводится в форме торгов, регулируется нормами применимого законодательства и Положением о закупке </w:t>
      </w:r>
      <w:r w:rsidR="009A283F" w:rsidRPr="004E3162">
        <w:rPr>
          <w:rFonts w:ascii="Times New Roman" w:hAnsi="Times New Roman"/>
          <w:sz w:val="24"/>
          <w:lang w:val="ru"/>
        </w:rPr>
        <w:t xml:space="preserve">(в редакции, действующей </w:t>
      </w:r>
      <w:r w:rsidR="009A283F" w:rsidRPr="004E3162">
        <w:rPr>
          <w:rFonts w:ascii="Times New Roman" w:hAnsi="Times New Roman"/>
          <w:sz w:val="24"/>
          <w:lang w:val="ru"/>
        </w:rPr>
        <w:lastRenderedPageBreak/>
        <w:t>на дату официального размещения извещения)</w:t>
      </w:r>
      <w:r w:rsidR="0025644A" w:rsidRPr="004E3162">
        <w:rPr>
          <w:rFonts w:ascii="Times New Roman" w:hAnsi="Times New Roman"/>
          <w:sz w:val="24"/>
          <w:lang w:val="ru"/>
        </w:rPr>
        <w:t>.</w:t>
      </w:r>
      <w:r w:rsidR="00607A79" w:rsidRPr="004E3162">
        <w:rPr>
          <w:rFonts w:ascii="Times New Roman" w:hAnsi="Times New Roman"/>
          <w:sz w:val="24"/>
          <w:lang w:val="ru"/>
        </w:rPr>
        <w:t xml:space="preserve"> </w:t>
      </w:r>
      <w:r w:rsidR="00607A79" w:rsidRPr="004E3162">
        <w:rPr>
          <w:rFonts w:ascii="Times New Roman" w:hAnsi="Times New Roman"/>
          <w:sz w:val="24"/>
          <w:szCs w:val="24"/>
        </w:rPr>
        <w:t xml:space="preserve">Особенности проведения настоящей закупки могут быть предусмотрены </w:t>
      </w:r>
      <w:r w:rsidR="007200C2" w:rsidRPr="004E3162">
        <w:rPr>
          <w:rFonts w:ascii="Times New Roman" w:hAnsi="Times New Roman"/>
          <w:sz w:val="24"/>
          <w:szCs w:val="24"/>
        </w:rPr>
        <w:t>р</w:t>
      </w:r>
      <w:r w:rsidR="00607A79" w:rsidRPr="004E3162">
        <w:rPr>
          <w:rFonts w:ascii="Times New Roman" w:hAnsi="Times New Roman"/>
          <w:sz w:val="24"/>
          <w:szCs w:val="24"/>
        </w:rPr>
        <w:t>егламентом ЭТП</w:t>
      </w:r>
      <w:r w:rsidR="00071EB5" w:rsidRPr="004E3162">
        <w:rPr>
          <w:rFonts w:ascii="Times New Roman" w:hAnsi="Times New Roman"/>
          <w:sz w:val="24"/>
          <w:szCs w:val="24"/>
        </w:rPr>
        <w:t>.</w:t>
      </w:r>
    </w:p>
    <w:p w14:paraId="00F6AD6C" w14:textId="5CDAF74A" w:rsidR="008461C7" w:rsidRPr="004E3162" w:rsidRDefault="00431472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Официально р</w:t>
      </w:r>
      <w:r w:rsidR="00DA7DA7" w:rsidRPr="004E3162">
        <w:rPr>
          <w:rFonts w:ascii="Times New Roman" w:hAnsi="Times New Roman"/>
          <w:sz w:val="24"/>
          <w:lang w:val="ru"/>
        </w:rPr>
        <w:t>азмещенное</w:t>
      </w:r>
      <w:r w:rsidR="008461C7" w:rsidRPr="004E3162">
        <w:rPr>
          <w:rFonts w:ascii="Times New Roman" w:hAnsi="Times New Roman"/>
          <w:sz w:val="24"/>
          <w:lang w:val="ru"/>
        </w:rPr>
        <w:t xml:space="preserve"> извещение вместе с</w:t>
      </w:r>
      <w:r w:rsidR="00E334A9" w:rsidRPr="004E3162">
        <w:rPr>
          <w:rFonts w:ascii="Times New Roman" w:hAnsi="Times New Roman"/>
          <w:sz w:val="24"/>
          <w:lang w:val="ru"/>
        </w:rPr>
        <w:t xml:space="preserve"> </w:t>
      </w:r>
      <w:r w:rsidR="008461C7" w:rsidRPr="004E3162">
        <w:rPr>
          <w:rFonts w:ascii="Times New Roman" w:hAnsi="Times New Roman"/>
          <w:sz w:val="24"/>
          <w:lang w:val="ru"/>
        </w:rPr>
        <w:t>настоящей документацией</w:t>
      </w:r>
      <w:r w:rsidR="00BE1AE3" w:rsidRPr="004E3162">
        <w:rPr>
          <w:rFonts w:ascii="Times New Roman" w:hAnsi="Times New Roman"/>
          <w:sz w:val="24"/>
          <w:lang w:val="ru"/>
        </w:rPr>
        <w:t xml:space="preserve"> о закупке</w:t>
      </w:r>
      <w:r w:rsidR="006B7CDF" w:rsidRPr="004E3162">
        <w:rPr>
          <w:rFonts w:ascii="Times New Roman" w:hAnsi="Times New Roman"/>
          <w:sz w:val="24"/>
        </w:rPr>
        <w:t xml:space="preserve"> </w:t>
      </w:r>
      <w:r w:rsidR="006B7CDF" w:rsidRPr="004E3162">
        <w:rPr>
          <w:rFonts w:ascii="Times New Roman" w:hAnsi="Times New Roman"/>
          <w:sz w:val="24"/>
          <w:szCs w:val="24"/>
        </w:rPr>
        <w:t>имеет статус оферты на заключение договора с победителем и должны рассматриваться участниками в соответствии с этим до подведения итогов закупки.</w:t>
      </w:r>
      <w:r w:rsidR="008461C7" w:rsidRPr="004E3162">
        <w:rPr>
          <w:rFonts w:ascii="Times New Roman" w:hAnsi="Times New Roman"/>
          <w:sz w:val="24"/>
          <w:lang w:val="ru"/>
        </w:rPr>
        <w:t xml:space="preserve"> </w:t>
      </w:r>
    </w:p>
    <w:p w14:paraId="1267C5C1" w14:textId="3348DEF6" w:rsidR="003B42B9" w:rsidRPr="004E3162" w:rsidRDefault="0034146F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З</w:t>
      </w:r>
      <w:r w:rsidR="00B82961" w:rsidRPr="004E3162">
        <w:rPr>
          <w:rFonts w:ascii="Times New Roman" w:hAnsi="Times New Roman"/>
          <w:sz w:val="24"/>
          <w:lang w:val="ru"/>
        </w:rPr>
        <w:t>аявка</w:t>
      </w:r>
      <w:r w:rsidR="003B42B9" w:rsidRPr="004E3162">
        <w:rPr>
          <w:rFonts w:ascii="Times New Roman" w:hAnsi="Times New Roman"/>
          <w:sz w:val="24"/>
          <w:lang w:val="ru"/>
        </w:rPr>
        <w:t xml:space="preserve"> имеет правовой статус оферты и будет рассматриваться </w:t>
      </w:r>
      <w:r w:rsidR="00E922A3" w:rsidRPr="004E3162">
        <w:rPr>
          <w:rFonts w:ascii="Times New Roman" w:hAnsi="Times New Roman"/>
          <w:sz w:val="24"/>
          <w:lang w:val="ru"/>
        </w:rPr>
        <w:t>з</w:t>
      </w:r>
      <w:r w:rsidR="003B42B9" w:rsidRPr="004E3162">
        <w:rPr>
          <w:rFonts w:ascii="Times New Roman" w:hAnsi="Times New Roman"/>
          <w:sz w:val="24"/>
          <w:lang w:val="ru"/>
        </w:rPr>
        <w:t>аказчиком в соответствии с этим</w:t>
      </w:r>
      <w:r w:rsidR="005244A5" w:rsidRPr="004E3162">
        <w:rPr>
          <w:rFonts w:ascii="Times New Roman" w:hAnsi="Times New Roman"/>
          <w:sz w:val="24"/>
          <w:lang w:val="ru"/>
        </w:rPr>
        <w:t>.</w:t>
      </w:r>
    </w:p>
    <w:p w14:paraId="3281C5A0" w14:textId="39C84E1D" w:rsidR="003B42B9" w:rsidRPr="004E3162" w:rsidRDefault="003B42B9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Заключенный по результатам </w:t>
      </w:r>
      <w:r w:rsidR="00D1187C" w:rsidRPr="004E3162">
        <w:rPr>
          <w:rFonts w:ascii="Times New Roman" w:hAnsi="Times New Roman"/>
          <w:sz w:val="24"/>
          <w:lang w:val="ru"/>
        </w:rPr>
        <w:t>закупки</w:t>
      </w:r>
      <w:r w:rsidR="00A70B01" w:rsidRPr="004E3162">
        <w:rPr>
          <w:rFonts w:ascii="Times New Roman" w:hAnsi="Times New Roman"/>
          <w:sz w:val="24"/>
          <w:lang w:val="ru"/>
        </w:rPr>
        <w:t xml:space="preserve"> </w:t>
      </w:r>
      <w:r w:rsidR="005A35C6" w:rsidRPr="004E3162">
        <w:rPr>
          <w:rFonts w:ascii="Times New Roman" w:hAnsi="Times New Roman"/>
          <w:sz w:val="24"/>
          <w:lang w:val="ru"/>
        </w:rPr>
        <w:t>д</w:t>
      </w:r>
      <w:r w:rsidRPr="004E3162">
        <w:rPr>
          <w:rFonts w:ascii="Times New Roman" w:hAnsi="Times New Roman"/>
          <w:sz w:val="24"/>
          <w:lang w:val="ru"/>
        </w:rPr>
        <w:t>оговор фиксирует все достигнутые сторонами договоренности.</w:t>
      </w:r>
    </w:p>
    <w:p w14:paraId="37874D7A" w14:textId="057A8435" w:rsidR="003B42B9" w:rsidRPr="004E3162" w:rsidRDefault="003B42B9" w:rsidP="00773C33">
      <w:pPr>
        <w:pStyle w:val="4"/>
        <w:keepNext/>
        <w:rPr>
          <w:rFonts w:ascii="Times New Roman" w:hAnsi="Times New Roman"/>
          <w:sz w:val="24"/>
          <w:lang w:val="ru"/>
        </w:rPr>
      </w:pPr>
      <w:bookmarkStart w:id="28" w:name="_Ref314404688"/>
      <w:r w:rsidRPr="004E3162">
        <w:rPr>
          <w:rFonts w:ascii="Times New Roman" w:hAnsi="Times New Roman"/>
          <w:sz w:val="24"/>
          <w:lang w:val="ru"/>
        </w:rPr>
        <w:t xml:space="preserve">При определении условий </w:t>
      </w:r>
      <w:r w:rsidR="005A35C6" w:rsidRPr="004E3162">
        <w:rPr>
          <w:rFonts w:ascii="Times New Roman" w:hAnsi="Times New Roman"/>
          <w:sz w:val="24"/>
          <w:lang w:val="ru"/>
        </w:rPr>
        <w:t>д</w:t>
      </w:r>
      <w:r w:rsidRPr="004E3162">
        <w:rPr>
          <w:rFonts w:ascii="Times New Roman" w:hAnsi="Times New Roman"/>
          <w:sz w:val="24"/>
          <w:lang w:val="ru"/>
        </w:rPr>
        <w:t>оговора используются следующие документы с соблюдением указанной иерархии (в случае их противоречия):</w:t>
      </w:r>
      <w:bookmarkEnd w:id="28"/>
    </w:p>
    <w:p w14:paraId="763B5C68" w14:textId="77777777" w:rsidR="00607A79" w:rsidRPr="004E3162" w:rsidRDefault="00607A79" w:rsidP="00607A79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протокол разногласий (в случае, если заказчиком принято решение учесть полностью или частично замечания к проекту договора, направленные участником закупки с использованием программно-аппаратных средств ЭТП);</w:t>
      </w:r>
    </w:p>
    <w:p w14:paraId="5CB401F2" w14:textId="391170ED" w:rsidR="003B42B9" w:rsidRPr="004E3162" w:rsidRDefault="00D31FA1" w:rsidP="00773C33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проект договора, составленный по результатам </w:t>
      </w:r>
      <w:r w:rsidR="006E227A" w:rsidRPr="004E3162">
        <w:rPr>
          <w:rFonts w:ascii="Times New Roman" w:hAnsi="Times New Roman"/>
          <w:sz w:val="24"/>
          <w:lang w:val="ru"/>
        </w:rPr>
        <w:t>закупки</w:t>
      </w:r>
      <w:r w:rsidR="003B42B9" w:rsidRPr="004E3162">
        <w:rPr>
          <w:rFonts w:ascii="Times New Roman" w:hAnsi="Times New Roman"/>
          <w:sz w:val="24"/>
          <w:lang w:val="ru"/>
        </w:rPr>
        <w:t>;</w:t>
      </w:r>
    </w:p>
    <w:p w14:paraId="00BB8120" w14:textId="46903635" w:rsidR="00083631" w:rsidRPr="004E3162" w:rsidRDefault="00083631" w:rsidP="00773C33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протокол</w:t>
      </w:r>
      <w:r w:rsidR="00E678E9" w:rsidRPr="004E3162">
        <w:rPr>
          <w:rFonts w:ascii="Times New Roman" w:hAnsi="Times New Roman"/>
          <w:sz w:val="24"/>
          <w:lang w:val="ru"/>
        </w:rPr>
        <w:t xml:space="preserve"> </w:t>
      </w:r>
      <w:r w:rsidR="00D31FA1" w:rsidRPr="004E3162">
        <w:rPr>
          <w:rFonts w:ascii="Times New Roman" w:hAnsi="Times New Roman"/>
          <w:sz w:val="24"/>
          <w:lang w:val="ru"/>
        </w:rPr>
        <w:t>подведения итогов закупки</w:t>
      </w:r>
      <w:r w:rsidR="006B7CDF" w:rsidRPr="004E3162">
        <w:rPr>
          <w:rFonts w:ascii="Times New Roman" w:hAnsi="Times New Roman"/>
          <w:sz w:val="24"/>
        </w:rPr>
        <w:t xml:space="preserve"> (итоговый протокол)</w:t>
      </w:r>
      <w:r w:rsidRPr="004E3162">
        <w:rPr>
          <w:rFonts w:ascii="Times New Roman" w:hAnsi="Times New Roman"/>
          <w:sz w:val="24"/>
          <w:lang w:val="ru"/>
        </w:rPr>
        <w:t>;</w:t>
      </w:r>
    </w:p>
    <w:p w14:paraId="345564CB" w14:textId="55858053" w:rsidR="003B42B9" w:rsidRPr="004E3162" w:rsidRDefault="00AF051E" w:rsidP="00773C33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и</w:t>
      </w:r>
      <w:r w:rsidR="00C53114" w:rsidRPr="004E3162">
        <w:rPr>
          <w:rFonts w:ascii="Times New Roman" w:hAnsi="Times New Roman"/>
          <w:sz w:val="24"/>
          <w:lang w:val="ru"/>
        </w:rPr>
        <w:t>звещение</w:t>
      </w:r>
      <w:r w:rsidR="003B42B9" w:rsidRPr="004E3162">
        <w:rPr>
          <w:rFonts w:ascii="Times New Roman" w:hAnsi="Times New Roman"/>
          <w:sz w:val="24"/>
          <w:lang w:val="ru"/>
        </w:rPr>
        <w:t xml:space="preserve"> и настоящая </w:t>
      </w:r>
      <w:r w:rsidR="00C53114" w:rsidRPr="004E3162">
        <w:rPr>
          <w:rFonts w:ascii="Times New Roman" w:hAnsi="Times New Roman"/>
          <w:sz w:val="24"/>
          <w:lang w:val="ru"/>
        </w:rPr>
        <w:t>д</w:t>
      </w:r>
      <w:r w:rsidR="003B42B9" w:rsidRPr="004E3162">
        <w:rPr>
          <w:rFonts w:ascii="Times New Roman" w:hAnsi="Times New Roman"/>
          <w:sz w:val="24"/>
          <w:lang w:val="ru"/>
        </w:rPr>
        <w:t xml:space="preserve">окументация </w:t>
      </w:r>
      <w:r w:rsidR="00DD696D" w:rsidRPr="004E3162">
        <w:rPr>
          <w:rFonts w:ascii="Times New Roman" w:hAnsi="Times New Roman"/>
          <w:sz w:val="24"/>
          <w:lang w:val="ru"/>
        </w:rPr>
        <w:t>о закупке</w:t>
      </w:r>
      <w:r w:rsidR="003B42B9" w:rsidRPr="004E3162">
        <w:rPr>
          <w:rFonts w:ascii="Times New Roman" w:hAnsi="Times New Roman"/>
          <w:sz w:val="24"/>
          <w:lang w:val="ru"/>
        </w:rPr>
        <w:t xml:space="preserve"> со всеми </w:t>
      </w:r>
      <w:r w:rsidR="00D31FA1" w:rsidRPr="004E3162">
        <w:rPr>
          <w:rFonts w:ascii="Times New Roman" w:hAnsi="Times New Roman"/>
          <w:sz w:val="24"/>
          <w:lang w:val="ru"/>
        </w:rPr>
        <w:t>изменениями</w:t>
      </w:r>
      <w:r w:rsidR="003B42B9" w:rsidRPr="004E3162">
        <w:rPr>
          <w:rFonts w:ascii="Times New Roman" w:hAnsi="Times New Roman"/>
          <w:sz w:val="24"/>
          <w:lang w:val="ru"/>
        </w:rPr>
        <w:t>;</w:t>
      </w:r>
    </w:p>
    <w:p w14:paraId="4B08941E" w14:textId="1C43EE78" w:rsidR="003B42B9" w:rsidRPr="004E3162" w:rsidRDefault="001649B1" w:rsidP="00773C33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заявка</w:t>
      </w:r>
      <w:r w:rsidR="003B42B9" w:rsidRPr="004E3162">
        <w:rPr>
          <w:rFonts w:ascii="Times New Roman" w:hAnsi="Times New Roman"/>
          <w:sz w:val="24"/>
          <w:lang w:val="ru"/>
        </w:rPr>
        <w:t xml:space="preserve"> </w:t>
      </w:r>
      <w:r w:rsidR="00205075" w:rsidRPr="004E3162">
        <w:rPr>
          <w:rFonts w:ascii="Times New Roman" w:hAnsi="Times New Roman"/>
          <w:sz w:val="24"/>
          <w:lang w:val="ru"/>
        </w:rPr>
        <w:t>участника, с которым заключается договор</w:t>
      </w:r>
      <w:r w:rsidR="00425CA6" w:rsidRPr="004E3162">
        <w:rPr>
          <w:rFonts w:ascii="Times New Roman" w:hAnsi="Times New Roman"/>
          <w:sz w:val="24"/>
        </w:rPr>
        <w:t xml:space="preserve"> с учетом документов и сведений, предоставленных участником на основании дозапроса (при его направлении)</w:t>
      </w:r>
      <w:r w:rsidR="003B42B9" w:rsidRPr="004E3162">
        <w:rPr>
          <w:rFonts w:ascii="Times New Roman" w:hAnsi="Times New Roman"/>
          <w:sz w:val="24"/>
          <w:lang w:val="ru"/>
        </w:rPr>
        <w:t>.</w:t>
      </w:r>
    </w:p>
    <w:p w14:paraId="2D87EBD1" w14:textId="57D306C8" w:rsidR="00A250BE" w:rsidRPr="004E3162" w:rsidRDefault="00A250BE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Любые уведомления, письма, предложения, иная переписка и действия председателя, членов, секретаря </w:t>
      </w:r>
      <w:r w:rsidR="00E67DB5" w:rsidRPr="004E3162">
        <w:rPr>
          <w:rFonts w:ascii="Times New Roman" w:hAnsi="Times New Roman"/>
          <w:sz w:val="24"/>
          <w:lang w:val="ru"/>
        </w:rPr>
        <w:t>ЗК</w:t>
      </w:r>
      <w:r w:rsidR="00AF051E" w:rsidRPr="004E3162">
        <w:rPr>
          <w:rFonts w:ascii="Times New Roman" w:hAnsi="Times New Roman"/>
          <w:sz w:val="24"/>
          <w:lang w:val="ru"/>
        </w:rPr>
        <w:t xml:space="preserve"> и иных работников заказчика и о</w:t>
      </w:r>
      <w:r w:rsidRPr="004E3162">
        <w:rPr>
          <w:rFonts w:ascii="Times New Roman" w:hAnsi="Times New Roman"/>
          <w:sz w:val="24"/>
          <w:lang w:val="ru"/>
        </w:rPr>
        <w:t>рганизатора</w:t>
      </w:r>
      <w:r w:rsidR="00AF051E" w:rsidRPr="004E3162">
        <w:rPr>
          <w:rFonts w:ascii="Times New Roman" w:hAnsi="Times New Roman"/>
          <w:sz w:val="24"/>
          <w:lang w:val="ru"/>
        </w:rPr>
        <w:t xml:space="preserve"> </w:t>
      </w:r>
      <w:r w:rsidR="00E67DB5" w:rsidRPr="004E3162">
        <w:rPr>
          <w:rFonts w:ascii="Times New Roman" w:hAnsi="Times New Roman"/>
          <w:sz w:val="24"/>
          <w:lang w:val="ru"/>
        </w:rPr>
        <w:t>закупки</w:t>
      </w:r>
      <w:r w:rsidR="00AF051E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 xml:space="preserve">относительно условий, сроков проведения, предмета настоящей </w:t>
      </w:r>
      <w:r w:rsidR="00D31FA1" w:rsidRPr="004E3162">
        <w:rPr>
          <w:rFonts w:ascii="Times New Roman" w:hAnsi="Times New Roman"/>
          <w:sz w:val="24"/>
          <w:lang w:val="ru"/>
        </w:rPr>
        <w:t>закупки</w:t>
      </w:r>
      <w:r w:rsidRPr="004E3162">
        <w:rPr>
          <w:rFonts w:ascii="Times New Roman" w:hAnsi="Times New Roman"/>
          <w:sz w:val="24"/>
          <w:lang w:val="ru"/>
        </w:rPr>
        <w:t xml:space="preserve"> носят исключительно информационный характер и не являются офертой либо акцептом.</w:t>
      </w:r>
    </w:p>
    <w:p w14:paraId="526E7AE1" w14:textId="2DA8702B" w:rsidR="00C3136E" w:rsidRPr="004E3162" w:rsidRDefault="00426351" w:rsidP="00CE15C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Единственным доказательством для участника его </w:t>
      </w:r>
      <w:r w:rsidR="00191C17" w:rsidRPr="004E3162">
        <w:rPr>
          <w:rFonts w:ascii="Times New Roman" w:hAnsi="Times New Roman"/>
          <w:sz w:val="24"/>
          <w:lang w:val="ru"/>
        </w:rPr>
        <w:t xml:space="preserve">права на заключение договора </w:t>
      </w:r>
      <w:r w:rsidRPr="004E3162">
        <w:rPr>
          <w:rFonts w:ascii="Times New Roman" w:hAnsi="Times New Roman"/>
          <w:sz w:val="24"/>
          <w:lang w:val="ru"/>
        </w:rPr>
        <w:t xml:space="preserve">является </w:t>
      </w:r>
      <w:r w:rsidR="00CE15CF" w:rsidRPr="004E3162">
        <w:rPr>
          <w:rFonts w:ascii="Times New Roman" w:hAnsi="Times New Roman"/>
          <w:sz w:val="24"/>
          <w:lang w:val="ru"/>
        </w:rPr>
        <w:t xml:space="preserve">официально размещенный </w:t>
      </w:r>
      <w:r w:rsidRPr="004E3162">
        <w:rPr>
          <w:rFonts w:ascii="Times New Roman" w:hAnsi="Times New Roman"/>
          <w:sz w:val="24"/>
          <w:lang w:val="ru"/>
        </w:rPr>
        <w:t>протокол</w:t>
      </w:r>
      <w:r w:rsidR="00191C17" w:rsidRPr="004E3162">
        <w:rPr>
          <w:rFonts w:ascii="Times New Roman" w:hAnsi="Times New Roman"/>
          <w:sz w:val="24"/>
          <w:lang w:val="ru"/>
        </w:rPr>
        <w:t>, содержащий соответствующее решение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43DBB9A5" w14:textId="0BAC127A" w:rsidR="000517AE" w:rsidRPr="004E3162" w:rsidRDefault="000517AE" w:rsidP="00BC5CBB">
      <w:pPr>
        <w:pStyle w:val="3"/>
        <w:rPr>
          <w:rFonts w:ascii="Times New Roman" w:hAnsi="Times New Roman"/>
          <w:sz w:val="24"/>
        </w:rPr>
      </w:pPr>
      <w:bookmarkStart w:id="29" w:name="_Toc415874646"/>
      <w:bookmarkStart w:id="30" w:name="_Toc94196829"/>
      <w:bookmarkStart w:id="31" w:name="_Toc115774239"/>
      <w:bookmarkStart w:id="32" w:name="_Toc170292235"/>
      <w:bookmarkStart w:id="33" w:name="_Toc210452273"/>
      <w:bookmarkStart w:id="34" w:name="_Toc372924971"/>
      <w:bookmarkStart w:id="35" w:name="_Ref414040223"/>
      <w:r w:rsidRPr="004E3162">
        <w:rPr>
          <w:rFonts w:ascii="Times New Roman" w:hAnsi="Times New Roman"/>
          <w:sz w:val="24"/>
        </w:rPr>
        <w:t>Особые положения в связи с проведением закупки в открытой форме</w:t>
      </w:r>
      <w:bookmarkEnd w:id="29"/>
      <w:bookmarkEnd w:id="30"/>
    </w:p>
    <w:p w14:paraId="31CEE102" w14:textId="5218D364" w:rsidR="00D4530C" w:rsidRPr="004E3162" w:rsidRDefault="00C71107" w:rsidP="000517AE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lang w:val="ru"/>
        </w:rPr>
        <w:t xml:space="preserve">Форма проведения настоящей процедуры закупки указана </w:t>
      </w:r>
      <w:r w:rsidRPr="004E3162">
        <w:rPr>
          <w:rFonts w:ascii="Times New Roman" w:hAnsi="Times New Roman"/>
          <w:sz w:val="24"/>
        </w:rPr>
        <w:t>в п.</w:t>
      </w:r>
      <w:r w:rsidR="00457267" w:rsidRPr="004E3162">
        <w:rPr>
          <w:rFonts w:ascii="Times New Roman" w:hAnsi="Times New Roman"/>
          <w:sz w:val="24"/>
        </w:rPr>
        <w:t>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_Ref414876517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7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карты.</w:t>
      </w:r>
    </w:p>
    <w:p w14:paraId="1DDFAF75" w14:textId="4CF2B626" w:rsidR="000517AE" w:rsidRPr="004E3162" w:rsidRDefault="000517AE" w:rsidP="000517AE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процедуре закупки, проводимой в открытой форме, может принять участие любой поставщик,</w:t>
      </w:r>
      <w:r w:rsidR="00607A79" w:rsidRPr="004E3162">
        <w:rPr>
          <w:rFonts w:ascii="Times New Roman" w:hAnsi="Times New Roman"/>
          <w:sz w:val="24"/>
        </w:rPr>
        <w:t xml:space="preserve"> являющийся субъектов МСП и</w:t>
      </w:r>
      <w:r w:rsidRPr="004E3162">
        <w:rPr>
          <w:rFonts w:ascii="Times New Roman" w:hAnsi="Times New Roman"/>
          <w:sz w:val="24"/>
        </w:rPr>
        <w:t xml:space="preserve"> заинтересованный в предмете закупки. Информация о проведении такой закупки </w:t>
      </w:r>
      <w:r w:rsidR="00457267" w:rsidRPr="004E3162">
        <w:rPr>
          <w:rFonts w:ascii="Times New Roman" w:hAnsi="Times New Roman"/>
          <w:sz w:val="24"/>
        </w:rPr>
        <w:t xml:space="preserve">официально </w:t>
      </w:r>
      <w:r w:rsidRPr="004E3162">
        <w:rPr>
          <w:rFonts w:ascii="Times New Roman" w:hAnsi="Times New Roman"/>
          <w:sz w:val="24"/>
        </w:rPr>
        <w:t>размещается в установленных открытых источниках</w:t>
      </w:r>
      <w:r w:rsidR="00725A66" w:rsidRPr="004E3162">
        <w:rPr>
          <w:rFonts w:ascii="Times New Roman" w:hAnsi="Times New Roman"/>
          <w:sz w:val="24"/>
        </w:rPr>
        <w:t xml:space="preserve"> согласно п.</w:t>
      </w:r>
      <w:r w:rsidR="00350C8A" w:rsidRPr="004E3162">
        <w:rPr>
          <w:rFonts w:ascii="Times New Roman" w:hAnsi="Times New Roman"/>
          <w:sz w:val="24"/>
        </w:rPr>
        <w:t> </w:t>
      </w:r>
      <w:r w:rsidR="00350C8A" w:rsidRPr="004E3162">
        <w:rPr>
          <w:rFonts w:ascii="Times New Roman" w:hAnsi="Times New Roman"/>
          <w:sz w:val="24"/>
        </w:rPr>
        <w:fldChar w:fldCharType="begin"/>
      </w:r>
      <w:r w:rsidR="00350C8A" w:rsidRPr="004E3162">
        <w:rPr>
          <w:rFonts w:ascii="Times New Roman" w:hAnsi="Times New Roman"/>
          <w:sz w:val="24"/>
        </w:rPr>
        <w:instrText xml:space="preserve"> REF _Ref414980766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350C8A" w:rsidRPr="004E3162">
        <w:rPr>
          <w:rFonts w:ascii="Times New Roman" w:hAnsi="Times New Roman"/>
          <w:sz w:val="24"/>
        </w:rPr>
      </w:r>
      <w:r w:rsidR="00350C8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350C8A" w:rsidRPr="004E3162">
        <w:rPr>
          <w:rFonts w:ascii="Times New Roman" w:hAnsi="Times New Roman"/>
          <w:sz w:val="24"/>
        </w:rPr>
        <w:fldChar w:fldCharType="end"/>
      </w:r>
      <w:r w:rsidR="00725A66" w:rsidRPr="004E3162">
        <w:rPr>
          <w:rFonts w:ascii="Times New Roman" w:hAnsi="Times New Roman"/>
          <w:sz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</w:rPr>
        <w:t>.</w:t>
      </w:r>
    </w:p>
    <w:p w14:paraId="35B86A40" w14:textId="440718E5" w:rsidR="002A7D49" w:rsidRPr="004E3162" w:rsidRDefault="002A7D49" w:rsidP="000517AE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В сроки, установленные настоящей документацией о закупке, </w:t>
      </w:r>
      <w:r w:rsidR="00BA5B28" w:rsidRPr="004E3162">
        <w:rPr>
          <w:rFonts w:ascii="Times New Roman" w:hAnsi="Times New Roman"/>
          <w:sz w:val="24"/>
        </w:rPr>
        <w:t xml:space="preserve">официально </w:t>
      </w:r>
      <w:r w:rsidRPr="004E3162">
        <w:rPr>
          <w:rFonts w:ascii="Times New Roman" w:hAnsi="Times New Roman"/>
          <w:sz w:val="24"/>
          <w:szCs w:val="24"/>
        </w:rPr>
        <w:t>размещаются: извещение, документация о закупке, изменения, вносимые в извещение и документацию, разъяснения документации, а также протоколы, составленные в ходе закупки.</w:t>
      </w:r>
    </w:p>
    <w:p w14:paraId="46F49C26" w14:textId="4C1E819C" w:rsidR="00BE5BD9" w:rsidRPr="004E3162" w:rsidRDefault="00BE5BD9" w:rsidP="000517AE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формируемых в ходе проведения закупки протоколах не указываются данные о персональном голосовании членов ЗК.</w:t>
      </w:r>
    </w:p>
    <w:p w14:paraId="3CE51FE2" w14:textId="68B88273" w:rsidR="00556764" w:rsidRPr="004E3162" w:rsidRDefault="00556764" w:rsidP="000517AE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>Участники обязаны самостоятельно отслеживать</w:t>
      </w:r>
      <w:r w:rsidR="00425CA6" w:rsidRPr="004E3162">
        <w:rPr>
          <w:rFonts w:ascii="Times New Roman" w:hAnsi="Times New Roman"/>
          <w:sz w:val="24"/>
        </w:rPr>
        <w:t xml:space="preserve"> официально</w:t>
      </w:r>
      <w:r w:rsidRPr="004E3162">
        <w:rPr>
          <w:rFonts w:ascii="Times New Roman" w:hAnsi="Times New Roman"/>
          <w:sz w:val="24"/>
        </w:rPr>
        <w:t xml:space="preserve"> </w:t>
      </w:r>
      <w:r w:rsidR="00B41EFA" w:rsidRPr="004E3162">
        <w:rPr>
          <w:rFonts w:ascii="Times New Roman" w:hAnsi="Times New Roman"/>
          <w:sz w:val="24"/>
        </w:rPr>
        <w:t>размещенные разъяснения и изменения извещения, документации о закупке, а также информацию о принятых в</w:t>
      </w:r>
      <w:r w:rsidR="00E334A9" w:rsidRPr="004E3162">
        <w:rPr>
          <w:rFonts w:ascii="Times New Roman" w:hAnsi="Times New Roman"/>
          <w:sz w:val="24"/>
        </w:rPr>
        <w:t xml:space="preserve"> </w:t>
      </w:r>
      <w:r w:rsidR="00B41EFA" w:rsidRPr="004E3162">
        <w:rPr>
          <w:rFonts w:ascii="Times New Roman" w:hAnsi="Times New Roman"/>
          <w:sz w:val="24"/>
        </w:rPr>
        <w:t>ходе процедуры закупки решениях ЗК</w:t>
      </w:r>
      <w:r w:rsidRPr="004E3162">
        <w:rPr>
          <w:rFonts w:ascii="Times New Roman" w:hAnsi="Times New Roman"/>
          <w:sz w:val="24"/>
        </w:rPr>
        <w:t>.</w:t>
      </w:r>
    </w:p>
    <w:p w14:paraId="5A1590D5" w14:textId="09F3CE43" w:rsidR="00B2164A" w:rsidRPr="004E3162" w:rsidRDefault="00B2164A" w:rsidP="000517AE">
      <w:pPr>
        <w:pStyle w:val="4"/>
        <w:rPr>
          <w:rFonts w:ascii="Times New Roman" w:hAnsi="Times New Roman"/>
          <w:sz w:val="24"/>
        </w:rPr>
      </w:pPr>
      <w:bookmarkStart w:id="36" w:name="_Ref410854915"/>
      <w:r w:rsidRPr="004E3162">
        <w:rPr>
          <w:rFonts w:ascii="Times New Roman" w:hAnsi="Times New Roman"/>
          <w:sz w:val="24"/>
        </w:rPr>
        <w:t>В случае, если согласно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_Ref414980766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 официальным источником информации </w:t>
      </w:r>
      <w:r w:rsidR="00237309" w:rsidRPr="004E3162">
        <w:rPr>
          <w:rFonts w:ascii="Times New Roman" w:hAnsi="Times New Roman"/>
          <w:sz w:val="24"/>
        </w:rPr>
        <w:t>я</w:t>
      </w:r>
      <w:r w:rsidR="008D6C81" w:rsidRPr="004E3162">
        <w:rPr>
          <w:rFonts w:ascii="Times New Roman" w:hAnsi="Times New Roman"/>
          <w:sz w:val="24"/>
        </w:rPr>
        <w:t>вля</w:t>
      </w:r>
      <w:r w:rsidR="00237309" w:rsidRPr="004E3162">
        <w:rPr>
          <w:rFonts w:ascii="Times New Roman" w:hAnsi="Times New Roman"/>
          <w:sz w:val="24"/>
        </w:rPr>
        <w:t xml:space="preserve">ется </w:t>
      </w:r>
      <w:r w:rsidRPr="004E3162">
        <w:rPr>
          <w:rFonts w:ascii="Times New Roman" w:hAnsi="Times New Roman"/>
          <w:sz w:val="24"/>
        </w:rPr>
        <w:t>ЕИС и при возникновении технических или иных неполадок, блокирующих доступ к ЕИС в течение более чем 1 (одного) рабочего дня, информация размещается на официальном сайте заказчика с последующим размещением ее в ЕИС в течение 1 (одного) рабочего дня со дня устранения указанных неполадок.</w:t>
      </w:r>
      <w:bookmarkEnd w:id="36"/>
    </w:p>
    <w:p w14:paraId="190E4ACB" w14:textId="7745DD78" w:rsidR="00BC5CBB" w:rsidRPr="004E3162" w:rsidRDefault="00BC5CBB" w:rsidP="00BC5CBB">
      <w:pPr>
        <w:pStyle w:val="3"/>
        <w:rPr>
          <w:rFonts w:ascii="Times New Roman" w:hAnsi="Times New Roman"/>
          <w:sz w:val="24"/>
        </w:rPr>
      </w:pPr>
      <w:bookmarkStart w:id="37" w:name="_Ref414985105"/>
      <w:bookmarkStart w:id="38" w:name="_Toc415874648"/>
      <w:bookmarkStart w:id="39" w:name="_Toc94196830"/>
      <w:r w:rsidRPr="004E3162">
        <w:rPr>
          <w:rFonts w:ascii="Times New Roman" w:hAnsi="Times New Roman"/>
          <w:sz w:val="24"/>
        </w:rPr>
        <w:t xml:space="preserve">Особые положения в связи с проведением </w:t>
      </w:r>
      <w:bookmarkEnd w:id="31"/>
      <w:bookmarkEnd w:id="32"/>
      <w:bookmarkEnd w:id="33"/>
      <w:bookmarkEnd w:id="34"/>
      <w:r w:rsidRPr="004E3162">
        <w:rPr>
          <w:rFonts w:ascii="Times New Roman" w:hAnsi="Times New Roman"/>
          <w:sz w:val="24"/>
        </w:rPr>
        <w:t>закупки в электронной форме</w:t>
      </w:r>
      <w:bookmarkEnd w:id="35"/>
      <w:bookmarkEnd w:id="37"/>
      <w:bookmarkEnd w:id="38"/>
      <w:bookmarkEnd w:id="39"/>
    </w:p>
    <w:p w14:paraId="55F024F8" w14:textId="03A25662" w:rsidR="005638A6" w:rsidRPr="004E3162" w:rsidRDefault="005638A6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 xml:space="preserve">В случае проведения </w:t>
      </w:r>
      <w:r w:rsidR="00BC5CBB" w:rsidRPr="004E3162">
        <w:rPr>
          <w:rFonts w:ascii="Times New Roman" w:hAnsi="Times New Roman"/>
          <w:sz w:val="24"/>
        </w:rPr>
        <w:t>процедур</w:t>
      </w:r>
      <w:r w:rsidRPr="004E3162">
        <w:rPr>
          <w:rFonts w:ascii="Times New Roman" w:hAnsi="Times New Roman"/>
          <w:sz w:val="24"/>
        </w:rPr>
        <w:t>ы</w:t>
      </w:r>
      <w:r w:rsidR="00BC5CBB" w:rsidRPr="004E3162">
        <w:rPr>
          <w:rFonts w:ascii="Times New Roman" w:hAnsi="Times New Roman"/>
          <w:sz w:val="24"/>
        </w:rPr>
        <w:t xml:space="preserve"> закупки в электронной форме</w:t>
      </w:r>
      <w:r w:rsidRPr="004E3162">
        <w:rPr>
          <w:rFonts w:ascii="Times New Roman" w:hAnsi="Times New Roman"/>
          <w:sz w:val="24"/>
        </w:rPr>
        <w:t xml:space="preserve"> участник обязан учитывать особенности проведения соответствующей формы закупки, </w:t>
      </w:r>
      <w:r w:rsidR="007237D3" w:rsidRPr="004E3162">
        <w:rPr>
          <w:rFonts w:ascii="Times New Roman" w:hAnsi="Times New Roman"/>
          <w:sz w:val="24"/>
        </w:rPr>
        <w:t xml:space="preserve">предусмотренные </w:t>
      </w:r>
      <w:r w:rsidRPr="004E3162">
        <w:rPr>
          <w:rFonts w:ascii="Times New Roman" w:hAnsi="Times New Roman"/>
          <w:sz w:val="24"/>
        </w:rPr>
        <w:t>настоящим подразделом.</w:t>
      </w:r>
    </w:p>
    <w:p w14:paraId="4288FA2E" w14:textId="547F427F" w:rsidR="00BC5CBB" w:rsidRPr="004E3162" w:rsidRDefault="00BC5CBB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 xml:space="preserve">ЭТП, </w:t>
      </w:r>
      <w:r w:rsidR="005638A6" w:rsidRPr="004E3162">
        <w:rPr>
          <w:rFonts w:ascii="Times New Roman" w:hAnsi="Times New Roman"/>
          <w:sz w:val="24"/>
        </w:rPr>
        <w:t xml:space="preserve">посредством которой проводится закупка в электронной форме, указана </w:t>
      </w:r>
      <w:r w:rsidRPr="004E3162">
        <w:rPr>
          <w:rFonts w:ascii="Times New Roman" w:hAnsi="Times New Roman"/>
          <w:sz w:val="24"/>
        </w:rPr>
        <w:t>в п</w:t>
      </w:r>
      <w:r w:rsidR="00E334A9" w:rsidRPr="004E3162">
        <w:rPr>
          <w:rFonts w:ascii="Times New Roman" w:hAnsi="Times New Roman"/>
          <w:sz w:val="24"/>
        </w:rPr>
        <w:t>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_Ref413854873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9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карты.</w:t>
      </w:r>
      <w:r w:rsidR="00620154" w:rsidRPr="004E3162">
        <w:rPr>
          <w:rFonts w:ascii="Times New Roman" w:hAnsi="Times New Roman"/>
          <w:sz w:val="24"/>
        </w:rPr>
        <w:t xml:space="preserve"> В случае наличия противоречий между информацией о времени и дате процедур закупки (в том числе, времени и дате окончания срока подачи заявок, рассмотрения заявок, подведения итогов закупки), указанной в электронной карточке закупки на ЭТП и в размещенной документации о закупке, приоритет имеет информация, указанная в электронной карточке закупки на ЭТП.</w:t>
      </w:r>
    </w:p>
    <w:p w14:paraId="3802FD9F" w14:textId="0F6E2ED8" w:rsidR="00BC5CBB" w:rsidRPr="004E3162" w:rsidRDefault="00BC5CBB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Для участия в закупке поставщик должен</w:t>
      </w:r>
      <w:r w:rsidR="00256DB0" w:rsidRPr="004E3162">
        <w:rPr>
          <w:rFonts w:ascii="Times New Roman" w:hAnsi="Times New Roman"/>
          <w:sz w:val="24"/>
          <w:lang w:val="ru"/>
        </w:rPr>
        <w:t xml:space="preserve"> получить аккредитацию</w:t>
      </w:r>
      <w:r w:rsidRPr="004E3162">
        <w:rPr>
          <w:rFonts w:ascii="Times New Roman" w:hAnsi="Times New Roman"/>
          <w:sz w:val="24"/>
          <w:lang w:val="ru"/>
        </w:rPr>
        <w:t xml:space="preserve"> на ЭТП. </w:t>
      </w:r>
      <w:r w:rsidR="00256DB0" w:rsidRPr="004E3162">
        <w:rPr>
          <w:rFonts w:ascii="Times New Roman" w:hAnsi="Times New Roman"/>
          <w:sz w:val="24"/>
          <w:lang w:val="ru"/>
        </w:rPr>
        <w:t>А</w:t>
      </w:r>
      <w:r w:rsidRPr="004E3162">
        <w:rPr>
          <w:rFonts w:ascii="Times New Roman" w:hAnsi="Times New Roman"/>
          <w:sz w:val="24"/>
          <w:lang w:val="ru"/>
        </w:rPr>
        <w:t>ккредитация осуществляется оператором ЭТП</w:t>
      </w:r>
      <w:r w:rsidR="00905C4A" w:rsidRPr="004E3162">
        <w:rPr>
          <w:rFonts w:ascii="Times New Roman" w:hAnsi="Times New Roman"/>
          <w:sz w:val="24"/>
          <w:lang w:val="ru"/>
        </w:rPr>
        <w:t>,</w:t>
      </w:r>
      <w:r w:rsidR="00CC55D3" w:rsidRPr="004E3162">
        <w:rPr>
          <w:rFonts w:ascii="Times New Roman" w:hAnsi="Times New Roman"/>
          <w:sz w:val="24"/>
          <w:lang w:val="ru"/>
        </w:rPr>
        <w:t xml:space="preserve"> и организатор закупки не несет ответственности за результат ее прохождения поставщиком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7E6A6B41" w14:textId="53A186A3" w:rsidR="00B45D27" w:rsidRPr="004E3162" w:rsidRDefault="00B45D27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Ответственность за технические сбои или неполадки в работе ЭТП, подтвержденные документально, несет оператор ЭТП.</w:t>
      </w:r>
    </w:p>
    <w:p w14:paraId="65C89CE5" w14:textId="5A8A963F" w:rsidR="00BC5CBB" w:rsidRPr="004E3162" w:rsidRDefault="00BC5CBB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До подачи заявки участник процедуры закупки обязан ознакомиться с </w:t>
      </w:r>
      <w:r w:rsidR="00AF19F5" w:rsidRPr="004E3162">
        <w:rPr>
          <w:rFonts w:ascii="Times New Roman" w:hAnsi="Times New Roman"/>
          <w:sz w:val="24"/>
        </w:rPr>
        <w:t xml:space="preserve">документацией о закупке и </w:t>
      </w:r>
      <w:r w:rsidRPr="004E3162">
        <w:rPr>
          <w:rFonts w:ascii="Times New Roman" w:hAnsi="Times New Roman"/>
          <w:sz w:val="24"/>
          <w:lang w:val="ru"/>
        </w:rPr>
        <w:t>регламентом ЭТП, в том числе самостоятельно обеспечить соответствие автоматизированного рабочего места пользователя требованиям оператора ЭТП.</w:t>
      </w:r>
    </w:p>
    <w:p w14:paraId="5C37EFC1" w14:textId="6D7FB96F" w:rsidR="00BC5CBB" w:rsidRPr="004E3162" w:rsidRDefault="00BC5CBB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Все прямые и косвенные затраты, связанные с получением аккредитации и работой на ЭТП (в том числе расходы на получение ЭП, расходы на получение документов, расходы на приобретение </w:t>
      </w:r>
      <w:r w:rsidR="007B646E" w:rsidRPr="004E3162">
        <w:rPr>
          <w:rFonts w:ascii="Times New Roman" w:hAnsi="Times New Roman"/>
          <w:sz w:val="24"/>
          <w:lang w:val="ru"/>
        </w:rPr>
        <w:t>и/или</w:t>
      </w:r>
      <w:r w:rsidRPr="004E3162">
        <w:rPr>
          <w:rFonts w:ascii="Times New Roman" w:hAnsi="Times New Roman"/>
          <w:sz w:val="24"/>
          <w:lang w:val="ru"/>
        </w:rPr>
        <w:t xml:space="preserve"> настройку программного обеспечения и технических средств, расходы, связанные с оплатой услуг оператора ЭТП и иные расходы), возлагаются на </w:t>
      </w:r>
      <w:r w:rsidR="008731CF" w:rsidRPr="004E3162">
        <w:rPr>
          <w:rFonts w:ascii="Times New Roman" w:hAnsi="Times New Roman"/>
          <w:sz w:val="24"/>
          <w:lang w:val="ru"/>
        </w:rPr>
        <w:t xml:space="preserve">участника процедуры закупки </w:t>
      </w:r>
      <w:r w:rsidRPr="004E3162">
        <w:rPr>
          <w:rFonts w:ascii="Times New Roman" w:hAnsi="Times New Roman"/>
          <w:sz w:val="24"/>
          <w:lang w:val="ru"/>
        </w:rPr>
        <w:t>в полном объеме.</w:t>
      </w:r>
    </w:p>
    <w:p w14:paraId="68F5B4E6" w14:textId="70C83504" w:rsidR="00BC5CBB" w:rsidRPr="004E3162" w:rsidRDefault="00BC5CBB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Порядок аккредитации поставщиков на ЭТП, а также тарифы для оплаты и получения доступа к участию в процедурах закупки устанавливаются в соответствии с регламентом ЭТП.</w:t>
      </w:r>
    </w:p>
    <w:p w14:paraId="643F5234" w14:textId="1D7DA3C3" w:rsidR="00BC5CBB" w:rsidRPr="004E3162" w:rsidRDefault="00BC5CBB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 xml:space="preserve">Подача заявок производится </w:t>
      </w:r>
      <w:r w:rsidR="00957F69" w:rsidRPr="004E3162">
        <w:rPr>
          <w:rFonts w:ascii="Times New Roman" w:hAnsi="Times New Roman"/>
          <w:sz w:val="24"/>
          <w:lang w:val="ru"/>
        </w:rPr>
        <w:t xml:space="preserve">посредством функционала ЭТП </w:t>
      </w:r>
      <w:r w:rsidRPr="004E3162">
        <w:rPr>
          <w:rFonts w:ascii="Times New Roman" w:hAnsi="Times New Roman"/>
          <w:sz w:val="24"/>
        </w:rPr>
        <w:t xml:space="preserve">в виде электронного документа, удостоверенного </w:t>
      </w:r>
      <w:r w:rsidR="00237309" w:rsidRPr="004E3162">
        <w:rPr>
          <w:rFonts w:ascii="Times New Roman" w:hAnsi="Times New Roman"/>
          <w:sz w:val="24"/>
        </w:rPr>
        <w:t>ЭП</w:t>
      </w:r>
      <w:r w:rsidRPr="004E3162">
        <w:rPr>
          <w:rFonts w:ascii="Times New Roman" w:hAnsi="Times New Roman"/>
          <w:sz w:val="24"/>
        </w:rPr>
        <w:t xml:space="preserve"> в соответствии с Федеральным законом</w:t>
      </w:r>
      <w:r w:rsidR="00CC55D3" w:rsidRPr="004E3162">
        <w:rPr>
          <w:rFonts w:ascii="Times New Roman" w:hAnsi="Times New Roman"/>
          <w:sz w:val="24"/>
        </w:rPr>
        <w:t xml:space="preserve"> Российской Федерации</w:t>
      </w:r>
      <w:r w:rsidRPr="004E3162">
        <w:rPr>
          <w:rFonts w:ascii="Times New Roman" w:hAnsi="Times New Roman"/>
          <w:sz w:val="24"/>
        </w:rPr>
        <w:t xml:space="preserve"> от 06.04.2011 г. № 63-ФЗ «Об электронной подписи». </w:t>
      </w:r>
      <w:r w:rsidRPr="004E3162">
        <w:rPr>
          <w:rFonts w:ascii="Times New Roman" w:hAnsi="Times New Roman"/>
          <w:sz w:val="24"/>
          <w:lang w:val="ru"/>
        </w:rPr>
        <w:t>Подача заявок</w:t>
      </w:r>
      <w:r w:rsidR="00425CA6" w:rsidRPr="004E3162">
        <w:rPr>
          <w:rFonts w:ascii="Times New Roman" w:hAnsi="Times New Roman"/>
          <w:sz w:val="24"/>
        </w:rPr>
        <w:t>, направление запроса на разъяснение извещения, документации о закупке, изменение заявок, направление документов и сведений на основании дозапроса, отзыв заявки</w:t>
      </w:r>
      <w:r w:rsidRPr="004E3162">
        <w:rPr>
          <w:rFonts w:ascii="Times New Roman" w:hAnsi="Times New Roman"/>
          <w:sz w:val="24"/>
          <w:lang w:val="ru"/>
        </w:rPr>
        <w:t xml:space="preserve"> </w:t>
      </w:r>
      <w:r w:rsidR="0027666E" w:rsidRPr="004E3162">
        <w:rPr>
          <w:rFonts w:ascii="Times New Roman" w:hAnsi="Times New Roman"/>
          <w:sz w:val="24"/>
        </w:rPr>
        <w:t>в печатном виде (</w:t>
      </w:r>
      <w:r w:rsidRPr="004E3162">
        <w:rPr>
          <w:rFonts w:ascii="Times New Roman" w:hAnsi="Times New Roman"/>
          <w:sz w:val="24"/>
          <w:lang w:val="ru"/>
        </w:rPr>
        <w:t>на бумажном носителе</w:t>
      </w:r>
      <w:r w:rsidR="0027666E" w:rsidRPr="004E3162">
        <w:rPr>
          <w:rFonts w:ascii="Times New Roman" w:hAnsi="Times New Roman"/>
          <w:sz w:val="24"/>
          <w:lang w:val="ru"/>
        </w:rPr>
        <w:t>)</w:t>
      </w:r>
      <w:r w:rsidRPr="004E3162">
        <w:rPr>
          <w:rFonts w:ascii="Times New Roman" w:hAnsi="Times New Roman"/>
          <w:sz w:val="24"/>
          <w:lang w:val="ru"/>
        </w:rPr>
        <w:t xml:space="preserve"> не допускается.</w:t>
      </w:r>
    </w:p>
    <w:p w14:paraId="0F165ED1" w14:textId="3126E651" w:rsidR="001D307D" w:rsidRPr="004E3162" w:rsidRDefault="00607A79" w:rsidP="00BC5CB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>Сведения</w:t>
      </w:r>
      <w:r w:rsidR="001D307D" w:rsidRPr="004E3162">
        <w:rPr>
          <w:rFonts w:ascii="Times New Roman" w:hAnsi="Times New Roman"/>
          <w:sz w:val="24"/>
        </w:rPr>
        <w:t>, указанные участниками процедуры закупки в специальных электронных формах на ЭТП, имеют преимущество перед сведениями, указанными в загруженных на ЭТП электронных документах.</w:t>
      </w:r>
    </w:p>
    <w:p w14:paraId="478E028B" w14:textId="468C9C0C" w:rsidR="00FE687E" w:rsidRPr="004E3162" w:rsidRDefault="00FE687E" w:rsidP="00FE687E">
      <w:pPr>
        <w:pStyle w:val="3"/>
        <w:rPr>
          <w:rFonts w:ascii="Times New Roman" w:hAnsi="Times New Roman"/>
          <w:sz w:val="24"/>
        </w:rPr>
      </w:pPr>
      <w:bookmarkStart w:id="40" w:name="_Ref415753001"/>
      <w:bookmarkStart w:id="41" w:name="_Toc415874650"/>
      <w:bookmarkStart w:id="42" w:name="_Toc94196831"/>
      <w:bookmarkStart w:id="43" w:name="_Ref414030875"/>
      <w:bookmarkStart w:id="44" w:name="_Ref414030950"/>
      <w:bookmarkStart w:id="45" w:name="_Ref414648351"/>
      <w:r w:rsidRPr="004E3162">
        <w:rPr>
          <w:rFonts w:ascii="Times New Roman" w:hAnsi="Times New Roman"/>
          <w:sz w:val="24"/>
        </w:rPr>
        <w:lastRenderedPageBreak/>
        <w:t>Особые положения в отношении многолотовой закупки</w:t>
      </w:r>
      <w:bookmarkEnd w:id="40"/>
      <w:bookmarkEnd w:id="41"/>
      <w:bookmarkEnd w:id="42"/>
    </w:p>
    <w:p w14:paraId="57224E6F" w14:textId="67C0FDA1" w:rsidR="00B12E9A" w:rsidRPr="004E3162" w:rsidRDefault="00B12E9A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Количество лотов в рамках проводимой закупки </w:t>
      </w:r>
      <w:r w:rsidRPr="004E3162">
        <w:rPr>
          <w:rFonts w:ascii="Times New Roman" w:hAnsi="Times New Roman"/>
          <w:sz w:val="24"/>
          <w:lang w:val="ru"/>
        </w:rPr>
        <w:t>указан</w:t>
      </w:r>
      <w:r w:rsidR="00D61DEE" w:rsidRPr="004E3162">
        <w:rPr>
          <w:rFonts w:ascii="Times New Roman" w:hAnsi="Times New Roman"/>
          <w:sz w:val="24"/>
          <w:lang w:val="ru"/>
        </w:rPr>
        <w:t>о</w:t>
      </w:r>
      <w:r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</w:rPr>
        <w:t>в п.</w:t>
      </w:r>
      <w:r w:rsidR="00100159" w:rsidRPr="004E3162">
        <w:rPr>
          <w:rFonts w:ascii="Times New Roman" w:hAnsi="Times New Roman"/>
          <w:sz w:val="24"/>
        </w:rPr>
        <w:t> </w:t>
      </w:r>
      <w:r w:rsidR="00100159" w:rsidRPr="004E3162">
        <w:rPr>
          <w:rFonts w:ascii="Times New Roman" w:hAnsi="Times New Roman"/>
          <w:sz w:val="24"/>
        </w:rPr>
        <w:fldChar w:fldCharType="begin"/>
      </w:r>
      <w:r w:rsidR="00100159" w:rsidRPr="004E3162">
        <w:rPr>
          <w:rFonts w:ascii="Times New Roman" w:hAnsi="Times New Roman"/>
          <w:sz w:val="24"/>
        </w:rPr>
        <w:instrText xml:space="preserve"> REF _Ref414291914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100159" w:rsidRPr="004E3162">
        <w:rPr>
          <w:rFonts w:ascii="Times New Roman" w:hAnsi="Times New Roman"/>
          <w:sz w:val="24"/>
        </w:rPr>
      </w:r>
      <w:r w:rsidR="00100159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</w:t>
      </w:r>
      <w:r w:rsidR="00100159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</w:t>
      </w:r>
      <w:r w:rsidR="00D61DEE" w:rsidRPr="004E3162">
        <w:rPr>
          <w:rFonts w:ascii="Times New Roman" w:hAnsi="Times New Roman"/>
          <w:sz w:val="24"/>
        </w:rPr>
        <w:t>.</w:t>
      </w:r>
    </w:p>
    <w:p w14:paraId="2BA136E6" w14:textId="097151B8" w:rsidR="00272F83" w:rsidRPr="004E3162" w:rsidRDefault="00272F83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В случае проведения процедуры закупки по нескольким лотам такая закупка является многолотовой, </w:t>
      </w:r>
      <w:r w:rsidR="00425CA6" w:rsidRPr="004E3162">
        <w:rPr>
          <w:rFonts w:ascii="Times New Roman" w:hAnsi="Times New Roman"/>
          <w:sz w:val="24"/>
        </w:rPr>
        <w:t>при проведении</w:t>
      </w:r>
      <w:r w:rsidRPr="004E3162">
        <w:rPr>
          <w:rFonts w:ascii="Times New Roman" w:hAnsi="Times New Roman"/>
          <w:sz w:val="24"/>
        </w:rPr>
        <w:t xml:space="preserve"> которой выделяются отдельные предметы будущих договоров, являющихся независимыми между собой</w:t>
      </w:r>
      <w:r w:rsidR="000B7D9D" w:rsidRPr="004E3162">
        <w:rPr>
          <w:rFonts w:ascii="Times New Roman" w:hAnsi="Times New Roman"/>
          <w:sz w:val="24"/>
        </w:rPr>
        <w:t>.</w:t>
      </w:r>
    </w:p>
    <w:p w14:paraId="5A9B4CD2" w14:textId="77777777" w:rsidR="0033354F" w:rsidRPr="004E3162" w:rsidRDefault="0033354F" w:rsidP="0033354F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Многолотовая закупка может проводиться как для одного, так и для нескольких заказчиков.</w:t>
      </w:r>
    </w:p>
    <w:p w14:paraId="7975D834" w14:textId="392D5CE8" w:rsidR="008511CF" w:rsidRPr="004E3162" w:rsidRDefault="008511CF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Для всех лотов выпускается общее извещение, документация о закупке, решения по каждому лоту принимает одна и та же </w:t>
      </w:r>
      <w:r w:rsidR="00F47C9E" w:rsidRPr="004E3162">
        <w:rPr>
          <w:rFonts w:ascii="Times New Roman" w:hAnsi="Times New Roman"/>
          <w:sz w:val="24"/>
        </w:rPr>
        <w:t>ЗК</w:t>
      </w:r>
      <w:r w:rsidRPr="004E3162">
        <w:rPr>
          <w:rFonts w:ascii="Times New Roman" w:hAnsi="Times New Roman"/>
          <w:sz w:val="24"/>
        </w:rPr>
        <w:t xml:space="preserve">. </w:t>
      </w:r>
      <w:r w:rsidR="00425CA6" w:rsidRPr="004E3162">
        <w:rPr>
          <w:rFonts w:ascii="Times New Roman" w:hAnsi="Times New Roman"/>
          <w:sz w:val="24"/>
        </w:rPr>
        <w:t>З</w:t>
      </w:r>
      <w:r w:rsidRPr="004E3162">
        <w:rPr>
          <w:rFonts w:ascii="Times New Roman" w:hAnsi="Times New Roman"/>
          <w:sz w:val="24"/>
        </w:rPr>
        <w:t>аявки подаются по каждому лоту отдельно.</w:t>
      </w:r>
      <w:r w:rsidR="00807BD8" w:rsidRPr="004E3162">
        <w:rPr>
          <w:rFonts w:ascii="Times New Roman" w:hAnsi="Times New Roman"/>
          <w:sz w:val="24"/>
        </w:rPr>
        <w:t xml:space="preserve"> При этом в дополнение к требованиям подразделов</w:t>
      </w:r>
      <w:r w:rsidR="00E334A9" w:rsidRPr="004E3162">
        <w:rPr>
          <w:rFonts w:ascii="Times New Roman" w:hAnsi="Times New Roman"/>
          <w:sz w:val="24"/>
          <w:lang w:val="en-US"/>
        </w:rPr>
        <w:t> </w:t>
      </w:r>
      <w:r w:rsidR="00807BD8" w:rsidRPr="004E3162">
        <w:rPr>
          <w:rFonts w:ascii="Times New Roman" w:hAnsi="Times New Roman"/>
          <w:sz w:val="24"/>
        </w:rPr>
        <w:fldChar w:fldCharType="begin"/>
      </w:r>
      <w:r w:rsidR="00807BD8" w:rsidRPr="004E3162">
        <w:rPr>
          <w:rFonts w:ascii="Times New Roman" w:hAnsi="Times New Roman"/>
          <w:sz w:val="24"/>
        </w:rPr>
        <w:instrText xml:space="preserve"> REF _Ref56229154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807BD8" w:rsidRPr="004E3162">
        <w:rPr>
          <w:rFonts w:ascii="Times New Roman" w:hAnsi="Times New Roman"/>
          <w:sz w:val="24"/>
        </w:rPr>
      </w:r>
      <w:r w:rsidR="00807BD8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4.5</w:t>
      </w:r>
      <w:r w:rsidR="00807BD8" w:rsidRPr="004E3162">
        <w:rPr>
          <w:rFonts w:ascii="Times New Roman" w:hAnsi="Times New Roman"/>
          <w:sz w:val="24"/>
        </w:rPr>
        <w:fldChar w:fldCharType="end"/>
      </w:r>
      <w:r w:rsidR="00E334A9" w:rsidRPr="004E3162">
        <w:rPr>
          <w:rFonts w:ascii="Times New Roman" w:hAnsi="Times New Roman"/>
          <w:sz w:val="24"/>
          <w:lang w:val="ru"/>
        </w:rPr>
        <w:t> – </w:t>
      </w:r>
      <w:r w:rsidR="00807BD8" w:rsidRPr="004E3162">
        <w:rPr>
          <w:rFonts w:ascii="Times New Roman" w:hAnsi="Times New Roman"/>
          <w:sz w:val="24"/>
        </w:rPr>
        <w:fldChar w:fldCharType="begin"/>
      </w:r>
      <w:r w:rsidR="00807BD8" w:rsidRPr="004E3162">
        <w:rPr>
          <w:rFonts w:ascii="Times New Roman" w:hAnsi="Times New Roman"/>
          <w:sz w:val="24"/>
        </w:rPr>
        <w:instrText xml:space="preserve"> REF _Ref414292319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807BD8" w:rsidRPr="004E3162">
        <w:rPr>
          <w:rFonts w:ascii="Times New Roman" w:hAnsi="Times New Roman"/>
          <w:sz w:val="24"/>
        </w:rPr>
      </w:r>
      <w:r w:rsidR="00807BD8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4.11</w:t>
      </w:r>
      <w:r w:rsidR="00807BD8" w:rsidRPr="004E3162">
        <w:rPr>
          <w:rFonts w:ascii="Times New Roman" w:hAnsi="Times New Roman"/>
          <w:sz w:val="24"/>
        </w:rPr>
        <w:fldChar w:fldCharType="end"/>
      </w:r>
      <w:r w:rsidR="00807BD8" w:rsidRPr="004E3162">
        <w:rPr>
          <w:rFonts w:ascii="Times New Roman" w:hAnsi="Times New Roman"/>
          <w:sz w:val="24"/>
        </w:rPr>
        <w:t xml:space="preserve"> должны быть соблюдены следующие требования: </w:t>
      </w:r>
      <w:r w:rsidR="00F05D02" w:rsidRPr="004E3162">
        <w:rPr>
          <w:rFonts w:ascii="Times New Roman" w:hAnsi="Times New Roman"/>
          <w:sz w:val="24"/>
        </w:rPr>
        <w:t>формы заявки, установленные подразделами</w:t>
      </w:r>
      <w:r w:rsidR="00E334A9" w:rsidRPr="004E3162">
        <w:rPr>
          <w:rFonts w:ascii="Times New Roman" w:hAnsi="Times New Roman"/>
          <w:sz w:val="24"/>
          <w:lang w:val="en-US"/>
        </w:rPr>
        <w:t> </w:t>
      </w:r>
      <w:r w:rsidR="00F05D02" w:rsidRPr="004E3162">
        <w:rPr>
          <w:rFonts w:ascii="Times New Roman" w:hAnsi="Times New Roman"/>
          <w:sz w:val="24"/>
        </w:rPr>
        <w:fldChar w:fldCharType="begin"/>
      </w:r>
      <w:r w:rsidR="00F05D02" w:rsidRPr="004E3162">
        <w:rPr>
          <w:rFonts w:ascii="Times New Roman" w:hAnsi="Times New Roman"/>
          <w:sz w:val="24"/>
        </w:rPr>
        <w:instrText xml:space="preserve"> REF _Ref55336310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F05D02" w:rsidRPr="004E3162">
        <w:rPr>
          <w:rFonts w:ascii="Times New Roman" w:hAnsi="Times New Roman"/>
          <w:sz w:val="24"/>
        </w:rPr>
      </w:r>
      <w:r w:rsidR="00F05D02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7.1</w:t>
      </w:r>
      <w:r w:rsidR="00F05D02" w:rsidRPr="004E3162">
        <w:rPr>
          <w:rFonts w:ascii="Times New Roman" w:hAnsi="Times New Roman"/>
          <w:sz w:val="24"/>
        </w:rPr>
        <w:fldChar w:fldCharType="end"/>
      </w:r>
      <w:r w:rsidR="00EC1687" w:rsidRPr="004E3162">
        <w:rPr>
          <w:rFonts w:ascii="Times New Roman" w:hAnsi="Times New Roman"/>
          <w:sz w:val="24"/>
          <w:lang w:val="ru"/>
        </w:rPr>
        <w:t> </w:t>
      </w:r>
      <w:r w:rsidR="00CC408B" w:rsidRPr="004E3162">
        <w:rPr>
          <w:rFonts w:ascii="Times New Roman" w:hAnsi="Times New Roman"/>
          <w:sz w:val="24"/>
        </w:rPr>
        <w:t xml:space="preserve">и </w:t>
      </w:r>
      <w:r w:rsidR="00756D48" w:rsidRPr="004E3162">
        <w:rPr>
          <w:rFonts w:ascii="Times New Roman" w:hAnsi="Times New Roman"/>
          <w:sz w:val="24"/>
        </w:rPr>
        <w:fldChar w:fldCharType="begin"/>
      </w:r>
      <w:r w:rsidR="00756D48" w:rsidRPr="004E3162">
        <w:rPr>
          <w:rFonts w:ascii="Times New Roman" w:hAnsi="Times New Roman"/>
          <w:sz w:val="24"/>
        </w:rPr>
        <w:instrText xml:space="preserve"> REF _Ref525634168 \w \h </w:instrText>
      </w:r>
      <w:r w:rsidR="00756D48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756D48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7.9</w:t>
      </w:r>
      <w:r w:rsidR="00756D48" w:rsidRPr="004E3162">
        <w:rPr>
          <w:rFonts w:ascii="Times New Roman" w:hAnsi="Times New Roman"/>
          <w:sz w:val="24"/>
        </w:rPr>
        <w:fldChar w:fldCharType="end"/>
      </w:r>
      <w:r w:rsidR="00F05D02" w:rsidRPr="004E3162">
        <w:rPr>
          <w:rFonts w:ascii="Times New Roman" w:hAnsi="Times New Roman"/>
          <w:sz w:val="24"/>
        </w:rPr>
        <w:t>,</w:t>
      </w:r>
      <w:r w:rsidR="00807BD8" w:rsidRPr="004E3162">
        <w:rPr>
          <w:rFonts w:ascii="Times New Roman" w:hAnsi="Times New Roman"/>
          <w:sz w:val="24"/>
        </w:rPr>
        <w:t xml:space="preserve"> должны быть подготовлены с указанием </w:t>
      </w:r>
      <w:r w:rsidR="00F05D02" w:rsidRPr="004E3162">
        <w:rPr>
          <w:rFonts w:ascii="Times New Roman" w:hAnsi="Times New Roman"/>
          <w:sz w:val="24"/>
        </w:rPr>
        <w:t xml:space="preserve">в них </w:t>
      </w:r>
      <w:r w:rsidR="00807BD8" w:rsidRPr="004E3162">
        <w:rPr>
          <w:rFonts w:ascii="Times New Roman" w:hAnsi="Times New Roman"/>
          <w:sz w:val="24"/>
        </w:rPr>
        <w:t>номера и названия лота</w:t>
      </w:r>
      <w:r w:rsidR="00F05D02" w:rsidRPr="004E3162">
        <w:rPr>
          <w:rFonts w:ascii="Times New Roman" w:hAnsi="Times New Roman"/>
          <w:sz w:val="24"/>
        </w:rPr>
        <w:t>, к которому они относятся</w:t>
      </w:r>
      <w:r w:rsidR="00807BD8" w:rsidRPr="004E3162">
        <w:rPr>
          <w:rFonts w:ascii="Times New Roman" w:hAnsi="Times New Roman"/>
          <w:sz w:val="24"/>
        </w:rPr>
        <w:t>.</w:t>
      </w:r>
    </w:p>
    <w:p w14:paraId="4FE10B3A" w14:textId="61BB73FA" w:rsidR="00A477C5" w:rsidRPr="004E3162" w:rsidRDefault="00A477C5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Участник процедуры закупки может подать заявку на любой лот или </w:t>
      </w:r>
      <w:r w:rsidR="00620154" w:rsidRPr="004E3162">
        <w:rPr>
          <w:rFonts w:ascii="Times New Roman" w:hAnsi="Times New Roman"/>
          <w:sz w:val="24"/>
        </w:rPr>
        <w:t xml:space="preserve">несколько лотов </w:t>
      </w:r>
      <w:r w:rsidRPr="004E3162">
        <w:rPr>
          <w:rFonts w:ascii="Times New Roman" w:hAnsi="Times New Roman"/>
          <w:sz w:val="24"/>
        </w:rPr>
        <w:t>по собственному выбору. При этом не допускается разбиение отдельного лота на части, то есть подача заявки на часть лота по отдельным его позициям или на часть объема лота</w:t>
      </w:r>
      <w:r w:rsidR="008731CF" w:rsidRPr="004E3162">
        <w:rPr>
          <w:rFonts w:ascii="Times New Roman" w:hAnsi="Times New Roman"/>
          <w:sz w:val="24"/>
        </w:rPr>
        <w:t>, если иного не предусмотрено в п. </w:t>
      </w:r>
      <w:r w:rsidR="008731CF" w:rsidRPr="004E3162">
        <w:rPr>
          <w:rFonts w:ascii="Times New Roman" w:hAnsi="Times New Roman"/>
          <w:sz w:val="24"/>
        </w:rPr>
        <w:fldChar w:fldCharType="begin"/>
      </w:r>
      <w:r w:rsidR="008731CF" w:rsidRPr="004E3162">
        <w:rPr>
          <w:rFonts w:ascii="Times New Roman" w:hAnsi="Times New Roman"/>
          <w:sz w:val="24"/>
        </w:rPr>
        <w:instrText xml:space="preserve"> REF _Ref415249171 \r \h  \* MERGEFORMAT </w:instrText>
      </w:r>
      <w:r w:rsidR="008731CF" w:rsidRPr="004E3162">
        <w:rPr>
          <w:rFonts w:ascii="Times New Roman" w:hAnsi="Times New Roman"/>
          <w:sz w:val="24"/>
        </w:rPr>
      </w:r>
      <w:r w:rsidR="008731CF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33</w:t>
      </w:r>
      <w:r w:rsidR="008731CF" w:rsidRPr="004E3162">
        <w:rPr>
          <w:rFonts w:ascii="Times New Roman" w:hAnsi="Times New Roman"/>
          <w:sz w:val="24"/>
        </w:rPr>
        <w:fldChar w:fldCharType="end"/>
      </w:r>
      <w:r w:rsidR="008731CF" w:rsidRPr="004E3162">
        <w:rPr>
          <w:rFonts w:ascii="Times New Roman" w:hAnsi="Times New Roman"/>
          <w:sz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</w:rPr>
        <w:t>.</w:t>
      </w:r>
    </w:p>
    <w:p w14:paraId="5382DC9F" w14:textId="033CD4A2" w:rsidR="00504F0E" w:rsidRPr="004E3162" w:rsidRDefault="00504F0E" w:rsidP="00504F0E">
      <w:pPr>
        <w:pStyle w:val="4"/>
        <w:keepNext/>
        <w:rPr>
          <w:rFonts w:ascii="Times New Roman" w:hAnsi="Times New Roman"/>
          <w:sz w:val="24"/>
        </w:rPr>
      </w:pPr>
      <w:bookmarkStart w:id="46" w:name="_Ref419375238"/>
      <w:r w:rsidRPr="004E3162">
        <w:rPr>
          <w:rFonts w:ascii="Times New Roman" w:hAnsi="Times New Roman"/>
          <w:sz w:val="24"/>
        </w:rPr>
        <w:t>В случае проведения мно</w:t>
      </w:r>
      <w:r w:rsidR="00AF2B6F" w:rsidRPr="004E3162">
        <w:rPr>
          <w:rFonts w:ascii="Times New Roman" w:hAnsi="Times New Roman"/>
          <w:sz w:val="24"/>
        </w:rPr>
        <w:t>го</w:t>
      </w:r>
      <w:r w:rsidRPr="004E3162">
        <w:rPr>
          <w:rFonts w:ascii="Times New Roman" w:hAnsi="Times New Roman"/>
          <w:sz w:val="24"/>
        </w:rPr>
        <w:t>лотовой закупки в извещении и информационной карте могут быть установлены различные условия по каждому лоту в части:</w:t>
      </w:r>
      <w:bookmarkEnd w:id="46"/>
    </w:p>
    <w:p w14:paraId="5E5694CE" w14:textId="78F42AEF" w:rsidR="00504F0E" w:rsidRPr="004E3162" w:rsidRDefault="00504F0E" w:rsidP="00504F0E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предмета договора, количества поставляемого товара, объема выполняемых работ, оказываемых услуг</w:t>
      </w:r>
      <w:r w:rsidR="00256DB0" w:rsidRPr="004E3162">
        <w:rPr>
          <w:rFonts w:ascii="Times New Roman" w:hAnsi="Times New Roman"/>
          <w:sz w:val="24"/>
        </w:rPr>
        <w:t>; а также описание предмета закупки с учетом требований п. 10.3.5 Положения о закупке</w:t>
      </w:r>
      <w:r w:rsidR="006B4DEC" w:rsidRPr="004E3162">
        <w:rPr>
          <w:rFonts w:ascii="Times New Roman" w:hAnsi="Times New Roman"/>
          <w:sz w:val="24"/>
        </w:rPr>
        <w:t xml:space="preserve"> </w:t>
      </w:r>
      <w:r w:rsidR="00256DB0" w:rsidRPr="004E3162">
        <w:rPr>
          <w:rFonts w:ascii="Times New Roman" w:hAnsi="Times New Roman"/>
          <w:sz w:val="24"/>
        </w:rPr>
        <w:t>(при необходимости)</w:t>
      </w:r>
      <w:r w:rsidRPr="004E3162">
        <w:rPr>
          <w:rFonts w:ascii="Times New Roman" w:hAnsi="Times New Roman"/>
          <w:sz w:val="24"/>
        </w:rPr>
        <w:t>;</w:t>
      </w:r>
    </w:p>
    <w:p w14:paraId="7FE2FC1A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установленных заказчиком требований к безопасности, качеству, техническим характеристикам, функциональным характеристикам (потребительским свойствам) товара, работы, в документации о закупке не используются установленные в соответствии с законодательством Российской Федерации о техническом регулировании, законодательством Российской Федерации о стандартизации 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в документации о закупке должно содержаться обоснование необходимости использования иных требований, связанных с определением соответствия поставляемого товара, выполняемой работы, оказываемой услуги потребностям заказчика;</w:t>
      </w:r>
    </w:p>
    <w:p w14:paraId="41EE6A3B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требований к содержанию, форме, оформлению и составу заявки, включая формы представления необходимых сведений и инструкцию по составлению заявки;</w:t>
      </w:r>
    </w:p>
    <w:p w14:paraId="726E2BC7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требований к описанию участниками процедуры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требований к описанию участниками процедуры закупки выполняемой работы, оказываемой услуги, которые являются предметом закупки, их количественных и качественных характеристик;</w:t>
      </w:r>
    </w:p>
    <w:p w14:paraId="0792630A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места, условий и сроков (периодов) поставки товара, выполнения работы, оказания услуги;</w:t>
      </w:r>
    </w:p>
    <w:p w14:paraId="15EE1FC5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>сведений об НМЦ, либо формулы цены, устанавливающей правила расчета сумм, подлежащих уплате заказчиком поставщику (исполнителю, подрядчику) в ходе исполнения договора, и максимального значения цены договора, либо цены единицы товара, работы, услуги и максимального значения цены договора;</w:t>
      </w:r>
    </w:p>
    <w:p w14:paraId="6B4597B0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формы, сроков и порядка оплаты товара, работы, услуги;</w:t>
      </w:r>
    </w:p>
    <w:p w14:paraId="67D933F2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порядка формирования цены договора (цены лота) – с учетом или без учета расходов на перевозку, страхование, уплату таможенных пошлин, налогов и других обязательных платежей;</w:t>
      </w:r>
    </w:p>
    <w:p w14:paraId="12AAB23E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требований к участникам процедуры закупки и перечня документов, представляемых участниками процедуры закупки для подтверждения их соответствия установленным требованиям;</w:t>
      </w:r>
    </w:p>
    <w:p w14:paraId="3984BA82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критериев и порядка оценки и сопоставления заявок (если применяется);</w:t>
      </w:r>
    </w:p>
    <w:p w14:paraId="33F3D9BB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требований к размеру, форме и способу предоставления обеспечения заявки, к порядку его возврата и удержания (если требуется) в соответствии с подразделом 10.10 Положения;</w:t>
      </w:r>
    </w:p>
    <w:p w14:paraId="2CF49FDE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требований к размеру, форме и способу предоставления обеспечения исполнения договора, включая обязательства поставщика, которые должны быть обеспечены, если требуется (в составе проекта договора); </w:t>
      </w:r>
    </w:p>
    <w:p w14:paraId="3FA5E5AF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срока, установленного для заключения договора.</w:t>
      </w:r>
    </w:p>
    <w:p w14:paraId="07EE59A2" w14:textId="77140382" w:rsidR="00504F0E" w:rsidRPr="004E3162" w:rsidRDefault="002F383C" w:rsidP="00B45927">
      <w:pPr>
        <w:pStyle w:val="4"/>
        <w:rPr>
          <w:rFonts w:ascii="Times New Roman" w:hAnsi="Times New Roman"/>
          <w:sz w:val="24"/>
        </w:rPr>
      </w:pPr>
      <w:bookmarkStart w:id="47" w:name="_Ref419375244"/>
      <w:r w:rsidRPr="004E3162">
        <w:rPr>
          <w:rFonts w:ascii="Times New Roman" w:hAnsi="Times New Roman"/>
          <w:sz w:val="24"/>
        </w:rPr>
        <w:t>По каждому лоту в документации о закупке может быть предусмотрен отдельный проект договора</w:t>
      </w:r>
      <w:r w:rsidR="00425CA6" w:rsidRPr="004E3162">
        <w:rPr>
          <w:rFonts w:ascii="Times New Roman" w:hAnsi="Times New Roman"/>
          <w:sz w:val="24"/>
        </w:rPr>
        <w:t>.</w:t>
      </w:r>
      <w:r w:rsidR="00F47C9E" w:rsidRPr="004E3162">
        <w:rPr>
          <w:rFonts w:ascii="Times New Roman" w:hAnsi="Times New Roman"/>
          <w:sz w:val="24"/>
        </w:rPr>
        <w:t xml:space="preserve"> </w:t>
      </w:r>
      <w:bookmarkEnd w:id="47"/>
    </w:p>
    <w:p w14:paraId="4B3C2DC3" w14:textId="71347B5B" w:rsidR="00973AE5" w:rsidRPr="004E3162" w:rsidRDefault="00973AE5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Любые положения настоящей документации о закупке, если в них или в заголовке соответствующего раздела, подраздела нет указания на номер конкретного лота, относятся ко всем лотам одновременно.</w:t>
      </w:r>
    </w:p>
    <w:p w14:paraId="7335608E" w14:textId="4A201533" w:rsidR="00FE687E" w:rsidRPr="004E3162" w:rsidRDefault="002F383C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Решения, принимаемые в ходе процедуры закупки, в том числе подведение итогов закупки, </w:t>
      </w:r>
      <w:r w:rsidR="00256DB0" w:rsidRPr="004E3162">
        <w:rPr>
          <w:rFonts w:ascii="Times New Roman" w:hAnsi="Times New Roman"/>
          <w:sz w:val="24"/>
        </w:rPr>
        <w:t>отмены</w:t>
      </w:r>
      <w:r w:rsidR="00E30787" w:rsidRPr="004E3162">
        <w:rPr>
          <w:rFonts w:ascii="Times New Roman" w:hAnsi="Times New Roman"/>
          <w:sz w:val="24"/>
        </w:rPr>
        <w:t xml:space="preserve"> закупки, </w:t>
      </w:r>
      <w:r w:rsidRPr="004E3162">
        <w:rPr>
          <w:rFonts w:ascii="Times New Roman" w:hAnsi="Times New Roman"/>
          <w:sz w:val="24"/>
        </w:rPr>
        <w:t>осуществляется независимо по каждому лоту</w:t>
      </w:r>
      <w:r w:rsidR="00620154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и в отношении каждого лота заключается отдельный договор.</w:t>
      </w:r>
      <w:r w:rsidR="008F72F8" w:rsidRPr="004E3162">
        <w:rPr>
          <w:rFonts w:ascii="Times New Roman" w:hAnsi="Times New Roman"/>
          <w:sz w:val="24"/>
        </w:rPr>
        <w:t xml:space="preserve"> При этом не исключается возможность того, что </w:t>
      </w:r>
      <w:r w:rsidR="00D571CB" w:rsidRPr="004E3162">
        <w:rPr>
          <w:rFonts w:ascii="Times New Roman" w:hAnsi="Times New Roman"/>
          <w:sz w:val="24"/>
        </w:rPr>
        <w:t>победителем</w:t>
      </w:r>
      <w:r w:rsidR="008F72F8" w:rsidRPr="004E3162">
        <w:rPr>
          <w:rFonts w:ascii="Times New Roman" w:hAnsi="Times New Roman"/>
          <w:sz w:val="24"/>
        </w:rPr>
        <w:t xml:space="preserve"> </w:t>
      </w:r>
      <w:r w:rsidR="00D571CB" w:rsidRPr="004E3162">
        <w:rPr>
          <w:rFonts w:ascii="Times New Roman" w:hAnsi="Times New Roman"/>
          <w:sz w:val="24"/>
        </w:rPr>
        <w:t>сразу по нескольким лотам</w:t>
      </w:r>
      <w:r w:rsidR="008F72F8" w:rsidRPr="004E3162">
        <w:rPr>
          <w:rFonts w:ascii="Times New Roman" w:hAnsi="Times New Roman"/>
          <w:sz w:val="24"/>
        </w:rPr>
        <w:t xml:space="preserve"> может быть признан один и тот же участник</w:t>
      </w:r>
      <w:r w:rsidR="00D571CB" w:rsidRPr="004E3162">
        <w:rPr>
          <w:rFonts w:ascii="Times New Roman" w:hAnsi="Times New Roman"/>
          <w:sz w:val="24"/>
        </w:rPr>
        <w:t xml:space="preserve"> закупки</w:t>
      </w:r>
      <w:r w:rsidR="008F72F8" w:rsidRPr="004E3162">
        <w:rPr>
          <w:rFonts w:ascii="Times New Roman" w:hAnsi="Times New Roman"/>
          <w:sz w:val="24"/>
        </w:rPr>
        <w:t>.</w:t>
      </w:r>
    </w:p>
    <w:p w14:paraId="3F9B2825" w14:textId="23000300" w:rsidR="00E716EF" w:rsidRPr="004E3162" w:rsidRDefault="009F4601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проведения многолотовой закупки</w:t>
      </w:r>
      <w:r w:rsidR="00E716EF" w:rsidRPr="004E3162">
        <w:rPr>
          <w:rFonts w:ascii="Times New Roman" w:hAnsi="Times New Roman"/>
          <w:sz w:val="24"/>
        </w:rPr>
        <w:t xml:space="preserve"> процедура </w:t>
      </w:r>
      <w:r w:rsidR="008F72F8" w:rsidRPr="004E3162">
        <w:rPr>
          <w:rFonts w:ascii="Times New Roman" w:hAnsi="Times New Roman"/>
          <w:sz w:val="24"/>
        </w:rPr>
        <w:t xml:space="preserve">закупки </w:t>
      </w:r>
      <w:r w:rsidR="00E716EF" w:rsidRPr="004E3162">
        <w:rPr>
          <w:rFonts w:ascii="Times New Roman" w:hAnsi="Times New Roman"/>
          <w:sz w:val="24"/>
        </w:rPr>
        <w:t xml:space="preserve">признается несостоявшейся только по тем лотам, в отношении которых </w:t>
      </w:r>
      <w:r w:rsidR="008F72F8" w:rsidRPr="004E3162">
        <w:rPr>
          <w:rFonts w:ascii="Times New Roman" w:hAnsi="Times New Roman"/>
          <w:sz w:val="24"/>
        </w:rPr>
        <w:t>наступили события</w:t>
      </w:r>
      <w:r w:rsidR="00D571CB" w:rsidRPr="004E3162">
        <w:rPr>
          <w:rFonts w:ascii="Times New Roman" w:hAnsi="Times New Roman"/>
          <w:sz w:val="24"/>
        </w:rPr>
        <w:t>, достаточные для признания закупки несостоявшейся</w:t>
      </w:r>
      <w:r w:rsidR="008F72F8" w:rsidRPr="004E3162">
        <w:rPr>
          <w:rFonts w:ascii="Times New Roman" w:hAnsi="Times New Roman"/>
          <w:sz w:val="24"/>
        </w:rPr>
        <w:t>.</w:t>
      </w:r>
    </w:p>
    <w:p w14:paraId="02913111" w14:textId="3393D194" w:rsidR="00052175" w:rsidRPr="004E3162" w:rsidRDefault="00052175" w:rsidP="001E761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Запрещается включение в состав одного лота товаров, в отношении которых </w:t>
      </w:r>
      <w:r w:rsidR="003852EF" w:rsidRPr="004E3162">
        <w:rPr>
          <w:rFonts w:ascii="Times New Roman" w:hAnsi="Times New Roman"/>
          <w:sz w:val="24"/>
        </w:rPr>
        <w:t xml:space="preserve">ПП 2013 </w:t>
      </w:r>
      <w:r w:rsidRPr="004E3162">
        <w:rPr>
          <w:rFonts w:ascii="Times New Roman" w:hAnsi="Times New Roman"/>
          <w:sz w:val="24"/>
        </w:rPr>
        <w:t>установлена минимальная доля закупки, и товаров, в отношении которых такая минимальная доля не установлена.</w:t>
      </w:r>
    </w:p>
    <w:p w14:paraId="7CA6744E" w14:textId="7CC70CAD" w:rsidR="00007814" w:rsidRPr="004E3162" w:rsidRDefault="00007814" w:rsidP="00007814">
      <w:pPr>
        <w:pStyle w:val="3"/>
        <w:rPr>
          <w:rFonts w:ascii="Times New Roman" w:hAnsi="Times New Roman"/>
          <w:sz w:val="24"/>
        </w:rPr>
      </w:pPr>
      <w:bookmarkStart w:id="48" w:name="_Ref415251956"/>
      <w:bookmarkStart w:id="49" w:name="_Toc415874651"/>
      <w:bookmarkStart w:id="50" w:name="_Toc94196832"/>
      <w:r w:rsidRPr="004E3162">
        <w:rPr>
          <w:rFonts w:ascii="Times New Roman" w:hAnsi="Times New Roman"/>
          <w:sz w:val="24"/>
        </w:rPr>
        <w:t xml:space="preserve">Особые положения в </w:t>
      </w:r>
      <w:bookmarkEnd w:id="48"/>
      <w:r w:rsidR="00123FD7" w:rsidRPr="004E3162">
        <w:rPr>
          <w:rFonts w:ascii="Times New Roman" w:hAnsi="Times New Roman"/>
          <w:sz w:val="24"/>
        </w:rPr>
        <w:t>связи с</w:t>
      </w:r>
      <w:r w:rsidR="00531C51" w:rsidRPr="004E3162">
        <w:rPr>
          <w:rFonts w:ascii="Times New Roman" w:hAnsi="Times New Roman"/>
          <w:sz w:val="24"/>
        </w:rPr>
        <w:t xml:space="preserve"> выбор</w:t>
      </w:r>
      <w:r w:rsidR="00123FD7" w:rsidRPr="004E3162">
        <w:rPr>
          <w:rFonts w:ascii="Times New Roman" w:hAnsi="Times New Roman"/>
          <w:sz w:val="24"/>
        </w:rPr>
        <w:t>ом</w:t>
      </w:r>
      <w:r w:rsidR="00531C51" w:rsidRPr="004E3162">
        <w:rPr>
          <w:rFonts w:ascii="Times New Roman" w:hAnsi="Times New Roman"/>
          <w:sz w:val="24"/>
        </w:rPr>
        <w:t xml:space="preserve"> нескольких победителей</w:t>
      </w:r>
      <w:bookmarkEnd w:id="49"/>
      <w:bookmarkEnd w:id="50"/>
    </w:p>
    <w:p w14:paraId="033BE387" w14:textId="033AEF3D" w:rsidR="00007814" w:rsidRPr="004E3162" w:rsidRDefault="00BD2537" w:rsidP="00B4592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Количество победителей, которое намерен определить заказчик в рамках одного лота, указано в п. </w:t>
      </w:r>
      <w:r w:rsidR="00B00AD3" w:rsidRPr="004E3162">
        <w:rPr>
          <w:rFonts w:ascii="Times New Roman" w:hAnsi="Times New Roman"/>
          <w:sz w:val="24"/>
        </w:rPr>
        <w:fldChar w:fldCharType="begin"/>
      </w:r>
      <w:r w:rsidR="00B00AD3" w:rsidRPr="004E3162">
        <w:rPr>
          <w:rFonts w:ascii="Times New Roman" w:hAnsi="Times New Roman"/>
          <w:sz w:val="24"/>
        </w:rPr>
        <w:instrText xml:space="preserve"> REF _Ref415249171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B00AD3" w:rsidRPr="004E3162">
        <w:rPr>
          <w:rFonts w:ascii="Times New Roman" w:hAnsi="Times New Roman"/>
          <w:sz w:val="24"/>
        </w:rPr>
      </w:r>
      <w:r w:rsidR="00B00AD3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33</w:t>
      </w:r>
      <w:r w:rsidR="00B00AD3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карты.</w:t>
      </w:r>
    </w:p>
    <w:p w14:paraId="3E300425" w14:textId="57899DFA" w:rsidR="009E7366" w:rsidRPr="004E3162" w:rsidRDefault="009E7366" w:rsidP="00773C33">
      <w:pPr>
        <w:pStyle w:val="4"/>
        <w:keepNext/>
        <w:rPr>
          <w:rFonts w:ascii="Times New Roman" w:hAnsi="Times New Roman"/>
          <w:sz w:val="24"/>
        </w:rPr>
      </w:pPr>
      <w:bookmarkStart w:id="51" w:name="_Ref341093921"/>
      <w:r w:rsidRPr="004E3162">
        <w:rPr>
          <w:rFonts w:ascii="Times New Roman" w:hAnsi="Times New Roman"/>
          <w:sz w:val="24"/>
        </w:rPr>
        <w:t xml:space="preserve">В </w:t>
      </w:r>
      <w:r w:rsidR="000D2ED5" w:rsidRPr="004E3162">
        <w:rPr>
          <w:rFonts w:ascii="Times New Roman" w:hAnsi="Times New Roman"/>
          <w:sz w:val="24"/>
        </w:rPr>
        <w:t xml:space="preserve">случае намерения заказчика выбрать по результатам закупки нескольких победителей по одному лоту </w:t>
      </w:r>
      <w:r w:rsidR="000A6250" w:rsidRPr="004E3162">
        <w:rPr>
          <w:rFonts w:ascii="Times New Roman" w:hAnsi="Times New Roman"/>
          <w:sz w:val="24"/>
        </w:rPr>
        <w:t xml:space="preserve">для этого </w:t>
      </w:r>
      <w:r w:rsidRPr="004E3162">
        <w:rPr>
          <w:rFonts w:ascii="Times New Roman" w:hAnsi="Times New Roman"/>
          <w:sz w:val="24"/>
        </w:rPr>
        <w:t>может быть предусмотрен од</w:t>
      </w:r>
      <w:r w:rsidR="00DE33C8" w:rsidRPr="004E3162">
        <w:rPr>
          <w:rFonts w:ascii="Times New Roman" w:hAnsi="Times New Roman"/>
          <w:sz w:val="24"/>
        </w:rPr>
        <w:t>ин</w:t>
      </w:r>
      <w:r w:rsidRPr="004E3162">
        <w:rPr>
          <w:rFonts w:ascii="Times New Roman" w:hAnsi="Times New Roman"/>
          <w:sz w:val="24"/>
        </w:rPr>
        <w:t xml:space="preserve"> из следующих механизмов:</w:t>
      </w:r>
    </w:p>
    <w:p w14:paraId="531BE3B2" w14:textId="732CEA78" w:rsidR="009E7366" w:rsidRPr="004E3162" w:rsidRDefault="009E7366" w:rsidP="009E7366">
      <w:pPr>
        <w:pStyle w:val="5"/>
        <w:rPr>
          <w:rFonts w:ascii="Times New Roman" w:hAnsi="Times New Roman"/>
          <w:sz w:val="24"/>
        </w:rPr>
      </w:pPr>
      <w:bookmarkStart w:id="52" w:name="_Ref410903834"/>
      <w:r w:rsidRPr="004E3162">
        <w:rPr>
          <w:rFonts w:ascii="Times New Roman" w:hAnsi="Times New Roman"/>
          <w:sz w:val="24"/>
        </w:rPr>
        <w:t xml:space="preserve">выбор нескольких победителей с целью </w:t>
      </w:r>
      <w:r w:rsidR="00E351B4" w:rsidRPr="004E3162">
        <w:rPr>
          <w:rFonts w:ascii="Times New Roman" w:hAnsi="Times New Roman"/>
          <w:sz w:val="24"/>
        </w:rPr>
        <w:t>распределения по частям общего объема потребности заказчика между победителями</w:t>
      </w:r>
      <w:r w:rsidRPr="004E3162">
        <w:rPr>
          <w:rFonts w:ascii="Times New Roman" w:hAnsi="Times New Roman"/>
          <w:sz w:val="24"/>
        </w:rPr>
        <w:t>;</w:t>
      </w:r>
      <w:bookmarkEnd w:id="52"/>
    </w:p>
    <w:p w14:paraId="6FFAFED9" w14:textId="77777777" w:rsidR="009E7366" w:rsidRPr="004E3162" w:rsidRDefault="009E7366" w:rsidP="009E7366">
      <w:pPr>
        <w:pStyle w:val="5"/>
        <w:rPr>
          <w:rFonts w:ascii="Times New Roman" w:hAnsi="Times New Roman"/>
          <w:sz w:val="24"/>
        </w:rPr>
      </w:pPr>
      <w:bookmarkStart w:id="53" w:name="_Ref410945593"/>
      <w:r w:rsidRPr="004E3162">
        <w:rPr>
          <w:rFonts w:ascii="Times New Roman" w:hAnsi="Times New Roman"/>
          <w:sz w:val="24"/>
        </w:rPr>
        <w:lastRenderedPageBreak/>
        <w:t>выбор нескольких победителей с целью заключения договора одинакового объема с каждым из победителей.</w:t>
      </w:r>
      <w:bookmarkEnd w:id="53"/>
    </w:p>
    <w:p w14:paraId="557E6340" w14:textId="5F865C50" w:rsidR="000A6250" w:rsidRPr="004E3162" w:rsidRDefault="000A6250" w:rsidP="00773C33">
      <w:pPr>
        <w:pStyle w:val="a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Конкретный механизм выбора нескольких победителей применительно к </w:t>
      </w:r>
      <w:r w:rsidR="00F046F4" w:rsidRPr="004E3162">
        <w:rPr>
          <w:rFonts w:ascii="Times New Roman" w:hAnsi="Times New Roman"/>
          <w:sz w:val="24"/>
        </w:rPr>
        <w:t>каждой</w:t>
      </w:r>
      <w:r w:rsidRPr="004E3162">
        <w:rPr>
          <w:rFonts w:ascii="Times New Roman" w:hAnsi="Times New Roman"/>
          <w:sz w:val="24"/>
        </w:rPr>
        <w:t xml:space="preserve"> закупке </w:t>
      </w:r>
      <w:r w:rsidR="00FF7FB7" w:rsidRPr="004E3162">
        <w:rPr>
          <w:rFonts w:ascii="Times New Roman" w:hAnsi="Times New Roman"/>
          <w:sz w:val="24"/>
        </w:rPr>
        <w:t xml:space="preserve">и порядок определения победителей </w:t>
      </w:r>
      <w:r w:rsidRPr="004E3162">
        <w:rPr>
          <w:rFonts w:ascii="Times New Roman" w:hAnsi="Times New Roman"/>
          <w:sz w:val="24"/>
        </w:rPr>
        <w:t>устанавливается заказчиком и указывается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_Ref415249171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33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карты.</w:t>
      </w:r>
    </w:p>
    <w:p w14:paraId="1DDD1220" w14:textId="044E070D" w:rsidR="00B00DAA" w:rsidRPr="004E3162" w:rsidRDefault="00B00DAA" w:rsidP="00B00DAA">
      <w:pPr>
        <w:pStyle w:val="4"/>
        <w:rPr>
          <w:rFonts w:ascii="Times New Roman" w:hAnsi="Times New Roman"/>
          <w:sz w:val="24"/>
        </w:rPr>
      </w:pPr>
      <w:bookmarkStart w:id="54" w:name="_Ref412334523"/>
      <w:r w:rsidRPr="004E3162">
        <w:rPr>
          <w:rFonts w:ascii="Times New Roman" w:hAnsi="Times New Roman"/>
          <w:sz w:val="24"/>
        </w:rPr>
        <w:t xml:space="preserve">В случае проведения закупки с возможностью выбора нескольких победителей по лоту с целью </w:t>
      </w:r>
      <w:r w:rsidR="00E351B4" w:rsidRPr="004E3162">
        <w:rPr>
          <w:rFonts w:ascii="Times New Roman" w:hAnsi="Times New Roman"/>
          <w:sz w:val="24"/>
        </w:rPr>
        <w:t xml:space="preserve">распределения по частям общего объема потребности заказчика между победителями </w:t>
      </w:r>
      <w:r w:rsidRPr="004E3162">
        <w:rPr>
          <w:rFonts w:ascii="Times New Roman" w:hAnsi="Times New Roman"/>
          <w:sz w:val="24"/>
        </w:rPr>
        <w:t>(п.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_Ref410903834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3.6.2(1)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), участник процедуры закупки вправе подать заявку как на весь объем</w:t>
      </w:r>
      <w:r w:rsidR="00620154" w:rsidRPr="004E3162">
        <w:rPr>
          <w:rFonts w:ascii="Times New Roman" w:hAnsi="Times New Roman"/>
          <w:sz w:val="24"/>
        </w:rPr>
        <w:t xml:space="preserve"> продукции</w:t>
      </w:r>
      <w:r w:rsidRPr="004E3162">
        <w:rPr>
          <w:rFonts w:ascii="Times New Roman" w:hAnsi="Times New Roman"/>
          <w:sz w:val="24"/>
        </w:rPr>
        <w:t>, так и на его часть.</w:t>
      </w:r>
      <w:bookmarkEnd w:id="54"/>
    </w:p>
    <w:p w14:paraId="46B54EFB" w14:textId="1C520780" w:rsidR="00442138" w:rsidRPr="004E3162" w:rsidRDefault="00442138" w:rsidP="00773C33">
      <w:pPr>
        <w:pStyle w:val="4"/>
        <w:rPr>
          <w:rFonts w:ascii="Times New Roman" w:hAnsi="Times New Roman"/>
          <w:sz w:val="24"/>
        </w:rPr>
      </w:pPr>
      <w:bookmarkStart w:id="55" w:name="_Ref410945632"/>
      <w:bookmarkStart w:id="56" w:name="_Ref409384838"/>
      <w:r w:rsidRPr="004E3162">
        <w:rPr>
          <w:rFonts w:ascii="Times New Roman" w:hAnsi="Times New Roman"/>
          <w:sz w:val="24"/>
        </w:rPr>
        <w:t>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</w:t>
      </w:r>
      <w:r w:rsidR="00C97D94" w:rsidRPr="004E3162">
        <w:rPr>
          <w:rFonts w:ascii="Times New Roman" w:hAnsi="Times New Roman"/>
          <w:sz w:val="24"/>
        </w:rPr>
        <w:t xml:space="preserve"> (п. </w:t>
      </w:r>
      <w:r w:rsidR="00C97D94" w:rsidRPr="004E3162">
        <w:rPr>
          <w:rFonts w:ascii="Times New Roman" w:hAnsi="Times New Roman"/>
          <w:sz w:val="24"/>
        </w:rPr>
        <w:fldChar w:fldCharType="begin"/>
      </w:r>
      <w:r w:rsidR="00C97D94" w:rsidRPr="004E3162">
        <w:rPr>
          <w:rFonts w:ascii="Times New Roman" w:hAnsi="Times New Roman"/>
          <w:sz w:val="24"/>
        </w:rPr>
        <w:instrText xml:space="preserve"> REF _Ref410945593 \r \h </w:instrText>
      </w:r>
      <w:r w:rsidR="00C97D94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C97D94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3.6.2(2)</w:t>
      </w:r>
      <w:r w:rsidR="00C97D94" w:rsidRPr="004E3162">
        <w:rPr>
          <w:rFonts w:ascii="Times New Roman" w:hAnsi="Times New Roman"/>
          <w:sz w:val="24"/>
        </w:rPr>
        <w:fldChar w:fldCharType="end"/>
      </w:r>
      <w:r w:rsidR="00C97D94" w:rsidRPr="004E3162">
        <w:rPr>
          <w:rFonts w:ascii="Times New Roman" w:hAnsi="Times New Roman"/>
          <w:sz w:val="24"/>
        </w:rPr>
        <w:t>)</w:t>
      </w:r>
      <w:r w:rsidR="00E23CB4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</w:t>
      </w:r>
      <w:r w:rsidR="00E23CB4" w:rsidRPr="004E3162">
        <w:rPr>
          <w:rFonts w:ascii="Times New Roman" w:hAnsi="Times New Roman"/>
          <w:sz w:val="24"/>
        </w:rPr>
        <w:t>у заказчика отсутствует обязанность произвести полную выборку продукции, указанную в договоре, заключаемом с каждым победителем</w:t>
      </w:r>
      <w:bookmarkEnd w:id="55"/>
      <w:r w:rsidRPr="004E3162">
        <w:rPr>
          <w:rFonts w:ascii="Times New Roman" w:hAnsi="Times New Roman"/>
          <w:sz w:val="24"/>
        </w:rPr>
        <w:t>.</w:t>
      </w:r>
      <w:r w:rsidR="00C32406" w:rsidRPr="004E3162">
        <w:rPr>
          <w:rFonts w:ascii="Times New Roman" w:hAnsi="Times New Roman"/>
          <w:sz w:val="24"/>
        </w:rPr>
        <w:t xml:space="preserve"> </w:t>
      </w:r>
      <w:r w:rsidR="00C97D94" w:rsidRPr="004E3162">
        <w:rPr>
          <w:rFonts w:ascii="Times New Roman" w:hAnsi="Times New Roman"/>
          <w:sz w:val="24"/>
        </w:rPr>
        <w:t xml:space="preserve">В этом случае распределение фактического объема поставок товаров, выполнения работ, оказания услуг в ходе исполнения обязательств по заключенным с победителями договорам осуществляется с использованием аппаратно-программных средств ЭТП, позволяющих фиксировать взаимоотношения заказчика с победителями в ходе исполнения обязательств по заключенным договорам и сохранять полученные результаты, документы, а также историю их направления и получения заказчиком и победителями. </w:t>
      </w:r>
      <w:r w:rsidR="00C32406" w:rsidRPr="004E3162">
        <w:rPr>
          <w:rFonts w:ascii="Times New Roman" w:hAnsi="Times New Roman"/>
          <w:sz w:val="24"/>
        </w:rPr>
        <w:t>Кроме того,</w:t>
      </w:r>
      <w:r w:rsidR="00E23CB4" w:rsidRPr="004E3162">
        <w:rPr>
          <w:rFonts w:ascii="Times New Roman" w:hAnsi="Times New Roman"/>
          <w:sz w:val="24"/>
        </w:rPr>
        <w:t xml:space="preserve">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(разд. </w:t>
      </w:r>
      <w:r w:rsidR="00E23CB4" w:rsidRPr="004E3162">
        <w:rPr>
          <w:rFonts w:ascii="Times New Roman" w:hAnsi="Times New Roman"/>
          <w:sz w:val="24"/>
        </w:rPr>
        <w:fldChar w:fldCharType="begin"/>
      </w:r>
      <w:r w:rsidR="00E23CB4" w:rsidRPr="004E3162">
        <w:rPr>
          <w:rFonts w:ascii="Times New Roman" w:hAnsi="Times New Roman"/>
          <w:sz w:val="24"/>
        </w:rPr>
        <w:instrText xml:space="preserve"> REF _Ref314100122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E23CB4" w:rsidRPr="004E3162">
        <w:rPr>
          <w:rFonts w:ascii="Times New Roman" w:hAnsi="Times New Roman"/>
          <w:sz w:val="24"/>
        </w:rPr>
      </w:r>
      <w:r w:rsidR="00E23CB4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E23CB4" w:rsidRPr="004E3162">
        <w:rPr>
          <w:rFonts w:ascii="Times New Roman" w:hAnsi="Times New Roman"/>
          <w:sz w:val="24"/>
        </w:rPr>
        <w:fldChar w:fldCharType="end"/>
      </w:r>
      <w:r w:rsidR="00E23CB4" w:rsidRPr="004E3162">
        <w:rPr>
          <w:rFonts w:ascii="Times New Roman" w:hAnsi="Times New Roman"/>
          <w:sz w:val="24"/>
        </w:rPr>
        <w:t>)</w:t>
      </w:r>
      <w:r w:rsidR="002C6DFB" w:rsidRPr="004E3162">
        <w:rPr>
          <w:rFonts w:ascii="Times New Roman" w:hAnsi="Times New Roman"/>
          <w:sz w:val="24"/>
        </w:rPr>
        <w:t>.</w:t>
      </w:r>
    </w:p>
    <w:bookmarkEnd w:id="56"/>
    <w:p w14:paraId="17E4E4BA" w14:textId="11F67D77" w:rsidR="00F046F4" w:rsidRPr="004E3162" w:rsidRDefault="00F046F4" w:rsidP="00773C3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Порядок определения </w:t>
      </w:r>
      <w:r w:rsidR="009F56B9" w:rsidRPr="004E3162">
        <w:rPr>
          <w:rFonts w:ascii="Times New Roman" w:hAnsi="Times New Roman"/>
          <w:sz w:val="24"/>
        </w:rPr>
        <w:t xml:space="preserve">нескольких </w:t>
      </w:r>
      <w:r w:rsidRPr="004E3162">
        <w:rPr>
          <w:rFonts w:ascii="Times New Roman" w:hAnsi="Times New Roman"/>
          <w:sz w:val="24"/>
        </w:rPr>
        <w:t>победителей, установленный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_Ref415249171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33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карты, является приоритетным</w:t>
      </w:r>
      <w:r w:rsidR="009F56B9" w:rsidRPr="004E3162">
        <w:rPr>
          <w:rFonts w:ascii="Times New Roman" w:hAnsi="Times New Roman"/>
          <w:sz w:val="24"/>
        </w:rPr>
        <w:t xml:space="preserve"> по отношении к общему порядку выбора победителя закупки, предусмотренному в подразделе</w:t>
      </w:r>
      <w:r w:rsidR="00E334A9" w:rsidRPr="004E3162">
        <w:rPr>
          <w:rFonts w:ascii="Times New Roman" w:hAnsi="Times New Roman"/>
          <w:sz w:val="24"/>
          <w:lang w:val="en-US"/>
        </w:rPr>
        <w:t> </w:t>
      </w:r>
      <w:r w:rsidR="00D926C7" w:rsidRPr="004E3162">
        <w:rPr>
          <w:rFonts w:ascii="Times New Roman" w:hAnsi="Times New Roman"/>
          <w:sz w:val="24"/>
        </w:rPr>
        <w:fldChar w:fldCharType="begin"/>
      </w:r>
      <w:r w:rsidR="00D926C7" w:rsidRPr="004E3162">
        <w:rPr>
          <w:rFonts w:ascii="Times New Roman" w:hAnsi="Times New Roman"/>
          <w:sz w:val="24"/>
        </w:rPr>
        <w:instrText xml:space="preserve"> </w:instrText>
      </w:r>
      <w:r w:rsidR="00D926C7" w:rsidRPr="004E3162">
        <w:rPr>
          <w:rFonts w:ascii="Times New Roman" w:hAnsi="Times New Roman"/>
          <w:sz w:val="24"/>
          <w:lang w:val="en-US"/>
        </w:rPr>
        <w:instrText>REF</w:instrText>
      </w:r>
      <w:r w:rsidR="00D926C7" w:rsidRPr="004E3162">
        <w:rPr>
          <w:rFonts w:ascii="Times New Roman" w:hAnsi="Times New Roman"/>
          <w:sz w:val="24"/>
        </w:rPr>
        <w:instrText xml:space="preserve"> _</w:instrText>
      </w:r>
      <w:r w:rsidR="00D926C7" w:rsidRPr="004E3162">
        <w:rPr>
          <w:rFonts w:ascii="Times New Roman" w:hAnsi="Times New Roman"/>
          <w:sz w:val="24"/>
          <w:lang w:val="en-US"/>
        </w:rPr>
        <w:instrText>Ref</w:instrText>
      </w:r>
      <w:r w:rsidR="00D926C7" w:rsidRPr="004E3162">
        <w:rPr>
          <w:rFonts w:ascii="Times New Roman" w:hAnsi="Times New Roman"/>
          <w:sz w:val="24"/>
        </w:rPr>
        <w:instrText>525636082 \</w:instrText>
      </w:r>
      <w:r w:rsidR="00D926C7" w:rsidRPr="004E3162">
        <w:rPr>
          <w:rFonts w:ascii="Times New Roman" w:hAnsi="Times New Roman"/>
          <w:sz w:val="24"/>
          <w:lang w:val="en-US"/>
        </w:rPr>
        <w:instrText>w</w:instrText>
      </w:r>
      <w:r w:rsidR="00D926C7" w:rsidRPr="004E3162">
        <w:rPr>
          <w:rFonts w:ascii="Times New Roman" w:hAnsi="Times New Roman"/>
          <w:sz w:val="24"/>
        </w:rPr>
        <w:instrText xml:space="preserve"> \</w:instrText>
      </w:r>
      <w:r w:rsidR="00D926C7" w:rsidRPr="004E3162">
        <w:rPr>
          <w:rFonts w:ascii="Times New Roman" w:hAnsi="Times New Roman"/>
          <w:sz w:val="24"/>
          <w:lang w:val="en-US"/>
        </w:rPr>
        <w:instrText>h</w:instrText>
      </w:r>
      <w:r w:rsidR="00D926C7" w:rsidRPr="004E3162">
        <w:rPr>
          <w:rFonts w:ascii="Times New Roman" w:hAnsi="Times New Roman"/>
          <w:sz w:val="24"/>
        </w:rPr>
        <w:instrText xml:space="preserve"> </w:instrText>
      </w:r>
      <w:r w:rsidR="00D926C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D926C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4.16</w:t>
      </w:r>
      <w:r w:rsidR="00D926C7" w:rsidRPr="004E3162">
        <w:rPr>
          <w:rFonts w:ascii="Times New Roman" w:hAnsi="Times New Roman"/>
          <w:sz w:val="24"/>
        </w:rPr>
        <w:fldChar w:fldCharType="end"/>
      </w:r>
      <w:r w:rsidR="00D926C7" w:rsidRPr="004E3162">
        <w:rPr>
          <w:rFonts w:ascii="Times New Roman" w:hAnsi="Times New Roman"/>
          <w:sz w:val="24"/>
        </w:rPr>
        <w:t>.</w:t>
      </w:r>
    </w:p>
    <w:p w14:paraId="736CEE4A" w14:textId="60BEDD1F" w:rsidR="003B42B9" w:rsidRPr="004E3162" w:rsidRDefault="003B42B9" w:rsidP="004E0D77">
      <w:pPr>
        <w:pStyle w:val="3"/>
        <w:rPr>
          <w:rFonts w:ascii="Times New Roman" w:hAnsi="Times New Roman"/>
          <w:sz w:val="24"/>
        </w:rPr>
      </w:pPr>
      <w:bookmarkStart w:id="57" w:name="_Ref415158235"/>
      <w:bookmarkStart w:id="58" w:name="_Toc415874652"/>
      <w:bookmarkStart w:id="59" w:name="_Toc94196833"/>
      <w:bookmarkEnd w:id="51"/>
      <w:r w:rsidRPr="004E3162">
        <w:rPr>
          <w:rFonts w:ascii="Times New Roman" w:hAnsi="Times New Roman"/>
          <w:sz w:val="24"/>
        </w:rPr>
        <w:t>Обжалование</w:t>
      </w:r>
      <w:bookmarkEnd w:id="43"/>
      <w:bookmarkEnd w:id="44"/>
      <w:bookmarkEnd w:id="45"/>
      <w:bookmarkEnd w:id="57"/>
      <w:bookmarkEnd w:id="58"/>
      <w:bookmarkEnd w:id="59"/>
    </w:p>
    <w:p w14:paraId="5CAF4BC0" w14:textId="4D09E53C" w:rsidR="00082CE2" w:rsidRPr="004E3162" w:rsidRDefault="00425CA6" w:rsidP="00082CE2">
      <w:pPr>
        <w:pStyle w:val="4"/>
        <w:rPr>
          <w:rFonts w:ascii="Times New Roman" w:hAnsi="Times New Roman"/>
          <w:sz w:val="24"/>
          <w:lang w:val="ru"/>
        </w:rPr>
      </w:pPr>
      <w:bookmarkStart w:id="60" w:name="_Ref518557527"/>
      <w:bookmarkStart w:id="61" w:name="_Ref407713749"/>
      <w:bookmarkStart w:id="62" w:name="_Ref313562581"/>
      <w:bookmarkStart w:id="63" w:name="_Ref311060002"/>
      <w:bookmarkStart w:id="64" w:name="_Ref55300680"/>
      <w:bookmarkStart w:id="65" w:name="_Toc55305378"/>
      <w:bookmarkStart w:id="66" w:name="_Toc57314640"/>
      <w:bookmarkStart w:id="67" w:name="_Toc69728963"/>
      <w:bookmarkStart w:id="68" w:name="_Toc98253982"/>
      <w:bookmarkStart w:id="69" w:name="_Ref314161335"/>
      <w:bookmarkStart w:id="70" w:name="_Toc415874655"/>
      <w:bookmarkStart w:id="71" w:name="_Toc312338855"/>
      <w:bookmarkStart w:id="72" w:name="_Toc311038125"/>
      <w:bookmarkEnd w:id="15"/>
      <w:r w:rsidRPr="004E3162">
        <w:rPr>
          <w:rFonts w:ascii="Times New Roman" w:hAnsi="Times New Roman"/>
          <w:sz w:val="24"/>
          <w:lang w:val="ru"/>
        </w:rPr>
        <w:t>Заявитель</w:t>
      </w:r>
      <w:r w:rsidR="00EB6F67" w:rsidRPr="004E3162">
        <w:rPr>
          <w:rFonts w:ascii="Times New Roman" w:hAnsi="Times New Roman"/>
          <w:sz w:val="24"/>
          <w:lang w:val="ru"/>
        </w:rPr>
        <w:t xml:space="preserve"> имеет право обжаловать условия извещения, документации о закупке, иных документов, составленных при проведении закупки, а также действия (бездействие) ЗК, СЗК, заказчика,</w:t>
      </w:r>
      <w:r w:rsidR="00EB6F67" w:rsidRPr="004E3162" w:rsidDel="009767BC">
        <w:rPr>
          <w:rFonts w:ascii="Times New Roman" w:hAnsi="Times New Roman"/>
          <w:sz w:val="24"/>
          <w:lang w:val="ru"/>
        </w:rPr>
        <w:t xml:space="preserve"> </w:t>
      </w:r>
      <w:r w:rsidR="00EB6F67" w:rsidRPr="004E3162">
        <w:rPr>
          <w:rFonts w:ascii="Times New Roman" w:hAnsi="Times New Roman"/>
          <w:sz w:val="24"/>
          <w:lang w:val="ru"/>
        </w:rPr>
        <w:t>организатора закупки, специализированной организации при осуществлении закупки в коллегиальном органе по рассмотрению жалоб</w:t>
      </w:r>
      <w:r w:rsidR="00082CE2" w:rsidRPr="004E3162">
        <w:rPr>
          <w:rFonts w:ascii="Times New Roman" w:hAnsi="Times New Roman"/>
          <w:sz w:val="24"/>
          <w:lang w:val="ru"/>
        </w:rPr>
        <w:t>.</w:t>
      </w:r>
      <w:bookmarkEnd w:id="60"/>
    </w:p>
    <w:p w14:paraId="1275E3C3" w14:textId="77777777" w:rsidR="00161C26" w:rsidRPr="004E3162" w:rsidRDefault="00161C26" w:rsidP="00161C26">
      <w:pPr>
        <w:pStyle w:val="4"/>
        <w:rPr>
          <w:rFonts w:ascii="Times New Roman" w:hAnsi="Times New Roman"/>
          <w:sz w:val="24"/>
        </w:rPr>
      </w:pPr>
      <w:bookmarkStart w:id="73" w:name="_Ref518557536"/>
      <w:bookmarkStart w:id="74" w:name="_Ref511931500"/>
      <w:bookmarkStart w:id="75" w:name="_Ref419294937"/>
      <w:r w:rsidRPr="004E3162">
        <w:rPr>
          <w:rFonts w:ascii="Times New Roman" w:hAnsi="Times New Roman"/>
          <w:sz w:val="24"/>
        </w:rPr>
        <w:t>Принятое Комиссией ГО ХК (ИС) по жалобе заявителя решение может быть обжаловано заявителем в Комиссию Корпорации при условии, что НМЦ обжалуемой закупки составляет более 50</w:t>
      </w:r>
      <w:r w:rsidRPr="004E3162">
        <w:rPr>
          <w:rFonts w:ascii="Times New Roman" w:hAnsi="Times New Roman"/>
          <w:sz w:val="24"/>
          <w:lang w:val="en-US"/>
        </w:rPr>
        <w:t> </w:t>
      </w:r>
      <w:r w:rsidRPr="004E3162">
        <w:rPr>
          <w:rFonts w:ascii="Times New Roman" w:hAnsi="Times New Roman"/>
          <w:sz w:val="24"/>
        </w:rPr>
        <w:t>000</w:t>
      </w:r>
      <w:r w:rsidRPr="004E3162">
        <w:rPr>
          <w:rFonts w:ascii="Times New Roman" w:hAnsi="Times New Roman"/>
          <w:sz w:val="24"/>
          <w:lang w:val="en-US"/>
        </w:rPr>
        <w:t> </w:t>
      </w:r>
      <w:r w:rsidRPr="004E3162">
        <w:rPr>
          <w:rFonts w:ascii="Times New Roman" w:hAnsi="Times New Roman"/>
          <w:sz w:val="24"/>
        </w:rPr>
        <w:t>000 рублей с НДС.</w:t>
      </w:r>
      <w:bookmarkEnd w:id="73"/>
      <w:r w:rsidRPr="004E3162">
        <w:rPr>
          <w:rFonts w:ascii="Times New Roman" w:hAnsi="Times New Roman"/>
          <w:sz w:val="24"/>
        </w:rPr>
        <w:t xml:space="preserve"> </w:t>
      </w:r>
      <w:bookmarkEnd w:id="74"/>
    </w:p>
    <w:p w14:paraId="4BF9E99A" w14:textId="7250BFA5" w:rsidR="00082CE2" w:rsidRPr="004E3162" w:rsidRDefault="00082CE2" w:rsidP="00082CE2">
      <w:pPr>
        <w:pStyle w:val="4"/>
        <w:rPr>
          <w:rFonts w:ascii="Times New Roman" w:hAnsi="Times New Roman"/>
          <w:sz w:val="24"/>
          <w:lang w:val="ru"/>
        </w:rPr>
      </w:pPr>
      <w:bookmarkStart w:id="76" w:name="_Ref518557681"/>
      <w:r w:rsidRPr="004E3162">
        <w:rPr>
          <w:rFonts w:ascii="Times New Roman" w:hAnsi="Times New Roman"/>
          <w:sz w:val="24"/>
          <w:lang w:val="ru"/>
        </w:rPr>
        <w:t xml:space="preserve">Для урегулирования разногласий </w:t>
      </w:r>
      <w:r w:rsidRPr="004E3162">
        <w:rPr>
          <w:rFonts w:ascii="Times New Roman" w:hAnsi="Times New Roman"/>
          <w:sz w:val="24"/>
          <w:szCs w:val="24"/>
        </w:rPr>
        <w:t xml:space="preserve">в связи с проведением данной процедуры закупки </w:t>
      </w:r>
      <w:r w:rsidRPr="004E3162">
        <w:rPr>
          <w:rFonts w:ascii="Times New Roman" w:hAnsi="Times New Roman"/>
          <w:sz w:val="24"/>
          <w:lang w:val="ru"/>
        </w:rPr>
        <w:t xml:space="preserve">в претензионном порядке </w:t>
      </w:r>
      <w:r w:rsidR="00E30787" w:rsidRPr="004E3162">
        <w:rPr>
          <w:rFonts w:ascii="Times New Roman" w:hAnsi="Times New Roman"/>
          <w:sz w:val="24"/>
          <w:lang w:val="ru"/>
        </w:rPr>
        <w:t xml:space="preserve">заявитель </w:t>
      </w:r>
      <w:r w:rsidR="00D54F45" w:rsidRPr="004E3162">
        <w:rPr>
          <w:rFonts w:ascii="Times New Roman" w:hAnsi="Times New Roman"/>
          <w:sz w:val="24"/>
          <w:lang w:val="ru"/>
        </w:rPr>
        <w:t>вправе</w:t>
      </w:r>
      <w:r w:rsidRPr="004E3162">
        <w:rPr>
          <w:rFonts w:ascii="Times New Roman" w:hAnsi="Times New Roman"/>
          <w:sz w:val="24"/>
          <w:lang w:val="ru"/>
        </w:rPr>
        <w:t xml:space="preserve"> направить жалобу, оформленную в соответствии с требованиями настоящего подраздела, в </w:t>
      </w:r>
      <w:r w:rsidR="00D54F45" w:rsidRPr="004E3162">
        <w:rPr>
          <w:rFonts w:ascii="Times New Roman" w:hAnsi="Times New Roman"/>
          <w:sz w:val="24"/>
        </w:rPr>
        <w:t xml:space="preserve">уполномоченный коллегиальный орган </w:t>
      </w:r>
      <w:r w:rsidRPr="004E3162">
        <w:rPr>
          <w:rFonts w:ascii="Times New Roman" w:hAnsi="Times New Roman"/>
          <w:sz w:val="24"/>
          <w:lang w:val="ru"/>
        </w:rPr>
        <w:t xml:space="preserve">по рассмотрению жалоб по адресу, указанному в </w:t>
      </w:r>
      <w:r w:rsidRPr="004E3162">
        <w:rPr>
          <w:rFonts w:ascii="Times New Roman" w:hAnsi="Times New Roman"/>
          <w:sz w:val="24"/>
        </w:rPr>
        <w:t>п.</w:t>
      </w:r>
      <w:r w:rsidRPr="004E3162">
        <w:rPr>
          <w:rFonts w:ascii="Times New Roman" w:hAnsi="Times New Roman"/>
          <w:sz w:val="24"/>
          <w:lang w:val="en-US"/>
        </w:rPr>
        <w:t>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_Ref414648488 \r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37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  <w:lang w:val="ru"/>
        </w:rPr>
        <w:t>, а также на сайте заказчика и/или сайте Корпорации.</w:t>
      </w:r>
      <w:bookmarkEnd w:id="75"/>
      <w:bookmarkEnd w:id="76"/>
    </w:p>
    <w:p w14:paraId="1A9F4A93" w14:textId="3837E80B" w:rsidR="001611B9" w:rsidRPr="004E3162" w:rsidRDefault="001611B9" w:rsidP="001611B9">
      <w:pPr>
        <w:pStyle w:val="4"/>
        <w:rPr>
          <w:rFonts w:ascii="Times New Roman" w:hAnsi="Times New Roman"/>
          <w:sz w:val="24"/>
          <w:lang w:val="ru"/>
        </w:rPr>
      </w:pPr>
      <w:bookmarkStart w:id="77" w:name="_Ref518217833"/>
      <w:bookmarkStart w:id="78" w:name="_Ref432065770"/>
      <w:r w:rsidRPr="004E3162">
        <w:rPr>
          <w:rFonts w:ascii="Times New Roman" w:hAnsi="Times New Roman"/>
          <w:sz w:val="24"/>
          <w:lang w:val="ru"/>
        </w:rPr>
        <w:t>Жалоба согласно п.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_Ref518557527 \r \h </w:instrText>
      </w:r>
      <w:r w:rsidRPr="004E3162">
        <w:rPr>
          <w:rFonts w:ascii="Times New Roman" w:hAnsi="Times New Roman"/>
          <w:sz w:val="24"/>
          <w:lang w:val="ru"/>
        </w:rPr>
      </w:r>
      <w:r w:rsid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3.7.1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 xml:space="preserve"> может быть подана заявителем в следующие сроки с момента официального размещения извещения и документации о закупке:</w:t>
      </w:r>
      <w:bookmarkEnd w:id="77"/>
    </w:p>
    <w:p w14:paraId="132C990C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с момента официального размещения извещения и документации о закупке до момента окончания срока подачи заявок, установленного в документации о закупке (в случае если предметом обжалования является содержание извещения, документации о закупке);</w:t>
      </w:r>
    </w:p>
    <w:p w14:paraId="30F814D6" w14:textId="32810FBD" w:rsidR="00425CA6" w:rsidRPr="004E3162" w:rsidRDefault="00425CA6" w:rsidP="00425CA6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с момента официального размещения извещения и документации о закупке и не позднее 10 (десяти) дней со дня официального размещения протокола, </w:t>
      </w:r>
      <w:r w:rsidRPr="004E3162">
        <w:rPr>
          <w:rFonts w:ascii="Times New Roman" w:hAnsi="Times New Roman"/>
          <w:sz w:val="24"/>
          <w:szCs w:val="24"/>
        </w:rPr>
        <w:lastRenderedPageBreak/>
        <w:t>содержащего сведения об обжалуемых действиях (в случае, если предметом обжалования являются действия заказчика, организатора закупки, специализированной организации);</w:t>
      </w:r>
    </w:p>
    <w:p w14:paraId="3844276A" w14:textId="77777777" w:rsidR="00425CA6" w:rsidRPr="004E3162" w:rsidRDefault="00425CA6" w:rsidP="00425CA6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с момента официального размещения извещения и документации о закупке и не позднее 30 (тридцати) дней со дня истечения установленного законом или Положением о закупке срока для осуществления соответствующих действий (в случае, если предметом обжалования является бездействие заказчика, организатора закупки, специализированной организации).</w:t>
      </w:r>
    </w:p>
    <w:p w14:paraId="3006E47A" w14:textId="53CDAF1C" w:rsidR="001611B9" w:rsidRPr="004E3162" w:rsidRDefault="001611B9" w:rsidP="001611B9">
      <w:pPr>
        <w:pStyle w:val="4"/>
        <w:rPr>
          <w:rFonts w:ascii="Times New Roman" w:hAnsi="Times New Roman"/>
          <w:sz w:val="24"/>
        </w:rPr>
      </w:pPr>
      <w:bookmarkStart w:id="79" w:name="_Ref511931707"/>
      <w:r w:rsidRPr="004E3162">
        <w:rPr>
          <w:rFonts w:ascii="Times New Roman" w:hAnsi="Times New Roman"/>
          <w:sz w:val="24"/>
        </w:rPr>
        <w:t>Жалоба согласно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_Ref518557536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3.7.2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может быть подана заявителем не позднее, чем через 20 (двадцать) дней со дня получения решения Комиссии ГО ХК (ИС).</w:t>
      </w:r>
      <w:bookmarkEnd w:id="79"/>
    </w:p>
    <w:p w14:paraId="449D7438" w14:textId="77777777" w:rsidR="00082CE2" w:rsidRPr="004E3162" w:rsidRDefault="00082CE2" w:rsidP="00082CE2">
      <w:pPr>
        <w:pStyle w:val="4"/>
        <w:rPr>
          <w:rFonts w:ascii="Times New Roman" w:hAnsi="Times New Roman"/>
          <w:sz w:val="24"/>
          <w:lang w:val="ru"/>
        </w:rPr>
      </w:pPr>
      <w:bookmarkStart w:id="80" w:name="_Ref419294747"/>
      <w:bookmarkStart w:id="81" w:name="_Ref413944471"/>
      <w:bookmarkEnd w:id="61"/>
      <w:bookmarkEnd w:id="78"/>
      <w:r w:rsidRPr="004E3162">
        <w:rPr>
          <w:rFonts w:ascii="Times New Roman" w:hAnsi="Times New Roman"/>
          <w:sz w:val="24"/>
        </w:rPr>
        <w:t>Жалоба подается в письменной форме или в форме электронного документа и должна содержать</w:t>
      </w:r>
      <w:r w:rsidRPr="004E3162">
        <w:rPr>
          <w:rFonts w:ascii="Times New Roman" w:hAnsi="Times New Roman"/>
          <w:sz w:val="24"/>
          <w:lang w:val="ru"/>
        </w:rPr>
        <w:t>:</w:t>
      </w:r>
      <w:bookmarkEnd w:id="80"/>
      <w:r w:rsidRPr="004E3162">
        <w:rPr>
          <w:rFonts w:ascii="Times New Roman" w:hAnsi="Times New Roman"/>
          <w:sz w:val="24"/>
          <w:lang w:val="ru"/>
        </w:rPr>
        <w:t xml:space="preserve"> </w:t>
      </w:r>
    </w:p>
    <w:p w14:paraId="0F65B799" w14:textId="77777777" w:rsidR="00EB6F67" w:rsidRPr="004E3162" w:rsidRDefault="00EB6F67" w:rsidP="00EB6F67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полное наименование заявителя в соответствии с учредительными документами (для юридического лица) либо фамилию, имя и отчество (для физического лица или индивидуального предпринимателя), ИНН заявителя (при наличии); адрес электронной почты либо почтовый адрес для направления сведений о рассмотрении жалобы, контактный телефон;</w:t>
      </w:r>
    </w:p>
    <w:p w14:paraId="4C413442" w14:textId="3F91FDD7" w:rsidR="00EB6F67" w:rsidRPr="004E3162" w:rsidRDefault="00EB6F67" w:rsidP="00EB6F67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идентификационный номер обжалуемой закупки в ЕИС либо на ЭТП</w:t>
      </w:r>
      <w:r w:rsidR="001611B9" w:rsidRPr="004E3162">
        <w:rPr>
          <w:rFonts w:ascii="Times New Roman" w:hAnsi="Times New Roman"/>
          <w:sz w:val="24"/>
        </w:rPr>
        <w:t xml:space="preserve"> либо иную информацию, позволяющую идентифицировать обжалуемую закупку</w:t>
      </w:r>
      <w:r w:rsidRPr="004E3162">
        <w:rPr>
          <w:rFonts w:ascii="Times New Roman" w:hAnsi="Times New Roman"/>
          <w:sz w:val="24"/>
        </w:rPr>
        <w:t>;</w:t>
      </w:r>
    </w:p>
    <w:p w14:paraId="7C7EB358" w14:textId="77777777" w:rsidR="00EB6F67" w:rsidRPr="004E3162" w:rsidRDefault="00EB6F67" w:rsidP="00EB6F67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предмет обжалования (содержание извещения, документации о закупке либо действия/бездействие ответственных лиц) с обоснованием позиции заявителя; </w:t>
      </w:r>
    </w:p>
    <w:p w14:paraId="23B34256" w14:textId="77777777" w:rsidR="00EB6F67" w:rsidRPr="004E3162" w:rsidRDefault="00EB6F67" w:rsidP="00EB6F67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указание на лицо, допустившее неправомерные действия (бездействие).</w:t>
      </w:r>
    </w:p>
    <w:bookmarkEnd w:id="81"/>
    <w:p w14:paraId="22114BB9" w14:textId="77777777" w:rsidR="001611B9" w:rsidRPr="004E3162" w:rsidRDefault="001611B9" w:rsidP="001611B9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Заявитель вправе приложить к жалобе дополнительные материалы, являющиеся, по его мнению, существенными для рассмотрения жалобы.</w:t>
      </w:r>
    </w:p>
    <w:p w14:paraId="374D5696" w14:textId="77777777" w:rsidR="00EB6F67" w:rsidRPr="004E3162" w:rsidRDefault="00EB6F67" w:rsidP="00EB6F67">
      <w:pPr>
        <w:pStyle w:val="4"/>
        <w:rPr>
          <w:rFonts w:ascii="Times New Roman" w:hAnsi="Times New Roman"/>
          <w:sz w:val="24"/>
        </w:rPr>
      </w:pPr>
      <w:bookmarkStart w:id="82" w:name="_Ref518557653"/>
      <w:r w:rsidRPr="004E3162">
        <w:rPr>
          <w:rFonts w:ascii="Times New Roman" w:hAnsi="Times New Roman"/>
          <w:sz w:val="24"/>
        </w:rPr>
        <w:t>Жалоба подписывается заявителем или его представителем. К жалобе, поданной представителем заявителя, должна быть приложена доверенность или иной документ, подтверждающий полномочия представителя заявителя на подписание жалобы. Материалы, направленные для рассмотрения жалобы, заявителю не возвращаются.</w:t>
      </w:r>
      <w:bookmarkEnd w:id="82"/>
    </w:p>
    <w:p w14:paraId="2CFF84C5" w14:textId="77777777" w:rsidR="00EB6F67" w:rsidRPr="004E3162" w:rsidRDefault="00EB6F67" w:rsidP="00EB6F67">
      <w:pPr>
        <w:pStyle w:val="4"/>
        <w:rPr>
          <w:rFonts w:ascii="Times New Roman" w:hAnsi="Times New Roman"/>
          <w:sz w:val="24"/>
        </w:rPr>
      </w:pPr>
      <w:bookmarkStart w:id="83" w:name="_Ref502069461"/>
      <w:r w:rsidRPr="004E3162">
        <w:rPr>
          <w:rFonts w:ascii="Times New Roman" w:hAnsi="Times New Roman"/>
          <w:sz w:val="24"/>
        </w:rPr>
        <w:t>В рамках одной жалобы не допускается обжалование нескольких извещений, документаций о закупке, равно как и обжалование действий (бездействия) лиц, осуществлённых в ходе проведения нескольких процедур закупки.</w:t>
      </w:r>
      <w:bookmarkEnd w:id="83"/>
    </w:p>
    <w:p w14:paraId="5AF55F79" w14:textId="77777777" w:rsidR="001611B9" w:rsidRPr="004E3162" w:rsidRDefault="001611B9" w:rsidP="001611B9">
      <w:pPr>
        <w:pStyle w:val="4"/>
        <w:rPr>
          <w:rFonts w:ascii="Times New Roman" w:hAnsi="Times New Roman"/>
          <w:sz w:val="24"/>
        </w:rPr>
      </w:pPr>
      <w:bookmarkStart w:id="84" w:name="_Ref502069498"/>
      <w:r w:rsidRPr="004E3162">
        <w:rPr>
          <w:rFonts w:ascii="Times New Roman" w:hAnsi="Times New Roman"/>
          <w:sz w:val="24"/>
        </w:rPr>
        <w:t>Не допускается обжалование содержания извещения, документации о закупке, действий (бездействия) ответственных лиц в случае, если ранее была принята к рассмотрению жалоба заявителя, содержащая аналогичные доводы по этой же закупке.</w:t>
      </w:r>
    </w:p>
    <w:p w14:paraId="125C792E" w14:textId="77777777" w:rsidR="001611B9" w:rsidRPr="004E3162" w:rsidRDefault="001611B9" w:rsidP="001611B9">
      <w:pPr>
        <w:pStyle w:val="4"/>
        <w:rPr>
          <w:rFonts w:ascii="Times New Roman" w:hAnsi="Times New Roman"/>
          <w:sz w:val="24"/>
        </w:rPr>
      </w:pPr>
      <w:bookmarkStart w:id="85" w:name="_Ref518217867"/>
      <w:r w:rsidRPr="004E3162">
        <w:rPr>
          <w:rFonts w:ascii="Times New Roman" w:hAnsi="Times New Roman"/>
          <w:sz w:val="24"/>
        </w:rPr>
        <w:t>Предметом обжалования не могут являться действия (бездействие) заказчика, организатора закупки, специализированной организации, совершаемые в ходе исполнения договора, заключённого по результатам закупки.</w:t>
      </w:r>
      <w:bookmarkEnd w:id="85"/>
    </w:p>
    <w:bookmarkEnd w:id="84"/>
    <w:p w14:paraId="38295467" w14:textId="77777777" w:rsidR="00EB6F67" w:rsidRPr="004E3162" w:rsidRDefault="00EB6F67" w:rsidP="00EB6F6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Уведомления и документы направляются Комиссией заявителю по адресу электронной почты, указанному в жалобе, либо, при его отсутствии, по указанному почтовому адресу.</w:t>
      </w:r>
    </w:p>
    <w:p w14:paraId="2A6C35D1" w14:textId="6F444C45" w:rsidR="00082CE2" w:rsidRPr="004E3162" w:rsidRDefault="00EB6F67" w:rsidP="00082CE2">
      <w:pPr>
        <w:pStyle w:val="4"/>
        <w:keepNext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 xml:space="preserve">Председатель </w:t>
      </w:r>
      <w:r w:rsidR="00425CA6" w:rsidRPr="004E3162">
        <w:rPr>
          <w:rFonts w:ascii="Times New Roman" w:hAnsi="Times New Roman"/>
          <w:sz w:val="24"/>
        </w:rPr>
        <w:t>К</w:t>
      </w:r>
      <w:r w:rsidR="00082CE2" w:rsidRPr="004E3162">
        <w:rPr>
          <w:rFonts w:ascii="Times New Roman" w:hAnsi="Times New Roman"/>
          <w:sz w:val="24"/>
        </w:rPr>
        <w:t xml:space="preserve">омиссии в течение </w:t>
      </w:r>
      <w:r w:rsidR="00E30787" w:rsidRPr="004E3162">
        <w:rPr>
          <w:rFonts w:ascii="Times New Roman" w:hAnsi="Times New Roman"/>
          <w:sz w:val="24"/>
        </w:rPr>
        <w:t>3</w:t>
      </w:r>
      <w:r w:rsidR="00E30787" w:rsidRPr="004E3162">
        <w:rPr>
          <w:rFonts w:ascii="Times New Roman" w:hAnsi="Times New Roman"/>
          <w:sz w:val="24"/>
          <w:lang w:val="en-US"/>
        </w:rPr>
        <w:t> </w:t>
      </w:r>
      <w:r w:rsidR="00E30787" w:rsidRPr="004E3162">
        <w:rPr>
          <w:rFonts w:ascii="Times New Roman" w:hAnsi="Times New Roman"/>
          <w:sz w:val="24"/>
        </w:rPr>
        <w:t xml:space="preserve">(трех) </w:t>
      </w:r>
      <w:r w:rsidR="00082CE2" w:rsidRPr="004E3162">
        <w:rPr>
          <w:rFonts w:ascii="Times New Roman" w:hAnsi="Times New Roman"/>
          <w:sz w:val="24"/>
        </w:rPr>
        <w:t>рабочих дней со дня поступления материалов от заявителя принимает решение:</w:t>
      </w:r>
    </w:p>
    <w:p w14:paraId="14594EB9" w14:textId="77777777" w:rsidR="00082CE2" w:rsidRPr="004E3162" w:rsidRDefault="00082CE2" w:rsidP="00082CE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 принятии материалов к рассмотрению и регистрации в качестве жалобы с присвоением индивидуального номера;</w:t>
      </w:r>
    </w:p>
    <w:p w14:paraId="412DC0BC" w14:textId="2B5B580B" w:rsidR="00082CE2" w:rsidRPr="004E3162" w:rsidRDefault="00082CE2" w:rsidP="00082CE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об отказе в регистрации материалов заявителя в качестве жалобы по основаниям, установленным в п.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_Ref432065348 \r \h </w:instrText>
      </w:r>
      <w:r w:rsidR="0061579A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3.7.14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.</w:t>
      </w:r>
    </w:p>
    <w:p w14:paraId="1347C89D" w14:textId="77777777" w:rsidR="00082CE2" w:rsidRPr="004E3162" w:rsidRDefault="00082CE2" w:rsidP="00082CE2">
      <w:pPr>
        <w:pStyle w:val="4"/>
        <w:keepNext/>
        <w:rPr>
          <w:rFonts w:ascii="Times New Roman" w:hAnsi="Times New Roman"/>
          <w:sz w:val="24"/>
          <w:lang w:val="ru"/>
        </w:rPr>
      </w:pPr>
      <w:bookmarkStart w:id="86" w:name="_Ref432065348"/>
      <w:r w:rsidRPr="004E3162">
        <w:rPr>
          <w:rFonts w:ascii="Times New Roman" w:hAnsi="Times New Roman"/>
          <w:sz w:val="24"/>
          <w:lang w:val="ru"/>
        </w:rPr>
        <w:t>Заявителю может быть отказано в регистрации жалобы, если:</w:t>
      </w:r>
      <w:bookmarkEnd w:id="86"/>
    </w:p>
    <w:p w14:paraId="17D6D90B" w14:textId="2ED4F1FB" w:rsidR="001611B9" w:rsidRPr="004E3162" w:rsidRDefault="001611B9" w:rsidP="001611B9">
      <w:pPr>
        <w:pStyle w:val="5"/>
        <w:rPr>
          <w:rFonts w:ascii="Times New Roman" w:hAnsi="Times New Roman"/>
          <w:sz w:val="24"/>
        </w:rPr>
      </w:pPr>
      <w:bookmarkStart w:id="87" w:name="_Ref432067322"/>
      <w:r w:rsidRPr="004E3162">
        <w:rPr>
          <w:rFonts w:ascii="Times New Roman" w:hAnsi="Times New Roman"/>
          <w:sz w:val="24"/>
        </w:rPr>
        <w:t>жалоба подана с нарушением сроков, установленных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_Ref518217833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3.7.4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,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_Ref511931707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3.7.5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;</w:t>
      </w:r>
    </w:p>
    <w:p w14:paraId="28513345" w14:textId="3A53EFDE" w:rsidR="001611B9" w:rsidRPr="004E3162" w:rsidRDefault="001611B9" w:rsidP="001611B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представленные материалы не содержат информации, требуемой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_Ref419294747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3.7.6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;</w:t>
      </w:r>
    </w:p>
    <w:p w14:paraId="4E28A15A" w14:textId="4125EEA4" w:rsidR="001611B9" w:rsidRPr="004E3162" w:rsidRDefault="001611B9" w:rsidP="001611B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жалоба не подписана или подписана лицом, полномочия которого не подтверждены (п.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_Ref518557653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3.7.8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);</w:t>
      </w:r>
    </w:p>
    <w:p w14:paraId="07C2D7E2" w14:textId="3EB7B92C" w:rsidR="001611B9" w:rsidRPr="004E3162" w:rsidRDefault="001611B9" w:rsidP="001611B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жалоба не соответствует требованиям, указанным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_Ref502069461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3.7.9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-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_Ref518217867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3.7.11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;</w:t>
      </w:r>
    </w:p>
    <w:p w14:paraId="58E0B8F0" w14:textId="2947B357" w:rsidR="001611B9" w:rsidRPr="004E3162" w:rsidRDefault="001611B9" w:rsidP="001611B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жалоба подана в комиссию, не имеющую соответствующих полномочий на ее рассмотрение (п.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_Ref518557681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3.7.3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).</w:t>
      </w:r>
    </w:p>
    <w:p w14:paraId="3740E973" w14:textId="2A2EE077" w:rsidR="00082CE2" w:rsidRPr="004E3162" w:rsidRDefault="00425CA6" w:rsidP="00082CE2">
      <w:pPr>
        <w:pStyle w:val="4"/>
        <w:keepNext/>
        <w:rPr>
          <w:rFonts w:ascii="Times New Roman" w:hAnsi="Times New Roman"/>
          <w:sz w:val="24"/>
          <w:lang w:val="ru"/>
        </w:rPr>
      </w:pPr>
      <w:bookmarkStart w:id="88" w:name="_Ref407653679"/>
      <w:bookmarkStart w:id="89" w:name="_Ref420586719"/>
      <w:bookmarkStart w:id="90" w:name="_Ref313829868"/>
      <w:bookmarkStart w:id="91" w:name="_Ref301961102"/>
      <w:bookmarkEnd w:id="62"/>
      <w:bookmarkEnd w:id="87"/>
      <w:r w:rsidRPr="004E3162">
        <w:rPr>
          <w:rFonts w:ascii="Times New Roman" w:hAnsi="Times New Roman"/>
          <w:sz w:val="24"/>
          <w:lang w:val="ru"/>
        </w:rPr>
        <w:t>Заявитель</w:t>
      </w:r>
      <w:r w:rsidR="00082CE2" w:rsidRPr="004E3162">
        <w:rPr>
          <w:rFonts w:ascii="Times New Roman" w:hAnsi="Times New Roman"/>
          <w:sz w:val="24"/>
          <w:lang w:val="ru"/>
        </w:rPr>
        <w:t xml:space="preserve"> имеет право отозвать поданную ранее жалобу.</w:t>
      </w:r>
    </w:p>
    <w:bookmarkEnd w:id="88"/>
    <w:bookmarkEnd w:id="89"/>
    <w:p w14:paraId="5048B752" w14:textId="57BA7CFC" w:rsidR="00082CE2" w:rsidRPr="004E3162" w:rsidRDefault="00082CE2" w:rsidP="00082CE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lang w:val="ru"/>
        </w:rPr>
        <w:t xml:space="preserve">Рассмотрение жалобы осуществляется в течение 10 (десяти) рабочих дней с момента ее регистрации. </w:t>
      </w:r>
      <w:bookmarkStart w:id="92" w:name="_Ref420661368"/>
      <w:r w:rsidRPr="004E3162">
        <w:rPr>
          <w:rFonts w:ascii="Times New Roman" w:hAnsi="Times New Roman"/>
          <w:sz w:val="24"/>
        </w:rPr>
        <w:t xml:space="preserve">Срок рассмотрения жалобы может быть продлен по решению </w:t>
      </w:r>
      <w:bookmarkStart w:id="93" w:name="_Ref416435770"/>
      <w:r w:rsidRPr="004E3162">
        <w:rPr>
          <w:rFonts w:ascii="Times New Roman" w:hAnsi="Times New Roman"/>
          <w:sz w:val="24"/>
        </w:rPr>
        <w:t>комиссии по рассмотрению жалоб</w:t>
      </w:r>
      <w:r w:rsidR="00EB6F67" w:rsidRPr="004E3162">
        <w:rPr>
          <w:rFonts w:ascii="Times New Roman" w:hAnsi="Times New Roman"/>
          <w:sz w:val="24"/>
          <w:lang w:val="ru"/>
        </w:rPr>
        <w:t xml:space="preserve"> не более чем до 30 (тридцати) рабочих дней с момента регистрации жалобы</w:t>
      </w:r>
      <w:r w:rsidR="00EB6F67" w:rsidRPr="004E3162">
        <w:rPr>
          <w:rFonts w:ascii="Times New Roman" w:hAnsi="Times New Roman"/>
          <w:sz w:val="24"/>
        </w:rPr>
        <w:t>.</w:t>
      </w:r>
      <w:bookmarkEnd w:id="92"/>
      <w:bookmarkEnd w:id="93"/>
    </w:p>
    <w:p w14:paraId="5A611A5B" w14:textId="3EB7C8BA" w:rsidR="001611B9" w:rsidRPr="004E3162" w:rsidRDefault="001611B9" w:rsidP="001611B9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рассмотрении жалобы в соответствии с п.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_Ref518557527 \r \h </w:instrText>
      </w:r>
      <w:r w:rsidRPr="004E3162">
        <w:rPr>
          <w:rFonts w:ascii="Times New Roman" w:hAnsi="Times New Roman"/>
          <w:sz w:val="24"/>
          <w:lang w:val="ru"/>
        </w:rPr>
      </w:r>
      <w:r w:rsid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3.7.1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</w:rPr>
        <w:t xml:space="preserve"> с момента регистрации жалобы процедура закупки, в отношении которой поступила жалоба, приостанавливается в части заключения договора до вынесения решения </w:t>
      </w:r>
      <w:r w:rsidR="00425CA6" w:rsidRPr="004E3162">
        <w:rPr>
          <w:rFonts w:ascii="Times New Roman" w:hAnsi="Times New Roman"/>
          <w:sz w:val="24"/>
        </w:rPr>
        <w:t>К</w:t>
      </w:r>
      <w:r w:rsidRPr="004E3162">
        <w:rPr>
          <w:rFonts w:ascii="Times New Roman" w:hAnsi="Times New Roman"/>
          <w:sz w:val="24"/>
        </w:rPr>
        <w:t>омисси</w:t>
      </w:r>
      <w:r w:rsidR="00425CA6" w:rsidRPr="004E3162">
        <w:rPr>
          <w:rFonts w:ascii="Times New Roman" w:hAnsi="Times New Roman"/>
          <w:sz w:val="24"/>
        </w:rPr>
        <w:t>ей</w:t>
      </w:r>
      <w:r w:rsidRPr="004E3162">
        <w:rPr>
          <w:rFonts w:ascii="Times New Roman" w:hAnsi="Times New Roman"/>
          <w:sz w:val="24"/>
        </w:rPr>
        <w:t xml:space="preserve"> (за исключением случаев, когда в результате приостановки процедуры закупки может возникнуть угроза безопасности, жизни и здоровью граждан, срыва сроков реализации государственного оборонного заказа, федеральных целевых программ).</w:t>
      </w:r>
    </w:p>
    <w:p w14:paraId="5A3D0C7E" w14:textId="2B9C6349" w:rsidR="001611B9" w:rsidRPr="004E3162" w:rsidRDefault="001611B9" w:rsidP="001611B9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рассмотрении жалобы в соответствии с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_Ref518557536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3.7.2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процедура закупки в части заключения договора может не приостанавливаться.</w:t>
      </w:r>
    </w:p>
    <w:p w14:paraId="73152C24" w14:textId="471C3E5E" w:rsidR="001611B9" w:rsidRPr="004E3162" w:rsidRDefault="001611B9" w:rsidP="001611B9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По результатам рассмотрения жалобы </w:t>
      </w:r>
      <w:r w:rsidR="00425CA6" w:rsidRPr="004E3162">
        <w:rPr>
          <w:rFonts w:ascii="Times New Roman" w:hAnsi="Times New Roman"/>
          <w:sz w:val="24"/>
        </w:rPr>
        <w:t>К</w:t>
      </w:r>
      <w:r w:rsidRPr="004E3162">
        <w:rPr>
          <w:rFonts w:ascii="Times New Roman" w:hAnsi="Times New Roman"/>
          <w:sz w:val="24"/>
        </w:rPr>
        <w:t>омиссия принимает одно из следующих решений:</w:t>
      </w:r>
    </w:p>
    <w:p w14:paraId="0E4B5046" w14:textId="77777777" w:rsidR="001611B9" w:rsidRPr="004E3162" w:rsidRDefault="001611B9" w:rsidP="001611B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признать жалобу необоснованной;</w:t>
      </w:r>
    </w:p>
    <w:p w14:paraId="7A53562F" w14:textId="77777777" w:rsidR="001611B9" w:rsidRPr="004E3162" w:rsidRDefault="001611B9" w:rsidP="001611B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признать жалобу обоснованной (частично обоснованной).</w:t>
      </w:r>
    </w:p>
    <w:bookmarkEnd w:id="90"/>
    <w:p w14:paraId="1D8D4166" w14:textId="6400C13C" w:rsidR="00082CE2" w:rsidRPr="004E3162" w:rsidRDefault="00082CE2" w:rsidP="00082CE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Секретарь </w:t>
      </w:r>
      <w:r w:rsidR="00425CA6" w:rsidRPr="004E3162">
        <w:rPr>
          <w:rFonts w:ascii="Times New Roman" w:hAnsi="Times New Roman"/>
          <w:sz w:val="24"/>
        </w:rPr>
        <w:t>К</w:t>
      </w:r>
      <w:r w:rsidRPr="004E3162">
        <w:rPr>
          <w:rFonts w:ascii="Times New Roman" w:hAnsi="Times New Roman"/>
          <w:sz w:val="24"/>
        </w:rPr>
        <w:t xml:space="preserve">омиссии в течение </w:t>
      </w:r>
      <w:r w:rsidR="00E30787" w:rsidRPr="004E3162">
        <w:rPr>
          <w:rFonts w:ascii="Times New Roman" w:hAnsi="Times New Roman"/>
          <w:sz w:val="24"/>
        </w:rPr>
        <w:t xml:space="preserve">2 (двух) </w:t>
      </w:r>
      <w:r w:rsidRPr="004E3162">
        <w:rPr>
          <w:rFonts w:ascii="Times New Roman" w:hAnsi="Times New Roman"/>
          <w:sz w:val="24"/>
        </w:rPr>
        <w:t xml:space="preserve">рабочих дней со дня подписания заключения по результатам рассмотрения жалобы формирует выписку из заключения и направляет ее </w:t>
      </w:r>
      <w:r w:rsidRPr="004E3162">
        <w:rPr>
          <w:rFonts w:ascii="Times New Roman" w:hAnsi="Times New Roman"/>
          <w:sz w:val="24"/>
          <w:lang w:val="ru"/>
        </w:rPr>
        <w:t>в адрес контактного лица заявителя, направившего жалобу</w:t>
      </w:r>
      <w:r w:rsidRPr="004E3162">
        <w:rPr>
          <w:rFonts w:ascii="Times New Roman" w:hAnsi="Times New Roman"/>
          <w:sz w:val="24"/>
        </w:rPr>
        <w:t>.</w:t>
      </w:r>
    </w:p>
    <w:p w14:paraId="018F4E32" w14:textId="77777777" w:rsidR="00EB6F67" w:rsidRPr="004E3162" w:rsidRDefault="00EB6F67" w:rsidP="00EB6F6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Процедура рассмотрения жалобы приостанавливается в случае рассмотрения судом или антимонопольным органом жалобы на процедуру закупки, по которой подана жалоба, с момента, когда комиссии стало известно о таком обжаловании. Процедура рассмотрения жалобы возобновляется с момента доведения до сведения комиссии соответствующего решения суда или антимонопольного органа в полном объёме.</w:t>
      </w:r>
    </w:p>
    <w:p w14:paraId="71B78BFC" w14:textId="77777777" w:rsidR="00EB6F67" w:rsidRPr="004E3162" w:rsidRDefault="00EB6F67" w:rsidP="00EB6F6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выявлении в ходе рассмотрения жалобы нарушений законодательства, Положения о закупке и правовых актов, принятых в его развитие, не являющихся предметом обжалования, комиссия принимает решение с учетом всех выявленных нарушений.</w:t>
      </w:r>
    </w:p>
    <w:p w14:paraId="298228C0" w14:textId="0C021575" w:rsidR="00EB6F67" w:rsidRPr="004E3162" w:rsidRDefault="00EB6F67" w:rsidP="00EB6F6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 xml:space="preserve">По результату рассмотрения жалобы заявителю направляется выписка из заключения </w:t>
      </w:r>
      <w:r w:rsidR="00425CA6" w:rsidRPr="004E3162">
        <w:rPr>
          <w:rFonts w:ascii="Times New Roman" w:hAnsi="Times New Roman"/>
          <w:sz w:val="24"/>
        </w:rPr>
        <w:t>К</w:t>
      </w:r>
      <w:r w:rsidRPr="004E3162">
        <w:rPr>
          <w:rFonts w:ascii="Times New Roman" w:hAnsi="Times New Roman"/>
          <w:sz w:val="24"/>
        </w:rPr>
        <w:t>омиссии.</w:t>
      </w:r>
    </w:p>
    <w:p w14:paraId="2110384E" w14:textId="08105468" w:rsidR="00B76BB9" w:rsidRPr="004E3162" w:rsidRDefault="00B76BB9" w:rsidP="00773C33">
      <w:pPr>
        <w:pStyle w:val="2"/>
        <w:pageBreakBefore/>
        <w:rPr>
          <w:rFonts w:ascii="Times New Roman" w:hAnsi="Times New Roman"/>
          <w:sz w:val="24"/>
        </w:rPr>
      </w:pPr>
      <w:bookmarkStart w:id="94" w:name="_Ref440552819"/>
      <w:bookmarkStart w:id="95" w:name="_Toc94196834"/>
      <w:bookmarkEnd w:id="63"/>
      <w:bookmarkEnd w:id="91"/>
      <w:r w:rsidRPr="004E3162">
        <w:rPr>
          <w:rFonts w:ascii="Times New Roman" w:hAnsi="Times New Roman"/>
          <w:sz w:val="24"/>
        </w:rPr>
        <w:lastRenderedPageBreak/>
        <w:t xml:space="preserve">ПОРЯДОК ПРОВЕДЕНИЯ </w:t>
      </w:r>
      <w:r w:rsidR="00BE5EBD" w:rsidRPr="004E3162">
        <w:rPr>
          <w:rFonts w:ascii="Times New Roman" w:hAnsi="Times New Roman"/>
          <w:sz w:val="24"/>
        </w:rPr>
        <w:t>ЗАКУПКИ</w:t>
      </w:r>
      <w:bookmarkEnd w:id="64"/>
      <w:bookmarkEnd w:id="65"/>
      <w:bookmarkEnd w:id="66"/>
      <w:bookmarkEnd w:id="67"/>
      <w:bookmarkEnd w:id="68"/>
      <w:bookmarkEnd w:id="69"/>
      <w:bookmarkEnd w:id="70"/>
      <w:bookmarkEnd w:id="94"/>
      <w:bookmarkEnd w:id="95"/>
    </w:p>
    <w:p w14:paraId="064CD31E" w14:textId="03D26759" w:rsidR="00200770" w:rsidRPr="004E3162" w:rsidRDefault="00200770" w:rsidP="004E0D77">
      <w:pPr>
        <w:pStyle w:val="3"/>
        <w:rPr>
          <w:rFonts w:ascii="Times New Roman" w:eastAsiaTheme="majorEastAsia" w:hAnsi="Times New Roman"/>
          <w:sz w:val="24"/>
        </w:rPr>
      </w:pPr>
      <w:bookmarkStart w:id="96" w:name="_Ref440305687"/>
      <w:bookmarkStart w:id="97" w:name="_Toc518119235"/>
      <w:bookmarkStart w:id="98" w:name="_Toc55193148"/>
      <w:bookmarkStart w:id="99" w:name="_Toc55285342"/>
      <w:bookmarkStart w:id="100" w:name="_Toc55305379"/>
      <w:bookmarkStart w:id="101" w:name="_Toc57314641"/>
      <w:bookmarkStart w:id="102" w:name="_Toc69728964"/>
      <w:bookmarkStart w:id="103" w:name="_Toc311803555"/>
      <w:bookmarkStart w:id="104" w:name="_Toc415874656"/>
      <w:bookmarkStart w:id="105" w:name="_Toc94196835"/>
      <w:bookmarkStart w:id="106" w:name="_Ref312891719"/>
      <w:bookmarkStart w:id="107" w:name="_Toc312367048"/>
      <w:r w:rsidRPr="004E3162">
        <w:rPr>
          <w:rFonts w:ascii="Times New Roman" w:eastAsiaTheme="majorEastAsia" w:hAnsi="Times New Roman"/>
          <w:sz w:val="24"/>
        </w:rPr>
        <w:t xml:space="preserve">Общий порядок проведения 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="00BE5EBD" w:rsidRPr="004E3162">
        <w:rPr>
          <w:rFonts w:ascii="Times New Roman" w:eastAsiaTheme="majorEastAsia" w:hAnsi="Times New Roman"/>
          <w:sz w:val="24"/>
        </w:rPr>
        <w:t>закупки</w:t>
      </w:r>
      <w:bookmarkEnd w:id="104"/>
      <w:bookmarkEnd w:id="105"/>
    </w:p>
    <w:p w14:paraId="4C4BE403" w14:textId="24F98E28" w:rsidR="00200770" w:rsidRPr="004E3162" w:rsidRDefault="00BE5EBD" w:rsidP="004E0D77">
      <w:pPr>
        <w:pStyle w:val="4"/>
        <w:rPr>
          <w:rFonts w:ascii="Times New Roman" w:eastAsiaTheme="majorEastAsia" w:hAnsi="Times New Roman"/>
          <w:sz w:val="24"/>
        </w:rPr>
      </w:pPr>
      <w:bookmarkStart w:id="108" w:name="_Ref526421221"/>
      <w:r w:rsidRPr="004E3162">
        <w:rPr>
          <w:rFonts w:ascii="Times New Roman" w:eastAsiaTheme="majorEastAsia" w:hAnsi="Times New Roman"/>
          <w:sz w:val="24"/>
        </w:rPr>
        <w:t>Закупка</w:t>
      </w:r>
      <w:r w:rsidR="00FF622D" w:rsidRPr="004E3162">
        <w:rPr>
          <w:rFonts w:ascii="Times New Roman" w:eastAsiaTheme="majorEastAsia" w:hAnsi="Times New Roman"/>
          <w:sz w:val="24"/>
        </w:rPr>
        <w:t xml:space="preserve"> </w:t>
      </w:r>
      <w:r w:rsidR="00704007" w:rsidRPr="004E3162">
        <w:rPr>
          <w:rFonts w:ascii="Times New Roman" w:eastAsiaTheme="majorEastAsia" w:hAnsi="Times New Roman"/>
          <w:sz w:val="24"/>
        </w:rPr>
        <w:t>состоит из следующих мероприятий (действий)</w:t>
      </w:r>
      <w:r w:rsidR="00200770" w:rsidRPr="004E3162">
        <w:rPr>
          <w:rFonts w:ascii="Times New Roman" w:eastAsiaTheme="majorEastAsia" w:hAnsi="Times New Roman"/>
          <w:sz w:val="24"/>
        </w:rPr>
        <w:t>:</w:t>
      </w:r>
      <w:bookmarkEnd w:id="108"/>
    </w:p>
    <w:p w14:paraId="1677372F" w14:textId="602CE147" w:rsidR="00200770" w:rsidRPr="004E3162" w:rsidRDefault="001628A3" w:rsidP="00A75D3C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Официальное р</w:t>
      </w:r>
      <w:r w:rsidR="00820BE7" w:rsidRPr="004E3162">
        <w:rPr>
          <w:rFonts w:ascii="Times New Roman" w:hAnsi="Times New Roman"/>
          <w:sz w:val="24"/>
          <w:lang w:val="ru"/>
        </w:rPr>
        <w:t>азмещение</w:t>
      </w:r>
      <w:r w:rsidR="00200770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>и</w:t>
      </w:r>
      <w:r w:rsidR="00200770" w:rsidRPr="004E3162">
        <w:rPr>
          <w:rFonts w:ascii="Times New Roman" w:hAnsi="Times New Roman"/>
          <w:sz w:val="24"/>
          <w:lang w:val="ru"/>
        </w:rPr>
        <w:t xml:space="preserve">звещения </w:t>
      </w:r>
      <w:r w:rsidR="00820BE7" w:rsidRPr="004E3162">
        <w:rPr>
          <w:rFonts w:ascii="Times New Roman" w:hAnsi="Times New Roman"/>
          <w:sz w:val="24"/>
          <w:lang w:val="ru"/>
        </w:rPr>
        <w:t xml:space="preserve">и документации </w:t>
      </w:r>
      <w:r w:rsidRPr="004E3162">
        <w:rPr>
          <w:rFonts w:ascii="Times New Roman" w:hAnsi="Times New Roman"/>
          <w:sz w:val="24"/>
          <w:lang w:val="ru"/>
        </w:rPr>
        <w:t xml:space="preserve">о закупке </w:t>
      </w:r>
      <w:r w:rsidR="00200770" w:rsidRPr="004E3162">
        <w:rPr>
          <w:rFonts w:ascii="Times New Roman" w:hAnsi="Times New Roman"/>
          <w:sz w:val="24"/>
          <w:lang w:val="ru"/>
        </w:rPr>
        <w:t>(</w:t>
      </w:r>
      <w:r w:rsidR="00D31FA1" w:rsidRPr="004E3162">
        <w:rPr>
          <w:rFonts w:ascii="Times New Roman" w:hAnsi="Times New Roman"/>
          <w:sz w:val="24"/>
          <w:lang w:val="ru"/>
        </w:rPr>
        <w:t>подраздел</w:t>
      </w:r>
      <w:r w:rsidR="00200770" w:rsidRPr="004E3162">
        <w:rPr>
          <w:rFonts w:ascii="Times New Roman" w:hAnsi="Times New Roman"/>
          <w:sz w:val="24"/>
          <w:lang w:val="ru"/>
        </w:rPr>
        <w:t> </w:t>
      </w:r>
      <w:r w:rsidR="00D9022C" w:rsidRPr="004E3162">
        <w:rPr>
          <w:rFonts w:ascii="Times New Roman" w:hAnsi="Times New Roman"/>
          <w:sz w:val="24"/>
          <w:lang w:val="ru"/>
        </w:rPr>
        <w:fldChar w:fldCharType="begin"/>
      </w:r>
      <w:r w:rsidR="00D9022C" w:rsidRPr="004E3162">
        <w:rPr>
          <w:rFonts w:ascii="Times New Roman" w:hAnsi="Times New Roman"/>
          <w:sz w:val="24"/>
          <w:lang w:val="ru"/>
        </w:rPr>
        <w:instrText xml:space="preserve"> REF _Ref312927577 \r \h </w:instrText>
      </w:r>
      <w:r w:rsidR="00652892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D9022C" w:rsidRPr="004E3162">
        <w:rPr>
          <w:rFonts w:ascii="Times New Roman" w:hAnsi="Times New Roman"/>
          <w:sz w:val="24"/>
          <w:lang w:val="ru"/>
        </w:rPr>
      </w:r>
      <w:r w:rsidR="00D9022C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4.2</w:t>
      </w:r>
      <w:r w:rsidR="00D9022C" w:rsidRPr="004E3162">
        <w:rPr>
          <w:rFonts w:ascii="Times New Roman" w:hAnsi="Times New Roman"/>
          <w:sz w:val="24"/>
          <w:lang w:val="ru"/>
        </w:rPr>
        <w:fldChar w:fldCharType="end"/>
      </w:r>
      <w:r w:rsidR="00200770" w:rsidRPr="004E3162">
        <w:rPr>
          <w:rFonts w:ascii="Times New Roman" w:hAnsi="Times New Roman"/>
          <w:sz w:val="24"/>
          <w:lang w:val="ru"/>
        </w:rPr>
        <w:t>);</w:t>
      </w:r>
    </w:p>
    <w:p w14:paraId="768CD5B8" w14:textId="0248B008" w:rsidR="00200770" w:rsidRPr="004E3162" w:rsidRDefault="00A3262E" w:rsidP="00A75D3C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Р</w:t>
      </w:r>
      <w:r w:rsidR="00200770" w:rsidRPr="004E3162">
        <w:rPr>
          <w:rFonts w:ascii="Times New Roman" w:hAnsi="Times New Roman"/>
          <w:sz w:val="24"/>
          <w:lang w:val="ru"/>
        </w:rPr>
        <w:t>азъяснение документации</w:t>
      </w:r>
      <w:r w:rsidR="00D9022C" w:rsidRPr="004E3162">
        <w:rPr>
          <w:rFonts w:ascii="Times New Roman" w:hAnsi="Times New Roman"/>
          <w:sz w:val="24"/>
          <w:lang w:val="ru"/>
        </w:rPr>
        <w:t xml:space="preserve"> </w:t>
      </w:r>
      <w:r w:rsidR="001628A3" w:rsidRPr="004E3162">
        <w:rPr>
          <w:rFonts w:ascii="Times New Roman" w:hAnsi="Times New Roman"/>
          <w:sz w:val="24"/>
          <w:lang w:val="ru"/>
        </w:rPr>
        <w:t>о закупке</w:t>
      </w:r>
      <w:r w:rsidR="003B34BA" w:rsidRPr="004E3162">
        <w:rPr>
          <w:rFonts w:ascii="Times New Roman" w:hAnsi="Times New Roman"/>
          <w:sz w:val="24"/>
          <w:lang w:val="ru"/>
        </w:rPr>
        <w:t>.</w:t>
      </w:r>
      <w:r w:rsidR="001628A3" w:rsidRPr="004E3162">
        <w:rPr>
          <w:rFonts w:ascii="Times New Roman" w:hAnsi="Times New Roman"/>
          <w:sz w:val="24"/>
          <w:lang w:val="ru"/>
        </w:rPr>
        <w:t xml:space="preserve"> </w:t>
      </w:r>
      <w:r w:rsidR="003B34BA" w:rsidRPr="004E3162">
        <w:rPr>
          <w:rFonts w:ascii="Times New Roman" w:hAnsi="Times New Roman"/>
          <w:sz w:val="24"/>
          <w:lang w:val="ru"/>
        </w:rPr>
        <w:t>В</w:t>
      </w:r>
      <w:r w:rsidR="001628A3" w:rsidRPr="004E3162">
        <w:rPr>
          <w:rFonts w:ascii="Times New Roman" w:hAnsi="Times New Roman"/>
          <w:sz w:val="24"/>
          <w:lang w:val="ru"/>
        </w:rPr>
        <w:t xml:space="preserve">несение изменений в </w:t>
      </w:r>
      <w:r w:rsidR="00EB25BA" w:rsidRPr="004E3162">
        <w:rPr>
          <w:rFonts w:ascii="Times New Roman" w:hAnsi="Times New Roman"/>
          <w:sz w:val="24"/>
          <w:lang w:val="ru"/>
        </w:rPr>
        <w:t xml:space="preserve">извещение </w:t>
      </w:r>
      <w:r w:rsidR="007B646E" w:rsidRPr="004E3162">
        <w:rPr>
          <w:rFonts w:ascii="Times New Roman" w:hAnsi="Times New Roman"/>
          <w:sz w:val="24"/>
          <w:lang w:val="ru"/>
        </w:rPr>
        <w:t>и/или</w:t>
      </w:r>
      <w:r w:rsidR="00EB25BA" w:rsidRPr="004E3162">
        <w:rPr>
          <w:rFonts w:ascii="Times New Roman" w:hAnsi="Times New Roman"/>
          <w:sz w:val="24"/>
          <w:lang w:val="ru"/>
        </w:rPr>
        <w:t xml:space="preserve"> </w:t>
      </w:r>
      <w:r w:rsidR="001628A3" w:rsidRPr="004E3162">
        <w:rPr>
          <w:rFonts w:ascii="Times New Roman" w:hAnsi="Times New Roman"/>
          <w:sz w:val="24"/>
          <w:lang w:val="ru"/>
        </w:rPr>
        <w:t xml:space="preserve">документацию о закупке </w:t>
      </w:r>
      <w:r w:rsidR="004D2A9F" w:rsidRPr="004E3162">
        <w:rPr>
          <w:rFonts w:ascii="Times New Roman" w:hAnsi="Times New Roman"/>
          <w:sz w:val="24"/>
          <w:lang w:val="ru"/>
        </w:rPr>
        <w:t>(при</w:t>
      </w:r>
      <w:r w:rsidR="005F5EA3" w:rsidRPr="004E3162">
        <w:rPr>
          <w:rFonts w:ascii="Times New Roman" w:hAnsi="Times New Roman"/>
          <w:sz w:val="24"/>
          <w:lang w:val="ru"/>
        </w:rPr>
        <w:t xml:space="preserve"> </w:t>
      </w:r>
      <w:r w:rsidR="00200770" w:rsidRPr="004E3162">
        <w:rPr>
          <w:rFonts w:ascii="Times New Roman" w:hAnsi="Times New Roman"/>
          <w:sz w:val="24"/>
          <w:lang w:val="ru"/>
        </w:rPr>
        <w:t>необходимо</w:t>
      </w:r>
      <w:r w:rsidR="004D2A9F" w:rsidRPr="004E3162">
        <w:rPr>
          <w:rFonts w:ascii="Times New Roman" w:hAnsi="Times New Roman"/>
          <w:sz w:val="24"/>
          <w:lang w:val="ru"/>
        </w:rPr>
        <w:t>сти)</w:t>
      </w:r>
      <w:r w:rsidR="00200770" w:rsidRPr="004E3162">
        <w:rPr>
          <w:rFonts w:ascii="Times New Roman" w:hAnsi="Times New Roman"/>
          <w:sz w:val="24"/>
          <w:lang w:val="ru"/>
        </w:rPr>
        <w:t xml:space="preserve"> (</w:t>
      </w:r>
      <w:r w:rsidR="00D31FA1" w:rsidRPr="004E3162">
        <w:rPr>
          <w:rFonts w:ascii="Times New Roman" w:hAnsi="Times New Roman"/>
          <w:sz w:val="24"/>
          <w:lang w:val="ru"/>
        </w:rPr>
        <w:t>подраздел</w:t>
      </w:r>
      <w:r w:rsidR="00EB25BA" w:rsidRPr="004E3162">
        <w:rPr>
          <w:rFonts w:ascii="Times New Roman" w:hAnsi="Times New Roman"/>
          <w:sz w:val="24"/>
          <w:lang w:val="ru"/>
        </w:rPr>
        <w:t>ы</w:t>
      </w:r>
      <w:r w:rsidR="00200770" w:rsidRPr="004E3162">
        <w:rPr>
          <w:rFonts w:ascii="Times New Roman" w:hAnsi="Times New Roman"/>
          <w:sz w:val="24"/>
          <w:lang w:val="ru"/>
        </w:rPr>
        <w:t> </w:t>
      </w:r>
      <w:r w:rsidR="009A7151" w:rsidRPr="004E3162">
        <w:rPr>
          <w:rFonts w:ascii="Times New Roman" w:hAnsi="Times New Roman"/>
          <w:sz w:val="24"/>
          <w:lang w:val="ru"/>
        </w:rPr>
        <w:fldChar w:fldCharType="begin"/>
      </w:r>
      <w:r w:rsidR="009A7151" w:rsidRPr="004E3162">
        <w:rPr>
          <w:rFonts w:ascii="Times New Roman" w:hAnsi="Times New Roman"/>
          <w:sz w:val="24"/>
          <w:lang w:val="ru"/>
        </w:rPr>
        <w:instrText xml:space="preserve"> REF _Ref414292258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9A7151" w:rsidRPr="004E3162">
        <w:rPr>
          <w:rFonts w:ascii="Times New Roman" w:hAnsi="Times New Roman"/>
          <w:sz w:val="24"/>
          <w:lang w:val="ru"/>
        </w:rPr>
      </w:r>
      <w:r w:rsidR="009A7151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4.3</w:t>
      </w:r>
      <w:r w:rsidR="009A7151" w:rsidRPr="004E3162">
        <w:rPr>
          <w:rFonts w:ascii="Times New Roman" w:hAnsi="Times New Roman"/>
          <w:sz w:val="24"/>
          <w:lang w:val="ru"/>
        </w:rPr>
        <w:fldChar w:fldCharType="end"/>
      </w:r>
      <w:r w:rsidR="00BF287A" w:rsidRPr="004E3162">
        <w:rPr>
          <w:rFonts w:ascii="Times New Roman" w:hAnsi="Times New Roman"/>
          <w:sz w:val="24"/>
          <w:lang w:val="ru"/>
        </w:rPr>
        <w:t> – </w:t>
      </w:r>
      <w:r w:rsidR="002D5A1D" w:rsidRPr="004E3162">
        <w:rPr>
          <w:rFonts w:ascii="Times New Roman" w:hAnsi="Times New Roman"/>
          <w:sz w:val="24"/>
          <w:lang w:val="ru"/>
        </w:rPr>
        <w:fldChar w:fldCharType="begin"/>
      </w:r>
      <w:r w:rsidR="002D5A1D" w:rsidRPr="004E3162">
        <w:rPr>
          <w:rFonts w:ascii="Times New Roman" w:hAnsi="Times New Roman"/>
          <w:sz w:val="24"/>
          <w:lang w:val="ru"/>
        </w:rPr>
        <w:instrText xml:space="preserve"> REF _Ref414039231 \r \h  \* MERGEFORMAT </w:instrText>
      </w:r>
      <w:r w:rsidR="002D5A1D" w:rsidRPr="004E3162">
        <w:rPr>
          <w:rFonts w:ascii="Times New Roman" w:hAnsi="Times New Roman"/>
          <w:sz w:val="24"/>
          <w:lang w:val="ru"/>
        </w:rPr>
      </w:r>
      <w:r w:rsidR="002D5A1D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4.4</w:t>
      </w:r>
      <w:r w:rsidR="002D5A1D" w:rsidRPr="004E3162">
        <w:rPr>
          <w:rFonts w:ascii="Times New Roman" w:hAnsi="Times New Roman"/>
          <w:sz w:val="24"/>
          <w:lang w:val="ru"/>
        </w:rPr>
        <w:fldChar w:fldCharType="end"/>
      </w:r>
      <w:r w:rsidR="00200770" w:rsidRPr="004E3162">
        <w:rPr>
          <w:rFonts w:ascii="Times New Roman" w:hAnsi="Times New Roman"/>
          <w:sz w:val="24"/>
          <w:lang w:val="ru"/>
        </w:rPr>
        <w:t>);</w:t>
      </w:r>
    </w:p>
    <w:p w14:paraId="2113D5B2" w14:textId="068896AC" w:rsidR="006D4920" w:rsidRPr="004E3162" w:rsidRDefault="006D4920" w:rsidP="00A75D3C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Подготовка заявок (</w:t>
      </w:r>
      <w:r w:rsidR="00BF287A" w:rsidRPr="004E3162">
        <w:rPr>
          <w:rFonts w:ascii="Times New Roman" w:hAnsi="Times New Roman"/>
          <w:sz w:val="24"/>
          <w:lang w:val="ru"/>
        </w:rPr>
        <w:t>подразделы </w:t>
      </w:r>
      <w:r w:rsidR="009A7151" w:rsidRPr="004E3162">
        <w:rPr>
          <w:rFonts w:ascii="Times New Roman" w:hAnsi="Times New Roman"/>
          <w:sz w:val="24"/>
          <w:lang w:val="ru"/>
        </w:rPr>
        <w:fldChar w:fldCharType="begin"/>
      </w:r>
      <w:r w:rsidR="009A7151" w:rsidRPr="004E3162">
        <w:rPr>
          <w:rFonts w:ascii="Times New Roman" w:hAnsi="Times New Roman"/>
          <w:sz w:val="24"/>
          <w:lang w:val="ru"/>
        </w:rPr>
        <w:instrText xml:space="preserve"> REF _Ref56229154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9A7151" w:rsidRPr="004E3162">
        <w:rPr>
          <w:rFonts w:ascii="Times New Roman" w:hAnsi="Times New Roman"/>
          <w:sz w:val="24"/>
          <w:lang w:val="ru"/>
        </w:rPr>
      </w:r>
      <w:r w:rsidR="009A7151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4.5</w:t>
      </w:r>
      <w:r w:rsidR="009A7151" w:rsidRPr="004E3162">
        <w:rPr>
          <w:rFonts w:ascii="Times New Roman" w:hAnsi="Times New Roman"/>
          <w:sz w:val="24"/>
          <w:lang w:val="ru"/>
        </w:rPr>
        <w:fldChar w:fldCharType="end"/>
      </w:r>
      <w:r w:rsidR="00BF287A" w:rsidRPr="004E3162">
        <w:rPr>
          <w:rFonts w:ascii="Times New Roman" w:hAnsi="Times New Roman"/>
          <w:sz w:val="24"/>
          <w:lang w:val="ru"/>
        </w:rPr>
        <w:t> – </w:t>
      </w:r>
      <w:r w:rsidR="00523C59" w:rsidRPr="004E3162">
        <w:rPr>
          <w:rFonts w:ascii="Times New Roman" w:hAnsi="Times New Roman"/>
          <w:sz w:val="24"/>
          <w:lang w:val="ru"/>
        </w:rPr>
        <w:fldChar w:fldCharType="begin"/>
      </w:r>
      <w:r w:rsidR="00523C59" w:rsidRPr="004E3162">
        <w:rPr>
          <w:rFonts w:ascii="Times New Roman" w:hAnsi="Times New Roman"/>
          <w:sz w:val="24"/>
          <w:lang w:val="ru"/>
        </w:rPr>
        <w:instrText xml:space="preserve"> REF _Ref419804915 \r \h </w:instrText>
      </w:r>
      <w:r w:rsidR="0061579A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523C59" w:rsidRPr="004E3162">
        <w:rPr>
          <w:rFonts w:ascii="Times New Roman" w:hAnsi="Times New Roman"/>
          <w:sz w:val="24"/>
          <w:lang w:val="ru"/>
        </w:rPr>
      </w:r>
      <w:r w:rsidR="00523C59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4.10</w:t>
      </w:r>
      <w:r w:rsidR="00523C59"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);</w:t>
      </w:r>
    </w:p>
    <w:p w14:paraId="13EFF745" w14:textId="4AB70F92" w:rsidR="00200770" w:rsidRPr="004E3162" w:rsidRDefault="00200770" w:rsidP="00A75D3C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Подача </w:t>
      </w:r>
      <w:r w:rsidR="001D7A07" w:rsidRPr="004E3162">
        <w:rPr>
          <w:rFonts w:ascii="Times New Roman" w:hAnsi="Times New Roman"/>
          <w:sz w:val="24"/>
          <w:lang w:val="ru"/>
        </w:rPr>
        <w:t>заявок</w:t>
      </w:r>
      <w:r w:rsidR="00BD53B9" w:rsidRPr="004E3162">
        <w:rPr>
          <w:rFonts w:ascii="Times New Roman" w:hAnsi="Times New Roman"/>
          <w:sz w:val="24"/>
          <w:lang w:val="ru"/>
        </w:rPr>
        <w:t>, в том числе их изменение или отзыв</w:t>
      </w:r>
      <w:r w:rsidRPr="004E3162">
        <w:rPr>
          <w:rFonts w:ascii="Times New Roman" w:hAnsi="Times New Roman"/>
          <w:sz w:val="24"/>
          <w:lang w:val="ru"/>
        </w:rPr>
        <w:t xml:space="preserve"> (</w:t>
      </w:r>
      <w:r w:rsidR="00BF287A" w:rsidRPr="004E3162">
        <w:rPr>
          <w:rFonts w:ascii="Times New Roman" w:hAnsi="Times New Roman"/>
          <w:sz w:val="24"/>
          <w:lang w:val="ru"/>
        </w:rPr>
        <w:t>подразделы </w:t>
      </w:r>
      <w:r w:rsidR="009A7151" w:rsidRPr="004E3162">
        <w:rPr>
          <w:rFonts w:ascii="Times New Roman" w:hAnsi="Times New Roman"/>
          <w:sz w:val="24"/>
          <w:lang w:val="ru"/>
        </w:rPr>
        <w:fldChar w:fldCharType="begin"/>
      </w:r>
      <w:r w:rsidR="009A7151" w:rsidRPr="004E3162">
        <w:rPr>
          <w:rFonts w:ascii="Times New Roman" w:hAnsi="Times New Roman"/>
          <w:sz w:val="24"/>
          <w:lang w:val="ru"/>
        </w:rPr>
        <w:instrText xml:space="preserve"> REF _Ref414292319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9A7151" w:rsidRPr="004E3162">
        <w:rPr>
          <w:rFonts w:ascii="Times New Roman" w:hAnsi="Times New Roman"/>
          <w:sz w:val="24"/>
          <w:lang w:val="ru"/>
        </w:rPr>
      </w:r>
      <w:r w:rsidR="009A7151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4.11</w:t>
      </w:r>
      <w:r w:rsidR="009A7151" w:rsidRPr="004E3162">
        <w:rPr>
          <w:rFonts w:ascii="Times New Roman" w:hAnsi="Times New Roman"/>
          <w:sz w:val="24"/>
          <w:lang w:val="ru"/>
        </w:rPr>
        <w:fldChar w:fldCharType="end"/>
      </w:r>
      <w:r w:rsidR="00BF287A" w:rsidRPr="004E3162">
        <w:rPr>
          <w:rFonts w:ascii="Times New Roman" w:hAnsi="Times New Roman"/>
          <w:sz w:val="24"/>
          <w:lang w:val="ru"/>
        </w:rPr>
        <w:t> – </w:t>
      </w:r>
      <w:r w:rsidR="00BD53B9" w:rsidRPr="004E3162">
        <w:rPr>
          <w:rFonts w:ascii="Times New Roman" w:hAnsi="Times New Roman"/>
          <w:sz w:val="24"/>
          <w:lang w:val="ru"/>
        </w:rPr>
        <w:fldChar w:fldCharType="begin"/>
      </w:r>
      <w:r w:rsidR="00BD53B9" w:rsidRPr="004E3162">
        <w:rPr>
          <w:rFonts w:ascii="Times New Roman" w:hAnsi="Times New Roman"/>
          <w:sz w:val="24"/>
          <w:lang w:val="ru"/>
        </w:rPr>
        <w:instrText xml:space="preserve"> REF _Ref414994625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BD53B9" w:rsidRPr="004E3162">
        <w:rPr>
          <w:rFonts w:ascii="Times New Roman" w:hAnsi="Times New Roman"/>
          <w:sz w:val="24"/>
          <w:lang w:val="ru"/>
        </w:rPr>
      </w:r>
      <w:r w:rsidR="00BD53B9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4.12</w:t>
      </w:r>
      <w:r w:rsidR="00BD53B9"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);</w:t>
      </w:r>
    </w:p>
    <w:p w14:paraId="77EDDC9E" w14:textId="2999A796" w:rsidR="00200770" w:rsidRPr="004E3162" w:rsidRDefault="00FE47AD" w:rsidP="00A75D3C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О</w:t>
      </w:r>
      <w:r w:rsidR="00946913" w:rsidRPr="004E3162">
        <w:rPr>
          <w:rFonts w:ascii="Times New Roman" w:hAnsi="Times New Roman"/>
          <w:sz w:val="24"/>
          <w:lang w:val="ru"/>
        </w:rPr>
        <w:t xml:space="preserve">ткрытие доступа к </w:t>
      </w:r>
      <w:r w:rsidR="00455112" w:rsidRPr="004E3162">
        <w:rPr>
          <w:rFonts w:ascii="Times New Roman" w:hAnsi="Times New Roman"/>
          <w:sz w:val="24"/>
          <w:lang w:val="ru"/>
        </w:rPr>
        <w:t xml:space="preserve">первым частям </w:t>
      </w:r>
      <w:r w:rsidR="0096259A" w:rsidRPr="004E3162">
        <w:rPr>
          <w:rFonts w:ascii="Times New Roman" w:hAnsi="Times New Roman"/>
          <w:sz w:val="24"/>
          <w:lang w:val="ru"/>
        </w:rPr>
        <w:t>заяв</w:t>
      </w:r>
      <w:r w:rsidR="00455112" w:rsidRPr="004E3162">
        <w:rPr>
          <w:rFonts w:ascii="Times New Roman" w:hAnsi="Times New Roman"/>
          <w:sz w:val="24"/>
          <w:lang w:val="ru"/>
        </w:rPr>
        <w:t>о</w:t>
      </w:r>
      <w:r w:rsidR="0096259A" w:rsidRPr="004E3162">
        <w:rPr>
          <w:rFonts w:ascii="Times New Roman" w:hAnsi="Times New Roman"/>
          <w:sz w:val="24"/>
          <w:lang w:val="ru"/>
        </w:rPr>
        <w:t xml:space="preserve">к </w:t>
      </w:r>
      <w:r w:rsidR="00200770" w:rsidRPr="004E3162">
        <w:rPr>
          <w:rFonts w:ascii="Times New Roman" w:hAnsi="Times New Roman"/>
          <w:sz w:val="24"/>
          <w:lang w:val="ru"/>
        </w:rPr>
        <w:t>(</w:t>
      </w:r>
      <w:r w:rsidR="00BF287A" w:rsidRPr="004E3162">
        <w:rPr>
          <w:rFonts w:ascii="Times New Roman" w:hAnsi="Times New Roman"/>
          <w:sz w:val="24"/>
          <w:lang w:val="ru"/>
        </w:rPr>
        <w:t>подраздел </w:t>
      </w:r>
      <w:r w:rsidR="00D23B30" w:rsidRPr="004E3162">
        <w:rPr>
          <w:rFonts w:ascii="Times New Roman" w:hAnsi="Times New Roman"/>
          <w:sz w:val="24"/>
          <w:lang w:val="ru"/>
        </w:rPr>
        <w:fldChar w:fldCharType="begin"/>
      </w:r>
      <w:r w:rsidR="00D23B30" w:rsidRPr="004E3162">
        <w:rPr>
          <w:rFonts w:ascii="Times New Roman" w:hAnsi="Times New Roman"/>
          <w:sz w:val="24"/>
          <w:lang w:val="ru"/>
        </w:rPr>
        <w:instrText xml:space="preserve"> REF _Ref74752346 \r \h </w:instrText>
      </w:r>
      <w:r w:rsidR="00D23B30" w:rsidRPr="004E3162">
        <w:rPr>
          <w:rFonts w:ascii="Times New Roman" w:hAnsi="Times New Roman"/>
          <w:sz w:val="24"/>
          <w:lang w:val="ru"/>
        </w:rPr>
      </w:r>
      <w:r w:rsid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D23B30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4.13</w:t>
      </w:r>
      <w:r w:rsidR="00D23B30" w:rsidRPr="004E3162">
        <w:rPr>
          <w:rFonts w:ascii="Times New Roman" w:hAnsi="Times New Roman"/>
          <w:sz w:val="24"/>
          <w:lang w:val="ru"/>
        </w:rPr>
        <w:fldChar w:fldCharType="end"/>
      </w:r>
      <w:r w:rsidR="00200770" w:rsidRPr="004E3162">
        <w:rPr>
          <w:rFonts w:ascii="Times New Roman" w:hAnsi="Times New Roman"/>
          <w:sz w:val="24"/>
          <w:lang w:val="ru"/>
        </w:rPr>
        <w:t>);</w:t>
      </w:r>
    </w:p>
    <w:p w14:paraId="1E7F2143" w14:textId="06BEE496" w:rsidR="00BC647E" w:rsidRPr="004E3162" w:rsidRDefault="00BC647E" w:rsidP="00A75D3C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Рассмотрение первых частей заявок</w:t>
      </w:r>
      <w:r w:rsidR="00425CA6" w:rsidRPr="004E3162">
        <w:rPr>
          <w:rFonts w:ascii="Times New Roman" w:hAnsi="Times New Roman"/>
          <w:sz w:val="24"/>
          <w:lang w:val="ru"/>
        </w:rPr>
        <w:t>, дозапрос</w:t>
      </w:r>
      <w:r w:rsidRPr="004E3162">
        <w:rPr>
          <w:rFonts w:ascii="Times New Roman" w:hAnsi="Times New Roman"/>
          <w:sz w:val="24"/>
          <w:lang w:val="ru"/>
        </w:rPr>
        <w:t>. Допуск к участию в закупке (подраздел </w:t>
      </w:r>
      <w:r w:rsidR="00D23B30" w:rsidRPr="004E3162">
        <w:rPr>
          <w:rFonts w:ascii="Times New Roman" w:hAnsi="Times New Roman"/>
          <w:sz w:val="24"/>
          <w:lang w:val="ru"/>
        </w:rPr>
        <w:fldChar w:fldCharType="begin"/>
      </w:r>
      <w:r w:rsidR="00D23B30" w:rsidRPr="004E3162">
        <w:rPr>
          <w:rFonts w:ascii="Times New Roman" w:hAnsi="Times New Roman"/>
          <w:sz w:val="24"/>
          <w:lang w:val="ru"/>
        </w:rPr>
        <w:instrText xml:space="preserve"> REF _Ref74752377 \r \h </w:instrText>
      </w:r>
      <w:r w:rsidR="00D23B30" w:rsidRPr="004E3162">
        <w:rPr>
          <w:rFonts w:ascii="Times New Roman" w:hAnsi="Times New Roman"/>
          <w:sz w:val="24"/>
          <w:lang w:val="ru"/>
        </w:rPr>
      </w:r>
      <w:r w:rsid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D23B30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4.14</w:t>
      </w:r>
      <w:r w:rsidR="00D23B30"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);</w:t>
      </w:r>
    </w:p>
    <w:p w14:paraId="1A47DB60" w14:textId="39C1D4A4" w:rsidR="00946913" w:rsidRPr="004E3162" w:rsidRDefault="00280F9D" w:rsidP="00972591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Рассмотрение вторых частей заявок</w:t>
      </w:r>
      <w:r w:rsidR="00425CA6" w:rsidRPr="004E3162">
        <w:rPr>
          <w:rFonts w:ascii="Times New Roman" w:hAnsi="Times New Roman"/>
          <w:sz w:val="24"/>
          <w:lang w:val="ru"/>
        </w:rPr>
        <w:t>, дозапрос</w:t>
      </w:r>
      <w:r w:rsidR="00202DA5" w:rsidRPr="004E3162">
        <w:rPr>
          <w:rFonts w:ascii="Times New Roman" w:hAnsi="Times New Roman"/>
          <w:sz w:val="24"/>
          <w:lang w:val="ru"/>
        </w:rPr>
        <w:t>. Открытие доступа к ценовым предложениям</w:t>
      </w:r>
      <w:r w:rsidR="003C50A3" w:rsidRPr="004E3162">
        <w:rPr>
          <w:rFonts w:ascii="Times New Roman" w:hAnsi="Times New Roman"/>
          <w:sz w:val="24"/>
          <w:lang w:val="ru"/>
        </w:rPr>
        <w:t xml:space="preserve"> (подраздел </w:t>
      </w:r>
      <w:r w:rsidR="003C50A3" w:rsidRPr="004E3162">
        <w:rPr>
          <w:rFonts w:ascii="Times New Roman" w:hAnsi="Times New Roman"/>
          <w:sz w:val="24"/>
          <w:lang w:val="ru"/>
        </w:rPr>
        <w:fldChar w:fldCharType="begin"/>
      </w:r>
      <w:r w:rsidR="003C50A3" w:rsidRPr="004E3162">
        <w:rPr>
          <w:rFonts w:ascii="Times New Roman" w:hAnsi="Times New Roman"/>
          <w:sz w:val="24"/>
          <w:lang w:val="ru"/>
        </w:rPr>
        <w:instrText xml:space="preserve"> REF _Ref525636277 \w \h  \* MERGEFORMAT </w:instrText>
      </w:r>
      <w:r w:rsidR="003C50A3" w:rsidRPr="004E3162">
        <w:rPr>
          <w:rFonts w:ascii="Times New Roman" w:hAnsi="Times New Roman"/>
          <w:sz w:val="24"/>
          <w:lang w:val="ru"/>
        </w:rPr>
      </w:r>
      <w:r w:rsidR="003C50A3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4.15</w:t>
      </w:r>
      <w:r w:rsidR="003C50A3" w:rsidRPr="004E3162">
        <w:rPr>
          <w:rFonts w:ascii="Times New Roman" w:hAnsi="Times New Roman"/>
          <w:sz w:val="24"/>
          <w:lang w:val="ru"/>
        </w:rPr>
        <w:fldChar w:fldCharType="end"/>
      </w:r>
      <w:r w:rsidR="003C50A3" w:rsidRPr="004E3162">
        <w:rPr>
          <w:rFonts w:ascii="Times New Roman" w:hAnsi="Times New Roman"/>
          <w:sz w:val="24"/>
          <w:lang w:val="ru"/>
        </w:rPr>
        <w:t>)</w:t>
      </w:r>
      <w:r w:rsidR="00BC647E" w:rsidRPr="004E3162">
        <w:rPr>
          <w:rFonts w:ascii="Times New Roman" w:hAnsi="Times New Roman"/>
          <w:sz w:val="24"/>
          <w:lang w:val="ru"/>
        </w:rPr>
        <w:t>;</w:t>
      </w:r>
    </w:p>
    <w:p w14:paraId="1B32AE58" w14:textId="5DE252DC" w:rsidR="00946913" w:rsidRPr="004E3162" w:rsidRDefault="003C50A3">
      <w:pPr>
        <w:pStyle w:val="5"/>
        <w:rPr>
          <w:rFonts w:ascii="Times New Roman" w:hAnsi="Times New Roman"/>
          <w:sz w:val="24"/>
          <w:lang w:val="ru"/>
        </w:rPr>
      </w:pPr>
      <w:bookmarkStart w:id="109" w:name="_Toc409474782"/>
      <w:bookmarkStart w:id="110" w:name="_Toc409528491"/>
      <w:bookmarkStart w:id="111" w:name="_Toc409630194"/>
      <w:bookmarkStart w:id="112" w:name="_Toc409703639"/>
      <w:bookmarkStart w:id="113" w:name="_Toc409711803"/>
      <w:bookmarkStart w:id="114" w:name="_Toc409715523"/>
      <w:bookmarkStart w:id="115" w:name="_Toc409721540"/>
      <w:bookmarkStart w:id="116" w:name="_Toc409720671"/>
      <w:bookmarkStart w:id="117" w:name="_Toc409721758"/>
      <w:bookmarkStart w:id="118" w:name="_Toc409807476"/>
      <w:bookmarkStart w:id="119" w:name="_Toc409812195"/>
      <w:bookmarkStart w:id="120" w:name="_Toc283764424"/>
      <w:bookmarkStart w:id="121" w:name="_Toc409908758"/>
      <w:bookmarkStart w:id="122" w:name="_Ref410843009"/>
      <w:bookmarkStart w:id="123" w:name="_Toc410902930"/>
      <w:bookmarkStart w:id="124" w:name="_Toc410907941"/>
      <w:bookmarkStart w:id="125" w:name="_Toc410908130"/>
      <w:bookmarkStart w:id="126" w:name="_Toc410910923"/>
      <w:bookmarkStart w:id="127" w:name="_Toc410911196"/>
      <w:bookmarkStart w:id="128" w:name="_Toc410920294"/>
      <w:bookmarkStart w:id="129" w:name="_Toc411279934"/>
      <w:bookmarkStart w:id="130" w:name="_Toc411626660"/>
      <w:bookmarkStart w:id="131" w:name="_Toc411632203"/>
      <w:bookmarkStart w:id="132" w:name="_Toc411882112"/>
      <w:bookmarkStart w:id="133" w:name="_Toc411941122"/>
      <w:bookmarkStart w:id="134" w:name="_Toc285801570"/>
      <w:bookmarkStart w:id="135" w:name="_Toc411949597"/>
      <w:bookmarkStart w:id="136" w:name="_Toc412111237"/>
      <w:bookmarkStart w:id="137" w:name="_Toc285977841"/>
      <w:bookmarkStart w:id="138" w:name="_Toc412128004"/>
      <w:bookmarkStart w:id="139" w:name="_Toc285999970"/>
      <w:bookmarkStart w:id="140" w:name="_Toc412218453"/>
      <w:bookmarkStart w:id="141" w:name="_Toc412543739"/>
      <w:bookmarkStart w:id="142" w:name="_Toc412551484"/>
      <w:bookmarkStart w:id="143" w:name="_Toc412754900"/>
      <w:r w:rsidRPr="004E3162">
        <w:rPr>
          <w:rFonts w:ascii="Times New Roman" w:hAnsi="Times New Roman"/>
          <w:sz w:val="24"/>
          <w:lang w:val="ru"/>
        </w:rPr>
        <w:t>Оценка и сопоставление заявок (оценочная стадия). Выбор победителя и подведение итогов закупки (подраздел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_Ref525636082 \w \h 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4.16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);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7B479F3D" w14:textId="4950461C" w:rsidR="00BE5EBD" w:rsidRPr="004E3162" w:rsidRDefault="00BC647E" w:rsidP="00A75D3C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Отмена закупки</w:t>
      </w:r>
      <w:r w:rsidR="00BE5EBD" w:rsidRPr="004E3162">
        <w:rPr>
          <w:rFonts w:ascii="Times New Roman" w:hAnsi="Times New Roman"/>
          <w:sz w:val="24"/>
          <w:lang w:val="ru"/>
        </w:rPr>
        <w:t xml:space="preserve"> (</w:t>
      </w:r>
      <w:r w:rsidR="00BF287A" w:rsidRPr="004E3162">
        <w:rPr>
          <w:rFonts w:ascii="Times New Roman" w:hAnsi="Times New Roman"/>
          <w:sz w:val="24"/>
          <w:lang w:val="ru"/>
        </w:rPr>
        <w:t>подраздел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_Ref525636731 \w \h </w:instrText>
      </w:r>
      <w:r w:rsidR="00D335D3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4.17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="00BE5EBD" w:rsidRPr="004E3162">
        <w:rPr>
          <w:rFonts w:ascii="Times New Roman" w:hAnsi="Times New Roman"/>
          <w:sz w:val="24"/>
          <w:lang w:val="ru"/>
        </w:rPr>
        <w:t>);</w:t>
      </w:r>
    </w:p>
    <w:p w14:paraId="08E0537C" w14:textId="6453FFB8" w:rsidR="00200770" w:rsidRPr="004E3162" w:rsidRDefault="00607A79" w:rsidP="009A7151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Отстранение </w:t>
      </w:r>
      <w:r w:rsidR="003C50A3" w:rsidRPr="004E3162">
        <w:rPr>
          <w:rFonts w:ascii="Times New Roman" w:hAnsi="Times New Roman"/>
          <w:sz w:val="24"/>
          <w:lang w:val="ru"/>
        </w:rPr>
        <w:t xml:space="preserve">участника </w:t>
      </w:r>
      <w:r w:rsidRPr="004E3162">
        <w:rPr>
          <w:rFonts w:ascii="Times New Roman" w:hAnsi="Times New Roman"/>
          <w:sz w:val="24"/>
          <w:lang w:val="ru"/>
        </w:rPr>
        <w:t>закупки (при необходимости),</w:t>
      </w:r>
      <w:r w:rsidR="008F37F1" w:rsidRPr="004E3162">
        <w:rPr>
          <w:rFonts w:ascii="Times New Roman" w:hAnsi="Times New Roman"/>
          <w:sz w:val="24"/>
        </w:rPr>
        <w:t xml:space="preserve"> </w:t>
      </w:r>
      <w:r w:rsidR="003C50A3" w:rsidRPr="004E3162">
        <w:rPr>
          <w:rFonts w:ascii="Times New Roman" w:hAnsi="Times New Roman"/>
          <w:sz w:val="24"/>
          <w:lang w:val="ru"/>
        </w:rPr>
        <w:t>заключение</w:t>
      </w:r>
      <w:r w:rsidR="005F5EA3" w:rsidRPr="004E3162">
        <w:rPr>
          <w:rFonts w:ascii="Times New Roman" w:hAnsi="Times New Roman"/>
          <w:sz w:val="24"/>
          <w:lang w:val="ru"/>
        </w:rPr>
        <w:t xml:space="preserve"> </w:t>
      </w:r>
      <w:r w:rsidR="00EE1572" w:rsidRPr="004E3162">
        <w:rPr>
          <w:rFonts w:ascii="Times New Roman" w:hAnsi="Times New Roman"/>
          <w:sz w:val="24"/>
          <w:lang w:val="ru"/>
        </w:rPr>
        <w:t>д</w:t>
      </w:r>
      <w:r w:rsidR="00200770" w:rsidRPr="004E3162">
        <w:rPr>
          <w:rFonts w:ascii="Times New Roman" w:hAnsi="Times New Roman"/>
          <w:sz w:val="24"/>
          <w:lang w:val="ru"/>
        </w:rPr>
        <w:t>оговора</w:t>
      </w:r>
      <w:r w:rsidRPr="004E3162">
        <w:rPr>
          <w:rFonts w:ascii="Times New Roman" w:hAnsi="Times New Roman"/>
          <w:sz w:val="24"/>
          <w:lang w:val="ru"/>
        </w:rPr>
        <w:t>, обеспечение исполнения договора (при необходимости)</w:t>
      </w:r>
      <w:r w:rsidR="00200770" w:rsidRPr="004E3162">
        <w:rPr>
          <w:rFonts w:ascii="Times New Roman" w:hAnsi="Times New Roman"/>
          <w:sz w:val="24"/>
          <w:lang w:val="ru"/>
        </w:rPr>
        <w:t xml:space="preserve"> (</w:t>
      </w:r>
      <w:r w:rsidR="00BF287A" w:rsidRPr="004E3162">
        <w:rPr>
          <w:rFonts w:ascii="Times New Roman" w:hAnsi="Times New Roman"/>
          <w:sz w:val="24"/>
          <w:lang w:val="ru"/>
        </w:rPr>
        <w:t>подразделы </w:t>
      </w:r>
      <w:r w:rsidR="00BC647E" w:rsidRPr="004E3162">
        <w:rPr>
          <w:rFonts w:ascii="Times New Roman" w:hAnsi="Times New Roman"/>
          <w:sz w:val="24"/>
          <w:lang w:val="ru"/>
        </w:rPr>
        <w:fldChar w:fldCharType="begin"/>
      </w:r>
      <w:r w:rsidR="00BC647E" w:rsidRPr="004E3162">
        <w:rPr>
          <w:rFonts w:ascii="Times New Roman" w:hAnsi="Times New Roman"/>
          <w:sz w:val="24"/>
          <w:lang w:val="ru"/>
        </w:rPr>
        <w:instrText xml:space="preserve"> REF _Ref414043853 \w \h </w:instrText>
      </w:r>
      <w:r w:rsidR="00BC647E" w:rsidRPr="004E3162">
        <w:rPr>
          <w:rFonts w:ascii="Times New Roman" w:hAnsi="Times New Roman"/>
          <w:sz w:val="24"/>
          <w:lang w:val="ru"/>
        </w:rPr>
      </w:r>
      <w:r w:rsid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BC647E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4.19</w:t>
      </w:r>
      <w:r w:rsidR="00BC647E" w:rsidRPr="004E3162">
        <w:rPr>
          <w:rFonts w:ascii="Times New Roman" w:hAnsi="Times New Roman"/>
          <w:sz w:val="24"/>
          <w:lang w:val="ru"/>
        </w:rPr>
        <w:fldChar w:fldCharType="end"/>
      </w:r>
      <w:r w:rsidR="00BF287A" w:rsidRPr="004E3162">
        <w:rPr>
          <w:rFonts w:ascii="Times New Roman" w:hAnsi="Times New Roman"/>
          <w:sz w:val="24"/>
          <w:lang w:val="ru"/>
        </w:rPr>
        <w:t> – </w:t>
      </w:r>
      <w:r w:rsidR="00EB25BA" w:rsidRPr="004E3162">
        <w:rPr>
          <w:rFonts w:ascii="Times New Roman" w:hAnsi="Times New Roman"/>
          <w:sz w:val="24"/>
          <w:lang w:val="ru"/>
        </w:rPr>
        <w:fldChar w:fldCharType="begin"/>
      </w:r>
      <w:r w:rsidR="00EB25BA" w:rsidRPr="004E3162">
        <w:rPr>
          <w:rFonts w:ascii="Times New Roman" w:hAnsi="Times New Roman"/>
          <w:sz w:val="24"/>
          <w:lang w:val="ru"/>
        </w:rPr>
        <w:instrText xml:space="preserve"> REF _Ref414043912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EB25BA" w:rsidRPr="004E3162">
        <w:rPr>
          <w:rFonts w:ascii="Times New Roman" w:hAnsi="Times New Roman"/>
          <w:sz w:val="24"/>
          <w:lang w:val="ru"/>
        </w:rPr>
      </w:r>
      <w:r w:rsidR="00EB25BA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4.22</w:t>
      </w:r>
      <w:r w:rsidR="00EB25BA" w:rsidRPr="004E3162">
        <w:rPr>
          <w:rFonts w:ascii="Times New Roman" w:hAnsi="Times New Roman"/>
          <w:sz w:val="24"/>
          <w:lang w:val="ru"/>
        </w:rPr>
        <w:fldChar w:fldCharType="end"/>
      </w:r>
      <w:r w:rsidR="0029555C" w:rsidRPr="004E3162">
        <w:rPr>
          <w:rFonts w:ascii="Times New Roman" w:hAnsi="Times New Roman"/>
          <w:sz w:val="24"/>
          <w:lang w:val="ru"/>
        </w:rPr>
        <w:t>).</w:t>
      </w:r>
    </w:p>
    <w:p w14:paraId="20EF742C" w14:textId="55D0767B" w:rsidR="009061AF" w:rsidRPr="004E3162" w:rsidRDefault="003B4F0A" w:rsidP="004E0D77">
      <w:pPr>
        <w:pStyle w:val="3"/>
        <w:rPr>
          <w:rFonts w:ascii="Times New Roman" w:eastAsiaTheme="majorEastAsia" w:hAnsi="Times New Roman"/>
          <w:sz w:val="24"/>
        </w:rPr>
      </w:pPr>
      <w:bookmarkStart w:id="144" w:name="_Ref312927577"/>
      <w:bookmarkStart w:id="145" w:name="_Ref415753081"/>
      <w:bookmarkStart w:id="146" w:name="_Toc415874657"/>
      <w:bookmarkStart w:id="147" w:name="_Toc94196836"/>
      <w:r w:rsidRPr="004E3162">
        <w:rPr>
          <w:rFonts w:ascii="Times New Roman" w:eastAsiaTheme="majorEastAsia" w:hAnsi="Times New Roman"/>
          <w:sz w:val="24"/>
        </w:rPr>
        <w:t xml:space="preserve">Официальное размещение извещения и </w:t>
      </w:r>
      <w:r w:rsidR="009061AF" w:rsidRPr="004E3162">
        <w:rPr>
          <w:rFonts w:ascii="Times New Roman" w:eastAsiaTheme="majorEastAsia" w:hAnsi="Times New Roman"/>
          <w:sz w:val="24"/>
        </w:rPr>
        <w:t xml:space="preserve">документации </w:t>
      </w:r>
      <w:bookmarkEnd w:id="106"/>
      <w:bookmarkEnd w:id="144"/>
      <w:r w:rsidR="00946913" w:rsidRPr="004E3162">
        <w:rPr>
          <w:rFonts w:ascii="Times New Roman" w:eastAsiaTheme="majorEastAsia" w:hAnsi="Times New Roman"/>
          <w:sz w:val="24"/>
        </w:rPr>
        <w:t>о закупке</w:t>
      </w:r>
      <w:bookmarkEnd w:id="145"/>
      <w:bookmarkEnd w:id="146"/>
      <w:bookmarkEnd w:id="147"/>
    </w:p>
    <w:p w14:paraId="1D487156" w14:textId="7724A6DE" w:rsidR="00200770" w:rsidRPr="004E3162" w:rsidRDefault="00A675C6" w:rsidP="004E0D77">
      <w:pPr>
        <w:pStyle w:val="4"/>
        <w:rPr>
          <w:rFonts w:ascii="Times New Roman" w:hAnsi="Times New Roman"/>
          <w:sz w:val="24"/>
          <w:lang w:val="ru"/>
        </w:rPr>
      </w:pPr>
      <w:bookmarkStart w:id="148" w:name="_Ref413755480"/>
      <w:bookmarkStart w:id="149" w:name="_Ref125823280"/>
      <w:r w:rsidRPr="004E3162">
        <w:rPr>
          <w:rFonts w:ascii="Times New Roman" w:hAnsi="Times New Roman"/>
          <w:sz w:val="24"/>
          <w:lang w:val="ru"/>
        </w:rPr>
        <w:t>Извещение и д</w:t>
      </w:r>
      <w:r w:rsidR="009061AF" w:rsidRPr="004E3162">
        <w:rPr>
          <w:rFonts w:ascii="Times New Roman" w:hAnsi="Times New Roman"/>
          <w:sz w:val="24"/>
          <w:lang w:val="ru"/>
        </w:rPr>
        <w:t xml:space="preserve">окументация </w:t>
      </w:r>
      <w:r w:rsidR="00946913" w:rsidRPr="004E3162">
        <w:rPr>
          <w:rFonts w:ascii="Times New Roman" w:hAnsi="Times New Roman"/>
          <w:sz w:val="24"/>
          <w:lang w:val="ru"/>
        </w:rPr>
        <w:t xml:space="preserve">о закупке </w:t>
      </w:r>
      <w:r w:rsidR="009B24AC" w:rsidRPr="004E3162">
        <w:rPr>
          <w:rFonts w:ascii="Times New Roman" w:hAnsi="Times New Roman"/>
          <w:sz w:val="24"/>
          <w:lang w:val="ru"/>
        </w:rPr>
        <w:t xml:space="preserve">официально </w:t>
      </w:r>
      <w:r w:rsidR="00277649" w:rsidRPr="004E3162">
        <w:rPr>
          <w:rFonts w:ascii="Times New Roman" w:hAnsi="Times New Roman"/>
          <w:sz w:val="24"/>
          <w:lang w:val="ru"/>
        </w:rPr>
        <w:t>размещен</w:t>
      </w:r>
      <w:r w:rsidRPr="004E3162">
        <w:rPr>
          <w:rFonts w:ascii="Times New Roman" w:hAnsi="Times New Roman"/>
          <w:sz w:val="24"/>
          <w:lang w:val="ru"/>
        </w:rPr>
        <w:t>ы</w:t>
      </w:r>
      <w:r w:rsidR="009061AF" w:rsidRPr="004E3162">
        <w:rPr>
          <w:rFonts w:ascii="Times New Roman" w:hAnsi="Times New Roman"/>
          <w:sz w:val="24"/>
          <w:lang w:val="ru"/>
        </w:rPr>
        <w:t xml:space="preserve"> </w:t>
      </w:r>
      <w:r w:rsidR="00EE1572" w:rsidRPr="004E3162">
        <w:rPr>
          <w:rFonts w:ascii="Times New Roman" w:hAnsi="Times New Roman"/>
          <w:sz w:val="24"/>
          <w:lang w:val="ru"/>
        </w:rPr>
        <w:t>и доступн</w:t>
      </w:r>
      <w:r w:rsidR="00524EA7" w:rsidRPr="004E3162">
        <w:rPr>
          <w:rFonts w:ascii="Times New Roman" w:hAnsi="Times New Roman"/>
          <w:sz w:val="24"/>
          <w:lang w:val="ru"/>
        </w:rPr>
        <w:t>ы</w:t>
      </w:r>
      <w:r w:rsidR="00EE1572" w:rsidRPr="004E3162">
        <w:rPr>
          <w:rFonts w:ascii="Times New Roman" w:hAnsi="Times New Roman"/>
          <w:sz w:val="24"/>
          <w:lang w:val="ru"/>
        </w:rPr>
        <w:t xml:space="preserve"> для ознакомления </w:t>
      </w:r>
      <w:r w:rsidR="00524EA7" w:rsidRPr="004E3162">
        <w:rPr>
          <w:rFonts w:ascii="Times New Roman" w:hAnsi="Times New Roman"/>
          <w:sz w:val="24"/>
          <w:lang w:val="ru"/>
        </w:rPr>
        <w:t>в</w:t>
      </w:r>
      <w:r w:rsidR="007D7A94" w:rsidRPr="004E3162">
        <w:rPr>
          <w:rFonts w:ascii="Times New Roman" w:hAnsi="Times New Roman"/>
          <w:sz w:val="24"/>
        </w:rPr>
        <w:t xml:space="preserve"> форме электронного документа</w:t>
      </w:r>
      <w:r w:rsidR="00524EA7" w:rsidRPr="004E3162">
        <w:rPr>
          <w:rFonts w:ascii="Times New Roman" w:hAnsi="Times New Roman"/>
          <w:sz w:val="24"/>
          <w:lang w:val="ru"/>
        </w:rPr>
        <w:t xml:space="preserve"> </w:t>
      </w:r>
      <w:r w:rsidR="00EE1572" w:rsidRPr="004E3162">
        <w:rPr>
          <w:rFonts w:ascii="Times New Roman" w:hAnsi="Times New Roman"/>
          <w:sz w:val="24"/>
          <w:lang w:val="ru"/>
        </w:rPr>
        <w:t>без взимания платы</w:t>
      </w:r>
      <w:r w:rsidR="00074A0B" w:rsidRPr="004E3162">
        <w:rPr>
          <w:rFonts w:ascii="Times New Roman" w:hAnsi="Times New Roman"/>
          <w:sz w:val="24"/>
          <w:lang w:val="ru"/>
        </w:rPr>
        <w:t xml:space="preserve"> </w:t>
      </w:r>
      <w:r w:rsidR="00074A0B" w:rsidRPr="004E3162">
        <w:rPr>
          <w:rFonts w:ascii="Times New Roman" w:hAnsi="Times New Roman"/>
          <w:sz w:val="24"/>
        </w:rPr>
        <w:t xml:space="preserve">в любое время с </w:t>
      </w:r>
      <w:r w:rsidR="00544DE4" w:rsidRPr="004E3162">
        <w:rPr>
          <w:rFonts w:ascii="Times New Roman" w:hAnsi="Times New Roman"/>
          <w:sz w:val="24"/>
        </w:rPr>
        <w:t xml:space="preserve">момента </w:t>
      </w:r>
      <w:r w:rsidR="00074A0B" w:rsidRPr="004E3162">
        <w:rPr>
          <w:rFonts w:ascii="Times New Roman" w:hAnsi="Times New Roman"/>
          <w:sz w:val="24"/>
        </w:rPr>
        <w:t>официального размещения извещения</w:t>
      </w:r>
      <w:r w:rsidR="00C76A03" w:rsidRPr="004E3162">
        <w:rPr>
          <w:rFonts w:ascii="Times New Roman" w:hAnsi="Times New Roman"/>
          <w:sz w:val="24"/>
          <w:lang w:val="ru"/>
        </w:rPr>
        <w:t>.</w:t>
      </w:r>
      <w:bookmarkEnd w:id="148"/>
    </w:p>
    <w:p w14:paraId="5B4D36C6" w14:textId="3C6B1865" w:rsidR="009B24AC" w:rsidRPr="004E3162" w:rsidRDefault="00FE47AD" w:rsidP="004E0D7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И</w:t>
      </w:r>
      <w:r w:rsidR="00B45D27" w:rsidRPr="004E3162">
        <w:rPr>
          <w:rFonts w:ascii="Times New Roman" w:hAnsi="Times New Roman"/>
          <w:sz w:val="24"/>
          <w:lang w:val="ru"/>
        </w:rPr>
        <w:t xml:space="preserve">звещение и </w:t>
      </w:r>
      <w:r w:rsidR="003903CC" w:rsidRPr="004E3162">
        <w:rPr>
          <w:rFonts w:ascii="Times New Roman" w:hAnsi="Times New Roman"/>
          <w:sz w:val="24"/>
          <w:lang w:val="ru"/>
        </w:rPr>
        <w:t>д</w:t>
      </w:r>
      <w:r w:rsidR="009B24AC" w:rsidRPr="004E3162">
        <w:rPr>
          <w:rFonts w:ascii="Times New Roman" w:hAnsi="Times New Roman"/>
          <w:sz w:val="24"/>
          <w:lang w:val="ru"/>
        </w:rPr>
        <w:t xml:space="preserve">окументация о закупке </w:t>
      </w:r>
      <w:r w:rsidR="00A75D3C" w:rsidRPr="004E3162">
        <w:rPr>
          <w:rFonts w:ascii="Times New Roman" w:hAnsi="Times New Roman"/>
          <w:sz w:val="24"/>
          <w:lang w:val="ru"/>
        </w:rPr>
        <w:t xml:space="preserve">также </w:t>
      </w:r>
      <w:r w:rsidR="009B24AC" w:rsidRPr="004E3162">
        <w:rPr>
          <w:rFonts w:ascii="Times New Roman" w:hAnsi="Times New Roman"/>
          <w:sz w:val="24"/>
          <w:lang w:val="ru"/>
        </w:rPr>
        <w:t>размещ</w:t>
      </w:r>
      <w:r w:rsidR="003903CC" w:rsidRPr="004E3162">
        <w:rPr>
          <w:rFonts w:ascii="Times New Roman" w:hAnsi="Times New Roman"/>
          <w:sz w:val="24"/>
          <w:lang w:val="ru"/>
        </w:rPr>
        <w:t>а</w:t>
      </w:r>
      <w:r w:rsidR="00B45D27" w:rsidRPr="004E3162">
        <w:rPr>
          <w:rFonts w:ascii="Times New Roman" w:hAnsi="Times New Roman"/>
          <w:sz w:val="24"/>
          <w:lang w:val="ru"/>
        </w:rPr>
        <w:t>ю</w:t>
      </w:r>
      <w:r w:rsidR="003903CC" w:rsidRPr="004E3162">
        <w:rPr>
          <w:rFonts w:ascii="Times New Roman" w:hAnsi="Times New Roman"/>
          <w:sz w:val="24"/>
          <w:lang w:val="ru"/>
        </w:rPr>
        <w:t>тся</w:t>
      </w:r>
      <w:r w:rsidR="009B24AC" w:rsidRPr="004E3162">
        <w:rPr>
          <w:rFonts w:ascii="Times New Roman" w:hAnsi="Times New Roman"/>
          <w:sz w:val="24"/>
          <w:lang w:val="ru"/>
        </w:rPr>
        <w:t xml:space="preserve"> </w:t>
      </w:r>
      <w:r w:rsidR="00A75D3C" w:rsidRPr="004E3162">
        <w:rPr>
          <w:rFonts w:ascii="Times New Roman" w:hAnsi="Times New Roman"/>
          <w:sz w:val="24"/>
          <w:lang w:val="ru"/>
        </w:rPr>
        <w:t>н</w:t>
      </w:r>
      <w:r w:rsidR="00A75D3C" w:rsidRPr="004E3162">
        <w:rPr>
          <w:rFonts w:ascii="Times New Roman" w:hAnsi="Times New Roman"/>
          <w:sz w:val="24"/>
        </w:rPr>
        <w:t>а сайте ЭТП, указанно</w:t>
      </w:r>
      <w:r w:rsidR="00425CA6" w:rsidRPr="004E3162">
        <w:rPr>
          <w:rFonts w:ascii="Times New Roman" w:hAnsi="Times New Roman"/>
          <w:sz w:val="24"/>
        </w:rPr>
        <w:t>м</w:t>
      </w:r>
      <w:r w:rsidR="00A75D3C" w:rsidRPr="004E3162">
        <w:rPr>
          <w:rFonts w:ascii="Times New Roman" w:hAnsi="Times New Roman"/>
          <w:sz w:val="24"/>
        </w:rPr>
        <w:t xml:space="preserve"> в п</w:t>
      </w:r>
      <w:r w:rsidR="00BF287A" w:rsidRPr="004E3162">
        <w:rPr>
          <w:rFonts w:ascii="Times New Roman" w:hAnsi="Times New Roman"/>
          <w:sz w:val="24"/>
        </w:rPr>
        <w:t>. </w:t>
      </w:r>
      <w:r w:rsidR="00A75D3C" w:rsidRPr="004E3162">
        <w:rPr>
          <w:rFonts w:ascii="Times New Roman" w:hAnsi="Times New Roman"/>
          <w:sz w:val="24"/>
        </w:rPr>
        <w:fldChar w:fldCharType="begin"/>
      </w:r>
      <w:r w:rsidR="00A75D3C" w:rsidRPr="004E3162">
        <w:rPr>
          <w:rFonts w:ascii="Times New Roman" w:hAnsi="Times New Roman"/>
          <w:sz w:val="24"/>
        </w:rPr>
        <w:instrText xml:space="preserve"> REF _Ref413854873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A75D3C" w:rsidRPr="004E3162">
        <w:rPr>
          <w:rFonts w:ascii="Times New Roman" w:hAnsi="Times New Roman"/>
          <w:sz w:val="24"/>
        </w:rPr>
      </w:r>
      <w:r w:rsidR="00A75D3C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9</w:t>
      </w:r>
      <w:r w:rsidR="00A75D3C" w:rsidRPr="004E3162">
        <w:rPr>
          <w:rFonts w:ascii="Times New Roman" w:hAnsi="Times New Roman"/>
          <w:sz w:val="24"/>
        </w:rPr>
        <w:fldChar w:fldCharType="end"/>
      </w:r>
      <w:r w:rsidR="00A75D3C" w:rsidRPr="004E3162">
        <w:rPr>
          <w:rFonts w:ascii="Times New Roman" w:hAnsi="Times New Roman"/>
          <w:sz w:val="24"/>
        </w:rPr>
        <w:t xml:space="preserve"> информационной карты, в полном объеме, соответствующем официальному размещению.</w:t>
      </w:r>
    </w:p>
    <w:p w14:paraId="02DBA8BA" w14:textId="77777777" w:rsidR="006B44EF" w:rsidRPr="004E3162" w:rsidRDefault="006B44EF" w:rsidP="006B44EF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Предоставление документации о закупке в печатной форме (на бумажном носителе) не осуществляется.</w:t>
      </w:r>
    </w:p>
    <w:p w14:paraId="31EFF8E1" w14:textId="777ABE6A" w:rsidR="00102399" w:rsidRPr="004E3162" w:rsidRDefault="00102399" w:rsidP="004E0D7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В случае возникновения противоречий между текстом извещения и документации о закупке, размещенных в различных источниках, приоритет отдается извещению и документации о закупке, размещенным </w:t>
      </w:r>
      <w:r w:rsidR="004B5F61" w:rsidRPr="004E3162">
        <w:rPr>
          <w:rFonts w:ascii="Times New Roman" w:hAnsi="Times New Roman"/>
          <w:sz w:val="24"/>
          <w:lang w:val="ru"/>
        </w:rPr>
        <w:t>в официальном источнике информации согласно п. </w:t>
      </w:r>
      <w:r w:rsidR="004B5F61" w:rsidRPr="004E3162">
        <w:rPr>
          <w:rFonts w:ascii="Times New Roman" w:hAnsi="Times New Roman"/>
          <w:sz w:val="24"/>
          <w:lang w:val="ru"/>
        </w:rPr>
        <w:fldChar w:fldCharType="begin"/>
      </w:r>
      <w:r w:rsidR="004B5F61" w:rsidRPr="004E3162">
        <w:rPr>
          <w:rFonts w:ascii="Times New Roman" w:hAnsi="Times New Roman"/>
          <w:sz w:val="24"/>
          <w:lang w:val="ru"/>
        </w:rPr>
        <w:instrText xml:space="preserve"> REF _Ref414980766 \r \h </w:instrText>
      </w:r>
      <w:r w:rsidR="0061579A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4B5F61" w:rsidRPr="004E3162">
        <w:rPr>
          <w:rFonts w:ascii="Times New Roman" w:hAnsi="Times New Roman"/>
          <w:sz w:val="24"/>
          <w:lang w:val="ru"/>
        </w:rPr>
      </w:r>
      <w:r w:rsidR="004B5F61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8</w:t>
      </w:r>
      <w:r w:rsidR="004B5F61" w:rsidRPr="004E3162">
        <w:rPr>
          <w:rFonts w:ascii="Times New Roman" w:hAnsi="Times New Roman"/>
          <w:sz w:val="24"/>
          <w:lang w:val="ru"/>
        </w:rPr>
        <w:fldChar w:fldCharType="end"/>
      </w:r>
      <w:r w:rsidR="004B5F61" w:rsidRPr="004E3162">
        <w:rPr>
          <w:rFonts w:ascii="Times New Roman" w:hAnsi="Times New Roman"/>
          <w:sz w:val="24"/>
          <w:lang w:val="ru"/>
        </w:rPr>
        <w:t xml:space="preserve"> информационной карты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7503460B" w14:textId="766C6800" w:rsidR="004F5287" w:rsidRPr="004E3162" w:rsidRDefault="004F5287" w:rsidP="004E0D7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В случае</w:t>
      </w:r>
      <w:r w:rsidR="005C70CA" w:rsidRPr="004E3162">
        <w:rPr>
          <w:rFonts w:ascii="Times New Roman" w:hAnsi="Times New Roman"/>
          <w:sz w:val="24"/>
          <w:lang w:val="ru"/>
        </w:rPr>
        <w:t>,</w:t>
      </w:r>
      <w:r w:rsidRPr="004E3162">
        <w:rPr>
          <w:rFonts w:ascii="Times New Roman" w:hAnsi="Times New Roman"/>
          <w:sz w:val="24"/>
          <w:lang w:val="ru"/>
        </w:rPr>
        <w:t xml:space="preserve"> если для участия в закупке иностранному поставщику потребуется документация о закупке на иностранном языке, перевод на иностранный язык такой поставщик осуществляет самостоятельно за свой счет, если иное не установлено в извещении. При этом официальным считается русский язык.</w:t>
      </w:r>
    </w:p>
    <w:p w14:paraId="00975454" w14:textId="73939CED" w:rsidR="00277D88" w:rsidRPr="004E3162" w:rsidRDefault="00277D88" w:rsidP="00277D88">
      <w:pPr>
        <w:pStyle w:val="3"/>
        <w:rPr>
          <w:rFonts w:ascii="Times New Roman" w:eastAsiaTheme="majorEastAsia" w:hAnsi="Times New Roman"/>
          <w:sz w:val="24"/>
        </w:rPr>
      </w:pPr>
      <w:bookmarkStart w:id="150" w:name="_Toc409528485"/>
      <w:bookmarkStart w:id="151" w:name="_Toc409630188"/>
      <w:bookmarkStart w:id="152" w:name="_Toc409474776"/>
      <w:bookmarkStart w:id="153" w:name="_Toc409703634"/>
      <w:bookmarkStart w:id="154" w:name="_Toc409711798"/>
      <w:bookmarkStart w:id="155" w:name="_Toc409715518"/>
      <w:bookmarkStart w:id="156" w:name="_Toc409721535"/>
      <w:bookmarkStart w:id="157" w:name="_Toc409720666"/>
      <w:bookmarkStart w:id="158" w:name="_Toc409721753"/>
      <w:bookmarkStart w:id="159" w:name="_Toc409807471"/>
      <w:bookmarkStart w:id="160" w:name="_Toc409812190"/>
      <w:bookmarkStart w:id="161" w:name="_Toc283764419"/>
      <w:bookmarkStart w:id="162" w:name="_Toc409908753"/>
      <w:bookmarkStart w:id="163" w:name="_Toc410902925"/>
      <w:bookmarkStart w:id="164" w:name="_Toc410907936"/>
      <w:bookmarkStart w:id="165" w:name="_Toc410908125"/>
      <w:bookmarkStart w:id="166" w:name="_Toc410910918"/>
      <w:bookmarkStart w:id="167" w:name="_Toc410911191"/>
      <w:bookmarkStart w:id="168" w:name="_Toc410920289"/>
      <w:bookmarkStart w:id="169" w:name="_Toc411279929"/>
      <w:bookmarkStart w:id="170" w:name="_Toc411626655"/>
      <w:bookmarkStart w:id="171" w:name="_Toc411632198"/>
      <w:bookmarkStart w:id="172" w:name="_Toc411882107"/>
      <w:bookmarkStart w:id="173" w:name="_Toc411941117"/>
      <w:bookmarkStart w:id="174" w:name="_Toc285801565"/>
      <w:bookmarkStart w:id="175" w:name="_Toc411949592"/>
      <w:bookmarkStart w:id="176" w:name="_Toc412111232"/>
      <w:bookmarkStart w:id="177" w:name="_Toc285977836"/>
      <w:bookmarkStart w:id="178" w:name="_Toc412127999"/>
      <w:bookmarkStart w:id="179" w:name="_Toc285999965"/>
      <w:bookmarkStart w:id="180" w:name="_Toc412218448"/>
      <w:bookmarkStart w:id="181" w:name="_Toc412543734"/>
      <w:bookmarkStart w:id="182" w:name="_Toc412551479"/>
      <w:bookmarkStart w:id="183" w:name="_Toc412754895"/>
      <w:bookmarkStart w:id="184" w:name="_Ref414292258"/>
      <w:bookmarkStart w:id="185" w:name="_Ref415073891"/>
      <w:bookmarkStart w:id="186" w:name="_Toc415874658"/>
      <w:bookmarkStart w:id="187" w:name="_Toc94196837"/>
      <w:r w:rsidRPr="004E3162">
        <w:rPr>
          <w:rFonts w:ascii="Times New Roman" w:eastAsiaTheme="majorEastAsia" w:hAnsi="Times New Roman"/>
          <w:sz w:val="24"/>
        </w:rPr>
        <w:t>Разъяснение</w:t>
      </w:r>
      <w:r w:rsidR="00425CA6" w:rsidRPr="004E3162">
        <w:rPr>
          <w:rFonts w:ascii="Times New Roman" w:eastAsiaTheme="majorEastAsia" w:hAnsi="Times New Roman"/>
          <w:sz w:val="24"/>
        </w:rPr>
        <w:t xml:space="preserve"> извещения,</w:t>
      </w:r>
      <w:r w:rsidRPr="004E3162">
        <w:rPr>
          <w:rFonts w:ascii="Times New Roman" w:eastAsiaTheme="majorEastAsia" w:hAnsi="Times New Roman"/>
          <w:sz w:val="24"/>
        </w:rPr>
        <w:t xml:space="preserve"> документации о закупке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678EF323" w14:textId="6C722ECE" w:rsidR="00905E1A" w:rsidRPr="004E3162" w:rsidRDefault="00905E1A" w:rsidP="00277D88">
      <w:pPr>
        <w:pStyle w:val="4"/>
        <w:rPr>
          <w:rFonts w:ascii="Times New Roman" w:hAnsi="Times New Roman"/>
          <w:sz w:val="24"/>
        </w:rPr>
      </w:pPr>
      <w:bookmarkStart w:id="188" w:name="_Ref455177037"/>
      <w:bookmarkStart w:id="189" w:name="_Ref409637197"/>
      <w:r w:rsidRPr="004E3162">
        <w:rPr>
          <w:rFonts w:ascii="Times New Roman" w:hAnsi="Times New Roman"/>
          <w:sz w:val="24"/>
        </w:rPr>
        <w:t xml:space="preserve">Поставщик, заинтересованный в предмете закупки, вправе направить организатору закупки запрос о разъяснении положений </w:t>
      </w:r>
      <w:r w:rsidR="00425CA6" w:rsidRPr="004E3162">
        <w:rPr>
          <w:rFonts w:ascii="Times New Roman" w:hAnsi="Times New Roman"/>
          <w:sz w:val="24"/>
        </w:rPr>
        <w:t xml:space="preserve">извещения, </w:t>
      </w:r>
      <w:r w:rsidRPr="004E3162">
        <w:rPr>
          <w:rFonts w:ascii="Times New Roman" w:hAnsi="Times New Roman"/>
          <w:sz w:val="24"/>
        </w:rPr>
        <w:t xml:space="preserve">документации о закупке, </w:t>
      </w:r>
      <w:r w:rsidRPr="004E3162">
        <w:rPr>
          <w:rFonts w:ascii="Times New Roman" w:hAnsi="Times New Roman"/>
          <w:sz w:val="24"/>
        </w:rPr>
        <w:lastRenderedPageBreak/>
        <w:t xml:space="preserve">начиная с момента официального размещения извещения и документации о закупке, в срок не позднее чем за </w:t>
      </w:r>
      <w:r w:rsidR="00285F41" w:rsidRPr="004E3162">
        <w:rPr>
          <w:rFonts w:ascii="Times New Roman" w:hAnsi="Times New Roman"/>
          <w:sz w:val="24"/>
        </w:rPr>
        <w:t>3</w:t>
      </w:r>
      <w:r w:rsidRPr="004E3162">
        <w:rPr>
          <w:rFonts w:ascii="Times New Roman" w:hAnsi="Times New Roman"/>
          <w:sz w:val="24"/>
        </w:rPr>
        <w:t> (</w:t>
      </w:r>
      <w:r w:rsidR="00285F41" w:rsidRPr="004E3162">
        <w:rPr>
          <w:rFonts w:ascii="Times New Roman" w:hAnsi="Times New Roman"/>
          <w:sz w:val="24"/>
        </w:rPr>
        <w:t>три</w:t>
      </w:r>
      <w:r w:rsidRPr="004E3162">
        <w:rPr>
          <w:rFonts w:ascii="Times New Roman" w:hAnsi="Times New Roman"/>
          <w:sz w:val="24"/>
        </w:rPr>
        <w:t>) рабочих дн</w:t>
      </w:r>
      <w:r w:rsidR="00285F41" w:rsidRPr="004E3162">
        <w:rPr>
          <w:rFonts w:ascii="Times New Roman" w:hAnsi="Times New Roman"/>
          <w:sz w:val="24"/>
        </w:rPr>
        <w:t>я</w:t>
      </w:r>
      <w:r w:rsidRPr="004E3162">
        <w:rPr>
          <w:rFonts w:ascii="Times New Roman" w:hAnsi="Times New Roman"/>
          <w:sz w:val="24"/>
        </w:rPr>
        <w:t xml:space="preserve"> до </w:t>
      </w:r>
      <w:r w:rsidR="00915F2B" w:rsidRPr="004E3162">
        <w:rPr>
          <w:rFonts w:ascii="Times New Roman" w:hAnsi="Times New Roman"/>
          <w:sz w:val="24"/>
        </w:rPr>
        <w:t xml:space="preserve">даты </w:t>
      </w:r>
      <w:r w:rsidRPr="004E3162">
        <w:rPr>
          <w:rFonts w:ascii="Times New Roman" w:hAnsi="Times New Roman"/>
          <w:sz w:val="24"/>
        </w:rPr>
        <w:t>окончания срока подачи заявок.</w:t>
      </w:r>
      <w:bookmarkEnd w:id="188"/>
      <w:r w:rsidR="00C13BF8" w:rsidRPr="004E3162">
        <w:rPr>
          <w:rFonts w:ascii="Times New Roman" w:hAnsi="Times New Roman"/>
          <w:sz w:val="24"/>
        </w:rPr>
        <w:t xml:space="preserve"> </w:t>
      </w:r>
    </w:p>
    <w:p w14:paraId="488AD14A" w14:textId="68721FC4" w:rsidR="00277D88" w:rsidRPr="004E3162" w:rsidRDefault="00FE47AD" w:rsidP="00277D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</w:t>
      </w:r>
      <w:r w:rsidR="003759A5" w:rsidRPr="004E3162">
        <w:rPr>
          <w:rFonts w:ascii="Times New Roman" w:hAnsi="Times New Roman"/>
          <w:sz w:val="24"/>
        </w:rPr>
        <w:t xml:space="preserve">апрос разъяснений направляется </w:t>
      </w:r>
      <w:r w:rsidR="00277D88" w:rsidRPr="004E3162">
        <w:rPr>
          <w:rFonts w:ascii="Times New Roman" w:hAnsi="Times New Roman"/>
          <w:sz w:val="24"/>
        </w:rPr>
        <w:t>посредством программных и технических средств ЭТП</w:t>
      </w:r>
      <w:r w:rsidR="003759A5" w:rsidRPr="004E3162">
        <w:rPr>
          <w:rFonts w:ascii="Times New Roman" w:hAnsi="Times New Roman"/>
          <w:sz w:val="24"/>
        </w:rPr>
        <w:t>, с использованием которой проводится закупка</w:t>
      </w:r>
      <w:r w:rsidR="008D6C81" w:rsidRPr="004E3162">
        <w:rPr>
          <w:rFonts w:ascii="Times New Roman" w:hAnsi="Times New Roman"/>
          <w:sz w:val="24"/>
        </w:rPr>
        <w:t>, при условии аккредитации поставщика на ЭТП</w:t>
      </w:r>
      <w:r w:rsidR="00277D88" w:rsidRPr="004E3162">
        <w:rPr>
          <w:rFonts w:ascii="Times New Roman" w:hAnsi="Times New Roman"/>
          <w:sz w:val="24"/>
        </w:rPr>
        <w:t>. При этом функционал ЭТП обеспечива</w:t>
      </w:r>
      <w:r w:rsidR="003759A5" w:rsidRPr="004E3162">
        <w:rPr>
          <w:rFonts w:ascii="Times New Roman" w:hAnsi="Times New Roman"/>
          <w:sz w:val="24"/>
        </w:rPr>
        <w:t>е</w:t>
      </w:r>
      <w:r w:rsidR="00277D88" w:rsidRPr="004E3162">
        <w:rPr>
          <w:rFonts w:ascii="Times New Roman" w:hAnsi="Times New Roman"/>
          <w:sz w:val="24"/>
        </w:rPr>
        <w:t>т конфиденциальность сведений о лице, направившем запрос.</w:t>
      </w:r>
      <w:bookmarkEnd w:id="189"/>
    </w:p>
    <w:p w14:paraId="5F810DF5" w14:textId="47804AED" w:rsidR="00277D88" w:rsidRPr="004E3162" w:rsidRDefault="00390F2B" w:rsidP="00277D88">
      <w:pPr>
        <w:pStyle w:val="4"/>
        <w:rPr>
          <w:rFonts w:ascii="Times New Roman" w:hAnsi="Times New Roman"/>
          <w:sz w:val="24"/>
        </w:rPr>
      </w:pPr>
      <w:bookmarkStart w:id="190" w:name="_Ref412115158"/>
      <w:r w:rsidRPr="004E3162">
        <w:rPr>
          <w:rFonts w:ascii="Times New Roman" w:hAnsi="Times New Roman"/>
          <w:sz w:val="24"/>
        </w:rPr>
        <w:t>Разъяснение с о</w:t>
      </w:r>
      <w:r w:rsidR="00277D88" w:rsidRPr="004E3162">
        <w:rPr>
          <w:rFonts w:ascii="Times New Roman" w:hAnsi="Times New Roman"/>
          <w:sz w:val="24"/>
        </w:rPr>
        <w:t>твет</w:t>
      </w:r>
      <w:r w:rsidRPr="004E3162">
        <w:rPr>
          <w:rFonts w:ascii="Times New Roman" w:hAnsi="Times New Roman"/>
          <w:sz w:val="24"/>
        </w:rPr>
        <w:t>ом</w:t>
      </w:r>
      <w:r w:rsidR="00277D88" w:rsidRPr="004E3162">
        <w:rPr>
          <w:rFonts w:ascii="Times New Roman" w:hAnsi="Times New Roman"/>
          <w:sz w:val="24"/>
        </w:rPr>
        <w:t xml:space="preserve"> на запрос, поступивший в сроки, установленные в п. </w:t>
      </w:r>
      <w:r w:rsidR="006D4920" w:rsidRPr="004E3162">
        <w:rPr>
          <w:rFonts w:ascii="Times New Roman" w:hAnsi="Times New Roman"/>
          <w:sz w:val="24"/>
        </w:rPr>
        <w:fldChar w:fldCharType="begin"/>
      </w:r>
      <w:r w:rsidR="006D4920" w:rsidRPr="004E3162">
        <w:rPr>
          <w:rFonts w:ascii="Times New Roman" w:hAnsi="Times New Roman"/>
          <w:sz w:val="24"/>
        </w:rPr>
        <w:instrText xml:space="preserve"> REF _Ref409637197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6D4920" w:rsidRPr="004E3162">
        <w:rPr>
          <w:rFonts w:ascii="Times New Roman" w:hAnsi="Times New Roman"/>
          <w:sz w:val="24"/>
        </w:rPr>
      </w:r>
      <w:r w:rsidR="006D4920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4.3.1</w:t>
      </w:r>
      <w:r w:rsidR="006D4920" w:rsidRPr="004E3162">
        <w:rPr>
          <w:rFonts w:ascii="Times New Roman" w:hAnsi="Times New Roman"/>
          <w:sz w:val="24"/>
        </w:rPr>
        <w:fldChar w:fldCharType="end"/>
      </w:r>
      <w:r w:rsidR="00277D88" w:rsidRPr="004E3162">
        <w:rPr>
          <w:rFonts w:ascii="Times New Roman" w:hAnsi="Times New Roman"/>
          <w:sz w:val="24"/>
        </w:rPr>
        <w:t>, организатор закупки обязуется официально разместить</w:t>
      </w:r>
      <w:r w:rsidR="00256DB0" w:rsidRPr="004E3162">
        <w:rPr>
          <w:rFonts w:ascii="Times New Roman" w:hAnsi="Times New Roman"/>
          <w:sz w:val="24"/>
        </w:rPr>
        <w:t xml:space="preserve"> в течение 3 (трех) рабочих дней с даты поступления запроса и</w:t>
      </w:r>
      <w:r w:rsidR="00277D88" w:rsidRPr="004E3162" w:rsidDel="00C95DD8">
        <w:rPr>
          <w:rFonts w:ascii="Times New Roman" w:hAnsi="Times New Roman"/>
          <w:sz w:val="24"/>
        </w:rPr>
        <w:t xml:space="preserve"> </w:t>
      </w:r>
      <w:r w:rsidR="001632C0" w:rsidRPr="004E3162">
        <w:rPr>
          <w:rFonts w:ascii="Times New Roman" w:hAnsi="Times New Roman"/>
          <w:sz w:val="24"/>
        </w:rPr>
        <w:t>не позднее</w:t>
      </w:r>
      <w:r w:rsidR="000358D8" w:rsidRPr="004E3162">
        <w:rPr>
          <w:rFonts w:ascii="Times New Roman" w:hAnsi="Times New Roman"/>
          <w:sz w:val="24"/>
        </w:rPr>
        <w:t>,</w:t>
      </w:r>
      <w:r w:rsidR="001632C0" w:rsidRPr="004E3162">
        <w:rPr>
          <w:rFonts w:ascii="Times New Roman" w:hAnsi="Times New Roman"/>
          <w:sz w:val="24"/>
        </w:rPr>
        <w:t xml:space="preserve"> чем за 1</w:t>
      </w:r>
      <w:r w:rsidR="00277D88" w:rsidRPr="004E3162">
        <w:rPr>
          <w:rFonts w:ascii="Times New Roman" w:hAnsi="Times New Roman"/>
          <w:sz w:val="24"/>
        </w:rPr>
        <w:t> (</w:t>
      </w:r>
      <w:r w:rsidR="001632C0" w:rsidRPr="004E3162">
        <w:rPr>
          <w:rFonts w:ascii="Times New Roman" w:hAnsi="Times New Roman"/>
          <w:sz w:val="24"/>
        </w:rPr>
        <w:t>один</w:t>
      </w:r>
      <w:r w:rsidR="00277D88" w:rsidRPr="004E3162">
        <w:rPr>
          <w:rFonts w:ascii="Times New Roman" w:hAnsi="Times New Roman"/>
          <w:sz w:val="24"/>
        </w:rPr>
        <w:t>) рабочи</w:t>
      </w:r>
      <w:r w:rsidR="001632C0" w:rsidRPr="004E3162">
        <w:rPr>
          <w:rFonts w:ascii="Times New Roman" w:hAnsi="Times New Roman"/>
          <w:sz w:val="24"/>
        </w:rPr>
        <w:t>й</w:t>
      </w:r>
      <w:r w:rsidR="00277D88" w:rsidRPr="004E3162">
        <w:rPr>
          <w:rFonts w:ascii="Times New Roman" w:hAnsi="Times New Roman"/>
          <w:sz w:val="24"/>
        </w:rPr>
        <w:t xml:space="preserve"> д</w:t>
      </w:r>
      <w:r w:rsidR="001632C0" w:rsidRPr="004E3162">
        <w:rPr>
          <w:rFonts w:ascii="Times New Roman" w:hAnsi="Times New Roman"/>
          <w:sz w:val="24"/>
        </w:rPr>
        <w:t>е</w:t>
      </w:r>
      <w:r w:rsidR="00277D88" w:rsidRPr="004E3162">
        <w:rPr>
          <w:rFonts w:ascii="Times New Roman" w:hAnsi="Times New Roman"/>
          <w:sz w:val="24"/>
        </w:rPr>
        <w:t>н</w:t>
      </w:r>
      <w:r w:rsidR="001632C0" w:rsidRPr="004E3162">
        <w:rPr>
          <w:rFonts w:ascii="Times New Roman" w:hAnsi="Times New Roman"/>
          <w:sz w:val="24"/>
        </w:rPr>
        <w:t>ь</w:t>
      </w:r>
      <w:r w:rsidR="00277D88" w:rsidRPr="004E3162">
        <w:rPr>
          <w:rFonts w:ascii="Times New Roman" w:hAnsi="Times New Roman"/>
          <w:sz w:val="24"/>
        </w:rPr>
        <w:t xml:space="preserve"> до даты окончания срока подачи заявок. Организатор закупки вправе не предоставлять разъяснения по запросам, поступившим с нарушением сроков, установленных в п. </w:t>
      </w:r>
      <w:r w:rsidR="006D4920" w:rsidRPr="004E3162">
        <w:rPr>
          <w:rFonts w:ascii="Times New Roman" w:hAnsi="Times New Roman"/>
          <w:sz w:val="24"/>
        </w:rPr>
        <w:fldChar w:fldCharType="begin"/>
      </w:r>
      <w:r w:rsidR="006D4920" w:rsidRPr="004E3162">
        <w:rPr>
          <w:rFonts w:ascii="Times New Roman" w:hAnsi="Times New Roman"/>
          <w:sz w:val="24"/>
        </w:rPr>
        <w:instrText xml:space="preserve"> REF _Ref409637197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6D4920" w:rsidRPr="004E3162">
        <w:rPr>
          <w:rFonts w:ascii="Times New Roman" w:hAnsi="Times New Roman"/>
          <w:sz w:val="24"/>
        </w:rPr>
      </w:r>
      <w:r w:rsidR="006D4920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4.3.1</w:t>
      </w:r>
      <w:r w:rsidR="006D4920" w:rsidRPr="004E3162">
        <w:rPr>
          <w:rFonts w:ascii="Times New Roman" w:hAnsi="Times New Roman"/>
          <w:sz w:val="24"/>
        </w:rPr>
        <w:fldChar w:fldCharType="end"/>
      </w:r>
      <w:r w:rsidR="00277D88" w:rsidRPr="004E3162">
        <w:rPr>
          <w:rFonts w:ascii="Times New Roman" w:hAnsi="Times New Roman"/>
          <w:sz w:val="24"/>
        </w:rPr>
        <w:t>.</w:t>
      </w:r>
      <w:bookmarkEnd w:id="190"/>
      <w:r w:rsidR="009409A2" w:rsidRPr="004E3162">
        <w:rPr>
          <w:rFonts w:ascii="Times New Roman" w:hAnsi="Times New Roman"/>
          <w:sz w:val="24"/>
        </w:rPr>
        <w:t xml:space="preserve"> </w:t>
      </w:r>
      <w:r w:rsidR="00277D88" w:rsidRPr="004E3162">
        <w:rPr>
          <w:rFonts w:ascii="Times New Roman" w:hAnsi="Times New Roman"/>
          <w:sz w:val="24"/>
        </w:rPr>
        <w:t xml:space="preserve">В </w:t>
      </w:r>
      <w:r w:rsidRPr="004E3162">
        <w:rPr>
          <w:rFonts w:ascii="Times New Roman" w:hAnsi="Times New Roman"/>
          <w:sz w:val="24"/>
        </w:rPr>
        <w:t xml:space="preserve">разъяснении </w:t>
      </w:r>
      <w:r w:rsidR="00277D88" w:rsidRPr="004E3162">
        <w:rPr>
          <w:rFonts w:ascii="Times New Roman" w:hAnsi="Times New Roman"/>
          <w:sz w:val="24"/>
        </w:rPr>
        <w:t>указывается предмет запроса без указания лица, направившего</w:t>
      </w:r>
      <w:r w:rsidR="009409A2" w:rsidRPr="004E3162">
        <w:rPr>
          <w:rFonts w:ascii="Times New Roman" w:hAnsi="Times New Roman"/>
          <w:sz w:val="24"/>
        </w:rPr>
        <w:t xml:space="preserve"> такой запрос</w:t>
      </w:r>
      <w:r w:rsidR="00277D88" w:rsidRPr="004E3162">
        <w:rPr>
          <w:rFonts w:ascii="Times New Roman" w:hAnsi="Times New Roman"/>
          <w:sz w:val="24"/>
        </w:rPr>
        <w:t>, а также дата поступления запроса.</w:t>
      </w:r>
      <w:r w:rsidR="001632C0" w:rsidRPr="004E3162">
        <w:rPr>
          <w:rFonts w:ascii="Times New Roman" w:hAnsi="Times New Roman"/>
          <w:sz w:val="24"/>
        </w:rPr>
        <w:t xml:space="preserve"> </w:t>
      </w:r>
    </w:p>
    <w:p w14:paraId="235F7A57" w14:textId="5E82BF34" w:rsidR="00D645AF" w:rsidRPr="004E3162" w:rsidRDefault="00D645AF" w:rsidP="00277D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Организатор закупки вправе без получения запросов от участников процедуры закупки </w:t>
      </w:r>
      <w:r w:rsidR="00B45D27" w:rsidRPr="004E3162">
        <w:rPr>
          <w:rFonts w:ascii="Times New Roman" w:hAnsi="Times New Roman"/>
          <w:sz w:val="24"/>
        </w:rPr>
        <w:t xml:space="preserve">по собственной инициативе </w:t>
      </w:r>
      <w:r w:rsidRPr="004E3162">
        <w:rPr>
          <w:rFonts w:ascii="Times New Roman" w:hAnsi="Times New Roman"/>
          <w:sz w:val="24"/>
        </w:rPr>
        <w:t xml:space="preserve">выпустить и официально разместить разъяснения </w:t>
      </w:r>
      <w:r w:rsidR="005E6B87" w:rsidRPr="004E3162">
        <w:rPr>
          <w:rFonts w:ascii="Times New Roman" w:hAnsi="Times New Roman"/>
          <w:sz w:val="24"/>
        </w:rPr>
        <w:t xml:space="preserve">извещения, </w:t>
      </w:r>
      <w:r w:rsidRPr="004E3162">
        <w:rPr>
          <w:rFonts w:ascii="Times New Roman" w:hAnsi="Times New Roman"/>
          <w:sz w:val="24"/>
        </w:rPr>
        <w:t>документации о закупке.</w:t>
      </w:r>
    </w:p>
    <w:p w14:paraId="23622B14" w14:textId="7B016A2B" w:rsidR="00BC54E1" w:rsidRPr="004E3162" w:rsidRDefault="003F1C9B" w:rsidP="00BC54E1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Даты начала и окончания срока предоставления разъяснений</w:t>
      </w:r>
      <w:r w:rsidR="005E6B87" w:rsidRPr="004E3162">
        <w:rPr>
          <w:rFonts w:ascii="Times New Roman" w:hAnsi="Times New Roman"/>
          <w:sz w:val="24"/>
        </w:rPr>
        <w:t xml:space="preserve"> извещения,</w:t>
      </w:r>
      <w:r w:rsidRPr="004E3162">
        <w:rPr>
          <w:rFonts w:ascii="Times New Roman" w:hAnsi="Times New Roman"/>
          <w:sz w:val="24"/>
        </w:rPr>
        <w:t xml:space="preserve"> документации о закупке установлены в соответствии с п.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_Ref455177117 \r \h </w:instrText>
      </w:r>
      <w:r w:rsidR="0061579A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23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</w:rPr>
        <w:t>информационной карты</w:t>
      </w:r>
      <w:r w:rsidR="00BC54E1" w:rsidRPr="004E3162">
        <w:rPr>
          <w:rFonts w:ascii="Times New Roman" w:hAnsi="Times New Roman"/>
          <w:sz w:val="24"/>
        </w:rPr>
        <w:t>.</w:t>
      </w:r>
    </w:p>
    <w:p w14:paraId="750146B1" w14:textId="624AA5E6" w:rsidR="00277D88" w:rsidRPr="004E3162" w:rsidRDefault="00277D88" w:rsidP="00277D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Разъяснение положений документации о закупке </w:t>
      </w:r>
      <w:r w:rsidR="00B77C39" w:rsidRPr="004E3162">
        <w:rPr>
          <w:rFonts w:ascii="Times New Roman" w:hAnsi="Times New Roman"/>
          <w:sz w:val="24"/>
        </w:rPr>
        <w:t>не должно изменять</w:t>
      </w:r>
      <w:r w:rsidR="00256DB0" w:rsidRPr="004E3162">
        <w:rPr>
          <w:rFonts w:ascii="Times New Roman" w:hAnsi="Times New Roman"/>
          <w:sz w:val="24"/>
        </w:rPr>
        <w:t xml:space="preserve"> пре</w:t>
      </w:r>
      <w:r w:rsidR="0077279F" w:rsidRPr="004E3162">
        <w:rPr>
          <w:rFonts w:ascii="Times New Roman" w:hAnsi="Times New Roman"/>
          <w:sz w:val="24"/>
        </w:rPr>
        <w:t>д</w:t>
      </w:r>
      <w:r w:rsidR="00256DB0" w:rsidRPr="004E3162">
        <w:rPr>
          <w:rFonts w:ascii="Times New Roman" w:hAnsi="Times New Roman"/>
          <w:sz w:val="24"/>
        </w:rPr>
        <w:t>мет</w:t>
      </w:r>
      <w:r w:rsidR="00B77C39" w:rsidRPr="004E3162">
        <w:rPr>
          <w:rFonts w:ascii="Times New Roman" w:hAnsi="Times New Roman"/>
          <w:sz w:val="24"/>
        </w:rPr>
        <w:t xml:space="preserve"> </w:t>
      </w:r>
      <w:r w:rsidR="0077279F" w:rsidRPr="004E3162">
        <w:rPr>
          <w:rFonts w:ascii="Times New Roman" w:hAnsi="Times New Roman"/>
          <w:sz w:val="24"/>
        </w:rPr>
        <w:t>закупки и существенные условия проекта договора</w:t>
      </w:r>
      <w:r w:rsidR="00B34504" w:rsidRPr="004E3162">
        <w:rPr>
          <w:rFonts w:ascii="Times New Roman" w:hAnsi="Times New Roman"/>
          <w:sz w:val="24"/>
        </w:rPr>
        <w:t>. При этом участники процедуры закупки обязаны учитывать разъяснения организатора закупки при подготовке своих заявок</w:t>
      </w:r>
      <w:r w:rsidRPr="004E3162">
        <w:rPr>
          <w:rFonts w:ascii="Times New Roman" w:hAnsi="Times New Roman"/>
          <w:sz w:val="24"/>
        </w:rPr>
        <w:t>.</w:t>
      </w:r>
    </w:p>
    <w:p w14:paraId="1F6D8681" w14:textId="53E09D37" w:rsidR="00142D5F" w:rsidRPr="004E3162" w:rsidRDefault="00B77C39" w:rsidP="00277D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получения участником процедуры закупки любой иной информации в отношении условий проводимой процедуры закупки в порядке, не предусмотренном настоящим подразделом, такая информация не считается официальной, и участник процедуры закупки не вправе на нее ссылаться</w:t>
      </w:r>
      <w:r w:rsidR="00142D5F" w:rsidRPr="004E3162">
        <w:rPr>
          <w:rFonts w:ascii="Times New Roman" w:hAnsi="Times New Roman"/>
          <w:sz w:val="24"/>
        </w:rPr>
        <w:t>.</w:t>
      </w:r>
    </w:p>
    <w:p w14:paraId="4D01FA92" w14:textId="6A08D173" w:rsidR="00277D88" w:rsidRPr="004E3162" w:rsidRDefault="00277D88" w:rsidP="00277D88">
      <w:pPr>
        <w:pStyle w:val="3"/>
        <w:rPr>
          <w:rFonts w:ascii="Times New Roman" w:eastAsiaTheme="majorEastAsia" w:hAnsi="Times New Roman"/>
          <w:sz w:val="24"/>
        </w:rPr>
      </w:pPr>
      <w:bookmarkStart w:id="191" w:name="_Toc409474777"/>
      <w:bookmarkStart w:id="192" w:name="_Toc409528486"/>
      <w:bookmarkStart w:id="193" w:name="_Toc409630189"/>
      <w:bookmarkStart w:id="194" w:name="_Toc409703635"/>
      <w:bookmarkStart w:id="195" w:name="_Toc409711799"/>
      <w:bookmarkStart w:id="196" w:name="_Toc409715519"/>
      <w:bookmarkStart w:id="197" w:name="_Toc409721536"/>
      <w:bookmarkStart w:id="198" w:name="_Toc409720667"/>
      <w:bookmarkStart w:id="199" w:name="_Toc409721754"/>
      <w:bookmarkStart w:id="200" w:name="_Toc409807472"/>
      <w:bookmarkStart w:id="201" w:name="_Toc409812191"/>
      <w:bookmarkStart w:id="202" w:name="_Toc283764420"/>
      <w:bookmarkStart w:id="203" w:name="_Toc409908754"/>
      <w:bookmarkStart w:id="204" w:name="_Toc410902926"/>
      <w:bookmarkStart w:id="205" w:name="_Toc410907937"/>
      <w:bookmarkStart w:id="206" w:name="_Toc410908126"/>
      <w:bookmarkStart w:id="207" w:name="_Toc410910919"/>
      <w:bookmarkStart w:id="208" w:name="_Toc410911192"/>
      <w:bookmarkStart w:id="209" w:name="_Toc410920290"/>
      <w:bookmarkStart w:id="210" w:name="_Toc411279930"/>
      <w:bookmarkStart w:id="211" w:name="_Toc411626656"/>
      <w:bookmarkStart w:id="212" w:name="_Toc411632199"/>
      <w:bookmarkStart w:id="213" w:name="_Toc411882108"/>
      <w:bookmarkStart w:id="214" w:name="_Toc411941118"/>
      <w:bookmarkStart w:id="215" w:name="_Toc285801566"/>
      <w:bookmarkStart w:id="216" w:name="_Toc411949593"/>
      <w:bookmarkStart w:id="217" w:name="_Toc412111233"/>
      <w:bookmarkStart w:id="218" w:name="_Toc285977837"/>
      <w:bookmarkStart w:id="219" w:name="_Toc412128000"/>
      <w:bookmarkStart w:id="220" w:name="_Toc285999966"/>
      <w:bookmarkStart w:id="221" w:name="_Toc412218449"/>
      <w:bookmarkStart w:id="222" w:name="_Toc412543735"/>
      <w:bookmarkStart w:id="223" w:name="_Toc412551480"/>
      <w:bookmarkStart w:id="224" w:name="_Toc412754896"/>
      <w:bookmarkStart w:id="225" w:name="_Ref414039231"/>
      <w:bookmarkStart w:id="226" w:name="_Toc415874659"/>
      <w:bookmarkStart w:id="227" w:name="_Toc94196838"/>
      <w:r w:rsidRPr="004E3162">
        <w:rPr>
          <w:rFonts w:ascii="Times New Roman" w:eastAsiaTheme="majorEastAsia" w:hAnsi="Times New Roman"/>
          <w:sz w:val="24"/>
        </w:rPr>
        <w:t>Внесение изменений в извещение</w:t>
      </w:r>
      <w:r w:rsidR="0077279F" w:rsidRPr="004E3162">
        <w:rPr>
          <w:rFonts w:ascii="Times New Roman" w:eastAsiaTheme="majorEastAsia" w:hAnsi="Times New Roman"/>
          <w:sz w:val="24"/>
        </w:rPr>
        <w:t>,</w:t>
      </w:r>
      <w:r w:rsidRPr="004E3162">
        <w:rPr>
          <w:rFonts w:ascii="Times New Roman" w:eastAsiaTheme="majorEastAsia" w:hAnsi="Times New Roman"/>
          <w:sz w:val="24"/>
        </w:rPr>
        <w:t xml:space="preserve"> документацию о закупке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1406B369" w14:textId="4AE8AC40" w:rsidR="00722376" w:rsidRPr="004E3162" w:rsidRDefault="00277D88" w:rsidP="00277D88">
      <w:pPr>
        <w:pStyle w:val="4"/>
        <w:rPr>
          <w:rFonts w:ascii="Times New Roman" w:hAnsi="Times New Roman"/>
          <w:sz w:val="24"/>
        </w:rPr>
      </w:pPr>
      <w:bookmarkStart w:id="228" w:name="_Ref412114827"/>
      <w:r w:rsidRPr="004E3162">
        <w:rPr>
          <w:rFonts w:ascii="Times New Roman" w:hAnsi="Times New Roman"/>
          <w:sz w:val="24"/>
        </w:rPr>
        <w:t xml:space="preserve">Организатор закупки вправе </w:t>
      </w:r>
      <w:r w:rsidR="00CD7C2C" w:rsidRPr="004E3162">
        <w:rPr>
          <w:rFonts w:ascii="Times New Roman" w:hAnsi="Times New Roman"/>
          <w:sz w:val="24"/>
        </w:rPr>
        <w:t>по собственной инициативе или в соответствии с запросом участника процедуры закупки</w:t>
      </w:r>
      <w:r w:rsidR="005E6B87" w:rsidRPr="004E3162">
        <w:rPr>
          <w:rFonts w:ascii="Times New Roman" w:hAnsi="Times New Roman"/>
          <w:sz w:val="24"/>
        </w:rPr>
        <w:t xml:space="preserve">, или в целях исполнения рекомендаций по устранению допущенных нарушений, направленных Комиссией, предписания контролирующих органов или вступившего в законную силу судебного решения </w:t>
      </w:r>
      <w:r w:rsidRPr="004E3162">
        <w:rPr>
          <w:rFonts w:ascii="Times New Roman" w:hAnsi="Times New Roman"/>
          <w:sz w:val="24"/>
        </w:rPr>
        <w:t>принять решение о внесении изменений в извещение</w:t>
      </w:r>
      <w:r w:rsidR="0077279F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документацию о закупке в любой момент до окончания срока подачи заявок. </w:t>
      </w:r>
      <w:r w:rsidR="00CD7C2C" w:rsidRPr="004E3162">
        <w:rPr>
          <w:rFonts w:ascii="Times New Roman" w:hAnsi="Times New Roman"/>
          <w:sz w:val="24"/>
        </w:rPr>
        <w:t>Изменение предмета закупки не допускается.</w:t>
      </w:r>
    </w:p>
    <w:p w14:paraId="088FE76B" w14:textId="270413F8" w:rsidR="0049397B" w:rsidRPr="004E3162" w:rsidRDefault="0077279F" w:rsidP="00277D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внесения изменений в извещение, документацию о закупке срок подачи заявок на участие в такой закупке должен быть продлен таким образом, чтобы с даты</w:t>
      </w:r>
      <w:r w:rsidR="004840DB" w:rsidRPr="004E3162">
        <w:rPr>
          <w:rFonts w:ascii="Times New Roman" w:hAnsi="Times New Roman"/>
          <w:sz w:val="24"/>
        </w:rPr>
        <w:t xml:space="preserve"> официального</w:t>
      </w:r>
      <w:r w:rsidRPr="004E3162">
        <w:rPr>
          <w:rFonts w:ascii="Times New Roman" w:hAnsi="Times New Roman"/>
          <w:sz w:val="24"/>
        </w:rPr>
        <w:t xml:space="preserve"> 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закупке, установленного извещением, документацией о закупке.</w:t>
      </w:r>
      <w:bookmarkEnd w:id="228"/>
    </w:p>
    <w:p w14:paraId="57D0172D" w14:textId="00F81FD2" w:rsidR="00277D88" w:rsidRPr="004E3162" w:rsidRDefault="00277D88" w:rsidP="00277D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течение</w:t>
      </w:r>
      <w:r w:rsidRPr="004E3162" w:rsidDel="003A4E27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3 (трех) дней с момента принятия </w:t>
      </w:r>
      <w:r w:rsidR="00113DE6" w:rsidRPr="004E3162">
        <w:rPr>
          <w:rFonts w:ascii="Times New Roman" w:hAnsi="Times New Roman"/>
          <w:sz w:val="24"/>
        </w:rPr>
        <w:t xml:space="preserve">ЗК </w:t>
      </w:r>
      <w:r w:rsidRPr="004E3162">
        <w:rPr>
          <w:rFonts w:ascii="Times New Roman" w:hAnsi="Times New Roman"/>
          <w:sz w:val="24"/>
        </w:rPr>
        <w:t>решения о внесении изменений, но в любом случае не позднее даты окончания срока подачи заявок такие изменения официально размещаются</w:t>
      </w:r>
      <w:r w:rsidR="00551851" w:rsidRPr="004E3162">
        <w:rPr>
          <w:rFonts w:ascii="Times New Roman" w:hAnsi="Times New Roman"/>
          <w:sz w:val="24"/>
        </w:rPr>
        <w:t xml:space="preserve"> организатором закупки в тех же источниках, что и извещение</w:t>
      </w:r>
      <w:r w:rsidR="005E6B87" w:rsidRPr="004E3162">
        <w:rPr>
          <w:rFonts w:ascii="Times New Roman" w:hAnsi="Times New Roman"/>
          <w:sz w:val="24"/>
        </w:rPr>
        <w:t>,</w:t>
      </w:r>
      <w:r w:rsidR="00551851" w:rsidRPr="004E3162">
        <w:rPr>
          <w:rFonts w:ascii="Times New Roman" w:hAnsi="Times New Roman"/>
          <w:sz w:val="24"/>
        </w:rPr>
        <w:t xml:space="preserve"> документация о закупке</w:t>
      </w:r>
      <w:r w:rsidRPr="004E3162">
        <w:rPr>
          <w:rFonts w:ascii="Times New Roman" w:hAnsi="Times New Roman"/>
          <w:sz w:val="24"/>
        </w:rPr>
        <w:t>.</w:t>
      </w:r>
      <w:r w:rsidR="00F8263B" w:rsidRPr="004E3162">
        <w:rPr>
          <w:rFonts w:ascii="Times New Roman" w:hAnsi="Times New Roman"/>
          <w:sz w:val="24"/>
        </w:rPr>
        <w:t xml:space="preserve"> При этом официальному размещению подлежит обновленная версия извещения </w:t>
      </w:r>
      <w:r w:rsidR="007A7915" w:rsidRPr="004E3162">
        <w:rPr>
          <w:rFonts w:ascii="Times New Roman" w:hAnsi="Times New Roman"/>
          <w:sz w:val="24"/>
        </w:rPr>
        <w:t>и/или</w:t>
      </w:r>
      <w:r w:rsidR="00F8263B" w:rsidRPr="004E3162">
        <w:rPr>
          <w:rFonts w:ascii="Times New Roman" w:hAnsi="Times New Roman"/>
          <w:sz w:val="24"/>
        </w:rPr>
        <w:t xml:space="preserve"> документации о закупке, а также перечень внесенных изменений</w:t>
      </w:r>
      <w:r w:rsidR="007A7915" w:rsidRPr="004E3162">
        <w:rPr>
          <w:rFonts w:ascii="Times New Roman" w:hAnsi="Times New Roman"/>
          <w:sz w:val="24"/>
        </w:rPr>
        <w:t xml:space="preserve"> в них</w:t>
      </w:r>
      <w:r w:rsidR="00F8263B" w:rsidRPr="004E3162">
        <w:rPr>
          <w:rFonts w:ascii="Times New Roman" w:hAnsi="Times New Roman"/>
          <w:sz w:val="24"/>
        </w:rPr>
        <w:t>.</w:t>
      </w:r>
    </w:p>
    <w:p w14:paraId="09E885CB" w14:textId="1E992B76" w:rsidR="00200770" w:rsidRPr="004E3162" w:rsidRDefault="00D9022C" w:rsidP="004E0D77">
      <w:pPr>
        <w:pStyle w:val="3"/>
        <w:rPr>
          <w:rFonts w:ascii="Times New Roman" w:eastAsiaTheme="majorEastAsia" w:hAnsi="Times New Roman"/>
          <w:sz w:val="24"/>
        </w:rPr>
      </w:pPr>
      <w:bookmarkStart w:id="229" w:name="_Toc418282159"/>
      <w:bookmarkStart w:id="230" w:name="_Ref56229154"/>
      <w:bookmarkStart w:id="231" w:name="_Toc57314645"/>
      <w:bookmarkStart w:id="232" w:name="_Toc311975315"/>
      <w:bookmarkStart w:id="233" w:name="_Toc415874660"/>
      <w:bookmarkStart w:id="234" w:name="_Toc94196839"/>
      <w:bookmarkStart w:id="235" w:name="_Ref313172693"/>
      <w:bookmarkStart w:id="236" w:name="_Ref313227280"/>
      <w:bookmarkEnd w:id="149"/>
      <w:bookmarkEnd w:id="229"/>
      <w:r w:rsidRPr="004E3162">
        <w:rPr>
          <w:rFonts w:ascii="Times New Roman" w:eastAsiaTheme="majorEastAsia" w:hAnsi="Times New Roman"/>
          <w:sz w:val="24"/>
        </w:rPr>
        <w:lastRenderedPageBreak/>
        <w:t>Общие требования к заявке</w:t>
      </w:r>
      <w:bookmarkEnd w:id="230"/>
      <w:bookmarkEnd w:id="231"/>
      <w:bookmarkEnd w:id="232"/>
      <w:bookmarkEnd w:id="233"/>
      <w:bookmarkEnd w:id="234"/>
      <w:r w:rsidRPr="004E3162">
        <w:rPr>
          <w:rFonts w:ascii="Times New Roman" w:eastAsiaTheme="majorEastAsia" w:hAnsi="Times New Roman"/>
          <w:sz w:val="24"/>
        </w:rPr>
        <w:t xml:space="preserve"> </w:t>
      </w:r>
      <w:bookmarkEnd w:id="235"/>
      <w:bookmarkEnd w:id="236"/>
    </w:p>
    <w:p w14:paraId="3163B25E" w14:textId="13888930" w:rsidR="00770FC9" w:rsidRPr="004E3162" w:rsidRDefault="00770FC9" w:rsidP="001D307D">
      <w:pPr>
        <w:pStyle w:val="4"/>
        <w:rPr>
          <w:rFonts w:ascii="Times New Roman" w:hAnsi="Times New Roman"/>
          <w:sz w:val="24"/>
        </w:rPr>
      </w:pPr>
      <w:bookmarkStart w:id="237" w:name="_Ref30341735"/>
      <w:bookmarkStart w:id="238" w:name="_Ref414040730"/>
      <w:r w:rsidRPr="004E3162">
        <w:rPr>
          <w:rFonts w:ascii="Times New Roman" w:hAnsi="Times New Roman"/>
          <w:sz w:val="24"/>
        </w:rPr>
        <w:t>Участник процедуры закупки должен подготовить заявку в соответствии с образцами форм, установленными в разд</w:t>
      </w:r>
      <w:r w:rsidR="00B77C39" w:rsidRPr="004E3162">
        <w:rPr>
          <w:rFonts w:ascii="Times New Roman" w:hAnsi="Times New Roman"/>
          <w:sz w:val="24"/>
        </w:rPr>
        <w:t>.</w:t>
      </w:r>
      <w:r w:rsidR="00A22837" w:rsidRPr="004E3162">
        <w:rPr>
          <w:rFonts w:ascii="Times New Roman" w:hAnsi="Times New Roman"/>
          <w:sz w:val="24"/>
        </w:rPr>
        <w:t>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_Ref414276712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7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настоящей документации, </w:t>
      </w:r>
      <w:r w:rsidR="00F308AB" w:rsidRPr="004E3162">
        <w:rPr>
          <w:rFonts w:ascii="Times New Roman" w:hAnsi="Times New Roman"/>
          <w:sz w:val="24"/>
        </w:rPr>
        <w:t>предоставив</w:t>
      </w:r>
      <w:r w:rsidRPr="004E3162">
        <w:rPr>
          <w:rFonts w:ascii="Times New Roman" w:hAnsi="Times New Roman"/>
          <w:sz w:val="24"/>
        </w:rPr>
        <w:t xml:space="preserve"> полн</w:t>
      </w:r>
      <w:r w:rsidR="00F308AB" w:rsidRPr="004E3162">
        <w:rPr>
          <w:rFonts w:ascii="Times New Roman" w:hAnsi="Times New Roman"/>
          <w:sz w:val="24"/>
        </w:rPr>
        <w:t>ый</w:t>
      </w:r>
      <w:r w:rsidRPr="004E3162">
        <w:rPr>
          <w:rFonts w:ascii="Times New Roman" w:hAnsi="Times New Roman"/>
          <w:sz w:val="24"/>
        </w:rPr>
        <w:t xml:space="preserve"> комплект документов согласно перечню, определенному в </w:t>
      </w:r>
      <w:r w:rsidR="00556769" w:rsidRPr="004E3162">
        <w:rPr>
          <w:rFonts w:ascii="Times New Roman" w:hAnsi="Times New Roman"/>
          <w:sz w:val="24"/>
        </w:rPr>
        <w:t>п</w:t>
      </w:r>
      <w:r w:rsidR="00AB0440" w:rsidRPr="004E3162">
        <w:rPr>
          <w:rFonts w:ascii="Times New Roman" w:hAnsi="Times New Roman"/>
          <w:sz w:val="24"/>
        </w:rPr>
        <w:t xml:space="preserve">риложении </w:t>
      </w:r>
      <w:r w:rsidR="00760C21" w:rsidRPr="004E3162">
        <w:rPr>
          <w:rFonts w:ascii="Times New Roman" w:hAnsi="Times New Roman"/>
          <w:sz w:val="24"/>
        </w:rPr>
        <w:t>№</w:t>
      </w:r>
      <w:r w:rsidR="005F7F03" w:rsidRPr="004E3162">
        <w:rPr>
          <w:rFonts w:ascii="Times New Roman" w:hAnsi="Times New Roman"/>
          <w:sz w:val="24"/>
        </w:rPr>
        <w:t>3</w:t>
      </w:r>
      <w:r w:rsidR="00AB0440" w:rsidRPr="004E3162">
        <w:rPr>
          <w:rFonts w:ascii="Times New Roman" w:hAnsi="Times New Roman"/>
          <w:sz w:val="24"/>
        </w:rPr>
        <w:t xml:space="preserve"> к информационной карте</w:t>
      </w:r>
      <w:r w:rsidRPr="004E3162">
        <w:rPr>
          <w:rFonts w:ascii="Times New Roman" w:hAnsi="Times New Roman"/>
          <w:sz w:val="24"/>
        </w:rPr>
        <w:t>.</w:t>
      </w:r>
      <w:bookmarkEnd w:id="237"/>
    </w:p>
    <w:p w14:paraId="57C64A66" w14:textId="5B24DFD3" w:rsidR="0049397B" w:rsidRPr="004E3162" w:rsidRDefault="0049397B" w:rsidP="0049397B">
      <w:pPr>
        <w:pStyle w:val="4"/>
        <w:rPr>
          <w:rFonts w:ascii="Times New Roman" w:hAnsi="Times New Roman"/>
          <w:sz w:val="24"/>
        </w:rPr>
      </w:pPr>
      <w:bookmarkStart w:id="239" w:name="_Ref526363289"/>
      <w:bookmarkStart w:id="240" w:name="_Ref414897477"/>
      <w:r w:rsidRPr="004E3162">
        <w:rPr>
          <w:rFonts w:ascii="Times New Roman" w:hAnsi="Times New Roman"/>
          <w:sz w:val="24"/>
        </w:rPr>
        <w:t xml:space="preserve">Заявка </w:t>
      </w:r>
      <w:r w:rsidR="00E31F85" w:rsidRPr="004E3162">
        <w:rPr>
          <w:rFonts w:ascii="Times New Roman" w:hAnsi="Times New Roman"/>
          <w:sz w:val="24"/>
        </w:rPr>
        <w:t xml:space="preserve">на участие в закупке </w:t>
      </w:r>
      <w:r w:rsidR="00607A79" w:rsidRPr="004E3162">
        <w:rPr>
          <w:rFonts w:ascii="Times New Roman" w:hAnsi="Times New Roman"/>
          <w:sz w:val="24"/>
        </w:rPr>
        <w:t xml:space="preserve">состоит </w:t>
      </w:r>
      <w:r w:rsidRPr="004E3162">
        <w:rPr>
          <w:rFonts w:ascii="Times New Roman" w:hAnsi="Times New Roman"/>
          <w:sz w:val="24"/>
        </w:rPr>
        <w:t>из двух частей</w:t>
      </w:r>
      <w:r w:rsidR="005B6A04" w:rsidRPr="004E3162">
        <w:rPr>
          <w:rFonts w:ascii="Times New Roman" w:hAnsi="Times New Roman"/>
          <w:sz w:val="24"/>
        </w:rPr>
        <w:t xml:space="preserve"> (</w:t>
      </w:r>
      <w:r w:rsidRPr="004E3162">
        <w:rPr>
          <w:rFonts w:ascii="Times New Roman" w:hAnsi="Times New Roman"/>
          <w:sz w:val="24"/>
        </w:rPr>
        <w:t>первой части заявки, второй части заявки и ценового предложения</w:t>
      </w:r>
      <w:r w:rsidR="00DE31F6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>, подаваемых одновременно.</w:t>
      </w:r>
      <w:r w:rsidR="00607A79" w:rsidRPr="004E3162">
        <w:rPr>
          <w:rFonts w:ascii="Times New Roman" w:hAnsi="Times New Roman"/>
          <w:sz w:val="24"/>
        </w:rPr>
        <w:t xml:space="preserve"> Ценовое предложение участник процедуры закупки формирует, в том числе, с использованием программно-аппаратных средств ЭТП.</w:t>
      </w:r>
      <w:bookmarkEnd w:id="239"/>
    </w:p>
    <w:p w14:paraId="073B6B4C" w14:textId="74AD9936" w:rsidR="0049397B" w:rsidRPr="004E3162" w:rsidRDefault="00370835" w:rsidP="0049397B">
      <w:pPr>
        <w:pStyle w:val="4"/>
        <w:rPr>
          <w:rFonts w:ascii="Times New Roman" w:hAnsi="Times New Roman"/>
          <w:sz w:val="24"/>
          <w:szCs w:val="24"/>
        </w:rPr>
      </w:pPr>
      <w:bookmarkStart w:id="241" w:name="_Ref419820997"/>
      <w:bookmarkStart w:id="242" w:name="_Ref526363310"/>
      <w:r w:rsidRPr="004E3162">
        <w:rPr>
          <w:rFonts w:ascii="Times New Roman" w:hAnsi="Times New Roman"/>
          <w:sz w:val="24"/>
          <w:szCs w:val="24"/>
        </w:rPr>
        <w:t>В</w:t>
      </w:r>
      <w:r w:rsidR="0049397B" w:rsidRPr="004E3162">
        <w:rPr>
          <w:rFonts w:ascii="Times New Roman" w:hAnsi="Times New Roman"/>
          <w:sz w:val="24"/>
          <w:szCs w:val="24"/>
        </w:rPr>
        <w:t xml:space="preserve"> составе первой части заявки участ</w:t>
      </w:r>
      <w:r w:rsidR="00001ECB" w:rsidRPr="004E3162">
        <w:rPr>
          <w:rFonts w:ascii="Times New Roman" w:hAnsi="Times New Roman"/>
          <w:sz w:val="24"/>
          <w:szCs w:val="24"/>
        </w:rPr>
        <w:t>ники процедуры закупки не должн</w:t>
      </w:r>
      <w:r w:rsidR="00607A79" w:rsidRPr="004E3162">
        <w:rPr>
          <w:rFonts w:ascii="Times New Roman" w:hAnsi="Times New Roman"/>
          <w:sz w:val="24"/>
          <w:szCs w:val="24"/>
        </w:rPr>
        <w:t>ы</w:t>
      </w:r>
      <w:r w:rsidR="00001ECB" w:rsidRPr="004E3162">
        <w:rPr>
          <w:rFonts w:ascii="Times New Roman" w:hAnsi="Times New Roman"/>
          <w:sz w:val="24"/>
          <w:szCs w:val="24"/>
        </w:rPr>
        <w:t xml:space="preserve"> </w:t>
      </w:r>
      <w:r w:rsidR="00607A79" w:rsidRPr="004E3162">
        <w:rPr>
          <w:rFonts w:ascii="Times New Roman" w:hAnsi="Times New Roman"/>
          <w:sz w:val="24"/>
          <w:szCs w:val="24"/>
        </w:rPr>
        <w:t>указывать</w:t>
      </w:r>
      <w:r w:rsidR="00001ECB" w:rsidRPr="004E3162">
        <w:rPr>
          <w:rFonts w:ascii="Times New Roman" w:hAnsi="Times New Roman"/>
          <w:sz w:val="24"/>
          <w:szCs w:val="24"/>
        </w:rPr>
        <w:t xml:space="preserve"> сведения об участнике закупки, не должны</w:t>
      </w:r>
      <w:r w:rsidR="0049397B" w:rsidRPr="004E3162">
        <w:rPr>
          <w:rFonts w:ascii="Times New Roman" w:hAnsi="Times New Roman"/>
          <w:sz w:val="24"/>
          <w:szCs w:val="24"/>
        </w:rPr>
        <w:t xml:space="preserve"> подавать документы на фирменном бланке или иным образом указывать сведения, идентифицирующие их (наименование, адрес местонахождения, номер контактного телефона, адрес электронной почты, сайт в информационно-телекоммуникационной сети «Интернет» и т.п.).</w:t>
      </w:r>
      <w:bookmarkEnd w:id="241"/>
      <w:r w:rsidR="0049397B" w:rsidRPr="004E3162">
        <w:rPr>
          <w:rFonts w:ascii="Times New Roman" w:hAnsi="Times New Roman"/>
          <w:sz w:val="24"/>
          <w:szCs w:val="24"/>
        </w:rPr>
        <w:t xml:space="preserve"> В первой части заявки не должно указываться ценовое предложение участника закупки.</w:t>
      </w:r>
      <w:bookmarkEnd w:id="242"/>
    </w:p>
    <w:p w14:paraId="5A848967" w14:textId="3EF38F2E" w:rsidR="001D307D" w:rsidRPr="004E3162" w:rsidRDefault="001D307D" w:rsidP="001D307D">
      <w:pPr>
        <w:pStyle w:val="4"/>
        <w:rPr>
          <w:rFonts w:ascii="Times New Roman" w:hAnsi="Times New Roman"/>
          <w:sz w:val="24"/>
        </w:rPr>
      </w:pPr>
      <w:bookmarkStart w:id="243" w:name="_Ref74753610"/>
      <w:r w:rsidRPr="004E3162">
        <w:rPr>
          <w:rFonts w:ascii="Times New Roman" w:hAnsi="Times New Roman"/>
          <w:sz w:val="24"/>
        </w:rPr>
        <w:t>Каждый</w:t>
      </w:r>
      <w:r w:rsidRPr="004E3162" w:rsidDel="009D3151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участник процедуры закупки вправе подать только одну заявку. </w:t>
      </w:r>
      <w:bookmarkEnd w:id="238"/>
      <w:r w:rsidR="007D7A94" w:rsidRPr="004E3162">
        <w:rPr>
          <w:rFonts w:ascii="Times New Roman" w:hAnsi="Times New Roman"/>
          <w:sz w:val="24"/>
        </w:rPr>
        <w:t xml:space="preserve">При получении </w:t>
      </w:r>
      <w:r w:rsidR="00770FC9" w:rsidRPr="004E3162">
        <w:rPr>
          <w:rFonts w:ascii="Times New Roman" w:hAnsi="Times New Roman"/>
          <w:sz w:val="24"/>
        </w:rPr>
        <w:t xml:space="preserve">двух и </w:t>
      </w:r>
      <w:r w:rsidR="007D7A94" w:rsidRPr="004E3162">
        <w:rPr>
          <w:rFonts w:ascii="Times New Roman" w:hAnsi="Times New Roman"/>
          <w:sz w:val="24"/>
        </w:rPr>
        <w:t>более заяв</w:t>
      </w:r>
      <w:r w:rsidR="00770FC9" w:rsidRPr="004E3162">
        <w:rPr>
          <w:rFonts w:ascii="Times New Roman" w:hAnsi="Times New Roman"/>
          <w:sz w:val="24"/>
        </w:rPr>
        <w:t>о</w:t>
      </w:r>
      <w:r w:rsidR="007D7A94" w:rsidRPr="004E3162">
        <w:rPr>
          <w:rFonts w:ascii="Times New Roman" w:hAnsi="Times New Roman"/>
          <w:sz w:val="24"/>
        </w:rPr>
        <w:t xml:space="preserve">к от одного участника процедуры закупки </w:t>
      </w:r>
      <w:r w:rsidR="00124AB2" w:rsidRPr="004E3162">
        <w:rPr>
          <w:rFonts w:ascii="Times New Roman" w:hAnsi="Times New Roman"/>
          <w:sz w:val="24"/>
        </w:rPr>
        <w:t>в рамках одного лота</w:t>
      </w:r>
      <w:r w:rsidR="007D7A94" w:rsidRPr="004E3162">
        <w:rPr>
          <w:rFonts w:ascii="Times New Roman" w:hAnsi="Times New Roman"/>
          <w:sz w:val="24"/>
        </w:rPr>
        <w:t xml:space="preserve"> все поданные им заявки подлежат отклонению. Не считается подачей второй и далее заявки подача наравне с основным альтернативных предложений в порядке, предусмотренном </w:t>
      </w:r>
      <w:r w:rsidR="006029EC" w:rsidRPr="004E3162">
        <w:rPr>
          <w:rFonts w:ascii="Times New Roman" w:hAnsi="Times New Roman"/>
          <w:sz w:val="24"/>
        </w:rPr>
        <w:t>подразделом </w:t>
      </w:r>
      <w:r w:rsidR="007E186D" w:rsidRPr="004E3162">
        <w:rPr>
          <w:rFonts w:ascii="Times New Roman" w:hAnsi="Times New Roman"/>
          <w:sz w:val="24"/>
        </w:rPr>
        <w:fldChar w:fldCharType="begin"/>
      </w:r>
      <w:r w:rsidR="007E186D" w:rsidRPr="004E3162">
        <w:rPr>
          <w:rFonts w:ascii="Times New Roman" w:hAnsi="Times New Roman"/>
          <w:sz w:val="24"/>
        </w:rPr>
        <w:instrText xml:space="preserve"> REF _Ref414885310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7E186D" w:rsidRPr="004E3162">
        <w:rPr>
          <w:rFonts w:ascii="Times New Roman" w:hAnsi="Times New Roman"/>
          <w:sz w:val="24"/>
        </w:rPr>
      </w:r>
      <w:r w:rsidR="007E186D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4.7</w:t>
      </w:r>
      <w:r w:rsidR="007E186D" w:rsidRPr="004E3162">
        <w:rPr>
          <w:rFonts w:ascii="Times New Roman" w:hAnsi="Times New Roman"/>
          <w:sz w:val="24"/>
        </w:rPr>
        <w:fldChar w:fldCharType="end"/>
      </w:r>
      <w:r w:rsidR="007D7A94" w:rsidRPr="004E3162">
        <w:rPr>
          <w:rFonts w:ascii="Times New Roman" w:hAnsi="Times New Roman"/>
          <w:sz w:val="24"/>
        </w:rPr>
        <w:t>.</w:t>
      </w:r>
      <w:bookmarkEnd w:id="240"/>
      <w:bookmarkEnd w:id="243"/>
    </w:p>
    <w:p w14:paraId="65D85228" w14:textId="14E66895" w:rsidR="00AE37DE" w:rsidRPr="004E3162" w:rsidRDefault="00AE37DE" w:rsidP="00AE37DE">
      <w:pPr>
        <w:pStyle w:val="4"/>
        <w:rPr>
          <w:rFonts w:ascii="Times New Roman" w:hAnsi="Times New Roman"/>
          <w:sz w:val="24"/>
        </w:rPr>
      </w:pPr>
      <w:bookmarkStart w:id="244" w:name="_Ref30341742"/>
      <w:r w:rsidRPr="004E3162">
        <w:rPr>
          <w:rFonts w:ascii="Times New Roman" w:hAnsi="Times New Roman"/>
          <w:sz w:val="24"/>
        </w:rPr>
        <w:t>Все документы, входящие в состав заявки, представляются на русском языке</w:t>
      </w:r>
      <w:r w:rsidR="00FA2808" w:rsidRPr="004E3162">
        <w:rPr>
          <w:rFonts w:ascii="Times New Roman" w:hAnsi="Times New Roman"/>
          <w:sz w:val="24"/>
        </w:rPr>
        <w:t xml:space="preserve">, </w:t>
      </w:r>
      <w:r w:rsidRPr="004E3162">
        <w:rPr>
          <w:rFonts w:ascii="Times New Roman" w:hAnsi="Times New Roman"/>
          <w:sz w:val="24"/>
        </w:rPr>
        <w:t>за исключением случаев, когда в составе заявки представляются копии документов, выданных участнику процедуры закупки третьими лицами на ином языке: в таком случае копии таких документов могут представляться на языке оригинала</w:t>
      </w:r>
      <w:r w:rsidR="00FA19F5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при условии приложения к ним перевода на русский язык, заверенного </w:t>
      </w:r>
      <w:r w:rsidR="008A5338" w:rsidRPr="004E3162">
        <w:rPr>
          <w:rFonts w:ascii="Times New Roman" w:hAnsi="Times New Roman"/>
          <w:sz w:val="24"/>
        </w:rPr>
        <w:t>участником процедуры закупки</w:t>
      </w:r>
      <w:r w:rsidRPr="004E3162">
        <w:rPr>
          <w:rFonts w:ascii="Times New Roman" w:hAnsi="Times New Roman"/>
          <w:sz w:val="24"/>
        </w:rPr>
        <w:t>.</w:t>
      </w:r>
      <w:r w:rsidR="00FA2808" w:rsidRPr="004E3162">
        <w:rPr>
          <w:rFonts w:ascii="Times New Roman" w:hAnsi="Times New Roman"/>
          <w:sz w:val="24"/>
        </w:rPr>
        <w:t xml:space="preserve"> Наличие противоречий между представленным документом и его переводом, которые изменяют смысл представленного документа, расценивается организатором закупки как предоставление недостоверных сведений в</w:t>
      </w:r>
      <w:r w:rsidR="00A22837" w:rsidRPr="004E3162">
        <w:rPr>
          <w:rFonts w:ascii="Times New Roman" w:hAnsi="Times New Roman"/>
          <w:sz w:val="24"/>
        </w:rPr>
        <w:t xml:space="preserve"> </w:t>
      </w:r>
      <w:r w:rsidR="00FA2808" w:rsidRPr="004E3162">
        <w:rPr>
          <w:rFonts w:ascii="Times New Roman" w:hAnsi="Times New Roman"/>
          <w:sz w:val="24"/>
        </w:rPr>
        <w:t>составе заявки.</w:t>
      </w:r>
      <w:bookmarkEnd w:id="244"/>
    </w:p>
    <w:p w14:paraId="01699E52" w14:textId="097F4D7A" w:rsidR="00A04F58" w:rsidRPr="004E3162" w:rsidRDefault="00A04F58" w:rsidP="00AE37DE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lang w:val="ru"/>
        </w:rPr>
        <w:t>Участник процедуры закупки присваивает заявке дату и номер в соответствии с принятыми у него правилами документооборота.</w:t>
      </w:r>
    </w:p>
    <w:p w14:paraId="0A818A5D" w14:textId="4010D555" w:rsidR="00446958" w:rsidRPr="004E3162" w:rsidRDefault="00B45D27" w:rsidP="00446958">
      <w:pPr>
        <w:pStyle w:val="4"/>
        <w:rPr>
          <w:rFonts w:ascii="Times New Roman" w:hAnsi="Times New Roman"/>
          <w:sz w:val="24"/>
          <w:lang w:val="ru"/>
        </w:rPr>
      </w:pPr>
      <w:bookmarkStart w:id="245" w:name="_Ref415862122"/>
      <w:bookmarkStart w:id="246" w:name="_Ref414040891"/>
      <w:r w:rsidRPr="004E3162">
        <w:rPr>
          <w:rFonts w:ascii="Times New Roman" w:hAnsi="Times New Roman"/>
          <w:sz w:val="24"/>
        </w:rPr>
        <w:t xml:space="preserve">Заявка должна быть </w:t>
      </w:r>
      <w:r w:rsidRPr="004E3162">
        <w:rPr>
          <w:rFonts w:ascii="Times New Roman" w:hAnsi="Times New Roman"/>
          <w:sz w:val="24"/>
          <w:lang w:val="ru"/>
        </w:rPr>
        <w:t>действительна в течение срока проведения процедуры закупки до истечения срока, отведенного на заключение договора, но в любом случае не менее, чем в течение 60 (шестидесяти) дней с даты окончания срока подачи заявок</w:t>
      </w:r>
      <w:r w:rsidR="00446958" w:rsidRPr="004E3162">
        <w:rPr>
          <w:rFonts w:ascii="Times New Roman" w:hAnsi="Times New Roman"/>
          <w:sz w:val="24"/>
          <w:lang w:val="ru"/>
        </w:rPr>
        <w:t>.</w:t>
      </w:r>
      <w:bookmarkEnd w:id="245"/>
    </w:p>
    <w:p w14:paraId="6452943D" w14:textId="63DC509E" w:rsidR="00D83819" w:rsidRPr="004E3162" w:rsidRDefault="00D83819" w:rsidP="0044695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Все суммы денежных средств в заявке должны быть выражены в валюте, установленной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_Ref414298281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10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карты.</w:t>
      </w:r>
      <w:r w:rsidR="006C3BC4" w:rsidRPr="004E3162">
        <w:rPr>
          <w:rFonts w:ascii="Times New Roman" w:hAnsi="Times New Roman"/>
          <w:sz w:val="24"/>
        </w:rPr>
        <w:t xml:space="preserve"> Исключением из этого требования могут быть </w:t>
      </w:r>
      <w:bookmarkStart w:id="247" w:name="_Ref317253467"/>
      <w:r w:rsidR="006C3BC4" w:rsidRPr="004E3162">
        <w:rPr>
          <w:rFonts w:ascii="Times New Roman" w:hAnsi="Times New Roman"/>
          <w:sz w:val="24"/>
        </w:rPr>
        <w:t>документы, оригиналы которых выданы участнику процедуры закупки третьими лицами, с выражением сумм денежных средств в иных валютах. В этом случае указанные документы могут быть представлены в валюте оригинала при условии, что к этим документам будут приложены комментарии с переводом этих сумм в требуемую валюту согласно п. </w:t>
      </w:r>
      <w:r w:rsidR="006C3BC4" w:rsidRPr="004E3162">
        <w:rPr>
          <w:rFonts w:ascii="Times New Roman" w:hAnsi="Times New Roman"/>
          <w:sz w:val="24"/>
        </w:rPr>
        <w:fldChar w:fldCharType="begin"/>
      </w:r>
      <w:r w:rsidR="006C3BC4" w:rsidRPr="004E3162">
        <w:rPr>
          <w:rFonts w:ascii="Times New Roman" w:hAnsi="Times New Roman"/>
          <w:sz w:val="24"/>
        </w:rPr>
        <w:instrText xml:space="preserve"> REF _Ref414298281 \r \h </w:instrText>
      </w:r>
      <w:r w:rsidR="00D43C10" w:rsidRPr="004E3162">
        <w:rPr>
          <w:rFonts w:ascii="Times New Roman" w:hAnsi="Times New Roman"/>
          <w:sz w:val="24"/>
        </w:rPr>
        <w:instrText xml:space="preserve"> \* MERGEFORMAT </w:instrText>
      </w:r>
      <w:r w:rsidR="006C3BC4" w:rsidRPr="004E3162">
        <w:rPr>
          <w:rFonts w:ascii="Times New Roman" w:hAnsi="Times New Roman"/>
          <w:sz w:val="24"/>
        </w:rPr>
      </w:r>
      <w:r w:rsidR="006C3BC4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10</w:t>
      </w:r>
      <w:r w:rsidR="006C3BC4" w:rsidRPr="004E3162">
        <w:rPr>
          <w:rFonts w:ascii="Times New Roman" w:hAnsi="Times New Roman"/>
          <w:sz w:val="24"/>
        </w:rPr>
        <w:fldChar w:fldCharType="end"/>
      </w:r>
      <w:r w:rsidR="006C3BC4" w:rsidRPr="004E3162">
        <w:rPr>
          <w:rFonts w:ascii="Times New Roman" w:hAnsi="Times New Roman"/>
          <w:sz w:val="24"/>
        </w:rPr>
        <w:t xml:space="preserve"> информационной карты, исходя из официального курса валюты, установленного Центральным банком Российской Федерации, с указанием такого курса и даты его установления</w:t>
      </w:r>
      <w:r w:rsidR="005C70CA" w:rsidRPr="004E3162">
        <w:rPr>
          <w:rFonts w:ascii="Times New Roman" w:hAnsi="Times New Roman"/>
          <w:sz w:val="24"/>
        </w:rPr>
        <w:t xml:space="preserve"> в соответствии с датой выдачи документа</w:t>
      </w:r>
      <w:r w:rsidR="006C3BC4" w:rsidRPr="004E3162">
        <w:rPr>
          <w:rFonts w:ascii="Times New Roman" w:hAnsi="Times New Roman"/>
          <w:sz w:val="24"/>
        </w:rPr>
        <w:t>.</w:t>
      </w:r>
      <w:bookmarkEnd w:id="247"/>
    </w:p>
    <w:p w14:paraId="490B06C9" w14:textId="31360320" w:rsidR="002F6BD0" w:rsidRPr="004E3162" w:rsidRDefault="00FE47AD" w:rsidP="00796E63">
      <w:pPr>
        <w:pStyle w:val="4"/>
        <w:rPr>
          <w:rFonts w:ascii="Times New Roman" w:hAnsi="Times New Roman"/>
          <w:sz w:val="24"/>
        </w:rPr>
      </w:pPr>
      <w:bookmarkStart w:id="248" w:name="_Ref30341749"/>
      <w:bookmarkEnd w:id="246"/>
      <w:r w:rsidRPr="004E3162">
        <w:rPr>
          <w:rFonts w:ascii="Times New Roman" w:hAnsi="Times New Roman"/>
          <w:sz w:val="24"/>
        </w:rPr>
        <w:t>Д</w:t>
      </w:r>
      <w:r w:rsidR="00796E63" w:rsidRPr="004E3162">
        <w:rPr>
          <w:rFonts w:ascii="Times New Roman" w:hAnsi="Times New Roman"/>
          <w:sz w:val="24"/>
        </w:rPr>
        <w:t>окументы в составе заявки представляются исключительно в форме электронных документов. Все документы, в том числе, формы, входящие в состав заявки, должны быть представлены участником процедуры закупки посредством использования функционала ЭТП в доступном для прочтения формате</w:t>
      </w:r>
      <w:r w:rsidR="00B7059F" w:rsidRPr="004E3162">
        <w:rPr>
          <w:rFonts w:ascii="Times New Roman" w:hAnsi="Times New Roman"/>
          <w:sz w:val="24"/>
        </w:rPr>
        <w:t xml:space="preserve">, </w:t>
      </w:r>
      <w:r w:rsidR="00B7059F" w:rsidRPr="004E3162">
        <w:rPr>
          <w:rFonts w:ascii="Times New Roman" w:hAnsi="Times New Roman"/>
          <w:sz w:val="24"/>
        </w:rPr>
        <w:lastRenderedPageBreak/>
        <w:t>соответствующем требованиям ЭТП,</w:t>
      </w:r>
      <w:r w:rsidR="00651C46" w:rsidRPr="004E3162">
        <w:rPr>
          <w:rFonts w:ascii="Times New Roman" w:hAnsi="Times New Roman"/>
          <w:sz w:val="24"/>
        </w:rPr>
        <w:t xml:space="preserve"> </w:t>
      </w:r>
      <w:r w:rsidR="00796E63" w:rsidRPr="004E3162">
        <w:rPr>
          <w:rFonts w:ascii="Times New Roman" w:hAnsi="Times New Roman"/>
          <w:sz w:val="24"/>
        </w:rPr>
        <w:t>и подписаны ЭП лица, которое является уполномоченным представителем участника процедуры закупки и полномочия которого подтверждены документами, входящими в состав заявки.</w:t>
      </w:r>
      <w:bookmarkEnd w:id="248"/>
    </w:p>
    <w:p w14:paraId="5F5CFE04" w14:textId="62C00F4E" w:rsidR="00B7059F" w:rsidRPr="004E3162" w:rsidRDefault="00B7059F" w:rsidP="00796E63">
      <w:pPr>
        <w:pStyle w:val="4"/>
        <w:rPr>
          <w:rFonts w:ascii="Times New Roman" w:hAnsi="Times New Roman"/>
          <w:sz w:val="24"/>
        </w:rPr>
      </w:pPr>
      <w:bookmarkStart w:id="249" w:name="_Ref419303032"/>
      <w:r w:rsidRPr="004E3162">
        <w:rPr>
          <w:rFonts w:ascii="Times New Roman" w:hAnsi="Times New Roman"/>
          <w:sz w:val="24"/>
        </w:rPr>
        <w:t>Рекомендации по формированию заявки п</w:t>
      </w:r>
      <w:r w:rsidR="002F6BD0" w:rsidRPr="004E3162">
        <w:rPr>
          <w:rFonts w:ascii="Times New Roman" w:hAnsi="Times New Roman"/>
          <w:sz w:val="24"/>
        </w:rPr>
        <w:t>ри проведении закупки</w:t>
      </w:r>
      <w:r w:rsidRPr="004E3162">
        <w:rPr>
          <w:rFonts w:ascii="Times New Roman" w:hAnsi="Times New Roman"/>
          <w:sz w:val="24"/>
        </w:rPr>
        <w:t>:</w:t>
      </w:r>
      <w:r w:rsidR="00651C46" w:rsidRPr="004E3162">
        <w:rPr>
          <w:rFonts w:ascii="Times New Roman" w:hAnsi="Times New Roman"/>
          <w:sz w:val="24"/>
        </w:rPr>
        <w:t xml:space="preserve"> </w:t>
      </w:r>
    </w:p>
    <w:p w14:paraId="59CAF424" w14:textId="0C1DBA16" w:rsidR="00B7059F" w:rsidRPr="004E3162" w:rsidRDefault="00B7059F" w:rsidP="00EA0E08">
      <w:pPr>
        <w:pStyle w:val="5"/>
        <w:spacing w:before="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предпочтительный формат электронных документов – Portable Document Format (расширение *.pdf); </w:t>
      </w:r>
    </w:p>
    <w:p w14:paraId="5A04DCEC" w14:textId="698B4297" w:rsidR="00B7059F" w:rsidRPr="004E3162" w:rsidRDefault="00B7059F" w:rsidP="00EA0E08">
      <w:pPr>
        <w:pStyle w:val="5"/>
        <w:spacing w:before="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каждый документ следует размещать в отдельном файле;</w:t>
      </w:r>
    </w:p>
    <w:p w14:paraId="079C2D65" w14:textId="77777777" w:rsidR="00B7059F" w:rsidRPr="004E3162" w:rsidRDefault="00B7059F" w:rsidP="00EA0E08">
      <w:pPr>
        <w:pStyle w:val="5"/>
        <w:spacing w:before="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наименование файлов в соответствии с наименованием или содержанием документа;</w:t>
      </w:r>
    </w:p>
    <w:p w14:paraId="0D861F23" w14:textId="77777777" w:rsidR="00B7059F" w:rsidRPr="004E3162" w:rsidRDefault="00B7059F" w:rsidP="00EA0E08">
      <w:pPr>
        <w:pStyle w:val="5"/>
        <w:spacing w:before="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нумерация файлов согласно описи, представленной в составе заявки. </w:t>
      </w:r>
    </w:p>
    <w:bookmarkEnd w:id="249"/>
    <w:p w14:paraId="2CAE67A2" w14:textId="09DB751A" w:rsidR="00912FD0" w:rsidRPr="004E3162" w:rsidRDefault="00912FD0" w:rsidP="00257F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Нарушение участником процедуры закупки требований к составу, содержанию заявки, установленных настоящим подразделом</w:t>
      </w:r>
      <w:r w:rsidR="005B6A04" w:rsidRPr="004E3162">
        <w:rPr>
          <w:rFonts w:ascii="Times New Roman" w:hAnsi="Times New Roman"/>
          <w:sz w:val="24"/>
        </w:rPr>
        <w:t xml:space="preserve">, в том числе требований предусмотренных </w:t>
      </w:r>
      <w:r w:rsidR="00FD4799" w:rsidRPr="004E3162">
        <w:rPr>
          <w:rFonts w:ascii="Times New Roman" w:hAnsi="Times New Roman"/>
          <w:sz w:val="24"/>
        </w:rPr>
        <w:t>п.</w:t>
      </w:r>
      <w:r w:rsidR="005B6A04" w:rsidRPr="004E3162">
        <w:rPr>
          <w:rFonts w:ascii="Times New Roman" w:hAnsi="Times New Roman"/>
          <w:sz w:val="24"/>
        </w:rPr>
        <w:t>п.</w:t>
      </w:r>
      <w:r w:rsidR="00972591" w:rsidRPr="004E3162">
        <w:rPr>
          <w:rFonts w:ascii="Times New Roman" w:hAnsi="Times New Roman"/>
          <w:sz w:val="24"/>
        </w:rPr>
        <w:t> </w:t>
      </w:r>
      <w:r w:rsidR="005E6B87" w:rsidRPr="004E3162">
        <w:rPr>
          <w:rFonts w:ascii="Times New Roman" w:hAnsi="Times New Roman"/>
          <w:sz w:val="24"/>
        </w:rPr>
        <w:fldChar w:fldCharType="begin"/>
      </w:r>
      <w:r w:rsidR="005E6B87" w:rsidRPr="004E3162">
        <w:rPr>
          <w:rFonts w:ascii="Times New Roman" w:hAnsi="Times New Roman"/>
          <w:sz w:val="24"/>
        </w:rPr>
        <w:instrText xml:space="preserve"> REF _Ref30341735 \r \h </w:instrText>
      </w:r>
      <w:r w:rsidR="005E6B8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5E6B8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4.5.1</w:t>
      </w:r>
      <w:r w:rsidR="005E6B87" w:rsidRPr="004E3162">
        <w:rPr>
          <w:rFonts w:ascii="Times New Roman" w:hAnsi="Times New Roman"/>
          <w:sz w:val="24"/>
        </w:rPr>
        <w:fldChar w:fldCharType="end"/>
      </w:r>
      <w:r w:rsidR="005E6B87" w:rsidRPr="004E3162">
        <w:rPr>
          <w:rFonts w:ascii="Times New Roman" w:hAnsi="Times New Roman"/>
          <w:sz w:val="24"/>
        </w:rPr>
        <w:t> - </w:t>
      </w:r>
      <w:r w:rsidR="005E6B87" w:rsidRPr="004E3162">
        <w:rPr>
          <w:rFonts w:ascii="Times New Roman" w:hAnsi="Times New Roman"/>
          <w:sz w:val="24"/>
        </w:rPr>
        <w:fldChar w:fldCharType="begin"/>
      </w:r>
      <w:r w:rsidR="005E6B87" w:rsidRPr="004E3162">
        <w:rPr>
          <w:rFonts w:ascii="Times New Roman" w:hAnsi="Times New Roman"/>
          <w:sz w:val="24"/>
        </w:rPr>
        <w:instrText xml:space="preserve"> REF _Ref30341742 \r \h </w:instrText>
      </w:r>
      <w:r w:rsidR="005E6B8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5E6B8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4.5.5</w:t>
      </w:r>
      <w:r w:rsidR="005E6B87" w:rsidRPr="004E3162">
        <w:rPr>
          <w:rFonts w:ascii="Times New Roman" w:hAnsi="Times New Roman"/>
          <w:sz w:val="24"/>
        </w:rPr>
        <w:fldChar w:fldCharType="end"/>
      </w:r>
      <w:r w:rsidR="005E6B87" w:rsidRPr="004E3162">
        <w:rPr>
          <w:rFonts w:ascii="Times New Roman" w:hAnsi="Times New Roman"/>
          <w:sz w:val="24"/>
        </w:rPr>
        <w:t xml:space="preserve">, </w:t>
      </w:r>
      <w:r w:rsidR="005E6B87" w:rsidRPr="004E3162">
        <w:rPr>
          <w:rFonts w:ascii="Times New Roman" w:hAnsi="Times New Roman"/>
          <w:sz w:val="24"/>
        </w:rPr>
        <w:fldChar w:fldCharType="begin"/>
      </w:r>
      <w:r w:rsidR="005E6B87" w:rsidRPr="004E3162">
        <w:rPr>
          <w:rFonts w:ascii="Times New Roman" w:hAnsi="Times New Roman"/>
          <w:sz w:val="24"/>
        </w:rPr>
        <w:instrText xml:space="preserve"> REF _Ref415862122 \r \h </w:instrText>
      </w:r>
      <w:r w:rsidR="005E6B8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5E6B8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4.5.7</w:t>
      </w:r>
      <w:r w:rsidR="005E6B87" w:rsidRPr="004E3162">
        <w:rPr>
          <w:rFonts w:ascii="Times New Roman" w:hAnsi="Times New Roman"/>
          <w:sz w:val="24"/>
        </w:rPr>
        <w:fldChar w:fldCharType="end"/>
      </w:r>
      <w:r w:rsidR="005E6B87" w:rsidRPr="004E3162">
        <w:rPr>
          <w:rFonts w:ascii="Times New Roman" w:hAnsi="Times New Roman"/>
          <w:sz w:val="24"/>
        </w:rPr>
        <w:t> - </w:t>
      </w:r>
      <w:r w:rsidR="005E6B87" w:rsidRPr="004E3162">
        <w:rPr>
          <w:rFonts w:ascii="Times New Roman" w:hAnsi="Times New Roman"/>
          <w:sz w:val="24"/>
        </w:rPr>
        <w:fldChar w:fldCharType="begin"/>
      </w:r>
      <w:r w:rsidR="005E6B87" w:rsidRPr="004E3162">
        <w:rPr>
          <w:rFonts w:ascii="Times New Roman" w:hAnsi="Times New Roman"/>
          <w:sz w:val="24"/>
        </w:rPr>
        <w:instrText xml:space="preserve"> REF _Ref30341749 \r \h </w:instrText>
      </w:r>
      <w:r w:rsidR="005E6B8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5E6B8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4.5.9</w:t>
      </w:r>
      <w:r w:rsidR="005E6B87" w:rsidRPr="004E3162">
        <w:rPr>
          <w:rFonts w:ascii="Times New Roman" w:hAnsi="Times New Roman"/>
          <w:sz w:val="24"/>
        </w:rPr>
        <w:fldChar w:fldCharType="end"/>
      </w:r>
      <w:r w:rsidR="00FD4799" w:rsidRPr="004E3162">
        <w:rPr>
          <w:rFonts w:ascii="Times New Roman" w:hAnsi="Times New Roman"/>
          <w:sz w:val="24"/>
        </w:rPr>
        <w:t xml:space="preserve">, </w:t>
      </w:r>
      <w:r w:rsidRPr="004E3162">
        <w:rPr>
          <w:rFonts w:ascii="Times New Roman" w:hAnsi="Times New Roman"/>
          <w:sz w:val="24"/>
        </w:rPr>
        <w:t>является основанием для отказа в допуске к участию в закупке.</w:t>
      </w:r>
    </w:p>
    <w:p w14:paraId="1F9FD3E2" w14:textId="77777777" w:rsidR="005E3322" w:rsidRPr="004E3162" w:rsidRDefault="005E3322" w:rsidP="005E3322">
      <w:pPr>
        <w:pStyle w:val="3"/>
        <w:rPr>
          <w:rFonts w:ascii="Times New Roman" w:eastAsiaTheme="majorEastAsia" w:hAnsi="Times New Roman"/>
          <w:sz w:val="24"/>
        </w:rPr>
      </w:pPr>
      <w:bookmarkStart w:id="250" w:name="_Toc415874661"/>
      <w:bookmarkStart w:id="251" w:name="_Ref414297932"/>
      <w:bookmarkStart w:id="252" w:name="_Ref415072934"/>
      <w:bookmarkStart w:id="253" w:name="_Toc415874662"/>
      <w:bookmarkStart w:id="254" w:name="_Toc94196840"/>
      <w:bookmarkEnd w:id="250"/>
      <w:r w:rsidRPr="004E3162">
        <w:rPr>
          <w:rFonts w:ascii="Times New Roman" w:eastAsiaTheme="majorEastAsia" w:hAnsi="Times New Roman"/>
          <w:sz w:val="24"/>
        </w:rPr>
        <w:t>Требования к описанию продукции</w:t>
      </w:r>
      <w:bookmarkEnd w:id="251"/>
      <w:bookmarkEnd w:id="252"/>
      <w:bookmarkEnd w:id="253"/>
      <w:bookmarkEnd w:id="254"/>
    </w:p>
    <w:p w14:paraId="130BE4B0" w14:textId="19A5A63B" w:rsidR="005E3322" w:rsidRPr="004E3162" w:rsidRDefault="005E3322" w:rsidP="00277D88">
      <w:pPr>
        <w:pStyle w:val="4"/>
        <w:keepNext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Описание продукции должно быть подготовлено участником процедуры закупки в соответствии с требованиями</w:t>
      </w:r>
      <w:r w:rsidR="00277D88" w:rsidRPr="004E3162">
        <w:rPr>
          <w:rFonts w:ascii="Times New Roman" w:hAnsi="Times New Roman"/>
          <w:sz w:val="24"/>
        </w:rPr>
        <w:t xml:space="preserve"> п</w:t>
      </w:r>
      <w:r w:rsidR="006029EC" w:rsidRPr="004E3162">
        <w:rPr>
          <w:rFonts w:ascii="Times New Roman" w:hAnsi="Times New Roman"/>
          <w:sz w:val="24"/>
        </w:rPr>
        <w:t>. </w:t>
      </w:r>
      <w:r w:rsidR="00E879A3" w:rsidRPr="004E3162">
        <w:rPr>
          <w:rFonts w:ascii="Times New Roman" w:hAnsi="Times New Roman"/>
          <w:sz w:val="24"/>
        </w:rPr>
        <w:fldChar w:fldCharType="begin"/>
      </w:r>
      <w:r w:rsidR="00E879A3" w:rsidRPr="004E3162">
        <w:rPr>
          <w:rFonts w:ascii="Times New Roman" w:hAnsi="Times New Roman"/>
          <w:sz w:val="24"/>
        </w:rPr>
        <w:instrText xml:space="preserve"> REF _Ref414274710 \r \h  \* MERGEFORMAT </w:instrText>
      </w:r>
      <w:r w:rsidR="00E879A3" w:rsidRPr="004E3162">
        <w:rPr>
          <w:rFonts w:ascii="Times New Roman" w:hAnsi="Times New Roman"/>
          <w:sz w:val="24"/>
        </w:rPr>
      </w:r>
      <w:r w:rsidR="00E879A3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13</w:t>
      </w:r>
      <w:r w:rsidR="00E879A3" w:rsidRPr="004E3162">
        <w:rPr>
          <w:rFonts w:ascii="Times New Roman" w:hAnsi="Times New Roman"/>
          <w:sz w:val="24"/>
        </w:rPr>
        <w:fldChar w:fldCharType="end"/>
      </w:r>
      <w:r w:rsidR="00AE37DE" w:rsidRPr="004E3162">
        <w:rPr>
          <w:rFonts w:ascii="Times New Roman" w:hAnsi="Times New Roman"/>
          <w:sz w:val="24"/>
        </w:rPr>
        <w:t xml:space="preserve"> </w:t>
      </w:r>
      <w:r w:rsidR="00277D88" w:rsidRPr="004E3162">
        <w:rPr>
          <w:rFonts w:ascii="Times New Roman" w:hAnsi="Times New Roman"/>
          <w:sz w:val="24"/>
        </w:rPr>
        <w:t>информационной карты</w:t>
      </w:r>
      <w:r w:rsidRPr="004E3162">
        <w:rPr>
          <w:rFonts w:ascii="Times New Roman" w:hAnsi="Times New Roman"/>
          <w:sz w:val="24"/>
        </w:rPr>
        <w:t>.</w:t>
      </w:r>
    </w:p>
    <w:p w14:paraId="4D715983" w14:textId="77777777" w:rsidR="005E3322" w:rsidRPr="004E3162" w:rsidRDefault="005E3322" w:rsidP="005E332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описании продукции участник процедуры закупки обязан подтвердить соответствие поставляемой продукции требованиям документации о закупке в отношении всех показателей, которые в ней установлены.</w:t>
      </w:r>
    </w:p>
    <w:p w14:paraId="4297BE38" w14:textId="0DB7E22A" w:rsidR="005E3322" w:rsidRPr="004E3162" w:rsidRDefault="005E3322" w:rsidP="005E332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При описании продукции участником процедуры закупки должны указываться точные, конкретные, однозначно трактуемые и не допускающие двусмысленного толкования показатели, </w:t>
      </w:r>
      <w:r w:rsidR="00751E3D" w:rsidRPr="004E3162">
        <w:rPr>
          <w:rFonts w:ascii="Times New Roman" w:hAnsi="Times New Roman"/>
          <w:sz w:val="24"/>
        </w:rPr>
        <w:t>за исключением случаев</w:t>
      </w:r>
      <w:r w:rsidR="00233717" w:rsidRPr="004E3162">
        <w:rPr>
          <w:rFonts w:ascii="Times New Roman" w:hAnsi="Times New Roman"/>
          <w:sz w:val="24"/>
        </w:rPr>
        <w:t xml:space="preserve">, когда допускается представление описания в ином порядке в соответствии с </w:t>
      </w:r>
      <w:r w:rsidR="009C29C4" w:rsidRPr="004E3162">
        <w:rPr>
          <w:rFonts w:ascii="Times New Roman" w:hAnsi="Times New Roman"/>
          <w:sz w:val="24"/>
        </w:rPr>
        <w:t>требованиями к продукции (разд</w:t>
      </w:r>
      <w:r w:rsidR="006029EC" w:rsidRPr="004E3162">
        <w:rPr>
          <w:rFonts w:ascii="Times New Roman" w:hAnsi="Times New Roman"/>
          <w:sz w:val="24"/>
        </w:rPr>
        <w:t>. </w:t>
      </w:r>
      <w:r w:rsidR="009C29C4" w:rsidRPr="004E3162">
        <w:rPr>
          <w:rFonts w:ascii="Times New Roman" w:hAnsi="Times New Roman"/>
          <w:sz w:val="24"/>
        </w:rPr>
        <w:fldChar w:fldCharType="begin"/>
      </w:r>
      <w:r w:rsidR="009C29C4" w:rsidRPr="004E3162">
        <w:rPr>
          <w:rFonts w:ascii="Times New Roman" w:hAnsi="Times New Roman"/>
          <w:sz w:val="24"/>
        </w:rPr>
        <w:instrText xml:space="preserve"> REF _Ref414042300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9C29C4" w:rsidRPr="004E3162">
        <w:rPr>
          <w:rFonts w:ascii="Times New Roman" w:hAnsi="Times New Roman"/>
          <w:sz w:val="24"/>
        </w:rPr>
      </w:r>
      <w:r w:rsidR="009C29C4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9</w:t>
      </w:r>
      <w:r w:rsidR="009C29C4" w:rsidRPr="004E3162">
        <w:rPr>
          <w:rFonts w:ascii="Times New Roman" w:hAnsi="Times New Roman"/>
          <w:sz w:val="24"/>
        </w:rPr>
        <w:fldChar w:fldCharType="end"/>
      </w:r>
      <w:r w:rsidR="009C29C4" w:rsidRPr="004E3162">
        <w:rPr>
          <w:rFonts w:ascii="Times New Roman" w:hAnsi="Times New Roman"/>
          <w:sz w:val="24"/>
        </w:rPr>
        <w:t xml:space="preserve">) и </w:t>
      </w:r>
      <w:r w:rsidR="006029EC" w:rsidRPr="004E3162">
        <w:rPr>
          <w:rFonts w:ascii="Times New Roman" w:hAnsi="Times New Roman"/>
          <w:sz w:val="24"/>
        </w:rPr>
        <w:t>подразделом </w:t>
      </w:r>
      <w:r w:rsidR="00233717" w:rsidRPr="004E3162">
        <w:rPr>
          <w:rFonts w:ascii="Times New Roman" w:hAnsi="Times New Roman"/>
          <w:sz w:val="24"/>
        </w:rPr>
        <w:fldChar w:fldCharType="begin"/>
      </w:r>
      <w:r w:rsidR="00233717" w:rsidRPr="004E3162">
        <w:rPr>
          <w:rFonts w:ascii="Times New Roman" w:hAnsi="Times New Roman"/>
          <w:sz w:val="24"/>
        </w:rPr>
        <w:instrText xml:space="preserve"> REF _Ref314250951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233717" w:rsidRPr="004E3162">
        <w:rPr>
          <w:rFonts w:ascii="Times New Roman" w:hAnsi="Times New Roman"/>
          <w:sz w:val="24"/>
        </w:rPr>
      </w:r>
      <w:r w:rsidR="0023371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7.2</w:t>
      </w:r>
      <w:r w:rsidR="00233717" w:rsidRPr="004E3162">
        <w:rPr>
          <w:rFonts w:ascii="Times New Roman" w:hAnsi="Times New Roman"/>
          <w:sz w:val="24"/>
        </w:rPr>
        <w:fldChar w:fldCharType="end"/>
      </w:r>
      <w:r w:rsidR="00751E3D" w:rsidRPr="004E3162">
        <w:rPr>
          <w:rFonts w:ascii="Times New Roman" w:hAnsi="Times New Roman"/>
          <w:sz w:val="24"/>
        </w:rPr>
        <w:t>.</w:t>
      </w:r>
    </w:p>
    <w:p w14:paraId="526951F8" w14:textId="7A4C0BF9" w:rsidR="005E3322" w:rsidRPr="004E3162" w:rsidRDefault="005E3322" w:rsidP="005E332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В случае если в </w:t>
      </w:r>
      <w:r w:rsidR="006029EC" w:rsidRPr="004E3162">
        <w:rPr>
          <w:rFonts w:ascii="Times New Roman" w:hAnsi="Times New Roman"/>
          <w:sz w:val="24"/>
        </w:rPr>
        <w:t>разд</w:t>
      </w:r>
      <w:r w:rsidR="00E469E1" w:rsidRPr="004E3162">
        <w:rPr>
          <w:rFonts w:ascii="Times New Roman" w:hAnsi="Times New Roman"/>
          <w:sz w:val="24"/>
        </w:rPr>
        <w:t>. </w:t>
      </w:r>
      <w:r w:rsidR="004827DB" w:rsidRPr="004E3162">
        <w:rPr>
          <w:rFonts w:ascii="Times New Roman" w:hAnsi="Times New Roman"/>
          <w:sz w:val="24"/>
        </w:rPr>
        <w:fldChar w:fldCharType="begin"/>
      </w:r>
      <w:r w:rsidR="004827DB" w:rsidRPr="004E3162">
        <w:rPr>
          <w:rFonts w:ascii="Times New Roman" w:hAnsi="Times New Roman"/>
          <w:sz w:val="24"/>
        </w:rPr>
        <w:instrText xml:space="preserve"> REF _Ref414042300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4827DB" w:rsidRPr="004E3162">
        <w:rPr>
          <w:rFonts w:ascii="Times New Roman" w:hAnsi="Times New Roman"/>
          <w:sz w:val="24"/>
        </w:rPr>
      </w:r>
      <w:r w:rsidR="004827DB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9</w:t>
      </w:r>
      <w:r w:rsidR="004827DB" w:rsidRPr="004E3162">
        <w:rPr>
          <w:rFonts w:ascii="Times New Roman" w:hAnsi="Times New Roman"/>
          <w:sz w:val="24"/>
        </w:rPr>
        <w:fldChar w:fldCharType="end"/>
      </w:r>
      <w:r w:rsidR="004827DB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указаны товарные знаки, знаки обслуживания, патенты, полезные модели, промышленные образцы, </w:t>
      </w:r>
      <w:r w:rsidR="00C9365D" w:rsidRPr="004E3162">
        <w:rPr>
          <w:rFonts w:ascii="Times New Roman" w:hAnsi="Times New Roman"/>
          <w:sz w:val="24"/>
        </w:rPr>
        <w:t xml:space="preserve">наименования мест происхождения товара или наименования производителей, </w:t>
      </w:r>
      <w:r w:rsidRPr="004E3162">
        <w:rPr>
          <w:rFonts w:ascii="Times New Roman" w:hAnsi="Times New Roman"/>
          <w:sz w:val="24"/>
        </w:rPr>
        <w:t>сопровождаемые словами «или эквивалент», участник процедуры закупки при описании продукции обязан подтвердить соответствие предлагаемой продукции показателям эквивалентности, установленным в документации о закупке.</w:t>
      </w:r>
    </w:p>
    <w:p w14:paraId="2D7A78F4" w14:textId="4290F2B4" w:rsidR="005E3322" w:rsidRPr="004E3162" w:rsidRDefault="005E3322" w:rsidP="005E332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При описании продукции участник процедуры закупки должен использовать общеизвестные (стандартные) показатели, термины и сокращения в соответствии с </w:t>
      </w:r>
      <w:r w:rsidR="004C26C7" w:rsidRPr="004E3162">
        <w:rPr>
          <w:rFonts w:ascii="Times New Roman" w:hAnsi="Times New Roman"/>
          <w:sz w:val="24"/>
        </w:rPr>
        <w:t xml:space="preserve">законодательством и </w:t>
      </w:r>
      <w:r w:rsidRPr="004E3162">
        <w:rPr>
          <w:rFonts w:ascii="Times New Roman" w:hAnsi="Times New Roman"/>
          <w:sz w:val="24"/>
        </w:rPr>
        <w:t xml:space="preserve">требованиями </w:t>
      </w:r>
      <w:r w:rsidR="004C26C7" w:rsidRPr="004E3162">
        <w:rPr>
          <w:rFonts w:ascii="Times New Roman" w:hAnsi="Times New Roman"/>
          <w:sz w:val="24"/>
        </w:rPr>
        <w:t xml:space="preserve">настоящей </w:t>
      </w:r>
      <w:r w:rsidRPr="004E3162">
        <w:rPr>
          <w:rFonts w:ascii="Times New Roman" w:hAnsi="Times New Roman"/>
          <w:sz w:val="24"/>
        </w:rPr>
        <w:t>документации о закупке.</w:t>
      </w:r>
    </w:p>
    <w:p w14:paraId="0EE09887" w14:textId="3D8D74CD" w:rsidR="00277D88" w:rsidRPr="004E3162" w:rsidRDefault="00277D88" w:rsidP="00277D8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Нарушение участником процедуры закупки требований к описанию продукции, установленных </w:t>
      </w:r>
      <w:r w:rsidR="00912FD0" w:rsidRPr="004E3162">
        <w:rPr>
          <w:rFonts w:ascii="Times New Roman" w:hAnsi="Times New Roman"/>
          <w:sz w:val="24"/>
        </w:rPr>
        <w:t>настоящим подразделом и п</w:t>
      </w:r>
      <w:r w:rsidR="006029EC" w:rsidRPr="004E3162">
        <w:rPr>
          <w:rFonts w:ascii="Times New Roman" w:hAnsi="Times New Roman"/>
          <w:sz w:val="24"/>
        </w:rPr>
        <w:t>. </w:t>
      </w:r>
      <w:r w:rsidR="00912FD0" w:rsidRPr="004E3162">
        <w:rPr>
          <w:rFonts w:ascii="Times New Roman" w:hAnsi="Times New Roman"/>
          <w:sz w:val="24"/>
        </w:rPr>
        <w:fldChar w:fldCharType="begin"/>
      </w:r>
      <w:r w:rsidR="00912FD0" w:rsidRPr="004E3162">
        <w:rPr>
          <w:rFonts w:ascii="Times New Roman" w:hAnsi="Times New Roman"/>
          <w:sz w:val="24"/>
        </w:rPr>
        <w:instrText xml:space="preserve"> REF _Ref414274710 \r \h  \* MERGEFORMAT </w:instrText>
      </w:r>
      <w:r w:rsidR="00912FD0" w:rsidRPr="004E3162">
        <w:rPr>
          <w:rFonts w:ascii="Times New Roman" w:hAnsi="Times New Roman"/>
          <w:sz w:val="24"/>
        </w:rPr>
      </w:r>
      <w:r w:rsidR="00912FD0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13</w:t>
      </w:r>
      <w:r w:rsidR="00912FD0" w:rsidRPr="004E3162">
        <w:rPr>
          <w:rFonts w:ascii="Times New Roman" w:hAnsi="Times New Roman"/>
          <w:sz w:val="24"/>
        </w:rPr>
        <w:fldChar w:fldCharType="end"/>
      </w:r>
      <w:r w:rsidR="00912FD0" w:rsidRPr="004E3162">
        <w:rPr>
          <w:rFonts w:ascii="Times New Roman" w:hAnsi="Times New Roman"/>
          <w:sz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</w:rPr>
        <w:t>, является основанием для отказа в допуске к участию в закупке.</w:t>
      </w:r>
    </w:p>
    <w:p w14:paraId="7D4D06F8" w14:textId="77777777" w:rsidR="009D17C7" w:rsidRPr="004E3162" w:rsidRDefault="009D17C7" w:rsidP="009D17C7">
      <w:pPr>
        <w:pStyle w:val="3"/>
        <w:rPr>
          <w:rFonts w:ascii="Times New Roman" w:eastAsiaTheme="majorEastAsia" w:hAnsi="Times New Roman"/>
          <w:sz w:val="24"/>
        </w:rPr>
      </w:pPr>
      <w:bookmarkStart w:id="255" w:name="_Toc415874663"/>
      <w:bookmarkStart w:id="256" w:name="_Toc415874664"/>
      <w:bookmarkStart w:id="257" w:name="_Toc415874665"/>
      <w:bookmarkStart w:id="258" w:name="_Ref414297886"/>
      <w:bookmarkStart w:id="259" w:name="_Ref414885310"/>
      <w:bookmarkStart w:id="260" w:name="_Toc415874666"/>
      <w:bookmarkStart w:id="261" w:name="_Toc94196841"/>
      <w:bookmarkEnd w:id="255"/>
      <w:bookmarkEnd w:id="256"/>
      <w:bookmarkEnd w:id="257"/>
      <w:r w:rsidRPr="004E3162">
        <w:rPr>
          <w:rFonts w:ascii="Times New Roman" w:eastAsiaTheme="majorEastAsia" w:hAnsi="Times New Roman"/>
          <w:sz w:val="24"/>
        </w:rPr>
        <w:t>Альтернативные предложения</w:t>
      </w:r>
      <w:bookmarkEnd w:id="258"/>
      <w:bookmarkEnd w:id="259"/>
      <w:bookmarkEnd w:id="260"/>
      <w:bookmarkEnd w:id="261"/>
    </w:p>
    <w:p w14:paraId="0F1143B2" w14:textId="079C85C4" w:rsidR="009D17C7" w:rsidRPr="004E3162" w:rsidRDefault="009D17C7" w:rsidP="009D17C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Участник </w:t>
      </w:r>
      <w:r w:rsidR="00781706" w:rsidRPr="004E3162">
        <w:rPr>
          <w:rFonts w:ascii="Times New Roman" w:hAnsi="Times New Roman"/>
          <w:sz w:val="24"/>
          <w:lang w:val="ru"/>
        </w:rPr>
        <w:t>процедуры закупки</w:t>
      </w:r>
      <w:r w:rsidRPr="004E3162">
        <w:rPr>
          <w:rFonts w:ascii="Times New Roman" w:hAnsi="Times New Roman"/>
          <w:sz w:val="24"/>
          <w:lang w:val="ru"/>
        </w:rPr>
        <w:t>, помимо основного предложения, вправе подготовить и подать альтернативны</w:t>
      </w:r>
      <w:r w:rsidRPr="004E3162">
        <w:rPr>
          <w:rFonts w:ascii="Times New Roman" w:hAnsi="Times New Roman"/>
          <w:sz w:val="24"/>
        </w:rPr>
        <w:t>е</w:t>
      </w:r>
      <w:r w:rsidRPr="004E3162">
        <w:rPr>
          <w:rFonts w:ascii="Times New Roman" w:hAnsi="Times New Roman"/>
          <w:sz w:val="24"/>
          <w:lang w:val="ru"/>
        </w:rPr>
        <w:t xml:space="preserve"> предложения, если это предусмотрено п</w:t>
      </w:r>
      <w:r w:rsidR="006029EC" w:rsidRPr="004E3162">
        <w:rPr>
          <w:rFonts w:ascii="Times New Roman" w:hAnsi="Times New Roman"/>
          <w:sz w:val="24"/>
          <w:lang w:val="ru"/>
        </w:rPr>
        <w:t>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_Ref314162898 \r \h 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21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 xml:space="preserve"> информационной карты</w:t>
      </w:r>
      <w:r w:rsidR="00F05622" w:rsidRPr="004E3162">
        <w:rPr>
          <w:rFonts w:ascii="Times New Roman" w:hAnsi="Times New Roman"/>
          <w:sz w:val="24"/>
          <w:lang w:val="ru"/>
        </w:rPr>
        <w:t xml:space="preserve">, </w:t>
      </w:r>
      <w:r w:rsidR="00F05622" w:rsidRPr="004E3162">
        <w:rPr>
          <w:rFonts w:ascii="Times New Roman" w:hAnsi="Times New Roman"/>
          <w:sz w:val="24"/>
        </w:rPr>
        <w:t>в количестве, не превышающем установленное максимальное значение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2C0F3BB7" w14:textId="5C85181C" w:rsidR="00776E30" w:rsidRPr="004E3162" w:rsidRDefault="00776E30" w:rsidP="00776E30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Альтернативным является предложение, выступающее</w:t>
      </w:r>
      <w:r w:rsidRPr="004E3162" w:rsidDel="004426DE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продукции, организационно-технических решений или условий исполнения договора (при условии его соответствия обязательным требованиям документации о закупке), </w:t>
      </w:r>
      <w:r w:rsidRPr="004E3162">
        <w:rPr>
          <w:rFonts w:ascii="Times New Roman" w:hAnsi="Times New Roman"/>
          <w:sz w:val="24"/>
        </w:rPr>
        <w:lastRenderedPageBreak/>
        <w:t>сопровождающееся, при необходимости, альтернативной ценой.</w:t>
      </w:r>
      <w:r w:rsidR="009619FA" w:rsidRPr="004E3162">
        <w:rPr>
          <w:rFonts w:ascii="Times New Roman" w:hAnsi="Times New Roman"/>
          <w:sz w:val="24"/>
        </w:rPr>
        <w:t xml:space="preserve"> Подача альтернативных предложений допускается исключительно по</w:t>
      </w:r>
      <w:r w:rsidR="009619FA" w:rsidRPr="004E3162">
        <w:rPr>
          <w:rFonts w:ascii="Times New Roman" w:hAnsi="Times New Roman"/>
          <w:i/>
          <w:sz w:val="24"/>
        </w:rPr>
        <w:t xml:space="preserve"> </w:t>
      </w:r>
      <w:r w:rsidR="009619FA" w:rsidRPr="004E3162">
        <w:rPr>
          <w:rFonts w:ascii="Times New Roman" w:hAnsi="Times New Roman"/>
          <w:sz w:val="24"/>
        </w:rPr>
        <w:t xml:space="preserve">аспектам требований к продукции и/или условиям договора, указанным в </w:t>
      </w:r>
      <w:r w:rsidR="009619FA" w:rsidRPr="004E3162">
        <w:rPr>
          <w:rFonts w:ascii="Times New Roman" w:hAnsi="Times New Roman"/>
          <w:sz w:val="24"/>
          <w:lang w:val="ru"/>
        </w:rPr>
        <w:t>п. </w:t>
      </w:r>
      <w:r w:rsidR="009619FA" w:rsidRPr="004E3162">
        <w:rPr>
          <w:rFonts w:ascii="Times New Roman" w:hAnsi="Times New Roman"/>
          <w:sz w:val="24"/>
          <w:lang w:val="ru"/>
        </w:rPr>
        <w:fldChar w:fldCharType="begin"/>
      </w:r>
      <w:r w:rsidR="009619FA" w:rsidRPr="004E3162">
        <w:rPr>
          <w:rFonts w:ascii="Times New Roman" w:hAnsi="Times New Roman"/>
          <w:sz w:val="24"/>
          <w:lang w:val="ru"/>
        </w:rPr>
        <w:instrText xml:space="preserve"> REF _Ref314162898 \r \h  \* MERGEFORMAT </w:instrText>
      </w:r>
      <w:r w:rsidR="009619FA" w:rsidRPr="004E3162">
        <w:rPr>
          <w:rFonts w:ascii="Times New Roman" w:hAnsi="Times New Roman"/>
          <w:sz w:val="24"/>
          <w:lang w:val="ru"/>
        </w:rPr>
      </w:r>
      <w:r w:rsidR="009619FA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21</w:t>
      </w:r>
      <w:r w:rsidR="009619FA" w:rsidRPr="004E3162">
        <w:rPr>
          <w:rFonts w:ascii="Times New Roman" w:hAnsi="Times New Roman"/>
          <w:sz w:val="24"/>
          <w:lang w:val="ru"/>
        </w:rPr>
        <w:fldChar w:fldCharType="end"/>
      </w:r>
      <w:r w:rsidR="009619FA" w:rsidRPr="004E3162">
        <w:rPr>
          <w:rFonts w:ascii="Times New Roman" w:hAnsi="Times New Roman"/>
          <w:sz w:val="24"/>
          <w:lang w:val="ru"/>
        </w:rPr>
        <w:t xml:space="preserve"> информационной карты</w:t>
      </w:r>
      <w:r w:rsidR="009619FA" w:rsidRPr="004E3162">
        <w:rPr>
          <w:rFonts w:ascii="Times New Roman" w:hAnsi="Times New Roman"/>
          <w:sz w:val="24"/>
        </w:rPr>
        <w:t>.</w:t>
      </w:r>
      <w:r w:rsidR="00647149" w:rsidRPr="004E3162">
        <w:rPr>
          <w:rFonts w:ascii="Times New Roman" w:hAnsi="Times New Roman"/>
          <w:sz w:val="24"/>
        </w:rPr>
        <w:t xml:space="preserve"> Подача альтернативных предложений осуществляется в составе </w:t>
      </w:r>
      <w:r w:rsidR="00AB1E76" w:rsidRPr="004E3162">
        <w:rPr>
          <w:rFonts w:ascii="Times New Roman" w:hAnsi="Times New Roman"/>
          <w:sz w:val="24"/>
        </w:rPr>
        <w:t>той</w:t>
      </w:r>
      <w:r w:rsidR="00647149" w:rsidRPr="004E3162">
        <w:rPr>
          <w:rFonts w:ascii="Times New Roman" w:hAnsi="Times New Roman"/>
          <w:sz w:val="24"/>
        </w:rPr>
        <w:t xml:space="preserve"> части заявки, в рамках которой предусмотрено представление основного предложения по </w:t>
      </w:r>
      <w:r w:rsidR="00AB1E76" w:rsidRPr="004E3162">
        <w:rPr>
          <w:rFonts w:ascii="Times New Roman" w:hAnsi="Times New Roman"/>
          <w:sz w:val="24"/>
        </w:rPr>
        <w:t xml:space="preserve">соответствующим </w:t>
      </w:r>
      <w:r w:rsidR="00647149" w:rsidRPr="004E3162">
        <w:rPr>
          <w:rFonts w:ascii="Times New Roman" w:hAnsi="Times New Roman"/>
          <w:sz w:val="24"/>
        </w:rPr>
        <w:t xml:space="preserve">аспектам требований к продукции и/или условиям договора, указанным в </w:t>
      </w:r>
      <w:r w:rsidR="00647149" w:rsidRPr="004E3162">
        <w:rPr>
          <w:rFonts w:ascii="Times New Roman" w:hAnsi="Times New Roman"/>
          <w:sz w:val="24"/>
          <w:lang w:val="ru"/>
        </w:rPr>
        <w:t>п. </w:t>
      </w:r>
      <w:r w:rsidR="00647149" w:rsidRPr="004E3162">
        <w:rPr>
          <w:rFonts w:ascii="Times New Roman" w:hAnsi="Times New Roman"/>
          <w:sz w:val="24"/>
          <w:lang w:val="ru"/>
        </w:rPr>
        <w:fldChar w:fldCharType="begin"/>
      </w:r>
      <w:r w:rsidR="00647149" w:rsidRPr="004E3162">
        <w:rPr>
          <w:rFonts w:ascii="Times New Roman" w:hAnsi="Times New Roman"/>
          <w:sz w:val="24"/>
          <w:lang w:val="ru"/>
        </w:rPr>
        <w:instrText xml:space="preserve"> REF _Ref314162898 \r \h  \* MERGEFORMAT </w:instrText>
      </w:r>
      <w:r w:rsidR="00647149" w:rsidRPr="004E3162">
        <w:rPr>
          <w:rFonts w:ascii="Times New Roman" w:hAnsi="Times New Roman"/>
          <w:sz w:val="24"/>
          <w:lang w:val="ru"/>
        </w:rPr>
      </w:r>
      <w:r w:rsidR="00647149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21</w:t>
      </w:r>
      <w:r w:rsidR="00647149" w:rsidRPr="004E3162">
        <w:rPr>
          <w:rFonts w:ascii="Times New Roman" w:hAnsi="Times New Roman"/>
          <w:sz w:val="24"/>
          <w:lang w:val="ru"/>
        </w:rPr>
        <w:fldChar w:fldCharType="end"/>
      </w:r>
      <w:r w:rsidR="00647149" w:rsidRPr="004E3162">
        <w:rPr>
          <w:rFonts w:ascii="Times New Roman" w:hAnsi="Times New Roman"/>
          <w:sz w:val="24"/>
          <w:lang w:val="ru"/>
        </w:rPr>
        <w:t xml:space="preserve"> информационной карты.</w:t>
      </w:r>
    </w:p>
    <w:p w14:paraId="245EB0D9" w14:textId="20BF264A" w:rsidR="009D17C7" w:rsidRPr="004E3162" w:rsidRDefault="009D17C7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Норма о праве участника процедуры закупки подать только одну заявку, предусмотренная </w:t>
      </w:r>
      <w:r w:rsidR="00AE37DE" w:rsidRPr="004E3162">
        <w:rPr>
          <w:rFonts w:ascii="Times New Roman" w:hAnsi="Times New Roman"/>
          <w:sz w:val="24"/>
        </w:rPr>
        <w:t>п</w:t>
      </w:r>
      <w:r w:rsidR="006029EC" w:rsidRPr="004E3162">
        <w:rPr>
          <w:rFonts w:ascii="Times New Roman" w:hAnsi="Times New Roman"/>
          <w:sz w:val="24"/>
        </w:rPr>
        <w:t>. </w:t>
      </w:r>
      <w:r w:rsidR="000A57B7" w:rsidRPr="004E3162">
        <w:rPr>
          <w:rFonts w:ascii="Times New Roman" w:hAnsi="Times New Roman"/>
          <w:sz w:val="24"/>
        </w:rPr>
        <w:fldChar w:fldCharType="begin"/>
      </w:r>
      <w:r w:rsidR="000A57B7" w:rsidRPr="004E3162">
        <w:rPr>
          <w:rFonts w:ascii="Times New Roman" w:hAnsi="Times New Roman"/>
          <w:sz w:val="24"/>
        </w:rPr>
        <w:instrText xml:space="preserve"> REF _Ref414897477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0A57B7" w:rsidRPr="004E3162">
        <w:rPr>
          <w:rFonts w:ascii="Times New Roman" w:hAnsi="Times New Roman"/>
          <w:sz w:val="24"/>
        </w:rPr>
      </w:r>
      <w:r w:rsidR="000A57B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4.5.2</w:t>
      </w:r>
      <w:r w:rsidR="000A57B7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, не распространяется на случаи подачи альтернативных предложений.</w:t>
      </w:r>
    </w:p>
    <w:p w14:paraId="7A292D52" w14:textId="77777777" w:rsidR="009D17C7" w:rsidRPr="004E3162" w:rsidRDefault="009D17C7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Альтернативные предложения принимаются только в случае наличия основного предложения. В качестве основного предложения участник процедуры закупки должен определить предложение, в наибольшей степени удовлетворяющее требованиям и условиям, указанным в документации о закупке.</w:t>
      </w:r>
    </w:p>
    <w:p w14:paraId="18BC9E46" w14:textId="348BDAB2" w:rsidR="009D17C7" w:rsidRPr="004E3162" w:rsidRDefault="009D17C7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ценой. Если какое-либо альтернативное предложение участника процедуры закупки отличается от его основного предложения или от его другого альтернативного предложения только ценой, то все предложения так</w:t>
      </w:r>
      <w:r w:rsidR="00E469E1" w:rsidRPr="004E3162">
        <w:rPr>
          <w:rFonts w:ascii="Times New Roman" w:hAnsi="Times New Roman"/>
          <w:sz w:val="24"/>
        </w:rPr>
        <w:t>ого участника процедуры закупки</w:t>
      </w:r>
      <w:r w:rsidRPr="004E3162">
        <w:rPr>
          <w:rFonts w:ascii="Times New Roman" w:hAnsi="Times New Roman"/>
          <w:sz w:val="24"/>
        </w:rPr>
        <w:t xml:space="preserve"> признаются несоответствующими, и заявка отклоняется.</w:t>
      </w:r>
    </w:p>
    <w:p w14:paraId="1710A418" w14:textId="29FD7D2D" w:rsidR="009D17C7" w:rsidRPr="004E3162" w:rsidRDefault="009D17C7" w:rsidP="009D17C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Альтернативное предложение должно быть ясно выделено </w:t>
      </w:r>
      <w:r w:rsidR="006479FE" w:rsidRPr="004E3162">
        <w:rPr>
          <w:rFonts w:ascii="Times New Roman" w:hAnsi="Times New Roman"/>
          <w:sz w:val="24"/>
          <w:lang w:val="ru"/>
        </w:rPr>
        <w:t xml:space="preserve">и обособлено от основного предложения </w:t>
      </w:r>
      <w:r w:rsidR="00E469E1" w:rsidRPr="004E3162">
        <w:rPr>
          <w:rFonts w:ascii="Times New Roman" w:hAnsi="Times New Roman"/>
          <w:sz w:val="24"/>
          <w:lang w:val="ru"/>
        </w:rPr>
        <w:t xml:space="preserve">и иных альтернативных предложений, при их наличии, </w:t>
      </w:r>
      <w:r w:rsidRPr="004E3162">
        <w:rPr>
          <w:rFonts w:ascii="Times New Roman" w:hAnsi="Times New Roman"/>
          <w:sz w:val="24"/>
          <w:lang w:val="ru"/>
        </w:rPr>
        <w:t>в составе заявки</w:t>
      </w:r>
      <w:r w:rsidR="006479FE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>(</w:t>
      </w:r>
      <w:r w:rsidR="005B49A5" w:rsidRPr="004E3162">
        <w:rPr>
          <w:rFonts w:ascii="Times New Roman" w:hAnsi="Times New Roman"/>
          <w:sz w:val="24"/>
          <w:lang w:val="ru"/>
        </w:rPr>
        <w:t xml:space="preserve">должны быть </w:t>
      </w:r>
      <w:r w:rsidR="00DA00C7" w:rsidRPr="004E3162">
        <w:rPr>
          <w:rFonts w:ascii="Times New Roman" w:hAnsi="Times New Roman"/>
          <w:sz w:val="24"/>
          <w:lang w:val="ru"/>
        </w:rPr>
        <w:t>представлены</w:t>
      </w:r>
      <w:r w:rsidR="00630200" w:rsidRPr="004E3162">
        <w:rPr>
          <w:rFonts w:ascii="Times New Roman" w:hAnsi="Times New Roman"/>
          <w:sz w:val="24"/>
          <w:lang w:val="ru"/>
        </w:rPr>
        <w:t xml:space="preserve"> </w:t>
      </w:r>
      <w:r w:rsidR="00630200" w:rsidRPr="004E3162">
        <w:rPr>
          <w:rFonts w:ascii="Times New Roman" w:hAnsi="Times New Roman"/>
          <w:bCs/>
          <w:sz w:val="24"/>
        </w:rPr>
        <w:t>соответствующие измененные формы, приведенные в разд</w:t>
      </w:r>
      <w:r w:rsidR="00E469E1" w:rsidRPr="004E3162">
        <w:rPr>
          <w:rFonts w:ascii="Times New Roman" w:hAnsi="Times New Roman"/>
          <w:bCs/>
          <w:sz w:val="24"/>
        </w:rPr>
        <w:t>. </w:t>
      </w:r>
      <w:r w:rsidR="00630200" w:rsidRPr="004E3162">
        <w:rPr>
          <w:rFonts w:ascii="Times New Roman" w:hAnsi="Times New Roman"/>
          <w:sz w:val="24"/>
          <w:lang w:val="ru"/>
        </w:rPr>
        <w:fldChar w:fldCharType="begin"/>
      </w:r>
      <w:r w:rsidR="00630200" w:rsidRPr="004E3162">
        <w:rPr>
          <w:rFonts w:ascii="Times New Roman" w:hAnsi="Times New Roman"/>
          <w:sz w:val="24"/>
          <w:lang w:val="ru"/>
        </w:rPr>
        <w:instrText xml:space="preserve"> REF _Ref314161369 \r \h  \* MERGEFORMAT </w:instrText>
      </w:r>
      <w:r w:rsidR="00630200" w:rsidRPr="004E3162">
        <w:rPr>
          <w:rFonts w:ascii="Times New Roman" w:hAnsi="Times New Roman"/>
          <w:sz w:val="24"/>
          <w:lang w:val="ru"/>
        </w:rPr>
      </w:r>
      <w:r w:rsidR="00630200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7</w:t>
      </w:r>
      <w:r w:rsidR="00630200" w:rsidRPr="004E3162">
        <w:rPr>
          <w:rFonts w:ascii="Times New Roman" w:hAnsi="Times New Roman"/>
          <w:sz w:val="24"/>
          <w:lang w:val="ru"/>
        </w:rPr>
        <w:fldChar w:fldCharType="end"/>
      </w:r>
      <w:r w:rsidR="00630200" w:rsidRPr="004E3162">
        <w:rPr>
          <w:rFonts w:ascii="Times New Roman" w:hAnsi="Times New Roman"/>
          <w:sz w:val="24"/>
          <w:lang w:val="ru"/>
        </w:rPr>
        <w:t xml:space="preserve">, с </w:t>
      </w:r>
      <w:r w:rsidRPr="004E3162">
        <w:rPr>
          <w:rFonts w:ascii="Times New Roman" w:hAnsi="Times New Roman"/>
          <w:sz w:val="24"/>
          <w:lang w:val="ru"/>
        </w:rPr>
        <w:t>указ</w:t>
      </w:r>
      <w:r w:rsidR="005B49A5" w:rsidRPr="004E3162">
        <w:rPr>
          <w:rFonts w:ascii="Times New Roman" w:hAnsi="Times New Roman"/>
          <w:sz w:val="24"/>
          <w:lang w:val="ru"/>
        </w:rPr>
        <w:t>ан</w:t>
      </w:r>
      <w:r w:rsidR="00630200" w:rsidRPr="004E3162">
        <w:rPr>
          <w:rFonts w:ascii="Times New Roman" w:hAnsi="Times New Roman"/>
          <w:sz w:val="24"/>
          <w:lang w:val="ru"/>
        </w:rPr>
        <w:t>ием</w:t>
      </w:r>
      <w:r w:rsidRPr="004E3162">
        <w:rPr>
          <w:rFonts w:ascii="Times New Roman" w:hAnsi="Times New Roman"/>
          <w:sz w:val="24"/>
          <w:lang w:val="ru"/>
        </w:rPr>
        <w:t xml:space="preserve"> </w:t>
      </w:r>
      <w:r w:rsidR="00630200" w:rsidRPr="004E3162">
        <w:rPr>
          <w:rFonts w:ascii="Times New Roman" w:hAnsi="Times New Roman"/>
          <w:sz w:val="24"/>
          <w:lang w:val="ru"/>
        </w:rPr>
        <w:t xml:space="preserve">в них </w:t>
      </w:r>
      <w:r w:rsidRPr="004E3162">
        <w:rPr>
          <w:rFonts w:ascii="Times New Roman" w:hAnsi="Times New Roman"/>
          <w:sz w:val="24"/>
          <w:lang w:val="ru"/>
        </w:rPr>
        <w:t>те</w:t>
      </w:r>
      <w:r w:rsidR="00630200" w:rsidRPr="004E3162">
        <w:rPr>
          <w:rFonts w:ascii="Times New Roman" w:hAnsi="Times New Roman"/>
          <w:sz w:val="24"/>
          <w:lang w:val="ru"/>
        </w:rPr>
        <w:t>х</w:t>
      </w:r>
      <w:r w:rsidRPr="004E3162">
        <w:rPr>
          <w:rFonts w:ascii="Times New Roman" w:hAnsi="Times New Roman"/>
          <w:sz w:val="24"/>
          <w:lang w:val="ru"/>
        </w:rPr>
        <w:t xml:space="preserve"> </w:t>
      </w:r>
      <w:r w:rsidR="00E25FD8" w:rsidRPr="004E3162">
        <w:rPr>
          <w:rFonts w:ascii="Times New Roman" w:hAnsi="Times New Roman"/>
          <w:sz w:val="24"/>
          <w:lang w:val="ru"/>
        </w:rPr>
        <w:t>параметр</w:t>
      </w:r>
      <w:r w:rsidR="00630200" w:rsidRPr="004E3162">
        <w:rPr>
          <w:rFonts w:ascii="Times New Roman" w:hAnsi="Times New Roman"/>
          <w:sz w:val="24"/>
          <w:lang w:val="ru"/>
        </w:rPr>
        <w:t>ов</w:t>
      </w:r>
      <w:r w:rsidR="00E25FD8" w:rsidRPr="004E3162">
        <w:rPr>
          <w:rFonts w:ascii="Times New Roman" w:hAnsi="Times New Roman"/>
          <w:sz w:val="24"/>
          <w:lang w:val="ru"/>
        </w:rPr>
        <w:t xml:space="preserve">, </w:t>
      </w:r>
      <w:r w:rsidRPr="004E3162">
        <w:rPr>
          <w:rFonts w:ascii="Times New Roman" w:hAnsi="Times New Roman"/>
          <w:sz w:val="24"/>
          <w:lang w:val="ru"/>
        </w:rPr>
        <w:t>пункт</w:t>
      </w:r>
      <w:r w:rsidR="00630200" w:rsidRPr="004E3162">
        <w:rPr>
          <w:rFonts w:ascii="Times New Roman" w:hAnsi="Times New Roman"/>
          <w:sz w:val="24"/>
          <w:lang w:val="ru"/>
        </w:rPr>
        <w:t>ов</w:t>
      </w:r>
      <w:r w:rsidRPr="004E3162">
        <w:rPr>
          <w:rFonts w:ascii="Times New Roman" w:hAnsi="Times New Roman"/>
          <w:sz w:val="24"/>
          <w:lang w:val="ru"/>
        </w:rPr>
        <w:t>, раздел</w:t>
      </w:r>
      <w:r w:rsidR="00630200" w:rsidRPr="004E3162">
        <w:rPr>
          <w:rFonts w:ascii="Times New Roman" w:hAnsi="Times New Roman"/>
          <w:sz w:val="24"/>
          <w:lang w:val="ru"/>
        </w:rPr>
        <w:t>ов</w:t>
      </w:r>
      <w:r w:rsidRPr="004E3162">
        <w:rPr>
          <w:rFonts w:ascii="Times New Roman" w:hAnsi="Times New Roman"/>
          <w:sz w:val="24"/>
          <w:lang w:val="ru"/>
        </w:rPr>
        <w:t xml:space="preserve"> и т.д. основного предложения, вместо которых предлагаются альтернативные).</w:t>
      </w:r>
      <w:r w:rsidR="006B5FC1" w:rsidRPr="004E3162">
        <w:rPr>
          <w:rFonts w:ascii="Times New Roman" w:hAnsi="Times New Roman"/>
          <w:sz w:val="24"/>
          <w:lang w:val="ru"/>
        </w:rPr>
        <w:t xml:space="preserve"> </w:t>
      </w:r>
      <w:r w:rsidR="006B5FC1" w:rsidRPr="004E3162">
        <w:rPr>
          <w:rFonts w:ascii="Times New Roman" w:hAnsi="Times New Roman"/>
          <w:bCs/>
          <w:sz w:val="24"/>
        </w:rPr>
        <w:t>При этом в</w:t>
      </w:r>
      <w:r w:rsidR="00FF1789" w:rsidRPr="004E3162">
        <w:rPr>
          <w:rFonts w:ascii="Times New Roman" w:hAnsi="Times New Roman"/>
          <w:bCs/>
          <w:sz w:val="24"/>
        </w:rPr>
        <w:t xml:space="preserve"> </w:t>
      </w:r>
      <w:r w:rsidR="006B5FC1" w:rsidRPr="004E3162">
        <w:rPr>
          <w:rFonts w:ascii="Times New Roman" w:hAnsi="Times New Roman"/>
          <w:bCs/>
          <w:sz w:val="24"/>
        </w:rPr>
        <w:t>составе альтернативного предложения не следует дублировать документы, подтверждающие соответствие участника процедуры закупки установленным требованиям документации о закупке</w:t>
      </w:r>
      <w:r w:rsidR="004B3CEC" w:rsidRPr="004E3162">
        <w:rPr>
          <w:rFonts w:ascii="Times New Roman" w:hAnsi="Times New Roman"/>
          <w:bCs/>
          <w:sz w:val="24"/>
        </w:rPr>
        <w:t>, а также формы заявки, которые не отличаются от основного предложения</w:t>
      </w:r>
      <w:r w:rsidR="006B5FC1" w:rsidRPr="004E3162">
        <w:rPr>
          <w:rFonts w:ascii="Times New Roman" w:hAnsi="Times New Roman"/>
          <w:bCs/>
          <w:sz w:val="24"/>
        </w:rPr>
        <w:t>.</w:t>
      </w:r>
    </w:p>
    <w:p w14:paraId="0EF2500C" w14:textId="02DAA48B" w:rsidR="00336E85" w:rsidRPr="004E3162" w:rsidRDefault="00FE47AD" w:rsidP="009D17C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Cs/>
          <w:sz w:val="24"/>
        </w:rPr>
        <w:t>А</w:t>
      </w:r>
      <w:r w:rsidR="00336E85" w:rsidRPr="004E3162">
        <w:rPr>
          <w:rFonts w:ascii="Times New Roman" w:hAnsi="Times New Roman"/>
          <w:bCs/>
          <w:sz w:val="24"/>
        </w:rPr>
        <w:t>льтернативные предложения оформляются в соответствии с требованиями регламента и инструкций ЭТП.</w:t>
      </w:r>
    </w:p>
    <w:p w14:paraId="20C51DCA" w14:textId="178C0761" w:rsidR="009D17C7" w:rsidRPr="004E3162" w:rsidRDefault="009D17C7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подаче участником процедуры закупки альтернативных предложени</w:t>
      </w:r>
      <w:r w:rsidR="00C77C5C" w:rsidRPr="004E3162">
        <w:rPr>
          <w:rFonts w:ascii="Times New Roman" w:hAnsi="Times New Roman"/>
          <w:sz w:val="24"/>
        </w:rPr>
        <w:t>й размер обеспечения его заявки</w:t>
      </w:r>
      <w:r w:rsidR="006479FE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в случае наличия в </w:t>
      </w:r>
      <w:r w:rsidR="006479FE" w:rsidRPr="004E3162">
        <w:rPr>
          <w:rFonts w:ascii="Times New Roman" w:hAnsi="Times New Roman"/>
          <w:sz w:val="24"/>
          <w:lang w:val="ru"/>
        </w:rPr>
        <w:t>п</w:t>
      </w:r>
      <w:r w:rsidR="006029EC" w:rsidRPr="004E3162">
        <w:rPr>
          <w:rFonts w:ascii="Times New Roman" w:hAnsi="Times New Roman"/>
          <w:sz w:val="24"/>
          <w:lang w:val="ru"/>
        </w:rPr>
        <w:t>. </w:t>
      </w:r>
      <w:r w:rsidR="006479FE" w:rsidRPr="004E3162">
        <w:rPr>
          <w:rFonts w:ascii="Times New Roman" w:hAnsi="Times New Roman"/>
          <w:sz w:val="24"/>
          <w:lang w:val="ru"/>
        </w:rPr>
        <w:fldChar w:fldCharType="begin"/>
      </w:r>
      <w:r w:rsidR="006479FE" w:rsidRPr="004E3162">
        <w:rPr>
          <w:rFonts w:ascii="Times New Roman" w:hAnsi="Times New Roman"/>
          <w:sz w:val="24"/>
          <w:lang w:val="ru"/>
        </w:rPr>
        <w:instrText xml:space="preserve"> REF _Ref414298333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6479FE" w:rsidRPr="004E3162">
        <w:rPr>
          <w:rFonts w:ascii="Times New Roman" w:hAnsi="Times New Roman"/>
          <w:sz w:val="24"/>
          <w:lang w:val="ru"/>
        </w:rPr>
      </w:r>
      <w:r w:rsidR="006479FE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19</w:t>
      </w:r>
      <w:r w:rsidR="006479FE" w:rsidRPr="004E3162">
        <w:rPr>
          <w:rFonts w:ascii="Times New Roman" w:hAnsi="Times New Roman"/>
          <w:sz w:val="24"/>
          <w:lang w:val="ru"/>
        </w:rPr>
        <w:fldChar w:fldCharType="end"/>
      </w:r>
      <w:r w:rsidR="006479FE" w:rsidRPr="004E3162">
        <w:rPr>
          <w:rFonts w:ascii="Times New Roman" w:hAnsi="Times New Roman"/>
          <w:sz w:val="24"/>
          <w:lang w:val="ru"/>
        </w:rPr>
        <w:t xml:space="preserve"> </w:t>
      </w:r>
      <w:r w:rsidR="006479FE" w:rsidRPr="004E3162">
        <w:rPr>
          <w:rFonts w:ascii="Times New Roman" w:hAnsi="Times New Roman"/>
          <w:sz w:val="24"/>
        </w:rPr>
        <w:t>информационной карты</w:t>
      </w:r>
      <w:r w:rsidRPr="004E3162">
        <w:rPr>
          <w:rFonts w:ascii="Times New Roman" w:hAnsi="Times New Roman"/>
          <w:sz w:val="24"/>
        </w:rPr>
        <w:t xml:space="preserve"> </w:t>
      </w:r>
      <w:r w:rsidR="005B49A5" w:rsidRPr="004E3162">
        <w:rPr>
          <w:rFonts w:ascii="Times New Roman" w:hAnsi="Times New Roman"/>
          <w:sz w:val="24"/>
        </w:rPr>
        <w:t xml:space="preserve">соответствующего </w:t>
      </w:r>
      <w:r w:rsidRPr="004E3162">
        <w:rPr>
          <w:rFonts w:ascii="Times New Roman" w:hAnsi="Times New Roman"/>
          <w:sz w:val="24"/>
        </w:rPr>
        <w:t>требования</w:t>
      </w:r>
      <w:r w:rsidR="006479FE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не увеличивается.</w:t>
      </w:r>
    </w:p>
    <w:p w14:paraId="412DCAEB" w14:textId="2678F449" w:rsidR="009D17C7" w:rsidRPr="004E3162" w:rsidRDefault="009D17C7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При рассмотрении заявок основное и альтернативное предложение от одного участника процедуры закупки рассматриваются отдельно друг от друга. </w:t>
      </w:r>
    </w:p>
    <w:p w14:paraId="14CE7337" w14:textId="549D1A75" w:rsidR="009D17C7" w:rsidRPr="004E3162" w:rsidRDefault="00FB15D2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п</w:t>
      </w:r>
      <w:r w:rsidR="009D17C7" w:rsidRPr="004E3162">
        <w:rPr>
          <w:rFonts w:ascii="Times New Roman" w:hAnsi="Times New Roman"/>
          <w:sz w:val="24"/>
        </w:rPr>
        <w:t>ротокол</w:t>
      </w:r>
      <w:r w:rsidRPr="004E3162">
        <w:rPr>
          <w:rFonts w:ascii="Times New Roman" w:hAnsi="Times New Roman"/>
          <w:sz w:val="24"/>
        </w:rPr>
        <w:t>е</w:t>
      </w:r>
      <w:r w:rsidR="009D17C7" w:rsidRPr="004E3162">
        <w:rPr>
          <w:rFonts w:ascii="Times New Roman" w:hAnsi="Times New Roman"/>
          <w:sz w:val="24"/>
        </w:rPr>
        <w:t xml:space="preserve"> рассмотрения заявок </w:t>
      </w:r>
      <w:r w:rsidRPr="004E3162">
        <w:rPr>
          <w:rFonts w:ascii="Times New Roman" w:hAnsi="Times New Roman"/>
          <w:sz w:val="24"/>
        </w:rPr>
        <w:t>указывается</w:t>
      </w:r>
      <w:r w:rsidR="009D17C7" w:rsidRPr="004E3162">
        <w:rPr>
          <w:rFonts w:ascii="Times New Roman" w:hAnsi="Times New Roman"/>
          <w:sz w:val="24"/>
        </w:rPr>
        <w:t xml:space="preserve"> информаци</w:t>
      </w:r>
      <w:r w:rsidRPr="004E3162">
        <w:rPr>
          <w:rFonts w:ascii="Times New Roman" w:hAnsi="Times New Roman"/>
          <w:sz w:val="24"/>
        </w:rPr>
        <w:t>я</w:t>
      </w:r>
      <w:r w:rsidR="009D17C7" w:rsidRPr="004E3162">
        <w:rPr>
          <w:rFonts w:ascii="Times New Roman" w:hAnsi="Times New Roman"/>
          <w:sz w:val="24"/>
        </w:rPr>
        <w:t xml:space="preserve"> о результатах рассмотрения каждого альтернативного предложения и допуск</w:t>
      </w:r>
      <w:r w:rsidR="00C77C5C" w:rsidRPr="004E3162">
        <w:rPr>
          <w:rFonts w:ascii="Times New Roman" w:hAnsi="Times New Roman"/>
          <w:sz w:val="24"/>
        </w:rPr>
        <w:t>е</w:t>
      </w:r>
      <w:r w:rsidR="009D17C7" w:rsidRPr="004E3162">
        <w:rPr>
          <w:rFonts w:ascii="Times New Roman" w:hAnsi="Times New Roman"/>
          <w:sz w:val="24"/>
        </w:rPr>
        <w:t xml:space="preserve"> его к дальнейшей процедуре закупки. При этом участник допускается к дальнейшему участию в закупке, если хотя бы одно из его предложений (основное или альтернативное) признано соответствующим установленным в документации о закупке требованиям.</w:t>
      </w:r>
    </w:p>
    <w:p w14:paraId="1A45E046" w14:textId="77777777" w:rsidR="009D17C7" w:rsidRPr="004E3162" w:rsidRDefault="009D17C7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ходе оценки и сопоставления заявок ранжирование альтернативных предложений осуществляется</w:t>
      </w:r>
      <w:r w:rsidRPr="004E3162" w:rsidDel="00D226A5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независимо от основного предложения, при этом каждому допущенному по результатам рассмотрения заявок предложению участника присваивается отдельное место в ранжировке.</w:t>
      </w:r>
    </w:p>
    <w:p w14:paraId="05B9ABA9" w14:textId="4DBD6EEE" w:rsidR="009D17C7" w:rsidRPr="004E3162" w:rsidRDefault="005E6B87" w:rsidP="009D17C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Договор с победителем закупки заключается на условиях одного из предложений (основного или альтернативного), занявшего первое место в ранжировке по итогам </w:t>
      </w:r>
      <w:r w:rsidRPr="004E3162">
        <w:rPr>
          <w:rFonts w:ascii="Times New Roman" w:hAnsi="Times New Roman"/>
          <w:sz w:val="24"/>
        </w:rPr>
        <w:lastRenderedPageBreak/>
        <w:t xml:space="preserve">оценки и сопоставления заявок. </w:t>
      </w:r>
      <w:r w:rsidR="00E30787" w:rsidRPr="004E3162">
        <w:rPr>
          <w:rFonts w:ascii="Times New Roman" w:hAnsi="Times New Roman"/>
          <w:sz w:val="24"/>
        </w:rPr>
        <w:t>При уклонении от подписания договора все заявки такого участника исключаются из ранжировки.</w:t>
      </w:r>
    </w:p>
    <w:p w14:paraId="49033AF1" w14:textId="5765A4F8" w:rsidR="00C309BC" w:rsidRPr="004E3162" w:rsidRDefault="00C309BC" w:rsidP="00C35886">
      <w:pPr>
        <w:pStyle w:val="3"/>
        <w:rPr>
          <w:rFonts w:ascii="Times New Roman" w:eastAsiaTheme="majorEastAsia" w:hAnsi="Times New Roman"/>
          <w:sz w:val="24"/>
        </w:rPr>
      </w:pPr>
      <w:bookmarkStart w:id="262" w:name="_Ref415848083"/>
      <w:bookmarkStart w:id="263" w:name="_Toc415874667"/>
      <w:bookmarkStart w:id="264" w:name="_Toc94196842"/>
      <w:bookmarkStart w:id="265" w:name="_Ref414292290"/>
      <w:r w:rsidRPr="004E3162">
        <w:rPr>
          <w:rFonts w:ascii="Times New Roman" w:eastAsiaTheme="majorEastAsia" w:hAnsi="Times New Roman"/>
          <w:sz w:val="24"/>
        </w:rPr>
        <w:t xml:space="preserve">Предложения по поставке инновационной </w:t>
      </w:r>
      <w:r w:rsidR="007B646E" w:rsidRPr="004E3162">
        <w:rPr>
          <w:rFonts w:ascii="Times New Roman" w:eastAsiaTheme="majorEastAsia" w:hAnsi="Times New Roman"/>
          <w:sz w:val="24"/>
        </w:rPr>
        <w:t>и/или</w:t>
      </w:r>
      <w:r w:rsidRPr="004E3162">
        <w:rPr>
          <w:rFonts w:ascii="Times New Roman" w:eastAsiaTheme="majorEastAsia" w:hAnsi="Times New Roman"/>
          <w:sz w:val="24"/>
        </w:rPr>
        <w:t xml:space="preserve"> высокотехнологичной продукции</w:t>
      </w:r>
      <w:bookmarkEnd w:id="262"/>
      <w:bookmarkEnd w:id="263"/>
      <w:bookmarkEnd w:id="264"/>
    </w:p>
    <w:p w14:paraId="246508D4" w14:textId="0D84B5C4" w:rsidR="00FE66B9" w:rsidRPr="004E3162" w:rsidRDefault="00C309BC" w:rsidP="00C309BC">
      <w:pPr>
        <w:pStyle w:val="4"/>
        <w:rPr>
          <w:rFonts w:ascii="Times New Roman" w:eastAsiaTheme="majorEastAsia" w:hAnsi="Times New Roman"/>
          <w:sz w:val="24"/>
        </w:rPr>
      </w:pPr>
      <w:r w:rsidRPr="004E3162">
        <w:rPr>
          <w:rFonts w:ascii="Times New Roman" w:eastAsiaTheme="majorEastAsia" w:hAnsi="Times New Roman"/>
          <w:sz w:val="24"/>
        </w:rPr>
        <w:t xml:space="preserve">Участник </w:t>
      </w:r>
      <w:r w:rsidRPr="004E3162">
        <w:rPr>
          <w:rFonts w:ascii="Times New Roman" w:hAnsi="Times New Roman"/>
          <w:sz w:val="24"/>
          <w:lang w:val="ru"/>
        </w:rPr>
        <w:t xml:space="preserve">процедуры закупки вправе подать заявку </w:t>
      </w:r>
      <w:r w:rsidRPr="004E3162">
        <w:rPr>
          <w:rFonts w:ascii="Times New Roman" w:eastAsia="Proxima Nova ExCn Rg" w:hAnsi="Times New Roman"/>
          <w:sz w:val="24"/>
        </w:rPr>
        <w:t xml:space="preserve">(в рамках основного или альтернативного предложения) </w:t>
      </w:r>
      <w:r w:rsidRPr="004E3162">
        <w:rPr>
          <w:rFonts w:ascii="Times New Roman" w:hAnsi="Times New Roman"/>
          <w:sz w:val="24"/>
          <w:lang w:val="ru"/>
        </w:rPr>
        <w:t xml:space="preserve">с предложением инновационной и/или </w:t>
      </w:r>
      <w:r w:rsidRPr="004E3162">
        <w:rPr>
          <w:rFonts w:ascii="Times New Roman" w:eastAsiaTheme="majorEastAsia" w:hAnsi="Times New Roman"/>
          <w:sz w:val="24"/>
        </w:rPr>
        <w:t>высокотехнологичной продукции, отвечающей установленным требованиям</w:t>
      </w:r>
      <w:r w:rsidR="000C184A" w:rsidRPr="004E3162">
        <w:rPr>
          <w:rFonts w:ascii="Times New Roman" w:eastAsiaTheme="majorEastAsia" w:hAnsi="Times New Roman"/>
          <w:sz w:val="24"/>
        </w:rPr>
        <w:t xml:space="preserve"> документации о закупке</w:t>
      </w:r>
      <w:r w:rsidRPr="004E3162">
        <w:rPr>
          <w:rFonts w:ascii="Times New Roman" w:eastAsiaTheme="majorEastAsia" w:hAnsi="Times New Roman"/>
          <w:sz w:val="24"/>
        </w:rPr>
        <w:t>.</w:t>
      </w:r>
    </w:p>
    <w:p w14:paraId="29DF0801" w14:textId="43281068" w:rsidR="00E17C71" w:rsidRPr="004E3162" w:rsidRDefault="000C184A" w:rsidP="00E17C71">
      <w:pPr>
        <w:pStyle w:val="4"/>
        <w:rPr>
          <w:rFonts w:ascii="Times New Roman" w:eastAsiaTheme="majorEastAsia" w:hAnsi="Times New Roman"/>
          <w:sz w:val="24"/>
        </w:rPr>
      </w:pPr>
      <w:r w:rsidRPr="004E3162">
        <w:rPr>
          <w:rFonts w:ascii="Times New Roman" w:hAnsi="Times New Roman"/>
          <w:sz w:val="24"/>
        </w:rPr>
        <w:t>У</w:t>
      </w:r>
      <w:r w:rsidR="00E17C71" w:rsidRPr="004E3162">
        <w:rPr>
          <w:rFonts w:ascii="Times New Roman" w:hAnsi="Times New Roman"/>
          <w:sz w:val="24"/>
        </w:rPr>
        <w:t>частник процедуры закупки</w:t>
      </w:r>
      <w:r w:rsidR="00A97F0E" w:rsidRPr="004E3162">
        <w:rPr>
          <w:rFonts w:ascii="Times New Roman" w:hAnsi="Times New Roman"/>
          <w:sz w:val="24"/>
        </w:rPr>
        <w:t xml:space="preserve">, желающий, чтобы его продукция была признана инновационной и/или высокотехнологичной, </w:t>
      </w:r>
      <w:r w:rsidRPr="004E3162">
        <w:rPr>
          <w:rFonts w:ascii="Times New Roman" w:hAnsi="Times New Roman"/>
          <w:sz w:val="24"/>
        </w:rPr>
        <w:t>обязан</w:t>
      </w:r>
      <w:r w:rsidR="00E17C71" w:rsidRPr="004E3162">
        <w:rPr>
          <w:rFonts w:ascii="Times New Roman" w:hAnsi="Times New Roman"/>
          <w:sz w:val="24"/>
        </w:rPr>
        <w:t xml:space="preserve"> при описании предлагаемой продукции указать на соответствие критериям инновационной </w:t>
      </w:r>
      <w:r w:rsidR="007B646E" w:rsidRPr="004E3162">
        <w:rPr>
          <w:rFonts w:ascii="Times New Roman" w:hAnsi="Times New Roman"/>
          <w:sz w:val="24"/>
        </w:rPr>
        <w:t>и/или</w:t>
      </w:r>
      <w:r w:rsidR="00E17C71" w:rsidRPr="004E3162">
        <w:rPr>
          <w:rFonts w:ascii="Times New Roman" w:hAnsi="Times New Roman"/>
          <w:sz w:val="24"/>
        </w:rPr>
        <w:t xml:space="preserve"> высокотехнологичной продукции</w:t>
      </w:r>
      <w:r w:rsidR="006F62D3" w:rsidRPr="004E3162">
        <w:rPr>
          <w:rFonts w:ascii="Times New Roman" w:hAnsi="Times New Roman"/>
          <w:sz w:val="24"/>
        </w:rPr>
        <w:t xml:space="preserve">, с приложением соответствующего обоснования по форме, установленной в </w:t>
      </w:r>
      <w:r w:rsidR="006029EC" w:rsidRPr="004E3162">
        <w:rPr>
          <w:rFonts w:ascii="Times New Roman" w:hAnsi="Times New Roman"/>
          <w:sz w:val="24"/>
        </w:rPr>
        <w:t>подразделе </w:t>
      </w:r>
      <w:r w:rsidR="009B79F2" w:rsidRPr="004E3162">
        <w:rPr>
          <w:rFonts w:ascii="Times New Roman" w:hAnsi="Times New Roman"/>
          <w:sz w:val="24"/>
        </w:rPr>
        <w:fldChar w:fldCharType="begin"/>
      </w:r>
      <w:r w:rsidR="009B79F2" w:rsidRPr="004E3162">
        <w:rPr>
          <w:rFonts w:ascii="Times New Roman" w:hAnsi="Times New Roman"/>
          <w:sz w:val="24"/>
        </w:rPr>
        <w:instrText xml:space="preserve"> REF _Ref525637656 \w \h </w:instrText>
      </w:r>
      <w:r w:rsidR="009B79F2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9B79F2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7.3</w:t>
      </w:r>
      <w:r w:rsidR="009B79F2" w:rsidRPr="004E3162">
        <w:rPr>
          <w:rFonts w:ascii="Times New Roman" w:hAnsi="Times New Roman"/>
          <w:sz w:val="24"/>
        </w:rPr>
        <w:fldChar w:fldCharType="end"/>
      </w:r>
      <w:r w:rsidR="00CA39ED" w:rsidRPr="004E3162">
        <w:rPr>
          <w:rFonts w:ascii="Times New Roman" w:hAnsi="Times New Roman"/>
          <w:sz w:val="24"/>
        </w:rPr>
        <w:t>.</w:t>
      </w:r>
    </w:p>
    <w:p w14:paraId="71AC0E5D" w14:textId="730A34D4" w:rsidR="00E17C71" w:rsidRPr="004E3162" w:rsidRDefault="00040B29" w:rsidP="00E17C71">
      <w:pPr>
        <w:pStyle w:val="4"/>
        <w:rPr>
          <w:rFonts w:ascii="Times New Roman" w:eastAsiaTheme="majorEastAsia" w:hAnsi="Times New Roman"/>
          <w:sz w:val="24"/>
        </w:rPr>
      </w:pPr>
      <w:r w:rsidRPr="004E3162">
        <w:rPr>
          <w:rFonts w:ascii="Times New Roman" w:eastAsiaTheme="majorEastAsia" w:hAnsi="Times New Roman"/>
          <w:sz w:val="24"/>
        </w:rPr>
        <w:t xml:space="preserve">При рассмотрении в рамках отборочной стадии заявки с </w:t>
      </w:r>
      <w:r w:rsidRPr="004E3162">
        <w:rPr>
          <w:rFonts w:ascii="Times New Roman" w:hAnsi="Times New Roman"/>
          <w:sz w:val="24"/>
          <w:lang w:val="ru"/>
        </w:rPr>
        <w:t xml:space="preserve">предложением инновационной и/или </w:t>
      </w:r>
      <w:r w:rsidRPr="004E3162">
        <w:rPr>
          <w:rFonts w:ascii="Times New Roman" w:eastAsiaTheme="majorEastAsia" w:hAnsi="Times New Roman"/>
          <w:sz w:val="24"/>
        </w:rPr>
        <w:t xml:space="preserve">высокотехнологичной продукции рассматриваются наравне с другими заявками в соответствии с критериями, установленными в </w:t>
      </w:r>
      <w:r w:rsidR="006029EC" w:rsidRPr="004E3162">
        <w:rPr>
          <w:rFonts w:ascii="Times New Roman" w:eastAsiaTheme="majorEastAsia" w:hAnsi="Times New Roman"/>
          <w:sz w:val="24"/>
        </w:rPr>
        <w:t>подразделе </w:t>
      </w:r>
      <w:r w:rsidR="009B79F2" w:rsidRPr="004E3162">
        <w:rPr>
          <w:rFonts w:ascii="Times New Roman" w:eastAsiaTheme="majorEastAsia" w:hAnsi="Times New Roman"/>
          <w:sz w:val="24"/>
        </w:rPr>
        <w:fldChar w:fldCharType="begin"/>
      </w:r>
      <w:r w:rsidR="009B79F2" w:rsidRPr="004E3162">
        <w:rPr>
          <w:rFonts w:ascii="Times New Roman" w:eastAsiaTheme="majorEastAsia" w:hAnsi="Times New Roman"/>
          <w:sz w:val="24"/>
        </w:rPr>
        <w:instrText xml:space="preserve"> REF _Ref525637741 \w \h </w:instrText>
      </w:r>
      <w:r w:rsidR="009B79F2" w:rsidRPr="004E3162">
        <w:rPr>
          <w:rFonts w:ascii="Times New Roman" w:eastAsiaTheme="majorEastAsia" w:hAnsi="Times New Roman"/>
          <w:sz w:val="24"/>
        </w:rPr>
      </w:r>
      <w:r w:rsidR="004E3162">
        <w:rPr>
          <w:rFonts w:ascii="Times New Roman" w:eastAsiaTheme="majorEastAsia" w:hAnsi="Times New Roman"/>
          <w:sz w:val="24"/>
        </w:rPr>
        <w:instrText xml:space="preserve"> \* MERGEFORMAT </w:instrText>
      </w:r>
      <w:r w:rsidR="009B79F2" w:rsidRPr="004E3162">
        <w:rPr>
          <w:rFonts w:ascii="Times New Roman" w:eastAsiaTheme="majorEastAsia" w:hAnsi="Times New Roman"/>
          <w:sz w:val="24"/>
        </w:rPr>
        <w:fldChar w:fldCharType="separate"/>
      </w:r>
      <w:r w:rsidR="00A816F1" w:rsidRPr="004E3162">
        <w:rPr>
          <w:rFonts w:ascii="Times New Roman" w:eastAsiaTheme="majorEastAsia" w:hAnsi="Times New Roman"/>
          <w:sz w:val="24"/>
        </w:rPr>
        <w:t>4.14</w:t>
      </w:r>
      <w:r w:rsidR="009B79F2" w:rsidRPr="004E3162">
        <w:rPr>
          <w:rFonts w:ascii="Times New Roman" w:eastAsiaTheme="majorEastAsia" w:hAnsi="Times New Roman"/>
          <w:sz w:val="24"/>
        </w:rPr>
        <w:fldChar w:fldCharType="end"/>
      </w:r>
      <w:r w:rsidRPr="004E3162">
        <w:rPr>
          <w:rFonts w:ascii="Times New Roman" w:eastAsiaTheme="majorEastAsia" w:hAnsi="Times New Roman"/>
          <w:sz w:val="24"/>
        </w:rPr>
        <w:t>.</w:t>
      </w:r>
    </w:p>
    <w:p w14:paraId="7C0B320D" w14:textId="69999B0E" w:rsidR="00E346D5" w:rsidRPr="004E3162" w:rsidRDefault="00516548" w:rsidP="00C309BC">
      <w:pPr>
        <w:pStyle w:val="4"/>
        <w:rPr>
          <w:rFonts w:ascii="Times New Roman" w:eastAsiaTheme="majorEastAsia" w:hAnsi="Times New Roman"/>
          <w:sz w:val="24"/>
        </w:rPr>
      </w:pPr>
      <w:r w:rsidRPr="004E3162">
        <w:rPr>
          <w:rFonts w:ascii="Times New Roman" w:eastAsiaTheme="majorEastAsia" w:hAnsi="Times New Roman"/>
          <w:sz w:val="24"/>
        </w:rPr>
        <w:t xml:space="preserve">В случае если заявка, </w:t>
      </w:r>
      <w:r w:rsidRPr="004E3162">
        <w:rPr>
          <w:rFonts w:ascii="Times New Roman" w:eastAsia="Proxima Nova ExCn Rg" w:hAnsi="Times New Roman"/>
          <w:sz w:val="24"/>
        </w:rPr>
        <w:t>содержащая признаки</w:t>
      </w:r>
      <w:r w:rsidRPr="004E3162">
        <w:rPr>
          <w:rFonts w:ascii="Times New Roman" w:hAnsi="Times New Roman"/>
          <w:sz w:val="24"/>
        </w:rPr>
        <w:t xml:space="preserve"> отнес</w:t>
      </w:r>
      <w:r w:rsidR="009345EB" w:rsidRPr="004E3162">
        <w:rPr>
          <w:rFonts w:ascii="Times New Roman" w:hAnsi="Times New Roman"/>
          <w:sz w:val="24"/>
        </w:rPr>
        <w:t>ения</w:t>
      </w:r>
      <w:r w:rsidRPr="004E3162">
        <w:rPr>
          <w:rFonts w:ascii="Times New Roman" w:hAnsi="Times New Roman"/>
          <w:sz w:val="24"/>
        </w:rPr>
        <w:t xml:space="preserve"> предлагаем</w:t>
      </w:r>
      <w:r w:rsidR="009345EB" w:rsidRPr="004E3162">
        <w:rPr>
          <w:rFonts w:ascii="Times New Roman" w:hAnsi="Times New Roman"/>
          <w:sz w:val="24"/>
        </w:rPr>
        <w:t>ой</w:t>
      </w:r>
      <w:r w:rsidRPr="004E3162">
        <w:rPr>
          <w:rFonts w:ascii="Times New Roman" w:hAnsi="Times New Roman"/>
          <w:sz w:val="24"/>
        </w:rPr>
        <w:t xml:space="preserve"> продукци</w:t>
      </w:r>
      <w:r w:rsidR="009345EB" w:rsidRPr="004E3162">
        <w:rPr>
          <w:rFonts w:ascii="Times New Roman" w:hAnsi="Times New Roman"/>
          <w:sz w:val="24"/>
        </w:rPr>
        <w:t>и</w:t>
      </w:r>
      <w:r w:rsidRPr="004E3162">
        <w:rPr>
          <w:rFonts w:ascii="Times New Roman" w:hAnsi="Times New Roman"/>
          <w:sz w:val="24"/>
        </w:rPr>
        <w:t xml:space="preserve"> к инновационной </w:t>
      </w:r>
      <w:r w:rsidR="007B646E" w:rsidRPr="004E3162">
        <w:rPr>
          <w:rFonts w:ascii="Times New Roman" w:hAnsi="Times New Roman"/>
          <w:sz w:val="24"/>
        </w:rPr>
        <w:t>и/или</w:t>
      </w:r>
      <w:r w:rsidRPr="004E3162">
        <w:rPr>
          <w:rFonts w:ascii="Times New Roman" w:hAnsi="Times New Roman"/>
          <w:sz w:val="24"/>
        </w:rPr>
        <w:t xml:space="preserve"> высокотехнологичной,</w:t>
      </w:r>
      <w:r w:rsidRPr="004E3162">
        <w:rPr>
          <w:rFonts w:ascii="Times New Roman" w:eastAsiaTheme="majorEastAsia" w:hAnsi="Times New Roman"/>
          <w:sz w:val="24"/>
        </w:rPr>
        <w:t xml:space="preserve"> признана соответствующей требованиям документации о закупке и допущена к дальнейшему участию в закупке, ей присваивается дополнительный балл в ходе оценки и сопоставления заявок</w:t>
      </w:r>
      <w:r w:rsidR="0044416C" w:rsidRPr="004E3162">
        <w:rPr>
          <w:rFonts w:ascii="Times New Roman" w:eastAsiaTheme="majorEastAsia" w:hAnsi="Times New Roman"/>
          <w:sz w:val="24"/>
        </w:rPr>
        <w:t xml:space="preserve"> по подкритерию «</w:t>
      </w:r>
      <w:r w:rsidR="0044416C" w:rsidRPr="004E3162">
        <w:rPr>
          <w:rFonts w:ascii="Times New Roman" w:hAnsi="Times New Roman"/>
          <w:sz w:val="24"/>
        </w:rPr>
        <w:t xml:space="preserve">Наличие предложения инновационной </w:t>
      </w:r>
      <w:r w:rsidR="007B646E" w:rsidRPr="004E3162">
        <w:rPr>
          <w:rFonts w:ascii="Times New Roman" w:hAnsi="Times New Roman"/>
          <w:sz w:val="24"/>
        </w:rPr>
        <w:t>и/или</w:t>
      </w:r>
      <w:r w:rsidR="0044416C" w:rsidRPr="004E3162">
        <w:rPr>
          <w:rFonts w:ascii="Times New Roman" w:hAnsi="Times New Roman"/>
          <w:sz w:val="24"/>
        </w:rPr>
        <w:t xml:space="preserve"> высокотехнологичной продукции</w:t>
      </w:r>
      <w:r w:rsidR="0044416C" w:rsidRPr="004E3162">
        <w:rPr>
          <w:rFonts w:ascii="Times New Roman" w:eastAsiaTheme="majorEastAsia" w:hAnsi="Times New Roman"/>
          <w:sz w:val="24"/>
        </w:rPr>
        <w:t>»</w:t>
      </w:r>
      <w:r w:rsidR="00A95030" w:rsidRPr="004E3162">
        <w:rPr>
          <w:rFonts w:ascii="Times New Roman" w:eastAsiaTheme="majorEastAsia" w:hAnsi="Times New Roman"/>
          <w:sz w:val="24"/>
        </w:rPr>
        <w:t xml:space="preserve">, в случае если такой </w:t>
      </w:r>
      <w:r w:rsidR="00884D4D" w:rsidRPr="004E3162">
        <w:rPr>
          <w:rFonts w:ascii="Times New Roman" w:eastAsiaTheme="majorEastAsia" w:hAnsi="Times New Roman"/>
          <w:sz w:val="24"/>
        </w:rPr>
        <w:t>под</w:t>
      </w:r>
      <w:r w:rsidR="00A95030" w:rsidRPr="004E3162">
        <w:rPr>
          <w:rFonts w:ascii="Times New Roman" w:eastAsiaTheme="majorEastAsia" w:hAnsi="Times New Roman"/>
          <w:sz w:val="24"/>
        </w:rPr>
        <w:t xml:space="preserve">критерий предусмотрен в </w:t>
      </w:r>
      <w:r w:rsidR="00A95030" w:rsidRPr="004E3162">
        <w:rPr>
          <w:rFonts w:ascii="Times New Roman" w:hAnsi="Times New Roman"/>
          <w:bCs/>
          <w:sz w:val="24"/>
        </w:rPr>
        <w:t>приложении №</w:t>
      </w:r>
      <w:r w:rsidR="000615A6" w:rsidRPr="004E3162">
        <w:rPr>
          <w:rFonts w:ascii="Times New Roman" w:hAnsi="Times New Roman"/>
          <w:bCs/>
          <w:sz w:val="24"/>
        </w:rPr>
        <w:t>2</w:t>
      </w:r>
      <w:r w:rsidR="00A95030" w:rsidRPr="004E3162">
        <w:rPr>
          <w:rFonts w:ascii="Times New Roman" w:hAnsi="Times New Roman"/>
          <w:bCs/>
          <w:sz w:val="24"/>
        </w:rPr>
        <w:t xml:space="preserve"> к информационной карте</w:t>
      </w:r>
      <w:r w:rsidR="0044416C" w:rsidRPr="004E3162">
        <w:rPr>
          <w:rFonts w:ascii="Times New Roman" w:eastAsiaTheme="majorEastAsia" w:hAnsi="Times New Roman"/>
          <w:sz w:val="24"/>
        </w:rPr>
        <w:t>.</w:t>
      </w:r>
      <w:r w:rsidR="00A3718C" w:rsidRPr="004E3162">
        <w:rPr>
          <w:rFonts w:ascii="Times New Roman" w:eastAsiaTheme="majorEastAsia" w:hAnsi="Times New Roman"/>
          <w:sz w:val="24"/>
        </w:rPr>
        <w:t xml:space="preserve"> </w:t>
      </w:r>
      <w:r w:rsidR="00595337" w:rsidRPr="004E3162">
        <w:rPr>
          <w:rFonts w:ascii="Times New Roman" w:eastAsiaTheme="majorEastAsia" w:hAnsi="Times New Roman"/>
          <w:sz w:val="24"/>
        </w:rPr>
        <w:t xml:space="preserve">Победитель закупки выбирается в порядке, установленном </w:t>
      </w:r>
      <w:r w:rsidR="006029EC" w:rsidRPr="004E3162">
        <w:rPr>
          <w:rFonts w:ascii="Times New Roman" w:eastAsiaTheme="majorEastAsia" w:hAnsi="Times New Roman"/>
          <w:sz w:val="24"/>
        </w:rPr>
        <w:t>подразделом </w:t>
      </w:r>
      <w:r w:rsidR="009B79F2" w:rsidRPr="004E3162">
        <w:rPr>
          <w:rFonts w:ascii="Times New Roman" w:eastAsiaTheme="majorEastAsia" w:hAnsi="Times New Roman"/>
          <w:sz w:val="24"/>
        </w:rPr>
        <w:fldChar w:fldCharType="begin"/>
      </w:r>
      <w:r w:rsidR="009B79F2" w:rsidRPr="004E3162">
        <w:rPr>
          <w:rFonts w:ascii="Times New Roman" w:eastAsiaTheme="majorEastAsia" w:hAnsi="Times New Roman"/>
          <w:sz w:val="24"/>
        </w:rPr>
        <w:instrText xml:space="preserve"> REF _Ref525636082 \w \h </w:instrText>
      </w:r>
      <w:r w:rsidR="009B79F2" w:rsidRPr="004E3162">
        <w:rPr>
          <w:rFonts w:ascii="Times New Roman" w:eastAsiaTheme="majorEastAsia" w:hAnsi="Times New Roman"/>
          <w:sz w:val="24"/>
        </w:rPr>
      </w:r>
      <w:r w:rsidR="004E3162">
        <w:rPr>
          <w:rFonts w:ascii="Times New Roman" w:eastAsiaTheme="majorEastAsia" w:hAnsi="Times New Roman"/>
          <w:sz w:val="24"/>
        </w:rPr>
        <w:instrText xml:space="preserve"> \* MERGEFORMAT </w:instrText>
      </w:r>
      <w:r w:rsidR="009B79F2" w:rsidRPr="004E3162">
        <w:rPr>
          <w:rFonts w:ascii="Times New Roman" w:eastAsiaTheme="majorEastAsia" w:hAnsi="Times New Roman"/>
          <w:sz w:val="24"/>
        </w:rPr>
        <w:fldChar w:fldCharType="separate"/>
      </w:r>
      <w:r w:rsidR="00A816F1" w:rsidRPr="004E3162">
        <w:rPr>
          <w:rFonts w:ascii="Times New Roman" w:eastAsiaTheme="majorEastAsia" w:hAnsi="Times New Roman"/>
          <w:sz w:val="24"/>
        </w:rPr>
        <w:t>4.16</w:t>
      </w:r>
      <w:r w:rsidR="009B79F2" w:rsidRPr="004E3162">
        <w:rPr>
          <w:rFonts w:ascii="Times New Roman" w:eastAsiaTheme="majorEastAsia" w:hAnsi="Times New Roman"/>
          <w:sz w:val="24"/>
        </w:rPr>
        <w:fldChar w:fldCharType="end"/>
      </w:r>
      <w:r w:rsidR="00595337" w:rsidRPr="004E3162">
        <w:rPr>
          <w:rFonts w:ascii="Times New Roman" w:eastAsiaTheme="majorEastAsia" w:hAnsi="Times New Roman"/>
          <w:sz w:val="24"/>
        </w:rPr>
        <w:t>.</w:t>
      </w:r>
    </w:p>
    <w:p w14:paraId="7A479A56" w14:textId="77777777" w:rsidR="00C309BC" w:rsidRPr="004E3162" w:rsidRDefault="00C309BC" w:rsidP="00C35886">
      <w:pPr>
        <w:pStyle w:val="3"/>
        <w:rPr>
          <w:rFonts w:ascii="Times New Roman" w:eastAsiaTheme="majorEastAsia" w:hAnsi="Times New Roman"/>
          <w:sz w:val="24"/>
        </w:rPr>
      </w:pPr>
      <w:bookmarkStart w:id="266" w:name="_Toc415874668"/>
      <w:bookmarkStart w:id="267" w:name="_Ref416087557"/>
      <w:bookmarkStart w:id="268" w:name="_Ref525233533"/>
      <w:bookmarkStart w:id="269" w:name="_Ref526951934"/>
      <w:bookmarkStart w:id="270" w:name="_Ref526951958"/>
      <w:bookmarkStart w:id="271" w:name="_Ref526951966"/>
      <w:bookmarkStart w:id="272" w:name="_Toc94196843"/>
      <w:r w:rsidRPr="004E3162">
        <w:rPr>
          <w:rFonts w:ascii="Times New Roman" w:eastAsiaTheme="majorEastAsia" w:hAnsi="Times New Roman"/>
          <w:sz w:val="24"/>
        </w:rPr>
        <w:t>Начальная (максимальная) цена договора (цена лота)</w:t>
      </w:r>
      <w:bookmarkEnd w:id="266"/>
      <w:bookmarkEnd w:id="267"/>
      <w:bookmarkEnd w:id="268"/>
      <w:bookmarkEnd w:id="269"/>
      <w:bookmarkEnd w:id="270"/>
      <w:bookmarkEnd w:id="271"/>
      <w:bookmarkEnd w:id="272"/>
    </w:p>
    <w:p w14:paraId="27F8CE7A" w14:textId="0A3F86DD" w:rsidR="00C309BC" w:rsidRPr="004E3162" w:rsidRDefault="00C309BC" w:rsidP="00C309BC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Начальная (максимальная) цена договора указана в</w:t>
      </w:r>
      <w:r w:rsidR="006029EC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  <w:lang w:val="ru"/>
        </w:rPr>
        <w:t>извещении и в п</w:t>
      </w:r>
      <w:r w:rsidR="006029EC" w:rsidRPr="004E3162">
        <w:rPr>
          <w:rFonts w:ascii="Times New Roman" w:hAnsi="Times New Roman"/>
          <w:sz w:val="24"/>
          <w:lang w:val="ru"/>
        </w:rPr>
        <w:t>.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_Ref414298281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10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="00D702B5" w:rsidRPr="004E3162">
        <w:rPr>
          <w:rFonts w:ascii="Times New Roman" w:hAnsi="Times New Roman"/>
          <w:sz w:val="24"/>
          <w:lang w:val="ru"/>
        </w:rPr>
        <w:t xml:space="preserve"> информационной карты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570ED166" w14:textId="1CBEA0FB" w:rsidR="00995F09" w:rsidRPr="004E3162" w:rsidRDefault="00995F09" w:rsidP="00C309BC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 xml:space="preserve">Итоговая стоимость заявки должна включать в себя </w:t>
      </w:r>
      <w:r w:rsidR="00C9365D" w:rsidRPr="004E3162">
        <w:rPr>
          <w:rFonts w:ascii="Times New Roman" w:hAnsi="Times New Roman"/>
          <w:sz w:val="24"/>
          <w:lang w:val="ru"/>
        </w:rPr>
        <w:t>сумму всех расходов, предусмотренных проектом договора, и налогов, подлежащих уплате в соответствии с нормами законодательства</w:t>
      </w:r>
      <w:r w:rsidRPr="004E3162">
        <w:rPr>
          <w:rFonts w:ascii="Times New Roman" w:hAnsi="Times New Roman"/>
          <w:sz w:val="24"/>
        </w:rPr>
        <w:t xml:space="preserve"> (разд</w:t>
      </w:r>
      <w:r w:rsidR="00B77C39" w:rsidRPr="004E3162">
        <w:rPr>
          <w:rFonts w:ascii="Times New Roman" w:hAnsi="Times New Roman"/>
          <w:sz w:val="24"/>
        </w:rPr>
        <w:t>.</w:t>
      </w:r>
      <w:r w:rsidR="009A702B" w:rsidRPr="004E3162">
        <w:rPr>
          <w:rFonts w:ascii="Times New Roman" w:hAnsi="Times New Roman"/>
          <w:sz w:val="24"/>
        </w:rPr>
        <w:t>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_Ref314100122 \r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_Ref414042300 \r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9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).</w:t>
      </w:r>
    </w:p>
    <w:p w14:paraId="0F15F41E" w14:textId="6A4E4329" w:rsidR="00C309BC" w:rsidRPr="004E3162" w:rsidRDefault="00DB7902" w:rsidP="00C309BC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Заявка </w:t>
      </w:r>
      <w:r w:rsidR="00C309BC" w:rsidRPr="004E3162">
        <w:rPr>
          <w:rFonts w:ascii="Times New Roman" w:hAnsi="Times New Roman"/>
          <w:sz w:val="24"/>
          <w:lang w:val="ru"/>
        </w:rPr>
        <w:t xml:space="preserve">с ценой договора, превышающей НМЦ, </w:t>
      </w:r>
      <w:r w:rsidR="0077279F" w:rsidRPr="004E3162">
        <w:rPr>
          <w:rFonts w:ascii="Times New Roman" w:hAnsi="Times New Roman"/>
          <w:sz w:val="24"/>
        </w:rPr>
        <w:t>либо с ценой единицы продукции, превышающей н</w:t>
      </w:r>
      <w:r w:rsidR="0077279F" w:rsidRPr="004E3162">
        <w:rPr>
          <w:rFonts w:ascii="Times New Roman" w:eastAsiaTheme="majorEastAsia" w:hAnsi="Times New Roman"/>
          <w:bCs/>
          <w:sz w:val="24"/>
        </w:rPr>
        <w:t xml:space="preserve">ачальную (максимальную) цену единицы продукции и максимального значения, </w:t>
      </w:r>
      <w:r w:rsidR="0077279F" w:rsidRPr="004E3162">
        <w:rPr>
          <w:rFonts w:ascii="Times New Roman" w:hAnsi="Times New Roman"/>
          <w:sz w:val="24"/>
        </w:rPr>
        <w:t>либо максимального значения цены договора,</w:t>
      </w:r>
      <w:r w:rsidR="0077279F" w:rsidRPr="004E3162">
        <w:rPr>
          <w:rFonts w:ascii="Times New Roman" w:hAnsi="Times New Roman"/>
          <w:sz w:val="24"/>
          <w:lang w:val="ru"/>
        </w:rPr>
        <w:t xml:space="preserve"> </w:t>
      </w:r>
      <w:r w:rsidR="00432CB0" w:rsidRPr="004E3162">
        <w:rPr>
          <w:rFonts w:ascii="Times New Roman" w:hAnsi="Times New Roman"/>
          <w:sz w:val="24"/>
          <w:lang w:val="ru"/>
        </w:rPr>
        <w:t>указанн</w:t>
      </w:r>
      <w:r w:rsidR="00BF1DB2" w:rsidRPr="004E3162">
        <w:rPr>
          <w:rFonts w:ascii="Times New Roman" w:hAnsi="Times New Roman"/>
          <w:sz w:val="24"/>
          <w:lang w:val="ru"/>
        </w:rPr>
        <w:t>ые</w:t>
      </w:r>
      <w:r w:rsidR="00432CB0" w:rsidRPr="004E3162">
        <w:rPr>
          <w:rFonts w:ascii="Times New Roman" w:hAnsi="Times New Roman"/>
          <w:sz w:val="24"/>
          <w:lang w:val="ru"/>
        </w:rPr>
        <w:t xml:space="preserve"> </w:t>
      </w:r>
      <w:r w:rsidR="00C309BC" w:rsidRPr="004E3162">
        <w:rPr>
          <w:rFonts w:ascii="Times New Roman" w:hAnsi="Times New Roman"/>
          <w:sz w:val="24"/>
          <w:lang w:val="ru"/>
        </w:rPr>
        <w:t>в извещении и в п</w:t>
      </w:r>
      <w:r w:rsidR="006029EC" w:rsidRPr="004E3162">
        <w:rPr>
          <w:rFonts w:ascii="Times New Roman" w:hAnsi="Times New Roman"/>
          <w:sz w:val="24"/>
          <w:lang w:val="ru"/>
        </w:rPr>
        <w:t>. </w:t>
      </w:r>
      <w:r w:rsidR="00C309BC" w:rsidRPr="004E3162">
        <w:rPr>
          <w:rFonts w:ascii="Times New Roman" w:hAnsi="Times New Roman"/>
          <w:sz w:val="24"/>
          <w:lang w:val="ru"/>
        </w:rPr>
        <w:fldChar w:fldCharType="begin"/>
      </w:r>
      <w:r w:rsidR="00C309BC" w:rsidRPr="004E3162">
        <w:rPr>
          <w:rFonts w:ascii="Times New Roman" w:hAnsi="Times New Roman"/>
          <w:sz w:val="24"/>
          <w:lang w:val="ru"/>
        </w:rPr>
        <w:instrText xml:space="preserve"> REF _Ref414298281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C309BC" w:rsidRPr="004E3162">
        <w:rPr>
          <w:rFonts w:ascii="Times New Roman" w:hAnsi="Times New Roman"/>
          <w:sz w:val="24"/>
          <w:lang w:val="ru"/>
        </w:rPr>
      </w:r>
      <w:r w:rsidR="00C309BC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10</w:t>
      </w:r>
      <w:r w:rsidR="00C309BC" w:rsidRPr="004E3162">
        <w:rPr>
          <w:rFonts w:ascii="Times New Roman" w:hAnsi="Times New Roman"/>
          <w:sz w:val="24"/>
          <w:lang w:val="ru"/>
        </w:rPr>
        <w:fldChar w:fldCharType="end"/>
      </w:r>
      <w:r w:rsidR="00C309BC" w:rsidRPr="004E3162">
        <w:rPr>
          <w:rFonts w:ascii="Times New Roman" w:hAnsi="Times New Roman"/>
          <w:sz w:val="24"/>
          <w:lang w:val="ru"/>
        </w:rPr>
        <w:t xml:space="preserve"> информационной карты</w:t>
      </w:r>
      <w:r w:rsidR="00C9365D" w:rsidRPr="004E3162">
        <w:rPr>
          <w:rFonts w:ascii="Times New Roman" w:eastAsiaTheme="majorEastAsia" w:hAnsi="Times New Roman"/>
          <w:bCs/>
          <w:sz w:val="24"/>
          <w:lang w:val="ru"/>
        </w:rPr>
        <w:t>,</w:t>
      </w:r>
      <w:r w:rsidR="00C9365D" w:rsidRPr="004E3162">
        <w:rPr>
          <w:rFonts w:ascii="Times New Roman" w:hAnsi="Times New Roman"/>
          <w:sz w:val="24"/>
          <w:lang w:val="ru"/>
        </w:rPr>
        <w:t xml:space="preserve"> </w:t>
      </w:r>
      <w:r w:rsidR="00C309BC" w:rsidRPr="004E3162">
        <w:rPr>
          <w:rFonts w:ascii="Times New Roman" w:hAnsi="Times New Roman"/>
          <w:sz w:val="24"/>
          <w:lang w:val="ru"/>
        </w:rPr>
        <w:t xml:space="preserve">признается несоответствующей требованиям настоящей документации о закупке, что влечет за собой отказ </w:t>
      </w:r>
      <w:r w:rsidR="00C309BC" w:rsidRPr="004E3162">
        <w:rPr>
          <w:rFonts w:ascii="Times New Roman" w:hAnsi="Times New Roman"/>
          <w:sz w:val="24"/>
        </w:rPr>
        <w:t>в допуске к участию в закупке</w:t>
      </w:r>
      <w:r w:rsidR="00C309BC" w:rsidRPr="004E3162">
        <w:rPr>
          <w:rFonts w:ascii="Times New Roman" w:hAnsi="Times New Roman"/>
          <w:sz w:val="24"/>
          <w:lang w:val="ru"/>
        </w:rPr>
        <w:t>.</w:t>
      </w:r>
    </w:p>
    <w:p w14:paraId="3EFB17C9" w14:textId="77777777" w:rsidR="009D17C7" w:rsidRPr="004E3162" w:rsidRDefault="009D17C7" w:rsidP="009D17C7">
      <w:pPr>
        <w:pStyle w:val="3"/>
        <w:rPr>
          <w:rFonts w:ascii="Times New Roman" w:hAnsi="Times New Roman"/>
          <w:sz w:val="24"/>
          <w:lang w:val="ru"/>
        </w:rPr>
      </w:pPr>
      <w:bookmarkStart w:id="273" w:name="_Toc415874669"/>
      <w:bookmarkStart w:id="274" w:name="_Ref416087512"/>
      <w:bookmarkStart w:id="275" w:name="_Ref419804915"/>
      <w:bookmarkStart w:id="276" w:name="_Toc94196844"/>
      <w:r w:rsidRPr="004E3162">
        <w:rPr>
          <w:rFonts w:ascii="Times New Roman" w:hAnsi="Times New Roman"/>
          <w:sz w:val="24"/>
          <w:lang w:val="ru"/>
        </w:rPr>
        <w:t>Обеспечение заявки</w:t>
      </w:r>
      <w:bookmarkEnd w:id="265"/>
      <w:bookmarkEnd w:id="273"/>
      <w:bookmarkEnd w:id="274"/>
      <w:bookmarkEnd w:id="275"/>
      <w:bookmarkEnd w:id="276"/>
      <w:r w:rsidRPr="004E3162">
        <w:rPr>
          <w:rFonts w:ascii="Times New Roman" w:hAnsi="Times New Roman"/>
          <w:sz w:val="24"/>
          <w:lang w:val="ru"/>
        </w:rPr>
        <w:t xml:space="preserve"> </w:t>
      </w:r>
    </w:p>
    <w:p w14:paraId="41CC45FF" w14:textId="5A227D7D" w:rsidR="009D17C7" w:rsidRPr="004E3162" w:rsidRDefault="0065201A" w:rsidP="009D17C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У</w:t>
      </w:r>
      <w:r w:rsidR="009D17C7" w:rsidRPr="004E3162">
        <w:rPr>
          <w:rFonts w:ascii="Times New Roman" w:hAnsi="Times New Roman"/>
          <w:sz w:val="24"/>
          <w:lang w:val="ru"/>
        </w:rPr>
        <w:t xml:space="preserve">частник процедуры </w:t>
      </w:r>
      <w:r w:rsidR="00433FDE" w:rsidRPr="004E3162">
        <w:rPr>
          <w:rFonts w:ascii="Times New Roman" w:hAnsi="Times New Roman"/>
          <w:sz w:val="24"/>
          <w:lang w:val="ru"/>
        </w:rPr>
        <w:t xml:space="preserve">закупки </w:t>
      </w:r>
      <w:r w:rsidR="009D17C7" w:rsidRPr="004E3162">
        <w:rPr>
          <w:rFonts w:ascii="Times New Roman" w:hAnsi="Times New Roman"/>
          <w:sz w:val="24"/>
          <w:lang w:val="ru"/>
        </w:rPr>
        <w:t xml:space="preserve">должен </w:t>
      </w:r>
      <w:r w:rsidR="00B26A18" w:rsidRPr="004E3162">
        <w:rPr>
          <w:rFonts w:ascii="Times New Roman" w:hAnsi="Times New Roman"/>
          <w:sz w:val="24"/>
          <w:lang w:val="ru"/>
        </w:rPr>
        <w:t xml:space="preserve">в срок </w:t>
      </w:r>
      <w:r w:rsidR="00BB5076" w:rsidRPr="004E3162">
        <w:rPr>
          <w:rFonts w:ascii="Times New Roman" w:hAnsi="Times New Roman"/>
          <w:sz w:val="24"/>
          <w:lang w:val="ru"/>
        </w:rPr>
        <w:t>не позднее</w:t>
      </w:r>
      <w:r w:rsidR="0077279F" w:rsidRPr="004E3162">
        <w:rPr>
          <w:rFonts w:ascii="Times New Roman" w:hAnsi="Times New Roman"/>
          <w:sz w:val="24"/>
          <w:lang w:val="ru"/>
        </w:rPr>
        <w:t xml:space="preserve"> времени и даты</w:t>
      </w:r>
      <w:r w:rsidR="00B26A18" w:rsidRPr="004E3162">
        <w:rPr>
          <w:rFonts w:ascii="Times New Roman" w:hAnsi="Times New Roman"/>
          <w:sz w:val="24"/>
          <w:lang w:val="ru"/>
        </w:rPr>
        <w:t xml:space="preserve"> </w:t>
      </w:r>
      <w:r w:rsidR="00103FB3" w:rsidRPr="004E3162">
        <w:rPr>
          <w:rFonts w:ascii="Times New Roman" w:hAnsi="Times New Roman"/>
          <w:sz w:val="24"/>
          <w:lang w:val="ru"/>
        </w:rPr>
        <w:t xml:space="preserve">срока </w:t>
      </w:r>
      <w:r w:rsidR="00B26A18" w:rsidRPr="004E3162">
        <w:rPr>
          <w:rFonts w:ascii="Times New Roman" w:hAnsi="Times New Roman"/>
          <w:sz w:val="24"/>
          <w:lang w:val="ru"/>
        </w:rPr>
        <w:t xml:space="preserve">окончания подачи заявок </w:t>
      </w:r>
      <w:r w:rsidR="009D17C7" w:rsidRPr="004E3162">
        <w:rPr>
          <w:rFonts w:ascii="Times New Roman" w:hAnsi="Times New Roman"/>
          <w:sz w:val="24"/>
          <w:lang w:val="ru"/>
        </w:rPr>
        <w:t>предоставить обеспечение заявки в форме</w:t>
      </w:r>
      <w:r w:rsidR="001A7A50" w:rsidRPr="004E3162">
        <w:rPr>
          <w:rFonts w:ascii="Times New Roman" w:hAnsi="Times New Roman"/>
          <w:sz w:val="24"/>
          <w:lang w:val="ru"/>
        </w:rPr>
        <w:t xml:space="preserve"> и </w:t>
      </w:r>
      <w:r w:rsidR="009D17C7" w:rsidRPr="004E3162">
        <w:rPr>
          <w:rFonts w:ascii="Times New Roman" w:hAnsi="Times New Roman"/>
          <w:sz w:val="24"/>
          <w:lang w:val="ru"/>
        </w:rPr>
        <w:t>в размере, указанные в</w:t>
      </w:r>
      <w:r w:rsidR="006029EC" w:rsidRPr="004E3162">
        <w:rPr>
          <w:rFonts w:ascii="Times New Roman" w:hAnsi="Times New Roman"/>
          <w:sz w:val="24"/>
          <w:lang w:val="ru"/>
        </w:rPr>
        <w:t xml:space="preserve"> </w:t>
      </w:r>
      <w:r w:rsidR="009D17C7" w:rsidRPr="004E3162">
        <w:rPr>
          <w:rFonts w:ascii="Times New Roman" w:hAnsi="Times New Roman"/>
          <w:sz w:val="24"/>
          <w:lang w:val="ru"/>
        </w:rPr>
        <w:t>п.</w:t>
      </w:r>
      <w:r w:rsidR="006029EC" w:rsidRPr="004E3162">
        <w:rPr>
          <w:rFonts w:ascii="Times New Roman" w:hAnsi="Times New Roman"/>
          <w:sz w:val="24"/>
          <w:lang w:val="ru"/>
        </w:rPr>
        <w:t> </w:t>
      </w:r>
      <w:r w:rsidR="00404249" w:rsidRPr="004E3162">
        <w:rPr>
          <w:rFonts w:ascii="Times New Roman" w:hAnsi="Times New Roman"/>
          <w:sz w:val="24"/>
          <w:lang w:val="ru"/>
        </w:rPr>
        <w:fldChar w:fldCharType="begin"/>
      </w:r>
      <w:r w:rsidR="00404249" w:rsidRPr="004E3162">
        <w:rPr>
          <w:rFonts w:ascii="Times New Roman" w:hAnsi="Times New Roman"/>
          <w:sz w:val="24"/>
          <w:lang w:val="ru"/>
        </w:rPr>
        <w:instrText xml:space="preserve"> REF _Ref414298333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404249" w:rsidRPr="004E3162">
        <w:rPr>
          <w:rFonts w:ascii="Times New Roman" w:hAnsi="Times New Roman"/>
          <w:sz w:val="24"/>
          <w:lang w:val="ru"/>
        </w:rPr>
      </w:r>
      <w:r w:rsidR="00404249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19</w:t>
      </w:r>
      <w:r w:rsidR="00404249" w:rsidRPr="004E3162">
        <w:rPr>
          <w:rFonts w:ascii="Times New Roman" w:hAnsi="Times New Roman"/>
          <w:sz w:val="24"/>
          <w:lang w:val="ru"/>
        </w:rPr>
        <w:fldChar w:fldCharType="end"/>
      </w:r>
      <w:r w:rsidR="00404249" w:rsidRPr="004E3162">
        <w:rPr>
          <w:rFonts w:ascii="Times New Roman" w:hAnsi="Times New Roman"/>
          <w:sz w:val="24"/>
          <w:lang w:val="ru"/>
        </w:rPr>
        <w:t xml:space="preserve"> </w:t>
      </w:r>
      <w:r w:rsidR="009D17C7" w:rsidRPr="004E3162">
        <w:rPr>
          <w:rFonts w:ascii="Times New Roman" w:hAnsi="Times New Roman"/>
          <w:sz w:val="24"/>
          <w:lang w:val="ru"/>
        </w:rPr>
        <w:t>информационной карты</w:t>
      </w:r>
      <w:r w:rsidR="00193EFC" w:rsidRPr="004E3162">
        <w:rPr>
          <w:rFonts w:ascii="Times New Roman" w:hAnsi="Times New Roman"/>
          <w:sz w:val="24"/>
          <w:lang w:val="ru"/>
        </w:rPr>
        <w:t>, если такое требование установлено</w:t>
      </w:r>
      <w:r w:rsidR="00A31694" w:rsidRPr="004E3162">
        <w:rPr>
          <w:rFonts w:ascii="Times New Roman" w:hAnsi="Times New Roman"/>
          <w:sz w:val="24"/>
          <w:lang w:val="ru"/>
        </w:rPr>
        <w:t xml:space="preserve"> </w:t>
      </w:r>
      <w:r w:rsidR="0077279F" w:rsidRPr="004E3162">
        <w:rPr>
          <w:rFonts w:ascii="Times New Roman" w:hAnsi="Times New Roman"/>
          <w:sz w:val="24"/>
        </w:rPr>
        <w:t>документацией о закупке</w:t>
      </w:r>
      <w:r w:rsidR="009D17C7" w:rsidRPr="004E3162">
        <w:rPr>
          <w:rFonts w:ascii="Times New Roman" w:hAnsi="Times New Roman"/>
          <w:sz w:val="24"/>
          <w:lang w:val="ru"/>
        </w:rPr>
        <w:t>.</w:t>
      </w:r>
    </w:p>
    <w:p w14:paraId="35CC587D" w14:textId="49C29312" w:rsidR="000500E4" w:rsidRPr="004E3162" w:rsidRDefault="00CB408C" w:rsidP="0043140F">
      <w:pPr>
        <w:pStyle w:val="4"/>
        <w:rPr>
          <w:rFonts w:ascii="Times New Roman" w:hAnsi="Times New Roman"/>
          <w:sz w:val="24"/>
        </w:rPr>
      </w:pPr>
      <w:bookmarkStart w:id="277" w:name="_Ref412543568"/>
      <w:r w:rsidRPr="004E3162">
        <w:rPr>
          <w:rFonts w:ascii="Times New Roman" w:hAnsi="Times New Roman"/>
          <w:sz w:val="24"/>
        </w:rPr>
        <w:t>Требование об обеспечении заявки в равной мере распространяется на всех участников закупки.</w:t>
      </w:r>
      <w:bookmarkEnd w:id="277"/>
    </w:p>
    <w:p w14:paraId="72F894C6" w14:textId="7F0E9CCA" w:rsidR="008C1E06" w:rsidRPr="004E3162" w:rsidRDefault="008C1E06" w:rsidP="008C1E06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Перечисление денежных средств в качестве обеспечения заявки осуществляется на специальный </w:t>
      </w:r>
      <w:r w:rsidR="009B79F2" w:rsidRPr="004E3162">
        <w:rPr>
          <w:rFonts w:ascii="Times New Roman" w:hAnsi="Times New Roman"/>
          <w:sz w:val="24"/>
        </w:rPr>
        <w:t xml:space="preserve">банковский </w:t>
      </w:r>
      <w:r w:rsidRPr="004E3162">
        <w:rPr>
          <w:rFonts w:ascii="Times New Roman" w:hAnsi="Times New Roman"/>
          <w:sz w:val="24"/>
        </w:rPr>
        <w:t xml:space="preserve">счет. </w:t>
      </w:r>
    </w:p>
    <w:p w14:paraId="45706E8F" w14:textId="44DE539C" w:rsidR="008C1E06" w:rsidRPr="004E3162" w:rsidRDefault="008C1E06" w:rsidP="008C1E06">
      <w:pPr>
        <w:pStyle w:val="4"/>
        <w:keepNext/>
        <w:rPr>
          <w:rFonts w:ascii="Times New Roman" w:hAnsi="Times New Roman"/>
          <w:sz w:val="24"/>
        </w:rPr>
      </w:pPr>
      <w:bookmarkStart w:id="278" w:name="_Ref525638326"/>
      <w:r w:rsidRPr="004E3162">
        <w:rPr>
          <w:rFonts w:ascii="Times New Roman" w:hAnsi="Times New Roman"/>
          <w:sz w:val="24"/>
        </w:rPr>
        <w:lastRenderedPageBreak/>
        <w:t>Обеспечение заявки не возвращается, денежные средства, внесенные на специальный банковский счет, подлежат перечислению на расчетный счет заказчика</w:t>
      </w:r>
      <w:r w:rsidR="00607A79" w:rsidRPr="004E3162">
        <w:rPr>
          <w:rFonts w:ascii="Times New Roman" w:hAnsi="Times New Roman"/>
          <w:sz w:val="24"/>
        </w:rPr>
        <w:t>, указанный в п. </w:t>
      </w:r>
      <w:r w:rsidR="00607A79" w:rsidRPr="004E3162">
        <w:rPr>
          <w:rFonts w:ascii="Times New Roman" w:hAnsi="Times New Roman"/>
          <w:sz w:val="24"/>
        </w:rPr>
        <w:fldChar w:fldCharType="begin"/>
      </w:r>
      <w:r w:rsidR="00607A79" w:rsidRPr="004E3162">
        <w:rPr>
          <w:rFonts w:ascii="Times New Roman" w:hAnsi="Times New Roman"/>
          <w:sz w:val="24"/>
        </w:rPr>
        <w:instrText xml:space="preserve"> REF _Ref314160930 \r \h </w:instrText>
      </w:r>
      <w:r w:rsidR="00607A79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607A79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</w:t>
      </w:r>
      <w:r w:rsidR="00607A79" w:rsidRPr="004E3162">
        <w:rPr>
          <w:rFonts w:ascii="Times New Roman" w:hAnsi="Times New Roman"/>
          <w:sz w:val="24"/>
        </w:rPr>
        <w:fldChar w:fldCharType="end"/>
      </w:r>
      <w:r w:rsidR="00607A79" w:rsidRPr="004E3162">
        <w:rPr>
          <w:rFonts w:ascii="Times New Roman" w:hAnsi="Times New Roman"/>
          <w:sz w:val="24"/>
        </w:rPr>
        <w:t xml:space="preserve"> информационной карты,</w:t>
      </w:r>
      <w:r w:rsidRPr="004E3162">
        <w:rPr>
          <w:rFonts w:ascii="Times New Roman" w:hAnsi="Times New Roman"/>
          <w:sz w:val="24"/>
        </w:rPr>
        <w:t xml:space="preserve"> в следующих случаях:</w:t>
      </w:r>
      <w:bookmarkEnd w:id="278"/>
    </w:p>
    <w:p w14:paraId="054E3CE5" w14:textId="6EA1F7A7" w:rsidR="008C1E06" w:rsidRPr="004E3162" w:rsidRDefault="008C1E06" w:rsidP="008C1E06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уклонения</w:t>
      </w:r>
      <w:r w:rsidR="00133908" w:rsidRPr="004E3162">
        <w:rPr>
          <w:rFonts w:ascii="Times New Roman" w:hAnsi="Times New Roman"/>
          <w:sz w:val="24"/>
          <w:szCs w:val="24"/>
        </w:rPr>
        <w:t xml:space="preserve"> от заключения договора</w:t>
      </w:r>
      <w:r w:rsidRPr="004E3162">
        <w:rPr>
          <w:rFonts w:ascii="Times New Roman" w:hAnsi="Times New Roman"/>
          <w:sz w:val="24"/>
          <w:szCs w:val="24"/>
        </w:rPr>
        <w:t xml:space="preserve">, в том числе непредоставления заказчику до заключения договора обеспечения исполнения обязательств по договору (если в </w:t>
      </w:r>
      <w:r w:rsidR="00F866DD" w:rsidRPr="004E3162">
        <w:rPr>
          <w:rFonts w:ascii="Times New Roman" w:hAnsi="Times New Roman"/>
          <w:sz w:val="24"/>
          <w:szCs w:val="24"/>
        </w:rPr>
        <w:t>документации о закупке</w:t>
      </w:r>
      <w:r w:rsidRPr="004E3162">
        <w:rPr>
          <w:rFonts w:ascii="Times New Roman" w:hAnsi="Times New Roman"/>
          <w:sz w:val="24"/>
          <w:szCs w:val="24"/>
        </w:rPr>
        <w:t xml:space="preserve"> было установлено требование об обеспечении обязательств по договору);</w:t>
      </w:r>
    </w:p>
    <w:p w14:paraId="2582C19C" w14:textId="203A5440" w:rsidR="008C1E06" w:rsidRPr="004E3162" w:rsidRDefault="008C1E06" w:rsidP="008C1E06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уклонения</w:t>
      </w:r>
      <w:r w:rsidR="00133908" w:rsidRPr="004E3162">
        <w:rPr>
          <w:rFonts w:ascii="Times New Roman" w:hAnsi="Times New Roman"/>
          <w:sz w:val="24"/>
          <w:szCs w:val="24"/>
        </w:rPr>
        <w:t xml:space="preserve"> от заключения договора</w:t>
      </w:r>
      <w:r w:rsidRPr="004E3162">
        <w:rPr>
          <w:rFonts w:ascii="Times New Roman" w:hAnsi="Times New Roman"/>
          <w:sz w:val="24"/>
          <w:szCs w:val="24"/>
        </w:rPr>
        <w:t>, в том числе предоставления</w:t>
      </w:r>
      <w:r w:rsidR="0063750B" w:rsidRPr="004E3162">
        <w:rPr>
          <w:rFonts w:ascii="Times New Roman" w:hAnsi="Times New Roman"/>
          <w:sz w:val="24"/>
          <w:szCs w:val="24"/>
        </w:rPr>
        <w:t xml:space="preserve"> заказчику</w:t>
      </w:r>
      <w:r w:rsidRPr="004E3162">
        <w:rPr>
          <w:rFonts w:ascii="Times New Roman" w:hAnsi="Times New Roman"/>
          <w:sz w:val="24"/>
          <w:szCs w:val="24"/>
        </w:rPr>
        <w:t xml:space="preserve"> с нарушением установленных </w:t>
      </w:r>
      <w:r w:rsidR="00AC6DDA" w:rsidRPr="004E3162">
        <w:rPr>
          <w:rFonts w:ascii="Times New Roman" w:hAnsi="Times New Roman"/>
          <w:sz w:val="24"/>
          <w:szCs w:val="24"/>
        </w:rPr>
        <w:t xml:space="preserve">Положением о закупке и </w:t>
      </w:r>
      <w:r w:rsidR="00F866DD" w:rsidRPr="004E3162">
        <w:rPr>
          <w:rFonts w:ascii="Times New Roman" w:hAnsi="Times New Roman"/>
          <w:sz w:val="24"/>
          <w:szCs w:val="24"/>
        </w:rPr>
        <w:t>документаци</w:t>
      </w:r>
      <w:r w:rsidR="00AC6DDA" w:rsidRPr="004E3162">
        <w:rPr>
          <w:rFonts w:ascii="Times New Roman" w:hAnsi="Times New Roman"/>
          <w:sz w:val="24"/>
          <w:szCs w:val="24"/>
        </w:rPr>
        <w:t>ей</w:t>
      </w:r>
      <w:r w:rsidR="00F866DD" w:rsidRPr="004E3162">
        <w:rPr>
          <w:rFonts w:ascii="Times New Roman" w:hAnsi="Times New Roman"/>
          <w:sz w:val="24"/>
          <w:szCs w:val="24"/>
        </w:rPr>
        <w:t xml:space="preserve"> о закупке</w:t>
      </w:r>
      <w:r w:rsidRPr="004E3162">
        <w:rPr>
          <w:rFonts w:ascii="Times New Roman" w:hAnsi="Times New Roman"/>
          <w:sz w:val="24"/>
          <w:szCs w:val="24"/>
        </w:rPr>
        <w:t xml:space="preserve"> до заключения договора обеспечения исполнения обязательств по договору (если в </w:t>
      </w:r>
      <w:r w:rsidR="00611031" w:rsidRPr="004E3162">
        <w:rPr>
          <w:rFonts w:ascii="Times New Roman" w:hAnsi="Times New Roman"/>
          <w:sz w:val="24"/>
          <w:szCs w:val="24"/>
        </w:rPr>
        <w:t xml:space="preserve">документации о закупке </w:t>
      </w:r>
      <w:r w:rsidRPr="004E3162">
        <w:rPr>
          <w:rFonts w:ascii="Times New Roman" w:hAnsi="Times New Roman"/>
          <w:sz w:val="24"/>
          <w:szCs w:val="24"/>
        </w:rPr>
        <w:t>было установлено требование об обеспечении обязательств по договору</w:t>
      </w:r>
      <w:r w:rsidR="00611031" w:rsidRPr="004E3162">
        <w:rPr>
          <w:rFonts w:ascii="Times New Roman" w:hAnsi="Times New Roman"/>
          <w:sz w:val="24"/>
          <w:szCs w:val="24"/>
        </w:rPr>
        <w:t>, п. </w:t>
      </w:r>
      <w:r w:rsidR="00611031" w:rsidRPr="004E3162">
        <w:rPr>
          <w:rFonts w:ascii="Times New Roman" w:hAnsi="Times New Roman"/>
          <w:sz w:val="24"/>
          <w:szCs w:val="24"/>
        </w:rPr>
        <w:fldChar w:fldCharType="begin"/>
      </w:r>
      <w:r w:rsidR="00611031" w:rsidRPr="004E3162">
        <w:rPr>
          <w:rFonts w:ascii="Times New Roman" w:hAnsi="Times New Roman"/>
          <w:sz w:val="24"/>
          <w:szCs w:val="24"/>
        </w:rPr>
        <w:instrText xml:space="preserve"> REF _Ref314164788 \w \h </w:instrText>
      </w:r>
      <w:r w:rsidR="00611031"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="00611031"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36</w:t>
      </w:r>
      <w:r w:rsidR="00611031" w:rsidRPr="004E3162">
        <w:rPr>
          <w:rFonts w:ascii="Times New Roman" w:hAnsi="Times New Roman"/>
          <w:sz w:val="24"/>
          <w:szCs w:val="24"/>
        </w:rPr>
        <w:fldChar w:fldCharType="end"/>
      </w:r>
      <w:r w:rsidR="00611031" w:rsidRPr="004E3162">
        <w:rPr>
          <w:rFonts w:ascii="Times New Roman" w:hAnsi="Times New Roman"/>
          <w:sz w:val="24"/>
          <w:szCs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  <w:szCs w:val="24"/>
        </w:rPr>
        <w:t>);</w:t>
      </w:r>
    </w:p>
    <w:p w14:paraId="244A3BCA" w14:textId="77777777" w:rsidR="008C1E06" w:rsidRPr="004E3162" w:rsidRDefault="008C1E06" w:rsidP="008C1E06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отказа участника закупки заключить договор с заказчиком.</w:t>
      </w:r>
    </w:p>
    <w:p w14:paraId="074D3AEE" w14:textId="78BEE726" w:rsidR="00CB408C" w:rsidRPr="004E3162" w:rsidRDefault="00CB408C" w:rsidP="00CB408C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При </w:t>
      </w:r>
      <w:r w:rsidR="002C178C" w:rsidRPr="004E3162">
        <w:rPr>
          <w:rFonts w:ascii="Times New Roman" w:hAnsi="Times New Roman"/>
          <w:sz w:val="24"/>
        </w:rPr>
        <w:t>наступлении случая, указанного в п</w:t>
      </w:r>
      <w:r w:rsidR="006029EC" w:rsidRPr="004E3162">
        <w:rPr>
          <w:rFonts w:ascii="Times New Roman" w:hAnsi="Times New Roman"/>
          <w:sz w:val="24"/>
        </w:rPr>
        <w:t>. </w:t>
      </w:r>
      <w:r w:rsidR="00611031" w:rsidRPr="004E3162">
        <w:rPr>
          <w:rFonts w:ascii="Times New Roman" w:hAnsi="Times New Roman"/>
          <w:sz w:val="24"/>
        </w:rPr>
        <w:fldChar w:fldCharType="begin"/>
      </w:r>
      <w:r w:rsidR="00611031" w:rsidRPr="004E3162">
        <w:rPr>
          <w:rFonts w:ascii="Times New Roman" w:hAnsi="Times New Roman"/>
          <w:sz w:val="24"/>
        </w:rPr>
        <w:instrText xml:space="preserve"> REF _Ref525638326 \w \h </w:instrText>
      </w:r>
      <w:r w:rsidR="00611031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611031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4.10.4</w:t>
      </w:r>
      <w:r w:rsidR="00611031" w:rsidRPr="004E3162">
        <w:rPr>
          <w:rFonts w:ascii="Times New Roman" w:hAnsi="Times New Roman"/>
          <w:sz w:val="24"/>
        </w:rPr>
        <w:fldChar w:fldCharType="end"/>
      </w:r>
      <w:r w:rsidR="002C178C" w:rsidRPr="004E3162">
        <w:rPr>
          <w:rFonts w:ascii="Times New Roman" w:hAnsi="Times New Roman"/>
          <w:sz w:val="24"/>
        </w:rPr>
        <w:t>, организатор закупки уведомляет такого участника об удержании денежных средств, внесенных в качестве обеспечения заявки, в пользу заказчика</w:t>
      </w:r>
      <w:r w:rsidRPr="004E3162">
        <w:rPr>
          <w:rFonts w:ascii="Times New Roman" w:hAnsi="Times New Roman"/>
          <w:sz w:val="24"/>
        </w:rPr>
        <w:t>.</w:t>
      </w:r>
    </w:p>
    <w:p w14:paraId="40B3E8C5" w14:textId="77777777" w:rsidR="00CB408C" w:rsidRPr="004E3162" w:rsidRDefault="00CB408C" w:rsidP="00CB408C">
      <w:pPr>
        <w:pStyle w:val="4"/>
        <w:keepNext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Обеспечение заявки возвращается в срок не более 5 (пяти) рабочих дней с даты:</w:t>
      </w:r>
    </w:p>
    <w:p w14:paraId="50F5B2F2" w14:textId="27FCB80F" w:rsidR="00CB408C" w:rsidRPr="004E3162" w:rsidRDefault="00CB408C" w:rsidP="00CB408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принятия решения об </w:t>
      </w:r>
      <w:r w:rsidR="0077279F" w:rsidRPr="004E3162">
        <w:rPr>
          <w:rFonts w:ascii="Times New Roman" w:hAnsi="Times New Roman"/>
          <w:sz w:val="24"/>
        </w:rPr>
        <w:t>отмене</w:t>
      </w:r>
      <w:r w:rsidRPr="004E3162">
        <w:rPr>
          <w:rFonts w:ascii="Times New Roman" w:hAnsi="Times New Roman"/>
          <w:sz w:val="24"/>
        </w:rPr>
        <w:t xml:space="preserve"> закупки – всем участникам закупки, подавшим заявки;</w:t>
      </w:r>
    </w:p>
    <w:p w14:paraId="084078B2" w14:textId="77777777" w:rsidR="00CB408C" w:rsidRPr="004E3162" w:rsidRDefault="00CB408C" w:rsidP="00CB408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поступления уведомления об отзыве заявки в случаях, когда такой отзыв допускается документацией о закупке и осуществлен в установленные в документации о закупке сроки – участнику закупки, отозвавшему заявку;</w:t>
      </w:r>
    </w:p>
    <w:p w14:paraId="5CB02806" w14:textId="77777777" w:rsidR="00C97D94" w:rsidRPr="004E3162" w:rsidRDefault="00C97D94" w:rsidP="00C97D9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получения опоздавшей заявки в случае, если заявка поступила после установленных в извещении, документации о закупке даты и времени окончания подачи заявок, – участнику закупки, заявка которого была получена с опозданием;</w:t>
      </w:r>
    </w:p>
    <w:p w14:paraId="6D01414C" w14:textId="0CC09833" w:rsidR="00CB408C" w:rsidRPr="004E3162" w:rsidRDefault="00CB408C" w:rsidP="00CB408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официального размещения протокола рассмотрения </w:t>
      </w:r>
      <w:r w:rsidR="00BB354A" w:rsidRPr="004E3162">
        <w:rPr>
          <w:rFonts w:ascii="Times New Roman" w:hAnsi="Times New Roman"/>
          <w:sz w:val="24"/>
        </w:rPr>
        <w:t xml:space="preserve">соответствующих частей </w:t>
      </w:r>
      <w:r w:rsidRPr="004E3162">
        <w:rPr>
          <w:rFonts w:ascii="Times New Roman" w:hAnsi="Times New Roman"/>
          <w:sz w:val="24"/>
        </w:rPr>
        <w:t>заявок – участникам процедуры закупки, которые не были допущены к участию в закупке;</w:t>
      </w:r>
    </w:p>
    <w:p w14:paraId="12A4C978" w14:textId="4772F486" w:rsidR="00CB408C" w:rsidRPr="004E3162" w:rsidRDefault="00CB408C" w:rsidP="00CB408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официального размещения протокола подведения итогов закупки – всем участникам закупки, кроме победителя</w:t>
      </w:r>
      <w:r w:rsidR="00B77C39" w:rsidRPr="004E3162">
        <w:rPr>
          <w:rFonts w:ascii="Times New Roman" w:hAnsi="Times New Roman"/>
          <w:sz w:val="24"/>
        </w:rPr>
        <w:t xml:space="preserve"> закупки</w:t>
      </w:r>
      <w:r w:rsidRPr="004E3162">
        <w:rPr>
          <w:rFonts w:ascii="Times New Roman" w:hAnsi="Times New Roman"/>
          <w:sz w:val="24"/>
        </w:rPr>
        <w:t>;</w:t>
      </w:r>
    </w:p>
    <w:p w14:paraId="56D1BE55" w14:textId="4BC97CF5" w:rsidR="00CB408C" w:rsidRPr="004E3162" w:rsidRDefault="00CB408C" w:rsidP="00CB408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заключения договора по результатам процедуры закупки – </w:t>
      </w:r>
      <w:r w:rsidR="00B77C39" w:rsidRPr="004E3162">
        <w:rPr>
          <w:rFonts w:ascii="Times New Roman" w:hAnsi="Times New Roman"/>
          <w:sz w:val="24"/>
        </w:rPr>
        <w:t>победителю закупки</w:t>
      </w:r>
      <w:r w:rsidR="0004501C" w:rsidRPr="004E3162">
        <w:rPr>
          <w:rFonts w:ascii="Times New Roman" w:hAnsi="Times New Roman"/>
          <w:sz w:val="24"/>
        </w:rPr>
        <w:t>, с которым заключен договор</w:t>
      </w:r>
      <w:r w:rsidRPr="004E3162">
        <w:rPr>
          <w:rFonts w:ascii="Times New Roman" w:hAnsi="Times New Roman"/>
          <w:sz w:val="24"/>
        </w:rPr>
        <w:t>;</w:t>
      </w:r>
    </w:p>
    <w:p w14:paraId="0988E408" w14:textId="77777777" w:rsidR="00CB408C" w:rsidRPr="004E3162" w:rsidRDefault="00CB408C" w:rsidP="00CB408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признания закупки несостоявшейся – участнику, которому обеспечение не было возвращено по иным основаниям.</w:t>
      </w:r>
    </w:p>
    <w:p w14:paraId="30EF7F1F" w14:textId="4733FB92" w:rsidR="009D17C7" w:rsidRPr="004E3162" w:rsidRDefault="004A044F" w:rsidP="009D17C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В</w:t>
      </w:r>
      <w:r w:rsidR="009D17C7" w:rsidRPr="004E3162">
        <w:rPr>
          <w:rFonts w:ascii="Times New Roman" w:hAnsi="Times New Roman"/>
          <w:sz w:val="24"/>
          <w:lang w:val="ru"/>
        </w:rPr>
        <w:t xml:space="preserve"> случае поступления жалобы на действия (бездействи</w:t>
      </w:r>
      <w:r w:rsidRPr="004E3162">
        <w:rPr>
          <w:rFonts w:ascii="Times New Roman" w:hAnsi="Times New Roman"/>
          <w:sz w:val="24"/>
          <w:lang w:val="ru"/>
        </w:rPr>
        <w:t>е</w:t>
      </w:r>
      <w:r w:rsidR="009D17C7" w:rsidRPr="004E3162">
        <w:rPr>
          <w:rFonts w:ascii="Times New Roman" w:hAnsi="Times New Roman"/>
          <w:sz w:val="24"/>
          <w:lang w:val="ru"/>
        </w:rPr>
        <w:t xml:space="preserve">) заказчика, организатора </w:t>
      </w:r>
      <w:r w:rsidRPr="004E3162">
        <w:rPr>
          <w:rFonts w:ascii="Times New Roman" w:hAnsi="Times New Roman"/>
          <w:sz w:val="24"/>
          <w:lang w:val="ru"/>
        </w:rPr>
        <w:t>закупки</w:t>
      </w:r>
      <w:r w:rsidR="009D17C7" w:rsidRPr="004E3162">
        <w:rPr>
          <w:rFonts w:ascii="Times New Roman" w:hAnsi="Times New Roman"/>
          <w:sz w:val="24"/>
          <w:lang w:val="ru"/>
        </w:rPr>
        <w:t>, ЗК</w:t>
      </w:r>
      <w:r w:rsidR="0070789C" w:rsidRPr="004E3162">
        <w:rPr>
          <w:rFonts w:ascii="Times New Roman" w:hAnsi="Times New Roman"/>
          <w:sz w:val="24"/>
          <w:lang w:val="ru"/>
        </w:rPr>
        <w:t xml:space="preserve">, </w:t>
      </w:r>
      <w:r w:rsidR="0070789C" w:rsidRPr="004E3162">
        <w:rPr>
          <w:rFonts w:ascii="Times New Roman" w:hAnsi="Times New Roman"/>
          <w:sz w:val="24"/>
        </w:rPr>
        <w:t>специализированной организации, ЭТП</w:t>
      </w:r>
      <w:r w:rsidR="0070789C"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</w:rPr>
        <w:t>срок, начиная с которого участник получает возможность возврата ему обеспечения, переносится на количество дней рассмотрения жалобы до</w:t>
      </w:r>
      <w:r w:rsidR="006029EC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получения решения о результатах рассмотрения данной жалобы</w:t>
      </w:r>
      <w:r w:rsidR="009D17C7" w:rsidRPr="004E3162">
        <w:rPr>
          <w:rFonts w:ascii="Times New Roman" w:hAnsi="Times New Roman"/>
          <w:sz w:val="24"/>
          <w:lang w:val="ru"/>
        </w:rPr>
        <w:t>.</w:t>
      </w:r>
    </w:p>
    <w:p w14:paraId="21218E81" w14:textId="77777777" w:rsidR="001D307D" w:rsidRPr="004E3162" w:rsidRDefault="001D307D" w:rsidP="001D307D">
      <w:pPr>
        <w:pStyle w:val="3"/>
        <w:rPr>
          <w:rFonts w:ascii="Times New Roman" w:eastAsiaTheme="majorEastAsia" w:hAnsi="Times New Roman"/>
          <w:sz w:val="24"/>
        </w:rPr>
      </w:pPr>
      <w:bookmarkStart w:id="279" w:name="_Ref414292319"/>
      <w:bookmarkStart w:id="280" w:name="_Toc415874670"/>
      <w:bookmarkStart w:id="281" w:name="_Toc94196845"/>
      <w:r w:rsidRPr="004E3162">
        <w:rPr>
          <w:rFonts w:ascii="Times New Roman" w:eastAsiaTheme="majorEastAsia" w:hAnsi="Times New Roman"/>
          <w:sz w:val="24"/>
        </w:rPr>
        <w:t>Подача заявок</w:t>
      </w:r>
      <w:bookmarkEnd w:id="279"/>
      <w:bookmarkEnd w:id="280"/>
      <w:bookmarkEnd w:id="281"/>
    </w:p>
    <w:p w14:paraId="5101F0CA" w14:textId="6C1D2E2E" w:rsidR="00A410C7" w:rsidRPr="004E3162" w:rsidRDefault="00A410C7" w:rsidP="00814C76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Подача заявки означает, что участник процедуры закупки изучил Положение</w:t>
      </w:r>
      <w:r w:rsidR="00DF2AD0" w:rsidRPr="004E3162">
        <w:rPr>
          <w:rFonts w:ascii="Times New Roman" w:hAnsi="Times New Roman"/>
          <w:sz w:val="24"/>
          <w:lang w:val="ru"/>
        </w:rPr>
        <w:t xml:space="preserve"> </w:t>
      </w:r>
      <w:r w:rsidR="00DF2AD0" w:rsidRPr="004E3162">
        <w:rPr>
          <w:rFonts w:ascii="Times New Roman" w:hAnsi="Times New Roman"/>
          <w:sz w:val="24"/>
        </w:rPr>
        <w:t>о закупке</w:t>
      </w:r>
      <w:r w:rsidRPr="004E3162">
        <w:rPr>
          <w:rFonts w:ascii="Times New Roman" w:hAnsi="Times New Roman"/>
          <w:sz w:val="24"/>
          <w:lang w:val="ru"/>
        </w:rPr>
        <w:t xml:space="preserve">, </w:t>
      </w:r>
      <w:r w:rsidR="00B65C95" w:rsidRPr="004E3162">
        <w:rPr>
          <w:rFonts w:ascii="Times New Roman" w:hAnsi="Times New Roman"/>
          <w:sz w:val="24"/>
          <w:lang w:val="ru"/>
        </w:rPr>
        <w:t xml:space="preserve">настоящую </w:t>
      </w:r>
      <w:r w:rsidRPr="004E3162">
        <w:rPr>
          <w:rFonts w:ascii="Times New Roman" w:hAnsi="Times New Roman"/>
          <w:sz w:val="24"/>
          <w:lang w:val="ru"/>
        </w:rPr>
        <w:t>документацию о закупке (включая все приложения), а также изменения и разъяснения к ней</w:t>
      </w:r>
      <w:r w:rsidR="008D175C" w:rsidRPr="004E3162">
        <w:rPr>
          <w:rFonts w:ascii="Times New Roman" w:hAnsi="Times New Roman"/>
          <w:sz w:val="24"/>
          <w:lang w:val="ru"/>
        </w:rPr>
        <w:t>,</w:t>
      </w:r>
      <w:r w:rsidRPr="004E3162">
        <w:rPr>
          <w:rFonts w:ascii="Times New Roman" w:hAnsi="Times New Roman"/>
          <w:sz w:val="24"/>
          <w:lang w:val="ru"/>
        </w:rPr>
        <w:t xml:space="preserve"> и безоговорочно согласен с условиями участия в закупке, содержащимися в извещении и в документации о закупке.</w:t>
      </w:r>
    </w:p>
    <w:p w14:paraId="1C0E4A44" w14:textId="197AA7E7" w:rsidR="00551B55" w:rsidRPr="004E3162" w:rsidRDefault="00F4409F" w:rsidP="00F4409F">
      <w:pPr>
        <w:pStyle w:val="4"/>
        <w:rPr>
          <w:rFonts w:ascii="Times New Roman" w:hAnsi="Times New Roman"/>
          <w:sz w:val="24"/>
        </w:rPr>
      </w:pPr>
      <w:bookmarkStart w:id="282" w:name="_Ref409441948"/>
      <w:r w:rsidRPr="004E3162">
        <w:rPr>
          <w:rFonts w:ascii="Times New Roman" w:hAnsi="Times New Roman"/>
          <w:sz w:val="24"/>
        </w:rPr>
        <w:lastRenderedPageBreak/>
        <w:t>Участник процедуры закупки вправе подать заявку в любое время</w:t>
      </w:r>
      <w:r w:rsidR="00611031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</w:t>
      </w:r>
      <w:r w:rsidR="000877B5" w:rsidRPr="004E3162">
        <w:rPr>
          <w:rFonts w:ascii="Times New Roman" w:hAnsi="Times New Roman"/>
          <w:sz w:val="24"/>
        </w:rPr>
        <w:t>начиная с даты официального размещения извещения</w:t>
      </w:r>
      <w:r w:rsidR="00611031" w:rsidRPr="004E3162">
        <w:rPr>
          <w:rFonts w:ascii="Times New Roman" w:hAnsi="Times New Roman"/>
          <w:sz w:val="24"/>
        </w:rPr>
        <w:t>,</w:t>
      </w:r>
      <w:r w:rsidR="008D175C" w:rsidRPr="004E3162">
        <w:rPr>
          <w:rFonts w:ascii="Times New Roman" w:hAnsi="Times New Roman"/>
          <w:sz w:val="24"/>
        </w:rPr>
        <w:t xml:space="preserve"> и</w:t>
      </w:r>
      <w:r w:rsidR="000877B5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до установленных в </w:t>
      </w:r>
      <w:r w:rsidR="00901E50" w:rsidRPr="004E3162">
        <w:rPr>
          <w:rFonts w:ascii="Times New Roman" w:hAnsi="Times New Roman"/>
          <w:sz w:val="24"/>
        </w:rPr>
        <w:t>п</w:t>
      </w:r>
      <w:r w:rsidR="006029EC" w:rsidRPr="004E3162">
        <w:rPr>
          <w:rFonts w:ascii="Times New Roman" w:hAnsi="Times New Roman"/>
          <w:sz w:val="24"/>
        </w:rPr>
        <w:t>. </w:t>
      </w:r>
      <w:r w:rsidR="00776BBD" w:rsidRPr="004E3162">
        <w:rPr>
          <w:rFonts w:ascii="Times New Roman" w:hAnsi="Times New Roman"/>
          <w:sz w:val="24"/>
          <w:lang w:val="ru"/>
        </w:rPr>
        <w:fldChar w:fldCharType="begin"/>
      </w:r>
      <w:r w:rsidR="00776BBD" w:rsidRPr="004E3162">
        <w:rPr>
          <w:rFonts w:ascii="Times New Roman" w:hAnsi="Times New Roman"/>
          <w:sz w:val="24"/>
        </w:rPr>
        <w:instrText xml:space="preserve"> REF _Ref314163382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776BBD" w:rsidRPr="004E3162">
        <w:rPr>
          <w:rFonts w:ascii="Times New Roman" w:hAnsi="Times New Roman"/>
          <w:sz w:val="24"/>
          <w:lang w:val="ru"/>
        </w:rPr>
      </w:r>
      <w:r w:rsidR="00776BBD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22</w:t>
      </w:r>
      <w:r w:rsidR="00776BBD" w:rsidRPr="004E3162">
        <w:rPr>
          <w:rFonts w:ascii="Times New Roman" w:hAnsi="Times New Roman"/>
          <w:sz w:val="24"/>
          <w:lang w:val="ru"/>
        </w:rPr>
        <w:fldChar w:fldCharType="end"/>
      </w:r>
      <w:r w:rsidR="00901E50" w:rsidRPr="004E3162">
        <w:rPr>
          <w:rFonts w:ascii="Times New Roman" w:hAnsi="Times New Roman"/>
          <w:sz w:val="24"/>
          <w:lang w:val="ru"/>
        </w:rPr>
        <w:t xml:space="preserve"> </w:t>
      </w:r>
      <w:r w:rsidR="00901E50" w:rsidRPr="004E3162">
        <w:rPr>
          <w:rFonts w:ascii="Times New Roman" w:hAnsi="Times New Roman"/>
          <w:sz w:val="24"/>
        </w:rPr>
        <w:t xml:space="preserve">информационной карты </w:t>
      </w:r>
      <w:r w:rsidRPr="004E3162">
        <w:rPr>
          <w:rFonts w:ascii="Times New Roman" w:hAnsi="Times New Roman"/>
          <w:sz w:val="24"/>
        </w:rPr>
        <w:t>даты и времени окончания срока подачи заявок</w:t>
      </w:r>
      <w:r w:rsidR="00551B55" w:rsidRPr="004E3162">
        <w:rPr>
          <w:rFonts w:ascii="Times New Roman" w:hAnsi="Times New Roman"/>
          <w:sz w:val="24"/>
        </w:rPr>
        <w:t>.</w:t>
      </w:r>
      <w:r w:rsidR="00065B88" w:rsidRPr="004E3162">
        <w:rPr>
          <w:rFonts w:ascii="Times New Roman" w:hAnsi="Times New Roman"/>
          <w:sz w:val="24"/>
        </w:rPr>
        <w:t xml:space="preserve"> После окончания срока подачи заявок заявки не принимаются.</w:t>
      </w:r>
    </w:p>
    <w:p w14:paraId="0B320869" w14:textId="08B63A13" w:rsidR="00C3089C" w:rsidRPr="004E3162" w:rsidRDefault="00FE47AD" w:rsidP="00F4409F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</w:t>
      </w:r>
      <w:r w:rsidR="00E803C7" w:rsidRPr="004E3162">
        <w:rPr>
          <w:rFonts w:ascii="Times New Roman" w:hAnsi="Times New Roman"/>
          <w:sz w:val="24"/>
        </w:rPr>
        <w:t>аявка подается исключительно в форме электронного документа</w:t>
      </w:r>
      <w:r w:rsidR="005E639C" w:rsidRPr="004E3162">
        <w:rPr>
          <w:rFonts w:ascii="Times New Roman" w:hAnsi="Times New Roman"/>
          <w:sz w:val="24"/>
        </w:rPr>
        <w:t xml:space="preserve"> на ЭТП</w:t>
      </w:r>
      <w:r w:rsidR="005F1D63" w:rsidRPr="004E3162">
        <w:rPr>
          <w:rFonts w:ascii="Times New Roman" w:hAnsi="Times New Roman"/>
          <w:sz w:val="24"/>
        </w:rPr>
        <w:t xml:space="preserve">, удостоверенного </w:t>
      </w:r>
      <w:r w:rsidR="008D175C" w:rsidRPr="004E3162">
        <w:rPr>
          <w:rFonts w:ascii="Times New Roman" w:hAnsi="Times New Roman"/>
          <w:sz w:val="24"/>
        </w:rPr>
        <w:t>ЭП</w:t>
      </w:r>
      <w:r w:rsidR="005F1D63" w:rsidRPr="004E3162">
        <w:rPr>
          <w:rFonts w:ascii="Times New Roman" w:hAnsi="Times New Roman"/>
          <w:sz w:val="24"/>
        </w:rPr>
        <w:t xml:space="preserve"> </w:t>
      </w:r>
      <w:r w:rsidR="005F1D63" w:rsidRPr="004E3162">
        <w:rPr>
          <w:rFonts w:ascii="Times New Roman" w:hAnsi="Times New Roman"/>
          <w:sz w:val="24"/>
          <w:lang w:val="ru"/>
        </w:rPr>
        <w:t>лица, имеющего право действовать от имени участника процедуры закупки</w:t>
      </w:r>
      <w:r w:rsidR="005F1D63" w:rsidRPr="004E3162">
        <w:rPr>
          <w:rFonts w:ascii="Times New Roman" w:hAnsi="Times New Roman"/>
          <w:sz w:val="24"/>
        </w:rPr>
        <w:t xml:space="preserve"> в соответствии с Федеральным законом от 06.04.2011 г. № 63-ФЗ «Об электронной подписи».</w:t>
      </w:r>
      <w:r w:rsidR="00E803C7" w:rsidRPr="004E3162">
        <w:rPr>
          <w:rFonts w:ascii="Times New Roman" w:hAnsi="Times New Roman"/>
          <w:sz w:val="24"/>
          <w:lang w:val="ru"/>
        </w:rPr>
        <w:t xml:space="preserve"> </w:t>
      </w:r>
      <w:r w:rsidR="005F1D63" w:rsidRPr="004E3162">
        <w:rPr>
          <w:rFonts w:ascii="Times New Roman" w:hAnsi="Times New Roman"/>
          <w:sz w:val="24"/>
          <w:lang w:val="ru"/>
        </w:rPr>
        <w:t>П</w:t>
      </w:r>
      <w:r w:rsidR="00E803C7" w:rsidRPr="004E3162">
        <w:rPr>
          <w:rFonts w:ascii="Times New Roman" w:hAnsi="Times New Roman"/>
          <w:sz w:val="24"/>
          <w:lang w:val="ru"/>
        </w:rPr>
        <w:t>одача заявок</w:t>
      </w:r>
      <w:r w:rsidR="002A412E" w:rsidRPr="004E3162">
        <w:rPr>
          <w:rFonts w:ascii="Times New Roman" w:hAnsi="Times New Roman"/>
          <w:sz w:val="24"/>
          <w:lang w:val="ru"/>
        </w:rPr>
        <w:t>, изменение заявок</w:t>
      </w:r>
      <w:r w:rsidR="00E803C7" w:rsidRPr="004E3162">
        <w:rPr>
          <w:rFonts w:ascii="Times New Roman" w:hAnsi="Times New Roman"/>
          <w:sz w:val="24"/>
          <w:lang w:val="ru"/>
        </w:rPr>
        <w:t xml:space="preserve"> </w:t>
      </w:r>
      <w:r w:rsidR="00E803C7" w:rsidRPr="004E3162">
        <w:rPr>
          <w:rFonts w:ascii="Times New Roman" w:hAnsi="Times New Roman"/>
          <w:sz w:val="24"/>
        </w:rPr>
        <w:t>в печатном виде (</w:t>
      </w:r>
      <w:r w:rsidR="00E803C7" w:rsidRPr="004E3162">
        <w:rPr>
          <w:rFonts w:ascii="Times New Roman" w:hAnsi="Times New Roman"/>
          <w:sz w:val="24"/>
          <w:lang w:val="ru"/>
        </w:rPr>
        <w:t>на бумажном носителе) не допускается</w:t>
      </w:r>
      <w:r w:rsidR="00E803C7" w:rsidRPr="004E3162">
        <w:rPr>
          <w:rFonts w:ascii="Times New Roman" w:hAnsi="Times New Roman"/>
          <w:sz w:val="24"/>
        </w:rPr>
        <w:t xml:space="preserve">. </w:t>
      </w:r>
      <w:r w:rsidR="0063750B" w:rsidRPr="004E3162">
        <w:rPr>
          <w:rFonts w:ascii="Times New Roman" w:hAnsi="Times New Roman"/>
          <w:sz w:val="24"/>
        </w:rPr>
        <w:t>Первая часть заявки, вторая часть заявки, ценовое предложение подаются участником закупки одновременно с использованием программно-аппаратных средств ЭТП.</w:t>
      </w:r>
    </w:p>
    <w:p w14:paraId="3E15884F" w14:textId="5497D500" w:rsidR="00CA7C4B" w:rsidRPr="004E3162" w:rsidRDefault="00E803C7" w:rsidP="00773C33">
      <w:pPr>
        <w:pStyle w:val="4"/>
        <w:keepNext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</w:t>
      </w:r>
      <w:r w:rsidR="00F4409F" w:rsidRPr="004E3162">
        <w:rPr>
          <w:rFonts w:ascii="Times New Roman" w:hAnsi="Times New Roman"/>
          <w:sz w:val="24"/>
        </w:rPr>
        <w:t>оряд</w:t>
      </w:r>
      <w:r w:rsidR="00551B55" w:rsidRPr="004E3162">
        <w:rPr>
          <w:rFonts w:ascii="Times New Roman" w:hAnsi="Times New Roman"/>
          <w:sz w:val="24"/>
        </w:rPr>
        <w:t>о</w:t>
      </w:r>
      <w:r w:rsidR="00F4409F" w:rsidRPr="004E3162">
        <w:rPr>
          <w:rFonts w:ascii="Times New Roman" w:hAnsi="Times New Roman"/>
          <w:sz w:val="24"/>
        </w:rPr>
        <w:t>к</w:t>
      </w:r>
      <w:r w:rsidR="00551B55" w:rsidRPr="004E3162">
        <w:rPr>
          <w:rFonts w:ascii="Times New Roman" w:hAnsi="Times New Roman"/>
          <w:sz w:val="24"/>
        </w:rPr>
        <w:t xml:space="preserve"> </w:t>
      </w:r>
      <w:r w:rsidR="00310A7F" w:rsidRPr="004E3162">
        <w:rPr>
          <w:rFonts w:ascii="Times New Roman" w:hAnsi="Times New Roman"/>
          <w:sz w:val="24"/>
        </w:rPr>
        <w:t>подачи</w:t>
      </w:r>
      <w:r w:rsidR="00551B55" w:rsidRPr="004E3162">
        <w:rPr>
          <w:rFonts w:ascii="Times New Roman" w:hAnsi="Times New Roman"/>
          <w:sz w:val="24"/>
        </w:rPr>
        <w:t xml:space="preserve"> заявки </w:t>
      </w:r>
      <w:r w:rsidR="00C3089C" w:rsidRPr="004E3162">
        <w:rPr>
          <w:rFonts w:ascii="Times New Roman" w:hAnsi="Times New Roman"/>
          <w:sz w:val="24"/>
        </w:rPr>
        <w:t>на участие в закупке</w:t>
      </w:r>
      <w:r w:rsidR="00FE47AD" w:rsidRPr="004E3162">
        <w:rPr>
          <w:rFonts w:ascii="Times New Roman" w:hAnsi="Times New Roman"/>
          <w:sz w:val="24"/>
        </w:rPr>
        <w:t xml:space="preserve"> </w:t>
      </w:r>
      <w:r w:rsidR="00551B55" w:rsidRPr="004E3162">
        <w:rPr>
          <w:rFonts w:ascii="Times New Roman" w:hAnsi="Times New Roman"/>
          <w:sz w:val="24"/>
        </w:rPr>
        <w:t>определяется регламент</w:t>
      </w:r>
      <w:r w:rsidR="00310A7F" w:rsidRPr="004E3162">
        <w:rPr>
          <w:rFonts w:ascii="Times New Roman" w:hAnsi="Times New Roman"/>
          <w:sz w:val="24"/>
        </w:rPr>
        <w:t>о</w:t>
      </w:r>
      <w:r w:rsidR="00551B55" w:rsidRPr="004E3162">
        <w:rPr>
          <w:rFonts w:ascii="Times New Roman" w:hAnsi="Times New Roman"/>
          <w:sz w:val="24"/>
        </w:rPr>
        <w:t xml:space="preserve">м и </w:t>
      </w:r>
      <w:r w:rsidR="00F4409F" w:rsidRPr="004E3162">
        <w:rPr>
          <w:rFonts w:ascii="Times New Roman" w:hAnsi="Times New Roman"/>
          <w:sz w:val="24"/>
        </w:rPr>
        <w:t>функционалом ЭТП</w:t>
      </w:r>
      <w:r w:rsidR="00CA7C4B" w:rsidRPr="004E3162">
        <w:rPr>
          <w:rFonts w:ascii="Times New Roman" w:hAnsi="Times New Roman"/>
          <w:sz w:val="24"/>
        </w:rPr>
        <w:t xml:space="preserve">, </w:t>
      </w:r>
      <w:r w:rsidR="00E95652" w:rsidRPr="004E3162">
        <w:rPr>
          <w:rFonts w:ascii="Times New Roman" w:hAnsi="Times New Roman"/>
          <w:sz w:val="24"/>
        </w:rPr>
        <w:t>в том числе</w:t>
      </w:r>
      <w:r w:rsidR="00CA7C4B" w:rsidRPr="004E3162">
        <w:rPr>
          <w:rFonts w:ascii="Times New Roman" w:hAnsi="Times New Roman"/>
          <w:sz w:val="24"/>
        </w:rPr>
        <w:t>:</w:t>
      </w:r>
    </w:p>
    <w:p w14:paraId="0D1A06BB" w14:textId="11885694" w:rsidR="00CA7C4B" w:rsidRPr="004E3162" w:rsidRDefault="00CA7C4B" w:rsidP="00CA7C4B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</w:t>
      </w:r>
      <w:r w:rsidR="00B5641B" w:rsidRPr="004E3162">
        <w:rPr>
          <w:rFonts w:ascii="Times New Roman" w:hAnsi="Times New Roman"/>
          <w:sz w:val="24"/>
        </w:rPr>
        <w:t xml:space="preserve">одача заявки допускается только для участников процедуры закупки, предоставивших надлежащее обеспечение заявки в соответствии с условиями </w:t>
      </w:r>
      <w:r w:rsidR="006029EC" w:rsidRPr="004E3162">
        <w:rPr>
          <w:rFonts w:ascii="Times New Roman" w:hAnsi="Times New Roman"/>
          <w:sz w:val="24"/>
        </w:rPr>
        <w:t>подраздела </w:t>
      </w:r>
      <w:r w:rsidR="00AD4F1A" w:rsidRPr="004E3162">
        <w:rPr>
          <w:rFonts w:ascii="Times New Roman" w:hAnsi="Times New Roman"/>
          <w:sz w:val="24"/>
        </w:rPr>
        <w:fldChar w:fldCharType="begin"/>
      </w:r>
      <w:r w:rsidR="00AD4F1A" w:rsidRPr="004E3162">
        <w:rPr>
          <w:rFonts w:ascii="Times New Roman" w:hAnsi="Times New Roman"/>
          <w:sz w:val="24"/>
        </w:rPr>
        <w:instrText xml:space="preserve"> REF _Ref416087512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AD4F1A" w:rsidRPr="004E3162">
        <w:rPr>
          <w:rFonts w:ascii="Times New Roman" w:hAnsi="Times New Roman"/>
          <w:sz w:val="24"/>
        </w:rPr>
      </w:r>
      <w:r w:rsidR="00AD4F1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4.10</w:t>
      </w:r>
      <w:r w:rsidR="00AD4F1A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;</w:t>
      </w:r>
    </w:p>
    <w:p w14:paraId="65784552" w14:textId="27818FB0" w:rsidR="0063750B" w:rsidRPr="004E3162" w:rsidRDefault="00CA7C4B" w:rsidP="00D335D3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>в</w:t>
      </w:r>
      <w:r w:rsidR="00EE0612" w:rsidRPr="004E3162">
        <w:rPr>
          <w:rFonts w:ascii="Times New Roman" w:hAnsi="Times New Roman"/>
          <w:sz w:val="24"/>
        </w:rPr>
        <w:t xml:space="preserve"> случае если регламентом ЭТП предусмотрено направление в составе заявки документов, представленных в момент аккредитации на ЭТП, участник процедуры закупки обязан обеспечить актуальность направляемых сведений</w:t>
      </w:r>
      <w:r w:rsidR="00E62683" w:rsidRPr="004E3162">
        <w:rPr>
          <w:rFonts w:ascii="Times New Roman" w:hAnsi="Times New Roman"/>
          <w:sz w:val="24"/>
        </w:rPr>
        <w:t>.</w:t>
      </w:r>
    </w:p>
    <w:p w14:paraId="05637B4C" w14:textId="52084E1A" w:rsidR="0063750B" w:rsidRPr="004E3162" w:rsidRDefault="0063750B" w:rsidP="0063750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Участник обязан указать (задекларировать) в заявке наименование страны происхождения поставляемых товаров. Участник несет ответственность за представление недостоверных сведений о стране происхождения товара, указанного в заявке. Указание страны происхождения поставляемых товаров рекомендуется осуществлять в соответствии с Общероссийским классификатором стран мира ОК (МК (ИСО 3166) 004-97) 025-2001. </w:t>
      </w:r>
    </w:p>
    <w:p w14:paraId="2E1210BD" w14:textId="152A4932" w:rsidR="00914196" w:rsidRPr="004E3162" w:rsidRDefault="0063750B" w:rsidP="00D335D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Отсутствие в заявке на участие в закупке указания (декларирования) страны происхождения поставляемого товара не является основанием для отклонения заявки. Такая заявка рассматривается как содержащая предложение о поставке иностранных товаров.</w:t>
      </w:r>
    </w:p>
    <w:p w14:paraId="297425D2" w14:textId="45B32EBC" w:rsidR="00E66490" w:rsidRPr="004E3162" w:rsidRDefault="00E66490" w:rsidP="00E66490">
      <w:pPr>
        <w:pStyle w:val="3"/>
        <w:rPr>
          <w:rFonts w:ascii="Times New Roman" w:hAnsi="Times New Roman"/>
          <w:sz w:val="24"/>
        </w:rPr>
      </w:pPr>
      <w:bookmarkStart w:id="283" w:name="_Ref414994625"/>
      <w:bookmarkStart w:id="284" w:name="_Toc415874671"/>
      <w:bookmarkStart w:id="285" w:name="_Toc94196846"/>
      <w:r w:rsidRPr="004E3162">
        <w:rPr>
          <w:rFonts w:ascii="Times New Roman" w:hAnsi="Times New Roman"/>
          <w:sz w:val="24"/>
        </w:rPr>
        <w:t>Изменение или отзыв заявки</w:t>
      </w:r>
      <w:bookmarkEnd w:id="283"/>
      <w:bookmarkEnd w:id="284"/>
      <w:bookmarkEnd w:id="285"/>
      <w:r w:rsidRPr="004E3162">
        <w:rPr>
          <w:rFonts w:ascii="Times New Roman" w:hAnsi="Times New Roman"/>
          <w:sz w:val="24"/>
        </w:rPr>
        <w:t xml:space="preserve"> </w:t>
      </w:r>
    </w:p>
    <w:p w14:paraId="7A6B8768" w14:textId="6EDA542B" w:rsidR="00BD53B9" w:rsidRPr="004E3162" w:rsidRDefault="00BD53B9" w:rsidP="00BD53B9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Участник процедуры закупки вправе изменить</w:t>
      </w:r>
      <w:r w:rsidR="00BB354A" w:rsidRPr="004E3162">
        <w:rPr>
          <w:rFonts w:ascii="Times New Roman" w:hAnsi="Times New Roman"/>
          <w:sz w:val="24"/>
        </w:rPr>
        <w:t>, в том числе подать повторно,</w:t>
      </w:r>
      <w:r w:rsidRPr="004E3162">
        <w:rPr>
          <w:rFonts w:ascii="Times New Roman" w:hAnsi="Times New Roman"/>
          <w:sz w:val="24"/>
        </w:rPr>
        <w:t xml:space="preserve"> или отозвать ранее поданную заявку в любое время до установленных в п.</w:t>
      </w:r>
      <w:r w:rsidR="00776BBD" w:rsidRPr="004E3162">
        <w:rPr>
          <w:rFonts w:ascii="Times New Roman" w:hAnsi="Times New Roman"/>
          <w:sz w:val="24"/>
        </w:rPr>
        <w:t> </w:t>
      </w:r>
      <w:r w:rsidR="00776BBD" w:rsidRPr="004E3162">
        <w:rPr>
          <w:rFonts w:ascii="Times New Roman" w:hAnsi="Times New Roman"/>
          <w:sz w:val="24"/>
          <w:lang w:val="ru"/>
        </w:rPr>
        <w:fldChar w:fldCharType="begin"/>
      </w:r>
      <w:r w:rsidR="00776BBD" w:rsidRPr="004E3162">
        <w:rPr>
          <w:rFonts w:ascii="Times New Roman" w:hAnsi="Times New Roman"/>
          <w:sz w:val="24"/>
        </w:rPr>
        <w:instrText xml:space="preserve"> REF _Ref314163382 \r \h </w:instrText>
      </w:r>
      <w:r w:rsidR="0078095B" w:rsidRP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776BBD" w:rsidRPr="004E3162">
        <w:rPr>
          <w:rFonts w:ascii="Times New Roman" w:hAnsi="Times New Roman"/>
          <w:sz w:val="24"/>
          <w:lang w:val="ru"/>
        </w:rPr>
      </w:r>
      <w:r w:rsidR="00776BBD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22</w:t>
      </w:r>
      <w:r w:rsidR="00776BBD"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 xml:space="preserve"> </w:t>
      </w:r>
      <w:r w:rsidRPr="004E3162">
        <w:rPr>
          <w:rFonts w:ascii="Times New Roman" w:hAnsi="Times New Roman"/>
          <w:sz w:val="24"/>
        </w:rPr>
        <w:t>информационной карты даты и времени окончания срока подачи заявок.</w:t>
      </w:r>
    </w:p>
    <w:p w14:paraId="171FCFE2" w14:textId="4305F5C2" w:rsidR="00BD53B9" w:rsidRPr="004E3162" w:rsidRDefault="00BD53B9" w:rsidP="00BD53B9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Порядок изменения и отзыва заявки определяется регламентом и функционалом ЭТП</w:t>
      </w:r>
      <w:r w:rsidR="00E02668" w:rsidRPr="004E3162">
        <w:rPr>
          <w:rFonts w:ascii="Times New Roman" w:hAnsi="Times New Roman"/>
          <w:sz w:val="24"/>
        </w:rPr>
        <w:t>.</w:t>
      </w:r>
    </w:p>
    <w:p w14:paraId="6A81466C" w14:textId="48DBF706" w:rsidR="000C5C5B" w:rsidRPr="004E3162" w:rsidRDefault="00FE47AD" w:rsidP="00E24DE1">
      <w:pPr>
        <w:pStyle w:val="3"/>
        <w:rPr>
          <w:rFonts w:ascii="Times New Roman" w:eastAsiaTheme="majorEastAsia" w:hAnsi="Times New Roman"/>
          <w:sz w:val="24"/>
        </w:rPr>
      </w:pPr>
      <w:bookmarkStart w:id="286" w:name="_Ref414020464"/>
      <w:bookmarkStart w:id="287" w:name="_Toc415874672"/>
      <w:bookmarkStart w:id="288" w:name="_Ref74752346"/>
      <w:bookmarkStart w:id="289" w:name="_Toc94196847"/>
      <w:bookmarkStart w:id="290" w:name="_Toc269472549"/>
      <w:bookmarkEnd w:id="282"/>
      <w:r w:rsidRPr="004E3162">
        <w:rPr>
          <w:rFonts w:ascii="Times New Roman" w:eastAsiaTheme="majorEastAsia" w:hAnsi="Times New Roman"/>
          <w:sz w:val="24"/>
        </w:rPr>
        <w:t>О</w:t>
      </w:r>
      <w:r w:rsidR="004F5287" w:rsidRPr="004E3162">
        <w:rPr>
          <w:rFonts w:ascii="Times New Roman" w:eastAsiaTheme="majorEastAsia" w:hAnsi="Times New Roman"/>
          <w:sz w:val="24"/>
        </w:rPr>
        <w:t>ткрытие доступа к</w:t>
      </w:r>
      <w:r w:rsidR="008C1E06" w:rsidRPr="004E3162">
        <w:rPr>
          <w:rFonts w:ascii="Times New Roman" w:eastAsiaTheme="majorEastAsia" w:hAnsi="Times New Roman"/>
          <w:sz w:val="24"/>
        </w:rPr>
        <w:t xml:space="preserve"> первым</w:t>
      </w:r>
      <w:r w:rsidR="004F5287" w:rsidRPr="004E3162">
        <w:rPr>
          <w:rFonts w:ascii="Times New Roman" w:eastAsiaTheme="majorEastAsia" w:hAnsi="Times New Roman"/>
          <w:sz w:val="24"/>
        </w:rPr>
        <w:t xml:space="preserve"> </w:t>
      </w:r>
      <w:r w:rsidR="00765423" w:rsidRPr="004E3162">
        <w:rPr>
          <w:rFonts w:ascii="Times New Roman" w:eastAsiaTheme="majorEastAsia" w:hAnsi="Times New Roman"/>
          <w:sz w:val="24"/>
        </w:rPr>
        <w:t>частям</w:t>
      </w:r>
      <w:r w:rsidR="0063750B" w:rsidRPr="004E3162">
        <w:rPr>
          <w:rFonts w:ascii="Times New Roman" w:eastAsiaTheme="majorEastAsia" w:hAnsi="Times New Roman"/>
          <w:sz w:val="24"/>
        </w:rPr>
        <w:t xml:space="preserve"> </w:t>
      </w:r>
      <w:bookmarkEnd w:id="286"/>
      <w:bookmarkEnd w:id="287"/>
      <w:r w:rsidR="00A30CB0" w:rsidRPr="004E3162">
        <w:rPr>
          <w:rFonts w:ascii="Times New Roman" w:eastAsiaTheme="majorEastAsia" w:hAnsi="Times New Roman"/>
          <w:sz w:val="24"/>
        </w:rPr>
        <w:t>заявок</w:t>
      </w:r>
      <w:bookmarkEnd w:id="288"/>
      <w:bookmarkEnd w:id="289"/>
    </w:p>
    <w:p w14:paraId="5CC9B386" w14:textId="58283C64" w:rsidR="00BB354A" w:rsidRPr="004E3162" w:rsidRDefault="00BB354A" w:rsidP="00BB354A">
      <w:pPr>
        <w:pStyle w:val="4"/>
        <w:rPr>
          <w:rFonts w:ascii="Times New Roman" w:hAnsi="Times New Roman"/>
          <w:sz w:val="24"/>
          <w:szCs w:val="24"/>
        </w:rPr>
      </w:pPr>
      <w:bookmarkStart w:id="291" w:name="_Ref125771274"/>
      <w:r w:rsidRPr="004E3162">
        <w:rPr>
          <w:rFonts w:ascii="Times New Roman" w:hAnsi="Times New Roman"/>
          <w:sz w:val="24"/>
          <w:szCs w:val="24"/>
        </w:rPr>
        <w:t>Открытие доступа к первым частям заявок осуществляется одновременно в отношении всех поданных первых частей заявок по окончании срока подачи заявок, установленного в п.</w:t>
      </w:r>
      <w:r w:rsidRPr="004E3162">
        <w:t> </w:t>
      </w:r>
      <w:r w:rsidRPr="004E3162">
        <w:fldChar w:fldCharType="begin"/>
      </w:r>
      <w:r w:rsidRPr="004E3162">
        <w:instrText xml:space="preserve"> REF _Ref314163382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22</w:t>
      </w:r>
      <w:r w:rsidRPr="004E3162">
        <w:fldChar w:fldCharType="end"/>
      </w:r>
      <w:r w:rsidRPr="004E3162">
        <w:t xml:space="preserve"> </w:t>
      </w:r>
      <w:r w:rsidRPr="004E3162">
        <w:rPr>
          <w:rFonts w:ascii="Times New Roman" w:hAnsi="Times New Roman"/>
          <w:sz w:val="24"/>
          <w:szCs w:val="24"/>
        </w:rPr>
        <w:t xml:space="preserve">информационной карты, и не позднее дня, следующего за днем окончания срока подачи заявок. </w:t>
      </w:r>
    </w:p>
    <w:p w14:paraId="13449CBB" w14:textId="20B70D8A" w:rsidR="008C1E06" w:rsidRPr="004E3162" w:rsidRDefault="00EB679B" w:rsidP="008C1E06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</w:t>
      </w:r>
      <w:r w:rsidR="008C1E06" w:rsidRPr="004E3162">
        <w:rPr>
          <w:rFonts w:ascii="Times New Roman" w:hAnsi="Times New Roman"/>
          <w:sz w:val="24"/>
          <w:szCs w:val="24"/>
        </w:rPr>
        <w:t>ткрыти</w:t>
      </w:r>
      <w:r w:rsidRPr="004E3162">
        <w:rPr>
          <w:rFonts w:ascii="Times New Roman" w:hAnsi="Times New Roman"/>
          <w:sz w:val="24"/>
          <w:szCs w:val="24"/>
        </w:rPr>
        <w:t>е</w:t>
      </w:r>
      <w:r w:rsidR="008C1E06" w:rsidRPr="004E3162">
        <w:rPr>
          <w:rFonts w:ascii="Times New Roman" w:hAnsi="Times New Roman"/>
          <w:sz w:val="24"/>
          <w:szCs w:val="24"/>
        </w:rPr>
        <w:t xml:space="preserve"> доступа к </w:t>
      </w:r>
      <w:r w:rsidRPr="004E3162">
        <w:rPr>
          <w:rFonts w:ascii="Times New Roman" w:hAnsi="Times New Roman"/>
          <w:sz w:val="24"/>
          <w:szCs w:val="24"/>
        </w:rPr>
        <w:t xml:space="preserve">первым частям </w:t>
      </w:r>
      <w:r w:rsidR="008C1E06" w:rsidRPr="004E3162">
        <w:rPr>
          <w:rFonts w:ascii="Times New Roman" w:hAnsi="Times New Roman"/>
          <w:sz w:val="24"/>
          <w:szCs w:val="24"/>
        </w:rPr>
        <w:t>заяв</w:t>
      </w:r>
      <w:r w:rsidRPr="004E3162">
        <w:rPr>
          <w:rFonts w:ascii="Times New Roman" w:hAnsi="Times New Roman"/>
          <w:sz w:val="24"/>
          <w:szCs w:val="24"/>
        </w:rPr>
        <w:t>о</w:t>
      </w:r>
      <w:r w:rsidR="008C1E06" w:rsidRPr="004E3162">
        <w:rPr>
          <w:rFonts w:ascii="Times New Roman" w:hAnsi="Times New Roman"/>
          <w:sz w:val="24"/>
          <w:szCs w:val="24"/>
        </w:rPr>
        <w:t xml:space="preserve">к не является публичной </w:t>
      </w:r>
      <w:r w:rsidRPr="004E3162">
        <w:rPr>
          <w:rFonts w:ascii="Times New Roman" w:hAnsi="Times New Roman"/>
          <w:sz w:val="24"/>
          <w:szCs w:val="24"/>
        </w:rPr>
        <w:t xml:space="preserve">процедурой </w:t>
      </w:r>
      <w:r w:rsidR="008C1E06" w:rsidRPr="004E3162">
        <w:rPr>
          <w:rFonts w:ascii="Times New Roman" w:hAnsi="Times New Roman"/>
          <w:sz w:val="24"/>
          <w:szCs w:val="24"/>
        </w:rPr>
        <w:t xml:space="preserve">и осуществляется автоматически </w:t>
      </w:r>
      <w:r w:rsidRPr="004E3162">
        <w:rPr>
          <w:rFonts w:ascii="Times New Roman" w:hAnsi="Times New Roman"/>
          <w:sz w:val="24"/>
          <w:szCs w:val="24"/>
        </w:rPr>
        <w:t xml:space="preserve">путем направления Оператором ЭТП </w:t>
      </w:r>
      <w:r w:rsidR="00D72DB1" w:rsidRPr="004E3162">
        <w:rPr>
          <w:rFonts w:ascii="Times New Roman" w:hAnsi="Times New Roman"/>
          <w:sz w:val="24"/>
          <w:szCs w:val="24"/>
        </w:rPr>
        <w:t xml:space="preserve">с использованием программно-аппаратных средств ЭТП </w:t>
      </w:r>
      <w:r w:rsidRPr="004E3162">
        <w:rPr>
          <w:rFonts w:ascii="Times New Roman" w:hAnsi="Times New Roman"/>
          <w:sz w:val="24"/>
          <w:szCs w:val="24"/>
        </w:rPr>
        <w:t xml:space="preserve">Организатору закупки </w:t>
      </w:r>
      <w:r w:rsidR="00D72DB1" w:rsidRPr="004E3162">
        <w:rPr>
          <w:rFonts w:ascii="Times New Roman" w:hAnsi="Times New Roman"/>
          <w:sz w:val="24"/>
          <w:szCs w:val="24"/>
        </w:rPr>
        <w:t>первых частей заявок</w:t>
      </w:r>
      <w:r w:rsidR="008C1E06" w:rsidRPr="004E3162">
        <w:rPr>
          <w:rFonts w:ascii="Times New Roman" w:hAnsi="Times New Roman"/>
          <w:sz w:val="24"/>
          <w:szCs w:val="24"/>
        </w:rPr>
        <w:t xml:space="preserve">, заседание ЗК </w:t>
      </w:r>
      <w:r w:rsidRPr="004E3162">
        <w:rPr>
          <w:rFonts w:ascii="Times New Roman" w:hAnsi="Times New Roman"/>
          <w:sz w:val="24"/>
          <w:szCs w:val="24"/>
        </w:rPr>
        <w:t xml:space="preserve">при этом </w:t>
      </w:r>
      <w:r w:rsidR="008C1E06" w:rsidRPr="004E3162">
        <w:rPr>
          <w:rFonts w:ascii="Times New Roman" w:hAnsi="Times New Roman"/>
          <w:sz w:val="24"/>
          <w:szCs w:val="24"/>
        </w:rPr>
        <w:t>не проводится</w:t>
      </w:r>
      <w:r w:rsidR="009A386D" w:rsidRPr="004E3162">
        <w:rPr>
          <w:rFonts w:ascii="Times New Roman" w:hAnsi="Times New Roman"/>
          <w:sz w:val="24"/>
          <w:szCs w:val="24"/>
        </w:rPr>
        <w:t>, протокол открытия доступа не формируется</w:t>
      </w:r>
      <w:r w:rsidR="008C1E06" w:rsidRPr="004E3162">
        <w:rPr>
          <w:rFonts w:ascii="Times New Roman" w:hAnsi="Times New Roman"/>
          <w:sz w:val="24"/>
          <w:szCs w:val="24"/>
        </w:rPr>
        <w:t>. Организатору закупки посредством программн</w:t>
      </w:r>
      <w:r w:rsidR="00D72DB1" w:rsidRPr="004E3162">
        <w:rPr>
          <w:rFonts w:ascii="Times New Roman" w:hAnsi="Times New Roman"/>
          <w:sz w:val="24"/>
          <w:szCs w:val="24"/>
        </w:rPr>
        <w:t>о</w:t>
      </w:r>
      <w:r w:rsidR="0073027D" w:rsidRPr="004E3162">
        <w:rPr>
          <w:rFonts w:ascii="Times New Roman" w:hAnsi="Times New Roman"/>
          <w:sz w:val="24"/>
          <w:szCs w:val="24"/>
        </w:rPr>
        <w:t>-аппаратных</w:t>
      </w:r>
      <w:r w:rsidR="008C1E06" w:rsidRPr="004E3162">
        <w:rPr>
          <w:rFonts w:ascii="Times New Roman" w:hAnsi="Times New Roman"/>
          <w:sz w:val="24"/>
          <w:szCs w:val="24"/>
        </w:rPr>
        <w:t xml:space="preserve"> средств ЭТП предоставляется доступ одновременно ко всем поданным </w:t>
      </w:r>
      <w:r w:rsidR="008C1E06" w:rsidRPr="004E3162">
        <w:rPr>
          <w:rFonts w:ascii="Times New Roman" w:hAnsi="Times New Roman"/>
          <w:sz w:val="24"/>
          <w:szCs w:val="24"/>
        </w:rPr>
        <w:lastRenderedPageBreak/>
        <w:t xml:space="preserve">первым частям заявок. При этом </w:t>
      </w:r>
      <w:r w:rsidR="00BB354A" w:rsidRPr="004E3162">
        <w:rPr>
          <w:rFonts w:ascii="Times New Roman" w:hAnsi="Times New Roman"/>
          <w:sz w:val="24"/>
          <w:szCs w:val="24"/>
        </w:rPr>
        <w:t>о</w:t>
      </w:r>
      <w:r w:rsidR="008C1E06" w:rsidRPr="004E3162">
        <w:rPr>
          <w:rFonts w:ascii="Times New Roman" w:hAnsi="Times New Roman"/>
          <w:sz w:val="24"/>
          <w:szCs w:val="24"/>
        </w:rPr>
        <w:t>ператор ЭТП обеспечивает конфиденциальность сведений о наименовании участников процедуры закупки, в том числе сведений, указанных в сертификатах ключей ЭП, которыми подписаны заявки и входящие в них электронные документы.</w:t>
      </w:r>
    </w:p>
    <w:p w14:paraId="4A3D62B6" w14:textId="21DE5BEC" w:rsidR="008C1E06" w:rsidRPr="004E3162" w:rsidRDefault="008C1E06" w:rsidP="008C1E06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По результатам открытия доступа к поданным первым частям заявок процедура закупки признается несостоявшейся в случаях, если не подано ни одной заявки или по окончании срока подачи заявок подана только одна</w:t>
      </w:r>
      <w:r w:rsidR="00AA394E" w:rsidRPr="004E3162">
        <w:rPr>
          <w:rFonts w:ascii="Times New Roman" w:hAnsi="Times New Roman"/>
          <w:sz w:val="24"/>
          <w:szCs w:val="24"/>
        </w:rPr>
        <w:t xml:space="preserve"> </w:t>
      </w:r>
      <w:r w:rsidR="0073027D" w:rsidRPr="004E3162">
        <w:rPr>
          <w:rFonts w:ascii="Times New Roman" w:hAnsi="Times New Roman"/>
          <w:sz w:val="24"/>
          <w:szCs w:val="24"/>
        </w:rPr>
        <w:t>заявка</w:t>
      </w:r>
      <w:r w:rsidRPr="004E3162">
        <w:rPr>
          <w:rFonts w:ascii="Times New Roman" w:hAnsi="Times New Roman"/>
          <w:sz w:val="24"/>
          <w:szCs w:val="24"/>
        </w:rPr>
        <w:t xml:space="preserve">; при этом в протокол рассмотрения первых частей заявок вносится соответствующая информация. </w:t>
      </w:r>
    </w:p>
    <w:p w14:paraId="7FAEC70F" w14:textId="28A118F3" w:rsidR="00F56B30" w:rsidRPr="004E3162" w:rsidRDefault="008C1E06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В случае если закупка признана несостоявшейся в связи с тем, что до окончания срока подачи заявок была подана только одна </w:t>
      </w:r>
      <w:r w:rsidR="0073027D" w:rsidRPr="004E3162">
        <w:rPr>
          <w:rFonts w:ascii="Times New Roman" w:hAnsi="Times New Roman"/>
          <w:sz w:val="24"/>
          <w:szCs w:val="24"/>
        </w:rPr>
        <w:t>заявка</w:t>
      </w:r>
      <w:r w:rsidRPr="004E3162">
        <w:rPr>
          <w:rFonts w:ascii="Times New Roman" w:hAnsi="Times New Roman"/>
          <w:sz w:val="24"/>
          <w:szCs w:val="24"/>
        </w:rPr>
        <w:t xml:space="preserve">, </w:t>
      </w:r>
      <w:r w:rsidR="0073027D" w:rsidRPr="004E3162">
        <w:rPr>
          <w:rFonts w:ascii="Times New Roman" w:hAnsi="Times New Roman"/>
          <w:sz w:val="24"/>
          <w:szCs w:val="24"/>
        </w:rPr>
        <w:t xml:space="preserve">дальнейшее проведение процедуры закупки обеспечивается </w:t>
      </w:r>
      <w:r w:rsidRPr="004E3162">
        <w:rPr>
          <w:rFonts w:ascii="Times New Roman" w:hAnsi="Times New Roman"/>
          <w:sz w:val="24"/>
          <w:szCs w:val="24"/>
        </w:rPr>
        <w:t>оператор</w:t>
      </w:r>
      <w:r w:rsidR="0073027D" w:rsidRPr="004E3162">
        <w:rPr>
          <w:rFonts w:ascii="Times New Roman" w:hAnsi="Times New Roman"/>
          <w:sz w:val="24"/>
          <w:szCs w:val="24"/>
        </w:rPr>
        <w:t>ом</w:t>
      </w:r>
      <w:r w:rsidRPr="004E3162">
        <w:rPr>
          <w:rFonts w:ascii="Times New Roman" w:hAnsi="Times New Roman"/>
          <w:sz w:val="24"/>
          <w:szCs w:val="24"/>
        </w:rPr>
        <w:t xml:space="preserve"> ЭТП </w:t>
      </w:r>
      <w:r w:rsidR="0073027D" w:rsidRPr="004E3162">
        <w:rPr>
          <w:rFonts w:ascii="Times New Roman" w:hAnsi="Times New Roman"/>
          <w:sz w:val="24"/>
          <w:szCs w:val="24"/>
        </w:rPr>
        <w:t>в общем порядке, предусмотренном</w:t>
      </w:r>
      <w:r w:rsidR="00AA394E" w:rsidRPr="004E3162">
        <w:rPr>
          <w:rFonts w:ascii="Times New Roman" w:hAnsi="Times New Roman"/>
          <w:sz w:val="24"/>
          <w:szCs w:val="24"/>
        </w:rPr>
        <w:t xml:space="preserve"> п.</w:t>
      </w:r>
      <w:r w:rsidR="00BB354A" w:rsidRPr="004E3162">
        <w:rPr>
          <w:rFonts w:ascii="Times New Roman" w:hAnsi="Times New Roman"/>
          <w:sz w:val="24"/>
          <w:szCs w:val="24"/>
        </w:rPr>
        <w:t> </w:t>
      </w:r>
      <w:r w:rsidR="00AA394E" w:rsidRPr="004E3162">
        <w:rPr>
          <w:rFonts w:ascii="Times New Roman" w:hAnsi="Times New Roman"/>
          <w:sz w:val="24"/>
          <w:szCs w:val="24"/>
        </w:rPr>
        <w:fldChar w:fldCharType="begin"/>
      </w:r>
      <w:r w:rsidR="00AA394E" w:rsidRPr="004E3162">
        <w:rPr>
          <w:rFonts w:ascii="Times New Roman" w:hAnsi="Times New Roman"/>
          <w:sz w:val="24"/>
          <w:szCs w:val="24"/>
        </w:rPr>
        <w:instrText xml:space="preserve"> REF _Ref526421221 \r \h  \* MERGEFORMAT </w:instrText>
      </w:r>
      <w:r w:rsidR="00AA394E" w:rsidRPr="004E3162">
        <w:rPr>
          <w:rFonts w:ascii="Times New Roman" w:hAnsi="Times New Roman"/>
          <w:sz w:val="24"/>
          <w:szCs w:val="24"/>
        </w:rPr>
      </w:r>
      <w:r w:rsidR="00AA394E"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4.1.1</w:t>
      </w:r>
      <w:r w:rsidR="00AA394E" w:rsidRPr="004E3162">
        <w:rPr>
          <w:rFonts w:ascii="Times New Roman" w:hAnsi="Times New Roman"/>
          <w:sz w:val="24"/>
          <w:szCs w:val="24"/>
        </w:rPr>
        <w:fldChar w:fldCharType="end"/>
      </w:r>
      <w:r w:rsidR="00515956" w:rsidRPr="004E3162">
        <w:rPr>
          <w:rFonts w:ascii="Times New Roman" w:hAnsi="Times New Roman"/>
          <w:sz w:val="24"/>
          <w:szCs w:val="24"/>
        </w:rPr>
        <w:t>,</w:t>
      </w:r>
      <w:r w:rsidR="00AA394E" w:rsidRPr="004E3162">
        <w:rPr>
          <w:rFonts w:ascii="Times New Roman" w:hAnsi="Times New Roman"/>
          <w:sz w:val="24"/>
          <w:szCs w:val="24"/>
        </w:rPr>
        <w:t xml:space="preserve"> с учетом особенностей, предусмотренных регламентом ЭТП</w:t>
      </w:r>
      <w:r w:rsidR="00F36D7E" w:rsidRPr="004E3162">
        <w:rPr>
          <w:rFonts w:ascii="Times New Roman" w:hAnsi="Times New Roman"/>
          <w:sz w:val="24"/>
          <w:szCs w:val="24"/>
        </w:rPr>
        <w:t>.</w:t>
      </w:r>
    </w:p>
    <w:p w14:paraId="3940BB40" w14:textId="66F583CF" w:rsidR="00F56B30" w:rsidRPr="004E3162" w:rsidRDefault="00F56B30" w:rsidP="00F56B30">
      <w:pPr>
        <w:pStyle w:val="3"/>
        <w:rPr>
          <w:rFonts w:ascii="Times New Roman" w:hAnsi="Times New Roman"/>
          <w:sz w:val="24"/>
          <w:szCs w:val="24"/>
        </w:rPr>
      </w:pPr>
      <w:bookmarkStart w:id="292" w:name="_Toc525650851"/>
      <w:bookmarkStart w:id="293" w:name="_Toc525915593"/>
      <w:bookmarkStart w:id="294" w:name="_Toc525917710"/>
      <w:bookmarkStart w:id="295" w:name="_Toc525918010"/>
      <w:bookmarkStart w:id="296" w:name="_Toc525918311"/>
      <w:bookmarkStart w:id="297" w:name="_Toc526259068"/>
      <w:bookmarkStart w:id="298" w:name="_Toc526925722"/>
      <w:bookmarkStart w:id="299" w:name="_Toc526955214"/>
      <w:bookmarkStart w:id="300" w:name="_Toc526955637"/>
      <w:bookmarkStart w:id="301" w:name="_Toc526956367"/>
      <w:bookmarkStart w:id="302" w:name="_Toc518556053"/>
      <w:bookmarkStart w:id="303" w:name="_Ref525636226"/>
      <w:bookmarkStart w:id="304" w:name="_Ref525637741"/>
      <w:bookmarkStart w:id="305" w:name="_Ref74752377"/>
      <w:bookmarkStart w:id="306" w:name="_Toc94196848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r w:rsidRPr="004E3162">
        <w:rPr>
          <w:rFonts w:ascii="Times New Roman" w:hAnsi="Times New Roman"/>
          <w:sz w:val="24"/>
          <w:szCs w:val="24"/>
        </w:rPr>
        <w:t>Рассмотрение первых частей заявок</w:t>
      </w:r>
      <w:r w:rsidR="002A412E" w:rsidRPr="004E3162">
        <w:rPr>
          <w:rFonts w:ascii="Times New Roman" w:hAnsi="Times New Roman"/>
          <w:sz w:val="24"/>
          <w:szCs w:val="24"/>
        </w:rPr>
        <w:t>, дозапрос</w:t>
      </w:r>
      <w:r w:rsidRPr="004E3162">
        <w:rPr>
          <w:rFonts w:ascii="Times New Roman" w:hAnsi="Times New Roman"/>
          <w:sz w:val="24"/>
          <w:szCs w:val="24"/>
        </w:rPr>
        <w:t>. Допуск к участию в закупке</w:t>
      </w:r>
      <w:bookmarkEnd w:id="302"/>
      <w:bookmarkEnd w:id="303"/>
      <w:bookmarkEnd w:id="304"/>
      <w:bookmarkEnd w:id="305"/>
      <w:bookmarkEnd w:id="306"/>
    </w:p>
    <w:p w14:paraId="035C688F" w14:textId="1AA1A5EB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Рассмотрение первых частей заявок осуществляется в сроки, установленные п. </w:t>
      </w:r>
      <w:r w:rsidRPr="004E3162">
        <w:fldChar w:fldCharType="begin"/>
      </w:r>
      <w:r w:rsidRPr="004E3162">
        <w:instrText xml:space="preserve"> REF _Ref314163946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25</w:t>
      </w:r>
      <w:r w:rsidRPr="004E3162">
        <w:fldChar w:fldCharType="end"/>
      </w:r>
      <w:r w:rsidRPr="004E3162">
        <w:t xml:space="preserve"> </w:t>
      </w:r>
      <w:r w:rsidRPr="004E3162">
        <w:rPr>
          <w:rFonts w:ascii="Times New Roman" w:hAnsi="Times New Roman"/>
          <w:sz w:val="24"/>
          <w:szCs w:val="24"/>
        </w:rPr>
        <w:t>информационной карты.</w:t>
      </w:r>
    </w:p>
    <w:p w14:paraId="0B23F56B" w14:textId="4666D6D4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В рамках рассмотрения первых частей заявок ЗК принимает решение о признании заявок соответствующими либо не соответствующими требованиям документации о закупке на основании установленных в п. </w:t>
      </w:r>
      <w:r w:rsidRPr="004E3162">
        <w:fldChar w:fldCharType="begin"/>
      </w:r>
      <w:r w:rsidRPr="004E3162">
        <w:instrText xml:space="preserve"> REF _Ref415852052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26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 измеряемых критериев отбора.</w:t>
      </w:r>
    </w:p>
    <w:p w14:paraId="7D8AB793" w14:textId="5CAFCF98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Участники процедуры закупки, первые части заявок которых признаны соответствующими требованиям документации о закупке, допускаются к проведению процедуры </w:t>
      </w:r>
      <w:r w:rsidR="0068269D" w:rsidRPr="004E3162">
        <w:rPr>
          <w:rFonts w:ascii="Times New Roman" w:hAnsi="Times New Roman"/>
          <w:sz w:val="24"/>
          <w:szCs w:val="24"/>
        </w:rPr>
        <w:t>закупки</w:t>
      </w:r>
      <w:r w:rsidRPr="004E3162">
        <w:rPr>
          <w:rFonts w:ascii="Times New Roman" w:hAnsi="Times New Roman"/>
          <w:sz w:val="24"/>
          <w:szCs w:val="24"/>
        </w:rPr>
        <w:t xml:space="preserve"> и признаются участниками закупки. Участники процедуры закупки, </w:t>
      </w:r>
      <w:r w:rsidR="00515956" w:rsidRPr="004E3162">
        <w:rPr>
          <w:rFonts w:ascii="Times New Roman" w:hAnsi="Times New Roman"/>
          <w:sz w:val="24"/>
          <w:szCs w:val="24"/>
        </w:rPr>
        <w:t xml:space="preserve">первые части </w:t>
      </w:r>
      <w:r w:rsidRPr="004E3162">
        <w:rPr>
          <w:rFonts w:ascii="Times New Roman" w:hAnsi="Times New Roman"/>
          <w:sz w:val="24"/>
          <w:szCs w:val="24"/>
        </w:rPr>
        <w:t>заяв</w:t>
      </w:r>
      <w:r w:rsidR="00515956" w:rsidRPr="004E3162">
        <w:rPr>
          <w:rFonts w:ascii="Times New Roman" w:hAnsi="Times New Roman"/>
          <w:sz w:val="24"/>
          <w:szCs w:val="24"/>
        </w:rPr>
        <w:t>ок</w:t>
      </w:r>
      <w:r w:rsidRPr="004E3162">
        <w:rPr>
          <w:rFonts w:ascii="Times New Roman" w:hAnsi="Times New Roman"/>
          <w:sz w:val="24"/>
          <w:szCs w:val="24"/>
        </w:rPr>
        <w:t xml:space="preserve"> которых признаны не соответствующими требованиям документации о закупке, в дальнейшей процедуре закупки не участвуют.</w:t>
      </w:r>
    </w:p>
    <w:p w14:paraId="4DB17AF6" w14:textId="4EB69D15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Рассмотрение первых частей заявок производится ЗК только на основании анализа представленных в составе первых частей заявок</w:t>
      </w:r>
      <w:r w:rsidR="002A412E" w:rsidRPr="004E3162">
        <w:rPr>
          <w:rFonts w:ascii="Times New Roman" w:hAnsi="Times New Roman"/>
          <w:sz w:val="24"/>
          <w:szCs w:val="24"/>
        </w:rPr>
        <w:t xml:space="preserve">, в том числе с учетом п. </w:t>
      </w:r>
      <w:r w:rsidR="00ED58E6" w:rsidRPr="004E3162">
        <w:rPr>
          <w:rFonts w:ascii="Times New Roman" w:hAnsi="Times New Roman"/>
          <w:sz w:val="24"/>
          <w:szCs w:val="24"/>
        </w:rPr>
        <w:fldChar w:fldCharType="begin"/>
      </w:r>
      <w:r w:rsidR="00ED58E6" w:rsidRPr="004E3162">
        <w:rPr>
          <w:rFonts w:ascii="Times New Roman" w:hAnsi="Times New Roman"/>
          <w:sz w:val="24"/>
          <w:szCs w:val="24"/>
        </w:rPr>
        <w:instrText xml:space="preserve"> REF _Ref29808438 \r \h </w:instrText>
      </w:r>
      <w:r w:rsidR="00ED58E6"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="00ED58E6"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4.14.8</w:t>
      </w:r>
      <w:r w:rsidR="00ED58E6" w:rsidRPr="004E3162">
        <w:rPr>
          <w:rFonts w:ascii="Times New Roman" w:hAnsi="Times New Roman"/>
          <w:sz w:val="24"/>
          <w:szCs w:val="24"/>
        </w:rPr>
        <w:fldChar w:fldCharType="end"/>
      </w:r>
      <w:r w:rsidR="002A412E" w:rsidRPr="004E3162">
        <w:rPr>
          <w:rFonts w:ascii="Times New Roman" w:hAnsi="Times New Roman"/>
          <w:sz w:val="24"/>
          <w:szCs w:val="24"/>
        </w:rPr>
        <w:t>,</w:t>
      </w:r>
      <w:r w:rsidRPr="004E3162">
        <w:rPr>
          <w:rFonts w:ascii="Times New Roman" w:hAnsi="Times New Roman"/>
          <w:sz w:val="24"/>
          <w:szCs w:val="24"/>
        </w:rPr>
        <w:t xml:space="preserve"> документов и сведений.</w:t>
      </w:r>
    </w:p>
    <w:p w14:paraId="2CC71340" w14:textId="5FBBE01F" w:rsidR="00F56B30" w:rsidRPr="004E3162" w:rsidRDefault="008867CF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В ходе</w:t>
      </w:r>
      <w:r w:rsidR="00F56B30" w:rsidRPr="004E3162">
        <w:rPr>
          <w:rFonts w:ascii="Times New Roman" w:hAnsi="Times New Roman"/>
          <w:sz w:val="24"/>
          <w:szCs w:val="24"/>
        </w:rPr>
        <w:t xml:space="preserve"> рассмотрения</w:t>
      </w:r>
      <w:r w:rsidR="006109E2" w:rsidRPr="004E3162">
        <w:rPr>
          <w:rFonts w:ascii="Times New Roman" w:hAnsi="Times New Roman"/>
          <w:sz w:val="24"/>
          <w:szCs w:val="24"/>
        </w:rPr>
        <w:t xml:space="preserve"> первых частей</w:t>
      </w:r>
      <w:r w:rsidR="00F56B30" w:rsidRPr="004E3162">
        <w:rPr>
          <w:rFonts w:ascii="Times New Roman" w:hAnsi="Times New Roman"/>
          <w:sz w:val="24"/>
          <w:szCs w:val="24"/>
        </w:rPr>
        <w:t xml:space="preserve">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способом.</w:t>
      </w:r>
    </w:p>
    <w:p w14:paraId="6C3A3698" w14:textId="724C4E2A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Участники процедуры закупки не вправе каким-либо способом влиять, участвовать или присутствовать при рассмотрении заявок, а также вступать в контакты с лицами, выполняющими экспертизу заявок. Любые попытки участников процедуры закупки повлиять на ЗК при рассмотрении заявок, а также оказать давление на любое лицо, привлеченное организатором закупки, служат основанием для отстранения участника от его дальнейшего участия в закупке (подраздел </w:t>
      </w:r>
      <w:r w:rsidRPr="004E3162">
        <w:fldChar w:fldCharType="begin"/>
      </w:r>
      <w:r w:rsidRPr="004E3162">
        <w:instrText xml:space="preserve"> REF _Ref414043853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4.19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).</w:t>
      </w:r>
    </w:p>
    <w:p w14:paraId="104D55D7" w14:textId="677C5ED4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bookmarkStart w:id="307" w:name="_Ref30342931"/>
      <w:r w:rsidRPr="004E3162">
        <w:rPr>
          <w:rFonts w:ascii="Times New Roman" w:hAnsi="Times New Roman"/>
          <w:sz w:val="24"/>
          <w:szCs w:val="24"/>
        </w:rPr>
        <w:t>В ходе проведения процедуры рассмотрения первых частей заявок ЗК в отношении каждой поступившей</w:t>
      </w:r>
      <w:r w:rsidR="00EF6F46" w:rsidRPr="004E3162">
        <w:rPr>
          <w:rFonts w:ascii="Times New Roman" w:hAnsi="Times New Roman"/>
          <w:sz w:val="24"/>
          <w:szCs w:val="24"/>
        </w:rPr>
        <w:t xml:space="preserve"> первой части </w:t>
      </w:r>
      <w:r w:rsidRPr="004E3162">
        <w:rPr>
          <w:rFonts w:ascii="Times New Roman" w:hAnsi="Times New Roman"/>
          <w:sz w:val="24"/>
          <w:szCs w:val="24"/>
        </w:rPr>
        <w:t>заявки осуществляет следующие действия:</w:t>
      </w:r>
      <w:bookmarkEnd w:id="307"/>
    </w:p>
    <w:p w14:paraId="01E2CCE3" w14:textId="745FA893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bookmarkStart w:id="308" w:name="_Ref30342864"/>
      <w:r w:rsidRPr="004E3162">
        <w:rPr>
          <w:rFonts w:ascii="Times New Roman" w:hAnsi="Times New Roman"/>
          <w:sz w:val="24"/>
          <w:szCs w:val="24"/>
        </w:rPr>
        <w:t>проверку состава,</w:t>
      </w:r>
      <w:r w:rsidR="002A412E" w:rsidRPr="004E3162">
        <w:rPr>
          <w:rFonts w:ascii="Times New Roman" w:hAnsi="Times New Roman"/>
          <w:sz w:val="24"/>
          <w:szCs w:val="24"/>
        </w:rPr>
        <w:t xml:space="preserve"> формы и</w:t>
      </w:r>
      <w:r w:rsidRPr="004E3162">
        <w:rPr>
          <w:rFonts w:ascii="Times New Roman" w:hAnsi="Times New Roman"/>
          <w:sz w:val="24"/>
          <w:szCs w:val="24"/>
        </w:rPr>
        <w:t xml:space="preserve"> содержания первой части заявки на соответствие требованиям подраздела </w:t>
      </w:r>
      <w:r w:rsidRPr="004E3162">
        <w:fldChar w:fldCharType="begin"/>
      </w:r>
      <w:r w:rsidRPr="004E3162">
        <w:instrText xml:space="preserve"> REF _Ref56229154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4.5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;</w:t>
      </w:r>
      <w:bookmarkEnd w:id="308"/>
    </w:p>
    <w:p w14:paraId="74DAC148" w14:textId="4EB50745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проверку соответствия предлагаемой продукции и условий исполнения договора требованиям, установленным в разделах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_Ref314100122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8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> –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_Ref414042300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9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="008867CF" w:rsidRPr="004E3162">
        <w:rPr>
          <w:rFonts w:ascii="Times New Roman" w:hAnsi="Times New Roman"/>
          <w:sz w:val="24"/>
          <w:szCs w:val="24"/>
        </w:rPr>
        <w:t xml:space="preserve"> </w:t>
      </w:r>
      <w:r w:rsidRPr="004E3162">
        <w:rPr>
          <w:rFonts w:ascii="Times New Roman" w:hAnsi="Times New Roman"/>
          <w:sz w:val="24"/>
          <w:szCs w:val="24"/>
        </w:rPr>
        <w:t>и п.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_Ref431312712 \r \h </w:instrText>
      </w:r>
      <w:r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12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карты;</w:t>
      </w:r>
    </w:p>
    <w:p w14:paraId="0735D66E" w14:textId="045309D3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bookmarkStart w:id="309" w:name="_Ref30342868"/>
      <w:r w:rsidRPr="004E3162">
        <w:rPr>
          <w:rFonts w:ascii="Times New Roman" w:hAnsi="Times New Roman"/>
          <w:sz w:val="24"/>
          <w:szCs w:val="24"/>
        </w:rPr>
        <w:lastRenderedPageBreak/>
        <w:t>проверку соблюдения порядка описания продукции, предлагаемой к поставке в составе заявки на участие в закупке, на соответствие требованиям, установленным в подразделе </w:t>
      </w:r>
      <w:r w:rsidRPr="004E3162">
        <w:fldChar w:fldCharType="begin"/>
      </w:r>
      <w:r w:rsidRPr="004E3162">
        <w:instrText xml:space="preserve"> REF _Ref415072934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4.6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, п. </w:t>
      </w:r>
      <w:r w:rsidRPr="004E3162">
        <w:fldChar w:fldCharType="begin"/>
      </w:r>
      <w:r w:rsidRPr="004E3162">
        <w:instrText xml:space="preserve"> REF _Ref414274710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13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 и форме подраздела </w:t>
      </w:r>
      <w:r w:rsidRPr="004E3162">
        <w:fldChar w:fldCharType="begin"/>
      </w:r>
      <w:r w:rsidRPr="004E3162">
        <w:instrText xml:space="preserve"> REF _Ref314250951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7.2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;</w:t>
      </w:r>
      <w:bookmarkEnd w:id="309"/>
    </w:p>
    <w:p w14:paraId="376FFA53" w14:textId="00AC9064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первых частей заявок, установленными в п. </w:t>
      </w:r>
      <w:r w:rsidRPr="004E3162">
        <w:fldChar w:fldCharType="begin"/>
      </w:r>
      <w:r w:rsidRPr="004E3162">
        <w:instrText xml:space="preserve"> REF _Ref415852052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26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карты.</w:t>
      </w:r>
    </w:p>
    <w:p w14:paraId="078E54F6" w14:textId="0E5A2CD8" w:rsidR="002A412E" w:rsidRPr="004E3162" w:rsidRDefault="002A412E" w:rsidP="002A412E">
      <w:pPr>
        <w:pStyle w:val="4"/>
        <w:rPr>
          <w:rFonts w:ascii="Times New Roman" w:hAnsi="Times New Roman"/>
          <w:sz w:val="24"/>
        </w:rPr>
      </w:pPr>
      <w:bookmarkStart w:id="310" w:name="_Ref29808438"/>
      <w:bookmarkStart w:id="311" w:name="_Ref24126656"/>
      <w:r w:rsidRPr="004E3162">
        <w:rPr>
          <w:rFonts w:ascii="Times New Roman" w:hAnsi="Times New Roman"/>
          <w:sz w:val="24"/>
        </w:rPr>
        <w:t>При выполнении мероприятий, предусмотренных подп. </w:t>
      </w:r>
      <w:r w:rsidR="00ED58E6" w:rsidRPr="004E3162">
        <w:rPr>
          <w:rFonts w:ascii="Times New Roman" w:hAnsi="Times New Roman"/>
          <w:sz w:val="24"/>
        </w:rPr>
        <w:fldChar w:fldCharType="begin"/>
      </w:r>
      <w:r w:rsidR="00ED58E6" w:rsidRPr="004E3162">
        <w:rPr>
          <w:rFonts w:ascii="Times New Roman" w:hAnsi="Times New Roman"/>
          <w:sz w:val="24"/>
        </w:rPr>
        <w:instrText xml:space="preserve"> REF _Ref30342864 \r \h </w:instrText>
      </w:r>
      <w:r w:rsidR="00ED58E6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ED58E6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4.14.7(1)</w:t>
      </w:r>
      <w:r w:rsidR="00ED58E6" w:rsidRPr="004E3162">
        <w:rPr>
          <w:rFonts w:ascii="Times New Roman" w:hAnsi="Times New Roman"/>
          <w:sz w:val="24"/>
        </w:rPr>
        <w:fldChar w:fldCharType="end"/>
      </w:r>
      <w:r w:rsidR="00ED58E6" w:rsidRPr="004E3162">
        <w:rPr>
          <w:rFonts w:ascii="Times New Roman" w:hAnsi="Times New Roman"/>
          <w:sz w:val="24"/>
        </w:rPr>
        <w:t> - </w:t>
      </w:r>
      <w:r w:rsidR="00ED58E6" w:rsidRPr="004E3162">
        <w:rPr>
          <w:rFonts w:ascii="Times New Roman" w:hAnsi="Times New Roman"/>
          <w:sz w:val="24"/>
        </w:rPr>
        <w:fldChar w:fldCharType="begin"/>
      </w:r>
      <w:r w:rsidR="00ED58E6" w:rsidRPr="004E3162">
        <w:rPr>
          <w:rFonts w:ascii="Times New Roman" w:hAnsi="Times New Roman"/>
          <w:sz w:val="24"/>
        </w:rPr>
        <w:instrText xml:space="preserve"> REF _Ref30342868 \r \h </w:instrText>
      </w:r>
      <w:r w:rsidR="00ED58E6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ED58E6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4.14.7(3)</w:t>
      </w:r>
      <w:r w:rsidR="00ED58E6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, секретарь ЗК до принятия ЗК решения о допуске или об отказе в допуске к участию в закупке направляет участникам процедуры закупки с использованием программно-аппаратных средств ЭТП дозапрос с соблюдением следующих требований:</w:t>
      </w:r>
      <w:bookmarkEnd w:id="310"/>
    </w:p>
    <w:p w14:paraId="7A5E222D" w14:textId="6058BD98" w:rsidR="002A412E" w:rsidRPr="004E3162" w:rsidRDefault="002A412E" w:rsidP="002A412E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bookmarkStart w:id="312" w:name="_Ref24738629"/>
      <w:r w:rsidRPr="004E3162">
        <w:rPr>
          <w:rFonts w:ascii="Times New Roman" w:hAnsi="Times New Roman"/>
          <w:sz w:val="24"/>
        </w:rPr>
        <w:t xml:space="preserve">дозапрос направляется в отношении документов и сведений, предоставление которых предусмотрено п. </w:t>
      </w:r>
      <w:r w:rsidR="00ED58E6" w:rsidRPr="004E3162">
        <w:rPr>
          <w:rFonts w:ascii="Times New Roman" w:hAnsi="Times New Roman"/>
          <w:sz w:val="24"/>
        </w:rPr>
        <w:fldChar w:fldCharType="begin"/>
      </w:r>
      <w:r w:rsidR="00ED58E6" w:rsidRPr="004E3162">
        <w:rPr>
          <w:rFonts w:ascii="Times New Roman" w:hAnsi="Times New Roman"/>
          <w:sz w:val="24"/>
        </w:rPr>
        <w:instrText xml:space="preserve"> REF _Ref30342709 \r \h </w:instrText>
      </w:r>
      <w:r w:rsidR="00ED58E6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ED58E6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1)</w:t>
      </w:r>
      <w:r w:rsidR="00ED58E6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(за исключением сведений, касающихся предложения участника в отношении предмета закупки и иных условий исполнения договора), </w:t>
      </w:r>
      <w:r w:rsidR="00ED58E6" w:rsidRPr="004E3162">
        <w:rPr>
          <w:rFonts w:ascii="Times New Roman" w:hAnsi="Times New Roman"/>
          <w:sz w:val="24"/>
        </w:rPr>
        <w:fldChar w:fldCharType="begin"/>
      </w:r>
      <w:r w:rsidR="00ED58E6" w:rsidRPr="004E3162">
        <w:rPr>
          <w:rFonts w:ascii="Times New Roman" w:hAnsi="Times New Roman"/>
          <w:sz w:val="24"/>
        </w:rPr>
        <w:instrText xml:space="preserve"> REF _Ref30342711 \r \h </w:instrText>
      </w:r>
      <w:r w:rsidR="00ED58E6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ED58E6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3)</w:t>
      </w:r>
      <w:r w:rsidR="00ED58E6" w:rsidRPr="004E3162">
        <w:rPr>
          <w:rFonts w:ascii="Times New Roman" w:hAnsi="Times New Roman"/>
          <w:sz w:val="24"/>
        </w:rPr>
        <w:fldChar w:fldCharType="end"/>
      </w:r>
      <w:r w:rsidR="00DB29F8" w:rsidRPr="004E3162">
        <w:rPr>
          <w:rFonts w:ascii="Times New Roman" w:hAnsi="Times New Roman"/>
          <w:sz w:val="24"/>
        </w:rPr>
        <w:t> - </w:t>
      </w:r>
      <w:r w:rsidR="00DB29F8" w:rsidRPr="004E3162">
        <w:rPr>
          <w:rFonts w:ascii="Times New Roman" w:hAnsi="Times New Roman"/>
          <w:sz w:val="24"/>
        </w:rPr>
        <w:fldChar w:fldCharType="begin"/>
      </w:r>
      <w:r w:rsidR="00DB29F8" w:rsidRPr="004E3162">
        <w:rPr>
          <w:rFonts w:ascii="Times New Roman" w:hAnsi="Times New Roman"/>
          <w:sz w:val="24"/>
        </w:rPr>
        <w:instrText xml:space="preserve"> REF _Ref75520871 \r \h </w:instrText>
      </w:r>
      <w:r w:rsidR="00DB29F8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DB29F8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4)</w:t>
      </w:r>
      <w:r w:rsidR="00DB29F8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Приложения № 3 к Информационной карте, в случаях:</w:t>
      </w:r>
      <w:bookmarkEnd w:id="312"/>
    </w:p>
    <w:bookmarkEnd w:id="311"/>
    <w:p w14:paraId="08521D20" w14:textId="77777777" w:rsidR="002A412E" w:rsidRPr="004E3162" w:rsidRDefault="002A412E" w:rsidP="002A412E">
      <w:pPr>
        <w:pStyle w:val="a"/>
        <w:numPr>
          <w:ilvl w:val="0"/>
          <w:numId w:val="44"/>
        </w:numPr>
        <w:spacing w:before="0"/>
        <w:ind w:left="2835" w:hanging="85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отсутствия в составе заявки требуемых документов и сведений;</w:t>
      </w:r>
    </w:p>
    <w:p w14:paraId="51340301" w14:textId="77777777" w:rsidR="002A412E" w:rsidRPr="004E3162" w:rsidRDefault="002A412E" w:rsidP="002A412E">
      <w:pPr>
        <w:pStyle w:val="a"/>
        <w:numPr>
          <w:ilvl w:val="0"/>
          <w:numId w:val="44"/>
        </w:numPr>
        <w:spacing w:before="0"/>
        <w:ind w:left="2835" w:hanging="85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предоставление требуемых документов и сведений не в полном объеме;</w:t>
      </w:r>
    </w:p>
    <w:p w14:paraId="536427E9" w14:textId="77777777" w:rsidR="002A412E" w:rsidRPr="004E3162" w:rsidRDefault="002A412E" w:rsidP="002A412E">
      <w:pPr>
        <w:pStyle w:val="a"/>
        <w:numPr>
          <w:ilvl w:val="0"/>
          <w:numId w:val="44"/>
        </w:numPr>
        <w:spacing w:before="0"/>
        <w:ind w:left="2835" w:hanging="85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наличия неустранимых противоречий в представленных документах и сведениях;</w:t>
      </w:r>
    </w:p>
    <w:p w14:paraId="445BFAB9" w14:textId="77777777" w:rsidR="002A412E" w:rsidRPr="004E3162" w:rsidRDefault="002A412E" w:rsidP="002A412E">
      <w:pPr>
        <w:pStyle w:val="a"/>
        <w:numPr>
          <w:ilvl w:val="0"/>
          <w:numId w:val="44"/>
        </w:numPr>
        <w:spacing w:before="0"/>
        <w:ind w:left="2835" w:hanging="85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нечитаемости представленных документов и сведений;</w:t>
      </w:r>
    </w:p>
    <w:p w14:paraId="17AE6653" w14:textId="77777777" w:rsidR="002A412E" w:rsidRPr="004E3162" w:rsidRDefault="002A412E" w:rsidP="002A412E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дозапрос не может направляться, а участники процедуры закупки не вправе представлять уточненные документы и сведения, изменяющие условия исполнения договора;</w:t>
      </w:r>
    </w:p>
    <w:p w14:paraId="18982CD6" w14:textId="476E597E" w:rsidR="002A412E" w:rsidRPr="004E3162" w:rsidRDefault="002A412E" w:rsidP="002A412E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дозапрос направляется всем участникам процедуры закупки, в отношении которых ЗК может быть принято решение об отказе в допуске к участию в закупке в связи с выявлением обстоятельств, указанных в подп.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_Ref24738629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4.14.8(1)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;</w:t>
      </w:r>
    </w:p>
    <w:p w14:paraId="20FCC770" w14:textId="77777777" w:rsidR="002A412E" w:rsidRPr="004E3162" w:rsidRDefault="002A412E" w:rsidP="002A412E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дозапрос направляется однократно;</w:t>
      </w:r>
    </w:p>
    <w:p w14:paraId="1C7BE849" w14:textId="77777777" w:rsidR="002A412E" w:rsidRPr="004E3162" w:rsidRDefault="002A412E" w:rsidP="002A412E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bookmarkStart w:id="313" w:name="_Ref24301543"/>
      <w:r w:rsidRPr="004E3162">
        <w:rPr>
          <w:rFonts w:ascii="Times New Roman" w:hAnsi="Times New Roman"/>
          <w:sz w:val="24"/>
        </w:rPr>
        <w:t>в дозапросе устанавливается срок для предоставления документов и сведений, который должен быть одинаковым для всех участников процедуры закупки и не может быть менее 1 (одного) и более 2 (двух) рабочих дней после направления дозапроса;</w:t>
      </w:r>
      <w:bookmarkEnd w:id="313"/>
    </w:p>
    <w:p w14:paraId="588AEEC4" w14:textId="77777777" w:rsidR="002A412E" w:rsidRPr="004E3162" w:rsidRDefault="002A412E" w:rsidP="002A412E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документы и сведения, полученные от участников процедуры закупки по итогам дозапроса, являются неотъемлемой частью заявки на участие в закупке.</w:t>
      </w:r>
    </w:p>
    <w:p w14:paraId="64F6C286" w14:textId="77777777" w:rsidR="002A412E" w:rsidRPr="004E3162" w:rsidRDefault="002A412E" w:rsidP="002A412E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</w:rPr>
        <w:t>При дозапросе не допускается создание преимущественных условий отдельным участникам процедуры закупки; информация о проведении процедуры дозапроса указывается в протоколе рассмотрения первых частей заявок.</w:t>
      </w:r>
    </w:p>
    <w:p w14:paraId="6991690A" w14:textId="20F3FB21" w:rsidR="002A412E" w:rsidRPr="004E3162" w:rsidRDefault="002A412E" w:rsidP="002A412E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После истечения срока, предусмотренного подп. 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_Ref24301543 \w \h </w:instrText>
      </w:r>
      <w:r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4.14.8(5)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, ЗК выполняет действия, предусмотренные подп. </w:t>
      </w:r>
      <w:r w:rsidR="00B0572D" w:rsidRPr="004E3162">
        <w:rPr>
          <w:rFonts w:ascii="Times New Roman" w:hAnsi="Times New Roman"/>
          <w:sz w:val="24"/>
          <w:szCs w:val="24"/>
        </w:rPr>
        <w:fldChar w:fldCharType="begin"/>
      </w:r>
      <w:r w:rsidR="00B0572D" w:rsidRPr="004E3162">
        <w:rPr>
          <w:rFonts w:ascii="Times New Roman" w:hAnsi="Times New Roman"/>
          <w:sz w:val="24"/>
          <w:szCs w:val="24"/>
        </w:rPr>
        <w:instrText xml:space="preserve"> REF _Ref30342931 \r \h </w:instrText>
      </w:r>
      <w:r w:rsidR="00B0572D"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="00B0572D"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4.14.7</w:t>
      </w:r>
      <w:r w:rsidR="00B0572D"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>, с учетом приоритета документов и сведений, полученных от участников процедуры закупки по итогам дозапроса, над аналогичными документами и сведениями, представленными в составе заявки на участие в закупке первоначально.</w:t>
      </w:r>
    </w:p>
    <w:p w14:paraId="0A77A716" w14:textId="77777777" w:rsidR="002A412E" w:rsidRPr="004E3162" w:rsidRDefault="002A412E" w:rsidP="002A412E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При принятии решения о дозапросе установленные в информационной карте дата рассмотрения первых частей заявок, вторых частей заявок, дата оценки и сопоставления, подведения итогов закупки не подлежат переносу.</w:t>
      </w:r>
    </w:p>
    <w:p w14:paraId="5DE31D1D" w14:textId="44BB571F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lastRenderedPageBreak/>
        <w:t>ЗК отклоняет</w:t>
      </w:r>
      <w:r w:rsidR="00B212CD" w:rsidRPr="004E3162">
        <w:rPr>
          <w:rFonts w:ascii="Times New Roman" w:hAnsi="Times New Roman"/>
          <w:sz w:val="24"/>
          <w:szCs w:val="24"/>
        </w:rPr>
        <w:t xml:space="preserve"> первую часть заявки</w:t>
      </w:r>
      <w:r w:rsidRPr="004E3162">
        <w:rPr>
          <w:rFonts w:ascii="Times New Roman" w:hAnsi="Times New Roman"/>
          <w:sz w:val="24"/>
          <w:szCs w:val="24"/>
        </w:rPr>
        <w:t xml:space="preserve"> участника процедуры закупки по следующим основаниям:</w:t>
      </w:r>
    </w:p>
    <w:p w14:paraId="6CE0CF01" w14:textId="772BF8AB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непредставление в составе первой части заявки документов и сведений, предусмотренных приложением №</w:t>
      </w:r>
      <w:r w:rsidR="006E2122" w:rsidRPr="004E3162">
        <w:rPr>
          <w:rFonts w:ascii="Times New Roman" w:hAnsi="Times New Roman"/>
          <w:sz w:val="24"/>
          <w:szCs w:val="24"/>
        </w:rPr>
        <w:t>3</w:t>
      </w:r>
      <w:r w:rsidRPr="004E3162">
        <w:rPr>
          <w:rFonts w:ascii="Times New Roman" w:hAnsi="Times New Roman"/>
          <w:sz w:val="24"/>
          <w:szCs w:val="24"/>
        </w:rPr>
        <w:t xml:space="preserve"> к информационной карте; нарушение требований подраздела </w:t>
      </w:r>
      <w:r w:rsidRPr="004E3162">
        <w:fldChar w:fldCharType="begin"/>
      </w:r>
      <w:r w:rsidRPr="004E3162">
        <w:instrText xml:space="preserve"> REF _Ref56229154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4.5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к содержанию и составу первой части заявки;</w:t>
      </w:r>
    </w:p>
    <w:p w14:paraId="077241AB" w14:textId="4AF5EFBD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несоответствие предлагаемой продукции и/или условий исполнения договора требованиям, установленным в разделах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_Ref314100122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8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> –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_Ref414042300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9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 п.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_Ref431312712 \r \h </w:instrText>
      </w:r>
      <w:r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12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карты;</w:t>
      </w:r>
    </w:p>
    <w:p w14:paraId="454DEA9A" w14:textId="1878BE65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несоблюдение требований, установленных в подразделе </w:t>
      </w:r>
      <w:r w:rsidRPr="004E3162">
        <w:fldChar w:fldCharType="begin"/>
      </w:r>
      <w:r w:rsidRPr="004E3162">
        <w:instrText xml:space="preserve"> REF _Ref415072934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4.6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, п. </w:t>
      </w:r>
      <w:r w:rsidRPr="004E3162">
        <w:fldChar w:fldCharType="begin"/>
      </w:r>
      <w:r w:rsidRPr="004E3162">
        <w:instrText xml:space="preserve"> REF _Ref414274710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13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 и в форме подраздела </w:t>
      </w:r>
      <w:r w:rsidRPr="004E3162">
        <w:fldChar w:fldCharType="begin"/>
      </w:r>
      <w:r w:rsidRPr="004E3162">
        <w:instrText xml:space="preserve"> REF _Ref314250951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7.2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, к описанию продукции, предлагаемой к поставке в составе заявки;</w:t>
      </w:r>
    </w:p>
    <w:p w14:paraId="592DF999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наличие в составе первой части заявки недостоверных сведений.</w:t>
      </w:r>
    </w:p>
    <w:p w14:paraId="53CD52C0" w14:textId="7241F1D1" w:rsidR="00F56B30" w:rsidRPr="004E3162" w:rsidRDefault="00F56B30" w:rsidP="00F758B1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Отклонение заявки участника процедуры закупки по иным основаниям не допускается. Не допускается отклонение заявки в связи с несоответствием предложения участника в отношении предмета закупки, подготовленного в соответствии с требованиями к описанию продукции в случае, если из содержания первой части заявки участника закупки представляется возможным установить соответствие предложения участника в отношении предмета закупки требованиям </w:t>
      </w:r>
      <w:r w:rsidR="00A31A31" w:rsidRPr="004E3162">
        <w:rPr>
          <w:rFonts w:ascii="Times New Roman" w:hAnsi="Times New Roman"/>
          <w:sz w:val="24"/>
          <w:szCs w:val="24"/>
        </w:rPr>
        <w:t xml:space="preserve">извещения, </w:t>
      </w:r>
      <w:r w:rsidRPr="004E3162">
        <w:rPr>
          <w:rFonts w:ascii="Times New Roman" w:hAnsi="Times New Roman"/>
          <w:sz w:val="24"/>
          <w:szCs w:val="24"/>
        </w:rPr>
        <w:t>документации о закупке.</w:t>
      </w:r>
    </w:p>
    <w:p w14:paraId="06EC665F" w14:textId="77777777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В ходе процедуры рассмотрения первых частей заявок проводится заседание ЗК, итоги которого оформляются протоколом рассмотрения первых частей заявок. В этот протокол включаются следующие сведения:</w:t>
      </w:r>
    </w:p>
    <w:p w14:paraId="361FFD17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наименование закупки;</w:t>
      </w:r>
    </w:p>
    <w:p w14:paraId="043D2623" w14:textId="36E56409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номер закупки</w:t>
      </w:r>
      <w:r w:rsidR="00A04990" w:rsidRPr="004E3162">
        <w:rPr>
          <w:rFonts w:ascii="Times New Roman" w:hAnsi="Times New Roman"/>
          <w:sz w:val="24"/>
          <w:szCs w:val="24"/>
        </w:rPr>
        <w:t xml:space="preserve"> (при наличии)</w:t>
      </w:r>
      <w:r w:rsidRPr="004E3162">
        <w:rPr>
          <w:rFonts w:ascii="Times New Roman" w:hAnsi="Times New Roman"/>
          <w:sz w:val="24"/>
          <w:szCs w:val="24"/>
        </w:rPr>
        <w:t>;</w:t>
      </w:r>
    </w:p>
    <w:p w14:paraId="38ECCAD5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дата подписания протокола;</w:t>
      </w:r>
    </w:p>
    <w:p w14:paraId="6F2E171B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сведения об НМЦ, объеме закупаемой продукции, сроке исполнения договора;</w:t>
      </w:r>
    </w:p>
    <w:p w14:paraId="56395CD2" w14:textId="3BCB1574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дата проведения процедуры рассмотрения первых частей заявок;</w:t>
      </w:r>
    </w:p>
    <w:p w14:paraId="71AAC16C" w14:textId="2006708E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наименование и </w:t>
      </w:r>
      <w:r w:rsidR="00A31A31" w:rsidRPr="004E3162">
        <w:rPr>
          <w:rFonts w:ascii="Times New Roman" w:hAnsi="Times New Roman"/>
          <w:sz w:val="24"/>
          <w:szCs w:val="24"/>
        </w:rPr>
        <w:t xml:space="preserve">сведения об адресе </w:t>
      </w:r>
      <w:r w:rsidRPr="004E3162">
        <w:rPr>
          <w:rFonts w:ascii="Times New Roman" w:hAnsi="Times New Roman"/>
          <w:sz w:val="24"/>
          <w:szCs w:val="24"/>
        </w:rPr>
        <w:t>ЭТП в информационно-телекоммуникационной сети «Интернет», с использованием которой проводится закупка;</w:t>
      </w:r>
    </w:p>
    <w:p w14:paraId="3ECB43F8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наименование ЗК и/или реквизиты документа, утвердившего ЗК, количество членов ЗК и количество присутствующих членов ЗК, наличие у ЗК кворума для принятия решений;</w:t>
      </w:r>
    </w:p>
    <w:p w14:paraId="16FB6520" w14:textId="7902CD04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количество поданных первых частей заявок, время и дата регистрации каждой такой заявки;</w:t>
      </w:r>
    </w:p>
    <w:p w14:paraId="70CDB42B" w14:textId="77777777" w:rsidR="00A31A31" w:rsidRPr="004E3162" w:rsidRDefault="00A31A31" w:rsidP="00A31A31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информация о направлении дозапросов;</w:t>
      </w:r>
    </w:p>
    <w:p w14:paraId="456342E8" w14:textId="7B801666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сведения об идентификационных номерах участников процедуры закупки, </w:t>
      </w:r>
      <w:r w:rsidR="00B212CD" w:rsidRPr="004E3162">
        <w:rPr>
          <w:rFonts w:ascii="Times New Roman" w:hAnsi="Times New Roman"/>
          <w:sz w:val="24"/>
          <w:szCs w:val="24"/>
        </w:rPr>
        <w:t>первые части заявок</w:t>
      </w:r>
      <w:r w:rsidRPr="004E3162">
        <w:rPr>
          <w:rFonts w:ascii="Times New Roman" w:hAnsi="Times New Roman"/>
          <w:sz w:val="24"/>
          <w:szCs w:val="24"/>
        </w:rPr>
        <w:t xml:space="preserve"> которых были рассмотрены;</w:t>
      </w:r>
    </w:p>
    <w:p w14:paraId="0C0AA6A9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количество заявок, которые были отклонены, и указание в отношении каждой заявки принятого решения о допуске участника процедуры закупки к участию в закупке и о признании его участником закупки либо об отказе в допуске с указанием оснований отклонения каждой такой заявки (положений документации о закупке, которым не соответствует заявка, а также положений заявки, не соответствующих требованиям документации о закупке);</w:t>
      </w:r>
    </w:p>
    <w:p w14:paraId="0FA855D9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lastRenderedPageBreak/>
        <w:t>сведения о признании процедуры закупки несостоявшейся с указанием основания (причины) такого признания;</w:t>
      </w:r>
    </w:p>
    <w:p w14:paraId="47F21F01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результаты голосования членов ЗК, принявших участие в голосовании;</w:t>
      </w:r>
    </w:p>
    <w:p w14:paraId="2E9C338B" w14:textId="77777777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иные сведения, которые ЗК сочтет нужным указать.</w:t>
      </w:r>
    </w:p>
    <w:p w14:paraId="39722E98" w14:textId="77777777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По результатам рассмотрения первых частей заявок процедура закупки признается несостоявшейся при принятии ЗК одного из следующих решений, о чем в протокол рассмотрения первых частей заявок вносится соответствующая информация:</w:t>
      </w:r>
    </w:p>
    <w:p w14:paraId="418CC830" w14:textId="2164CC45" w:rsidR="00B10D42" w:rsidRPr="004E3162" w:rsidRDefault="00B10D42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</w:t>
      </w:r>
      <w:r w:rsidR="00F56B30" w:rsidRPr="004E3162">
        <w:rPr>
          <w:rFonts w:ascii="Times New Roman" w:hAnsi="Times New Roman"/>
          <w:sz w:val="24"/>
          <w:szCs w:val="24"/>
        </w:rPr>
        <w:t>б</w:t>
      </w:r>
      <w:r w:rsidRPr="004E3162">
        <w:rPr>
          <w:rFonts w:ascii="Times New Roman" w:hAnsi="Times New Roman"/>
          <w:sz w:val="24"/>
          <w:szCs w:val="24"/>
        </w:rPr>
        <w:t xml:space="preserve"> отклонении всех первых частей заявок</w:t>
      </w:r>
      <w:r w:rsidR="008867CF" w:rsidRPr="004E3162">
        <w:rPr>
          <w:rFonts w:ascii="Times New Roman" w:hAnsi="Times New Roman"/>
          <w:sz w:val="24"/>
          <w:szCs w:val="24"/>
        </w:rPr>
        <w:t xml:space="preserve">, поданных </w:t>
      </w:r>
      <w:r w:rsidRPr="004E3162">
        <w:rPr>
          <w:rFonts w:ascii="Times New Roman" w:hAnsi="Times New Roman"/>
          <w:sz w:val="24"/>
          <w:szCs w:val="24"/>
        </w:rPr>
        <w:t>участник</w:t>
      </w:r>
      <w:r w:rsidR="008867CF" w:rsidRPr="004E3162">
        <w:rPr>
          <w:rFonts w:ascii="Times New Roman" w:hAnsi="Times New Roman"/>
          <w:sz w:val="24"/>
          <w:szCs w:val="24"/>
        </w:rPr>
        <w:t>ами</w:t>
      </w:r>
      <w:r w:rsidRPr="004E3162">
        <w:rPr>
          <w:rFonts w:ascii="Times New Roman" w:hAnsi="Times New Roman"/>
          <w:sz w:val="24"/>
          <w:szCs w:val="24"/>
        </w:rPr>
        <w:t xml:space="preserve"> процедуры закупки;</w:t>
      </w:r>
    </w:p>
    <w:p w14:paraId="7649B13C" w14:textId="305F2DC6" w:rsidR="00F56B30" w:rsidRPr="004E3162" w:rsidRDefault="00F56B30" w:rsidP="00F56B30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bookmarkStart w:id="314" w:name="_Ref502256656"/>
      <w:r w:rsidRPr="004E3162">
        <w:rPr>
          <w:rFonts w:ascii="Times New Roman" w:hAnsi="Times New Roman"/>
          <w:sz w:val="24"/>
          <w:szCs w:val="24"/>
        </w:rPr>
        <w:t xml:space="preserve">о допуске к участию в </w:t>
      </w:r>
      <w:r w:rsidR="00B10D42" w:rsidRPr="004E3162">
        <w:rPr>
          <w:rFonts w:ascii="Times New Roman" w:hAnsi="Times New Roman"/>
          <w:sz w:val="24"/>
          <w:szCs w:val="24"/>
        </w:rPr>
        <w:t>закупке первой части заявки</w:t>
      </w:r>
      <w:r w:rsidRPr="004E3162">
        <w:rPr>
          <w:rFonts w:ascii="Times New Roman" w:hAnsi="Times New Roman"/>
          <w:sz w:val="24"/>
          <w:szCs w:val="24"/>
        </w:rPr>
        <w:t xml:space="preserve"> только 1 (одного) участника процедуры закупки.</w:t>
      </w:r>
      <w:bookmarkEnd w:id="314"/>
    </w:p>
    <w:p w14:paraId="0421441C" w14:textId="77777777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Протокол рассмотрения первых частей заявок официально размещается в срок не позднее 3 (трех) дней со дня подписания такого протокола.</w:t>
      </w:r>
    </w:p>
    <w:p w14:paraId="0B3E9CA6" w14:textId="7CEAE37C" w:rsidR="00F56B30" w:rsidRPr="004E3162" w:rsidRDefault="00F56B30" w:rsidP="00F56B30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Любой участник процедуры закупки или участник закупки после официального размещения протокола рассмотрения первых частей заявок вправе направить организатору закупки запрос о разъяснении результатов рассмотрения своей заявки. </w:t>
      </w:r>
      <w:r w:rsidR="00891942" w:rsidRPr="004E3162">
        <w:rPr>
          <w:rFonts w:ascii="Times New Roman" w:hAnsi="Times New Roman"/>
          <w:sz w:val="24"/>
        </w:rPr>
        <w:t xml:space="preserve">Запрос разъяснений направляется посредством программных и технических средств ЭТП, с использованием которой проводится закупка. </w:t>
      </w:r>
      <w:r w:rsidRPr="004E3162">
        <w:rPr>
          <w:rFonts w:ascii="Times New Roman" w:hAnsi="Times New Roman"/>
          <w:sz w:val="24"/>
          <w:szCs w:val="24"/>
        </w:rPr>
        <w:t>Организатор закупки в течение 5 (пяти) рабочих дней со дня поступления такого запроса обязан предоставить такому участнику соответствующие разъяснения. В отношении иных участников разъяснения результатов рассмотрения заявок не предоставляются.</w:t>
      </w:r>
    </w:p>
    <w:p w14:paraId="34DDF18F" w14:textId="651CEB3B" w:rsidR="00F40670" w:rsidRPr="004E3162" w:rsidRDefault="00280F9D" w:rsidP="003F337D">
      <w:pPr>
        <w:pStyle w:val="3"/>
        <w:rPr>
          <w:rFonts w:ascii="Times New Roman" w:hAnsi="Times New Roman"/>
          <w:sz w:val="24"/>
          <w:szCs w:val="24"/>
        </w:rPr>
      </w:pPr>
      <w:bookmarkStart w:id="315" w:name="_Ref525636277"/>
      <w:bookmarkStart w:id="316" w:name="_Ref74754269"/>
      <w:bookmarkStart w:id="317" w:name="_Toc94196849"/>
      <w:bookmarkStart w:id="318" w:name="_Ref419904112"/>
      <w:bookmarkStart w:id="319" w:name="_Toc518556055"/>
      <w:r w:rsidRPr="004E3162">
        <w:rPr>
          <w:rFonts w:ascii="Times New Roman" w:hAnsi="Times New Roman"/>
          <w:sz w:val="24"/>
          <w:lang w:val="ru"/>
        </w:rPr>
        <w:t>Рассмотрение вторых частей заявок</w:t>
      </w:r>
      <w:r w:rsidR="00A31A31" w:rsidRPr="004E3162">
        <w:rPr>
          <w:rFonts w:ascii="Times New Roman" w:hAnsi="Times New Roman"/>
          <w:sz w:val="24"/>
          <w:lang w:val="ru"/>
        </w:rPr>
        <w:t>, дозапрос</w:t>
      </w:r>
      <w:r w:rsidRPr="004E3162">
        <w:rPr>
          <w:rFonts w:ascii="Times New Roman" w:hAnsi="Times New Roman"/>
          <w:sz w:val="24"/>
          <w:lang w:val="ru"/>
        </w:rPr>
        <w:t>.</w:t>
      </w:r>
      <w:r w:rsidRPr="004E3162">
        <w:rPr>
          <w:rFonts w:ascii="Times New Roman" w:hAnsi="Times New Roman"/>
          <w:sz w:val="24"/>
          <w:szCs w:val="24"/>
        </w:rPr>
        <w:t xml:space="preserve"> </w:t>
      </w:r>
      <w:bookmarkEnd w:id="315"/>
      <w:r w:rsidR="001E7617" w:rsidRPr="004E3162">
        <w:rPr>
          <w:rFonts w:ascii="Times New Roman" w:hAnsi="Times New Roman"/>
          <w:sz w:val="24"/>
          <w:szCs w:val="24"/>
        </w:rPr>
        <w:t xml:space="preserve"> Открытие доступа к ценовым предложениям</w:t>
      </w:r>
      <w:bookmarkEnd w:id="316"/>
      <w:bookmarkEnd w:id="317"/>
    </w:p>
    <w:p w14:paraId="3F36126C" w14:textId="7B25C099" w:rsidR="0087458A" w:rsidRPr="004E3162" w:rsidRDefault="0087458A" w:rsidP="0087458A">
      <w:pPr>
        <w:pStyle w:val="4"/>
        <w:rPr>
          <w:rFonts w:ascii="Times New Roman" w:hAnsi="Times New Roman"/>
          <w:sz w:val="24"/>
          <w:szCs w:val="24"/>
        </w:rPr>
      </w:pPr>
      <w:bookmarkStart w:id="320" w:name="_Toc525591743"/>
      <w:bookmarkStart w:id="321" w:name="_Toc525650862"/>
      <w:bookmarkStart w:id="322" w:name="_Toc525915604"/>
      <w:bookmarkStart w:id="323" w:name="_Toc525917721"/>
      <w:bookmarkStart w:id="324" w:name="_Toc525918021"/>
      <w:bookmarkStart w:id="325" w:name="_Toc525918322"/>
      <w:bookmarkStart w:id="326" w:name="_Toc526259079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 w:rsidRPr="004E3162">
        <w:rPr>
          <w:rFonts w:ascii="Times New Roman" w:hAnsi="Times New Roman"/>
          <w:sz w:val="24"/>
          <w:szCs w:val="24"/>
        </w:rPr>
        <w:t>После официального размещения протокола рассмотрения первых частей заявок оператор ЭТП направляет</w:t>
      </w:r>
      <w:r w:rsidR="005C5D53" w:rsidRPr="004E3162">
        <w:rPr>
          <w:rFonts w:ascii="Times New Roman" w:hAnsi="Times New Roman"/>
          <w:sz w:val="24"/>
          <w:szCs w:val="24"/>
        </w:rPr>
        <w:t xml:space="preserve"> (открывает доступ)</w:t>
      </w:r>
      <w:r w:rsidRPr="004E3162">
        <w:rPr>
          <w:rFonts w:ascii="Times New Roman" w:hAnsi="Times New Roman"/>
          <w:sz w:val="24"/>
          <w:szCs w:val="24"/>
        </w:rPr>
        <w:t xml:space="preserve"> организатору закупки вторые части заявок участников</w:t>
      </w:r>
      <w:r w:rsidR="001E7617" w:rsidRPr="004E3162">
        <w:rPr>
          <w:rFonts w:ascii="Times New Roman" w:hAnsi="Times New Roman"/>
          <w:sz w:val="24"/>
          <w:szCs w:val="24"/>
        </w:rPr>
        <w:t>, ценовые предложения участников</w:t>
      </w:r>
      <w:r w:rsidRPr="004E3162">
        <w:rPr>
          <w:rFonts w:ascii="Times New Roman" w:hAnsi="Times New Roman"/>
          <w:sz w:val="24"/>
          <w:szCs w:val="24"/>
        </w:rPr>
        <w:t xml:space="preserve">. Вторые части заявок </w:t>
      </w:r>
      <w:r w:rsidR="001E7617" w:rsidRPr="004E3162">
        <w:rPr>
          <w:rFonts w:ascii="Times New Roman" w:hAnsi="Times New Roman"/>
          <w:sz w:val="24"/>
          <w:szCs w:val="24"/>
        </w:rPr>
        <w:t xml:space="preserve">и ценовые предложения </w:t>
      </w:r>
      <w:r w:rsidRPr="004E3162">
        <w:rPr>
          <w:rFonts w:ascii="Times New Roman" w:hAnsi="Times New Roman"/>
          <w:sz w:val="24"/>
          <w:szCs w:val="24"/>
        </w:rPr>
        <w:t xml:space="preserve">участников, </w:t>
      </w:r>
      <w:r w:rsidR="00421709" w:rsidRPr="004E3162">
        <w:rPr>
          <w:rFonts w:ascii="Times New Roman" w:hAnsi="Times New Roman"/>
          <w:sz w:val="24"/>
          <w:szCs w:val="24"/>
        </w:rPr>
        <w:t xml:space="preserve">чьи первые части заявок были отклонены </w:t>
      </w:r>
      <w:r w:rsidRPr="004E3162">
        <w:rPr>
          <w:rFonts w:ascii="Times New Roman" w:hAnsi="Times New Roman"/>
          <w:sz w:val="24"/>
          <w:szCs w:val="24"/>
        </w:rPr>
        <w:t xml:space="preserve">от участия в закупке, остаются конфиденциальными и не направляются оператором ЭТП организатору закупки. </w:t>
      </w:r>
    </w:p>
    <w:p w14:paraId="3CE4C948" w14:textId="57FAFBD4" w:rsidR="003F337D" w:rsidRPr="004E3162" w:rsidRDefault="003F337D" w:rsidP="003F337D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Рассмотрение вторых частей заявок осуществляется в сроки, установленные</w:t>
      </w:r>
      <w:r w:rsidR="00080C4A" w:rsidRPr="004E3162">
        <w:rPr>
          <w:rFonts w:ascii="Times New Roman" w:hAnsi="Times New Roman"/>
          <w:sz w:val="24"/>
          <w:szCs w:val="24"/>
        </w:rPr>
        <w:t xml:space="preserve"> извещением и</w:t>
      </w:r>
      <w:r w:rsidRPr="004E3162">
        <w:rPr>
          <w:rFonts w:ascii="Times New Roman" w:hAnsi="Times New Roman"/>
          <w:sz w:val="24"/>
          <w:szCs w:val="24"/>
        </w:rPr>
        <w:t xml:space="preserve"> п. </w:t>
      </w:r>
      <w:r w:rsidRPr="004E3162"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_Ref525230658 \r \h </w:instrText>
      </w:r>
      <w:r w:rsidR="004E3162">
        <w:instrText xml:space="preserve">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27</w:t>
      </w:r>
      <w:r w:rsidRPr="004E3162">
        <w:fldChar w:fldCharType="end"/>
      </w:r>
      <w:r w:rsidRPr="004E3162">
        <w:t xml:space="preserve"> </w:t>
      </w:r>
      <w:r w:rsidRPr="004E3162">
        <w:rPr>
          <w:rFonts w:ascii="Times New Roman" w:hAnsi="Times New Roman"/>
          <w:sz w:val="24"/>
          <w:szCs w:val="24"/>
        </w:rPr>
        <w:t>информационной карты.</w:t>
      </w:r>
    </w:p>
    <w:p w14:paraId="0958DC2B" w14:textId="469CF10F" w:rsidR="002F788C" w:rsidRPr="004E3162" w:rsidRDefault="002F788C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В рамках рассмотрения вторых частей заявок ЗК принимает решение о признании участников соответствующими либо не соответствующими требованиям документации о закупке на основании установленных в п. </w:t>
      </w:r>
      <w:r w:rsidR="00745426" w:rsidRPr="004E3162">
        <w:fldChar w:fldCharType="begin"/>
      </w:r>
      <w:r w:rsidR="00745426" w:rsidRPr="004E3162">
        <w:rPr>
          <w:rFonts w:ascii="Times New Roman" w:hAnsi="Times New Roman"/>
          <w:sz w:val="24"/>
          <w:szCs w:val="24"/>
        </w:rPr>
        <w:instrText xml:space="preserve"> REF _Ref525231279 \r \h </w:instrText>
      </w:r>
      <w:r w:rsidR="00D335D3" w:rsidRPr="004E3162">
        <w:instrText xml:space="preserve"> \* MERGEFORMAT </w:instrText>
      </w:r>
      <w:r w:rsidR="00745426"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28</w:t>
      </w:r>
      <w:r w:rsidR="00745426"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 измеряемых критериев отбора.</w:t>
      </w:r>
    </w:p>
    <w:p w14:paraId="31031A2A" w14:textId="529BC982" w:rsidR="002F788C" w:rsidRPr="004E3162" w:rsidRDefault="002F788C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Рассмотрение вторых частей заявок производится ЗК только на основании анализа представленных в составе вторых частей заявок</w:t>
      </w:r>
      <w:r w:rsidR="00A31A31" w:rsidRPr="004E3162">
        <w:rPr>
          <w:rFonts w:ascii="Times New Roman" w:hAnsi="Times New Roman"/>
          <w:sz w:val="24"/>
          <w:szCs w:val="24"/>
        </w:rPr>
        <w:t xml:space="preserve">, в том числе с учетом </w:t>
      </w:r>
      <w:r w:rsidR="00A31A31" w:rsidRPr="004E3162">
        <w:rPr>
          <w:rFonts w:ascii="Times New Roman" w:hAnsi="Times New Roman"/>
          <w:sz w:val="24"/>
          <w:szCs w:val="24"/>
        </w:rPr>
        <w:fldChar w:fldCharType="begin"/>
      </w:r>
      <w:r w:rsidR="00A31A31" w:rsidRPr="004E3162">
        <w:rPr>
          <w:rFonts w:ascii="Times New Roman" w:hAnsi="Times New Roman"/>
          <w:sz w:val="24"/>
          <w:szCs w:val="24"/>
        </w:rPr>
        <w:instrText xml:space="preserve"> REF _Ref30329041 \w \h </w:instrText>
      </w:r>
      <w:r w:rsidR="00A31A31"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="00A31A31"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4.15.8</w:t>
      </w:r>
      <w:r w:rsidR="00A31A31" w:rsidRPr="004E3162">
        <w:rPr>
          <w:rFonts w:ascii="Times New Roman" w:hAnsi="Times New Roman"/>
          <w:sz w:val="24"/>
          <w:szCs w:val="24"/>
        </w:rPr>
        <w:fldChar w:fldCharType="end"/>
      </w:r>
      <w:r w:rsidR="00A31A31" w:rsidRPr="004E3162">
        <w:rPr>
          <w:rFonts w:ascii="Times New Roman" w:hAnsi="Times New Roman"/>
          <w:sz w:val="24"/>
          <w:szCs w:val="24"/>
        </w:rPr>
        <w:t xml:space="preserve">, </w:t>
      </w:r>
      <w:r w:rsidRPr="004E3162">
        <w:rPr>
          <w:rFonts w:ascii="Times New Roman" w:hAnsi="Times New Roman"/>
          <w:sz w:val="24"/>
          <w:szCs w:val="24"/>
        </w:rPr>
        <w:t>документов и сведений.</w:t>
      </w:r>
    </w:p>
    <w:p w14:paraId="5F0F8E1B" w14:textId="1B82CD77" w:rsidR="002F788C" w:rsidRPr="004E3162" w:rsidRDefault="00972591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В ходе</w:t>
      </w:r>
      <w:r w:rsidR="002F788C" w:rsidRPr="004E3162">
        <w:rPr>
          <w:rFonts w:ascii="Times New Roman" w:hAnsi="Times New Roman"/>
          <w:sz w:val="24"/>
          <w:szCs w:val="24"/>
        </w:rPr>
        <w:t xml:space="preserve"> рассмотрения </w:t>
      </w:r>
      <w:r w:rsidRPr="004E3162">
        <w:rPr>
          <w:rFonts w:ascii="Times New Roman" w:hAnsi="Times New Roman"/>
          <w:sz w:val="24"/>
          <w:szCs w:val="24"/>
        </w:rPr>
        <w:t xml:space="preserve">вторых частей </w:t>
      </w:r>
      <w:r w:rsidR="002F788C" w:rsidRPr="004E3162">
        <w:rPr>
          <w:rFonts w:ascii="Times New Roman" w:hAnsi="Times New Roman"/>
          <w:sz w:val="24"/>
          <w:szCs w:val="24"/>
        </w:rPr>
        <w:t>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способом.</w:t>
      </w:r>
    </w:p>
    <w:p w14:paraId="72CB7B45" w14:textId="6B2CEF46" w:rsidR="002F788C" w:rsidRPr="004E3162" w:rsidRDefault="002F788C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Участники закупки не вправе каким-либо способом влиять, участвовать или присутствовать при рассмотрении заявок, а также вступать в контакты с лицами, выполняющими экспертизу заявок. Любые попытки участников процедуры закупки повлиять на ЗК при рассмотрении заявок, а также оказать давление на </w:t>
      </w:r>
      <w:r w:rsidRPr="004E3162">
        <w:rPr>
          <w:rFonts w:ascii="Times New Roman" w:hAnsi="Times New Roman"/>
          <w:sz w:val="24"/>
          <w:szCs w:val="24"/>
        </w:rPr>
        <w:lastRenderedPageBreak/>
        <w:t>любое лицо, привлеченное организатором закупки, служат основанием для отстранения участника от его дальнейшего участия в закупке (подраздел </w:t>
      </w:r>
      <w:r w:rsidRPr="004E3162">
        <w:fldChar w:fldCharType="begin"/>
      </w:r>
      <w:r w:rsidRPr="004E3162">
        <w:instrText xml:space="preserve"> REF _Ref414043853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4.19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).</w:t>
      </w:r>
    </w:p>
    <w:p w14:paraId="034501A1" w14:textId="77777777" w:rsidR="002F788C" w:rsidRPr="004E3162" w:rsidRDefault="002F788C" w:rsidP="002F788C">
      <w:pPr>
        <w:pStyle w:val="4"/>
        <w:rPr>
          <w:rFonts w:ascii="Times New Roman" w:hAnsi="Times New Roman"/>
          <w:sz w:val="24"/>
          <w:szCs w:val="24"/>
        </w:rPr>
      </w:pPr>
      <w:bookmarkStart w:id="327" w:name="_Ref30343865"/>
      <w:r w:rsidRPr="004E3162">
        <w:rPr>
          <w:rFonts w:ascii="Times New Roman" w:hAnsi="Times New Roman"/>
          <w:sz w:val="24"/>
          <w:szCs w:val="24"/>
        </w:rPr>
        <w:t>В ходе проведения процедуры рассмотрения вторых частей заявок ЗК в отношении каждой поступившей заявки осуществляет следующие действия:</w:t>
      </w:r>
      <w:bookmarkEnd w:id="327"/>
    </w:p>
    <w:p w14:paraId="095C1ED6" w14:textId="0DD1A3D5" w:rsidR="002F788C" w:rsidRPr="004E3162" w:rsidRDefault="002F788C" w:rsidP="002F788C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bookmarkStart w:id="328" w:name="_Ref30343412"/>
      <w:r w:rsidRPr="004E3162">
        <w:rPr>
          <w:rFonts w:ascii="Times New Roman" w:hAnsi="Times New Roman"/>
          <w:sz w:val="24"/>
          <w:szCs w:val="24"/>
        </w:rPr>
        <w:t xml:space="preserve">проверку состава, </w:t>
      </w:r>
      <w:r w:rsidR="00A31A31" w:rsidRPr="004E3162">
        <w:rPr>
          <w:rFonts w:ascii="Times New Roman" w:hAnsi="Times New Roman"/>
          <w:sz w:val="24"/>
          <w:szCs w:val="24"/>
        </w:rPr>
        <w:t xml:space="preserve">формы и </w:t>
      </w:r>
      <w:r w:rsidRPr="004E3162">
        <w:rPr>
          <w:rFonts w:ascii="Times New Roman" w:hAnsi="Times New Roman"/>
          <w:sz w:val="24"/>
          <w:szCs w:val="24"/>
        </w:rPr>
        <w:t>содержания второй части заявки на соответствие требованиям подраздела </w:t>
      </w:r>
      <w:r w:rsidRPr="004E3162">
        <w:fldChar w:fldCharType="begin"/>
      </w:r>
      <w:r w:rsidRPr="004E3162">
        <w:instrText xml:space="preserve"> REF _Ref56229154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4.5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>;</w:t>
      </w:r>
      <w:bookmarkEnd w:id="328"/>
    </w:p>
    <w:p w14:paraId="2E17A4B4" w14:textId="3E86E404" w:rsidR="002F788C" w:rsidRPr="004E3162" w:rsidRDefault="002F788C" w:rsidP="002F788C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bookmarkStart w:id="329" w:name="_Ref419906452"/>
      <w:r w:rsidRPr="004E3162">
        <w:rPr>
          <w:rFonts w:ascii="Times New Roman" w:hAnsi="Times New Roman"/>
          <w:sz w:val="24"/>
          <w:szCs w:val="24"/>
        </w:rPr>
        <w:t>проверку участника закупки (в том числе всех лиц, выступающих на стороне одного участника процедуры закупки) на соответствие требованиям, установленным в разделе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_Ref314254860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5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 пунктах </w:t>
      </w:r>
      <w:r w:rsidRPr="004E3162">
        <w:fldChar w:fldCharType="begin"/>
      </w:r>
      <w:r w:rsidRPr="004E3162">
        <w:instrText xml:space="preserve"> REF _Ref414293795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15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карты;</w:t>
      </w:r>
      <w:bookmarkEnd w:id="329"/>
    </w:p>
    <w:p w14:paraId="5C165742" w14:textId="0DD89B6D" w:rsidR="002F788C" w:rsidRPr="004E3162" w:rsidRDefault="002F788C" w:rsidP="002F788C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принятие решения о соответствии или о несоответствии участников закупки требованиям документации о закупке в соответствии с критериями отбора, установленными в п. </w:t>
      </w:r>
      <w:r w:rsidR="00745426" w:rsidRPr="004E3162">
        <w:fldChar w:fldCharType="begin"/>
      </w:r>
      <w:r w:rsidR="00745426" w:rsidRPr="004E3162">
        <w:rPr>
          <w:rFonts w:ascii="Times New Roman" w:hAnsi="Times New Roman"/>
          <w:sz w:val="24"/>
          <w:szCs w:val="24"/>
        </w:rPr>
        <w:instrText xml:space="preserve"> REF _Ref525231279 \r \h </w:instrText>
      </w:r>
      <w:r w:rsidR="00D335D3" w:rsidRPr="004E3162">
        <w:instrText xml:space="preserve"> \* MERGEFORMAT </w:instrText>
      </w:r>
      <w:r w:rsidR="00745426"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28</w:t>
      </w:r>
      <w:r w:rsidR="00745426" w:rsidRPr="004E3162">
        <w:fldChar w:fldCharType="end"/>
      </w:r>
      <w:r w:rsidR="00745426" w:rsidRPr="004E3162">
        <w:rPr>
          <w:lang w:val="en-US"/>
        </w:rPr>
        <w:t xml:space="preserve"> </w:t>
      </w:r>
      <w:r w:rsidRPr="004E3162">
        <w:rPr>
          <w:rFonts w:ascii="Times New Roman" w:hAnsi="Times New Roman"/>
          <w:sz w:val="24"/>
          <w:szCs w:val="24"/>
        </w:rPr>
        <w:t>информационной карты.</w:t>
      </w:r>
    </w:p>
    <w:p w14:paraId="12A268BE" w14:textId="1A94DF2B" w:rsidR="00A31A31" w:rsidRPr="004E3162" w:rsidRDefault="00A31A31" w:rsidP="00A31A31">
      <w:pPr>
        <w:pStyle w:val="4"/>
        <w:rPr>
          <w:rFonts w:ascii="Times New Roman" w:hAnsi="Times New Roman"/>
          <w:sz w:val="24"/>
        </w:rPr>
      </w:pPr>
      <w:bookmarkStart w:id="330" w:name="_Ref30329041"/>
      <w:r w:rsidRPr="004E3162">
        <w:rPr>
          <w:rFonts w:ascii="Times New Roman" w:hAnsi="Times New Roman"/>
          <w:sz w:val="24"/>
        </w:rPr>
        <w:t>При выполнении мероприятий, предусмотренных подп.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_Ref30343412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4.15.7(1)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 -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_Ref419906452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4.15.7(2)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, секретарь ЗК до принятия ЗК решения о допуске или об отказе в допуске к участию в закупке направляет участникам процедуры закупки с использованием программно-аппаратных средств ЭТП дозапрос с соблюдением следующих требований:</w:t>
      </w:r>
      <w:bookmarkEnd w:id="330"/>
    </w:p>
    <w:p w14:paraId="7B98EF8D" w14:textId="5C422D1E" w:rsidR="00A31A31" w:rsidRPr="004E3162" w:rsidRDefault="00A31A31" w:rsidP="00A31A31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bookmarkStart w:id="331" w:name="_Ref30329143"/>
      <w:r w:rsidRPr="004E3162">
        <w:rPr>
          <w:rFonts w:ascii="Times New Roman" w:hAnsi="Times New Roman"/>
          <w:sz w:val="24"/>
        </w:rPr>
        <w:t xml:space="preserve">дозапрос направляется в отношении документов и сведений, предоставление которых предусмотрено </w:t>
      </w:r>
      <w:r w:rsidR="00D8007C" w:rsidRPr="004E3162">
        <w:rPr>
          <w:rFonts w:ascii="Times New Roman" w:hAnsi="Times New Roman"/>
          <w:sz w:val="24"/>
        </w:rPr>
        <w:t>п. </w:t>
      </w:r>
      <w:r w:rsidR="00B61627" w:rsidRPr="004E3162">
        <w:rPr>
          <w:rFonts w:ascii="Times New Roman" w:hAnsi="Times New Roman"/>
          <w:sz w:val="24"/>
        </w:rPr>
        <w:fldChar w:fldCharType="begin"/>
      </w:r>
      <w:r w:rsidR="00B61627" w:rsidRPr="004E3162">
        <w:rPr>
          <w:rFonts w:ascii="Times New Roman" w:hAnsi="Times New Roman"/>
          <w:sz w:val="24"/>
        </w:rPr>
        <w:instrText xml:space="preserve"> REF _Ref30587045 \r \h </w:instrText>
      </w:r>
      <w:r w:rsidR="00B6162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B6162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5)</w:t>
      </w:r>
      <w:r w:rsidR="00B61627" w:rsidRPr="004E3162">
        <w:rPr>
          <w:rFonts w:ascii="Times New Roman" w:hAnsi="Times New Roman"/>
          <w:sz w:val="24"/>
        </w:rPr>
        <w:fldChar w:fldCharType="end"/>
      </w:r>
      <w:r w:rsidR="00B61627" w:rsidRPr="004E3162">
        <w:rPr>
          <w:rFonts w:ascii="Times New Roman" w:hAnsi="Times New Roman"/>
          <w:sz w:val="24"/>
        </w:rPr>
        <w:t xml:space="preserve"> (за исключением сведений, касающихся предмета закупки и иных условий исполнения договора), </w:t>
      </w:r>
      <w:r w:rsidRPr="004E3162">
        <w:rPr>
          <w:rFonts w:ascii="Times New Roman" w:hAnsi="Times New Roman"/>
          <w:sz w:val="24"/>
        </w:rPr>
        <w:t xml:space="preserve">п. </w:t>
      </w:r>
      <w:r w:rsidR="0075296C" w:rsidRPr="004E3162">
        <w:rPr>
          <w:rFonts w:ascii="Times New Roman" w:hAnsi="Times New Roman"/>
          <w:sz w:val="24"/>
        </w:rPr>
        <w:t>6</w:t>
      </w:r>
      <w:r w:rsidRPr="004E3162">
        <w:rPr>
          <w:rFonts w:ascii="Times New Roman" w:hAnsi="Times New Roman"/>
          <w:sz w:val="24"/>
        </w:rPr>
        <w:t> –</w:t>
      </w:r>
      <w:r w:rsidR="0075296C" w:rsidRPr="004E3162">
        <w:rPr>
          <w:rFonts w:ascii="Times New Roman" w:hAnsi="Times New Roman"/>
          <w:sz w:val="24"/>
        </w:rPr>
        <w:t xml:space="preserve"> 13</w:t>
      </w:r>
      <w:r w:rsidRPr="004E3162">
        <w:rPr>
          <w:rFonts w:ascii="Times New Roman" w:hAnsi="Times New Roman"/>
          <w:sz w:val="24"/>
        </w:rPr>
        <w:t xml:space="preserve">, </w:t>
      </w:r>
      <w:r w:rsidR="0075296C" w:rsidRPr="004E3162">
        <w:rPr>
          <w:rFonts w:ascii="Times New Roman" w:hAnsi="Times New Roman"/>
          <w:sz w:val="24"/>
        </w:rPr>
        <w:t>15)</w:t>
      </w:r>
      <w:r w:rsidRPr="004E3162">
        <w:rPr>
          <w:rFonts w:ascii="Times New Roman" w:hAnsi="Times New Roman"/>
          <w:sz w:val="24"/>
        </w:rPr>
        <w:t> </w:t>
      </w:r>
      <w:r w:rsidR="0075296C" w:rsidRPr="004E3162">
        <w:rPr>
          <w:rFonts w:ascii="Times New Roman" w:hAnsi="Times New Roman"/>
          <w:sz w:val="24"/>
        </w:rPr>
        <w:t>–</w:t>
      </w:r>
      <w:r w:rsidRPr="004E3162">
        <w:rPr>
          <w:rFonts w:ascii="Times New Roman" w:hAnsi="Times New Roman"/>
          <w:sz w:val="24"/>
        </w:rPr>
        <w:t> </w:t>
      </w:r>
      <w:r w:rsidR="0075296C" w:rsidRPr="004E3162">
        <w:rPr>
          <w:rFonts w:ascii="Times New Roman" w:hAnsi="Times New Roman"/>
          <w:sz w:val="24"/>
        </w:rPr>
        <w:t>20)</w:t>
      </w:r>
      <w:r w:rsidRPr="004E3162">
        <w:rPr>
          <w:rFonts w:ascii="Times New Roman" w:hAnsi="Times New Roman"/>
          <w:sz w:val="24"/>
        </w:rPr>
        <w:t xml:space="preserve"> Приложения № 3 к Информационной карте, в случаях:</w:t>
      </w:r>
      <w:bookmarkEnd w:id="331"/>
    </w:p>
    <w:p w14:paraId="352AECB5" w14:textId="77777777" w:rsidR="00A31A31" w:rsidRPr="004E3162" w:rsidRDefault="00A31A31" w:rsidP="00A31A31">
      <w:pPr>
        <w:pStyle w:val="a"/>
        <w:numPr>
          <w:ilvl w:val="0"/>
          <w:numId w:val="127"/>
        </w:numPr>
        <w:spacing w:before="0"/>
        <w:ind w:firstLine="126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отсутствия в составе заявки требуемых документов и сведений;</w:t>
      </w:r>
    </w:p>
    <w:p w14:paraId="4AC7B897" w14:textId="77777777" w:rsidR="00A31A31" w:rsidRPr="004E3162" w:rsidRDefault="00A31A31" w:rsidP="00A31A31">
      <w:pPr>
        <w:pStyle w:val="a"/>
        <w:numPr>
          <w:ilvl w:val="0"/>
          <w:numId w:val="127"/>
        </w:numPr>
        <w:spacing w:before="0"/>
        <w:ind w:left="2835" w:hanging="85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предоставление требуемых документов и сведений не в полном объеме;</w:t>
      </w:r>
    </w:p>
    <w:p w14:paraId="6B0154B7" w14:textId="77777777" w:rsidR="00A31A31" w:rsidRPr="004E3162" w:rsidRDefault="00A31A31" w:rsidP="00A31A31">
      <w:pPr>
        <w:pStyle w:val="a"/>
        <w:numPr>
          <w:ilvl w:val="0"/>
          <w:numId w:val="127"/>
        </w:numPr>
        <w:spacing w:before="0"/>
        <w:ind w:left="2835" w:hanging="85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наличия неустранимых противоречий в представленных документах и сведениях;</w:t>
      </w:r>
    </w:p>
    <w:p w14:paraId="2D1BE4D8" w14:textId="77777777" w:rsidR="00A31A31" w:rsidRPr="004E3162" w:rsidRDefault="00A31A31" w:rsidP="00A31A31">
      <w:pPr>
        <w:pStyle w:val="a"/>
        <w:numPr>
          <w:ilvl w:val="0"/>
          <w:numId w:val="127"/>
        </w:numPr>
        <w:spacing w:before="0"/>
        <w:ind w:left="2835" w:hanging="85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нечитаемости представленных документов и сведений;</w:t>
      </w:r>
    </w:p>
    <w:p w14:paraId="22270FC2" w14:textId="71C9B016" w:rsidR="00A31A31" w:rsidRPr="004E3162" w:rsidRDefault="00A31A31" w:rsidP="00A31A31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дозапрос направляется всем участникам процедуры закупки, в отношении которых ЗК может быть принято решение об отказе в допуске к участию в закупке в связи с выявлением обстоятельств, указанных в подп.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_Ref30329143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4.15.8(1)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;</w:t>
      </w:r>
    </w:p>
    <w:p w14:paraId="4F943E6C" w14:textId="77777777" w:rsidR="00A31A31" w:rsidRPr="004E3162" w:rsidRDefault="00A31A31" w:rsidP="00A31A31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дозапрос направляется однократно;</w:t>
      </w:r>
    </w:p>
    <w:p w14:paraId="052B90E0" w14:textId="77777777" w:rsidR="00A31A31" w:rsidRPr="004E3162" w:rsidRDefault="00A31A31" w:rsidP="00A31A31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bookmarkStart w:id="332" w:name="_Ref30329193"/>
      <w:r w:rsidRPr="004E3162">
        <w:rPr>
          <w:rFonts w:ascii="Times New Roman" w:hAnsi="Times New Roman"/>
          <w:sz w:val="24"/>
        </w:rPr>
        <w:t>в дозапросе устанавливается срок для предоставления документов и сведений, который должен быть одинаковым для всех участников процедуры закупки и не может быть менее 1 (одного) и более 2 (двух) рабочих дней после направления дозапроса;</w:t>
      </w:r>
      <w:bookmarkEnd w:id="332"/>
    </w:p>
    <w:p w14:paraId="73619A78" w14:textId="77777777" w:rsidR="00A31A31" w:rsidRPr="004E3162" w:rsidRDefault="00A31A31" w:rsidP="00A31A31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</w:rPr>
        <w:t>документы и сведения, полученные от участников процедуры закупки по итогам дозапроса, являются неотъемлемой частью заявки на участие в закупке.</w:t>
      </w:r>
    </w:p>
    <w:p w14:paraId="026FD72C" w14:textId="77777777" w:rsidR="00A31A31" w:rsidRPr="004E3162" w:rsidRDefault="00A31A31" w:rsidP="00A31A31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При дозапросе не допускается создание преимущественных условий отдельным участникам процедуры закупки; информация о проведении процедуры дозапроса указывается в протоколе рассмотрения заявок.</w:t>
      </w:r>
    </w:p>
    <w:p w14:paraId="179E63EA" w14:textId="685F89AC" w:rsidR="00A31A31" w:rsidRPr="004E3162" w:rsidRDefault="00A31A31" w:rsidP="00A31A31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После истечения срока, предусмотренного подп. 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_Ref30329193 \w \h </w:instrText>
      </w:r>
      <w:r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4.15.8(4)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>, ЗК выполняет действия, предусмотренные подп.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_Ref30343865 \r \h </w:instrText>
      </w:r>
      <w:r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4.15.7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>, с учетом приоритета документов и сведений, полученных от участников процедуры закупки по итогам дозапроса, над аналогичными документами и сведениями, представленными в составе заявки на участие в закупке первоначально.</w:t>
      </w:r>
    </w:p>
    <w:p w14:paraId="326BD2F1" w14:textId="77777777" w:rsidR="00A31A31" w:rsidRPr="004E3162" w:rsidRDefault="00A31A31" w:rsidP="00A31A31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lastRenderedPageBreak/>
        <w:t>При принятии решения о дозапросе установленные в информационной карте дата рассмотрения первых частей заявок, вторых частей заявок, дата оценки и сопоставления, подведения итогов закупки не подлежат переносу.</w:t>
      </w:r>
    </w:p>
    <w:p w14:paraId="601E73AD" w14:textId="77777777" w:rsidR="002F788C" w:rsidRPr="004E3162" w:rsidRDefault="002F788C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ЗК отклоняет заявку участника закупки по следующим основаниям:</w:t>
      </w:r>
    </w:p>
    <w:p w14:paraId="0B489D33" w14:textId="2FC04A04" w:rsidR="002F788C" w:rsidRPr="004E3162" w:rsidRDefault="002F788C" w:rsidP="005C4AFF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непредставление в составе второй части заявки документов и сведений, предусмотренных приложением №</w:t>
      </w:r>
      <w:r w:rsidR="00FA4D43" w:rsidRPr="004E3162">
        <w:rPr>
          <w:rFonts w:ascii="Times New Roman" w:hAnsi="Times New Roman"/>
          <w:sz w:val="24"/>
          <w:szCs w:val="24"/>
        </w:rPr>
        <w:t>3</w:t>
      </w:r>
      <w:r w:rsidRPr="004E3162">
        <w:rPr>
          <w:rFonts w:ascii="Times New Roman" w:hAnsi="Times New Roman"/>
          <w:sz w:val="24"/>
          <w:szCs w:val="24"/>
        </w:rPr>
        <w:t xml:space="preserve"> к информационной </w:t>
      </w:r>
      <w:r w:rsidR="00032F14" w:rsidRPr="004E3162">
        <w:rPr>
          <w:rFonts w:ascii="Times New Roman" w:hAnsi="Times New Roman"/>
          <w:sz w:val="24"/>
          <w:szCs w:val="24"/>
        </w:rPr>
        <w:t>(кроме</w:t>
      </w:r>
      <w:r w:rsidR="000F54C8" w:rsidRPr="004E3162">
        <w:rPr>
          <w:rFonts w:ascii="Times New Roman" w:hAnsi="Times New Roman"/>
          <w:sz w:val="24"/>
          <w:szCs w:val="24"/>
        </w:rPr>
        <w:t xml:space="preserve"> документов и сведений, указанных в п. 1</w:t>
      </w:r>
      <w:r w:rsidR="0075296C" w:rsidRPr="004E3162">
        <w:rPr>
          <w:rFonts w:ascii="Times New Roman" w:hAnsi="Times New Roman"/>
          <w:sz w:val="24"/>
          <w:szCs w:val="24"/>
        </w:rPr>
        <w:t>2</w:t>
      </w:r>
      <w:r w:rsidR="000F54C8" w:rsidRPr="004E3162">
        <w:rPr>
          <w:rFonts w:ascii="Times New Roman" w:hAnsi="Times New Roman"/>
          <w:sz w:val="24"/>
          <w:szCs w:val="24"/>
        </w:rPr>
        <w:t>) – 1</w:t>
      </w:r>
      <w:r w:rsidR="0075296C" w:rsidRPr="004E3162">
        <w:rPr>
          <w:rFonts w:ascii="Times New Roman" w:hAnsi="Times New Roman"/>
          <w:sz w:val="24"/>
          <w:szCs w:val="24"/>
        </w:rPr>
        <w:t>4</w:t>
      </w:r>
      <w:r w:rsidR="000F54C8" w:rsidRPr="004E3162">
        <w:rPr>
          <w:rFonts w:ascii="Times New Roman" w:hAnsi="Times New Roman"/>
          <w:sz w:val="24"/>
          <w:szCs w:val="24"/>
        </w:rPr>
        <w:t>), 16 – 20) приложения № 3 к информационной карте); нарушение требований подраздела </w:t>
      </w:r>
      <w:r w:rsidR="000F54C8" w:rsidRPr="004E3162">
        <w:fldChar w:fldCharType="begin"/>
      </w:r>
      <w:r w:rsidR="000F54C8" w:rsidRPr="004E3162">
        <w:instrText xml:space="preserve"> REF _Ref56229154 \r \h  \* MERGEFORMAT </w:instrText>
      </w:r>
      <w:r w:rsidR="000F54C8"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4.5</w:t>
      </w:r>
      <w:r w:rsidR="000F54C8" w:rsidRPr="004E3162">
        <w:fldChar w:fldCharType="end"/>
      </w:r>
      <w:r w:rsidR="000F54C8" w:rsidRPr="004E3162">
        <w:rPr>
          <w:rFonts w:ascii="Times New Roman" w:hAnsi="Times New Roman"/>
          <w:sz w:val="24"/>
          <w:szCs w:val="24"/>
        </w:rPr>
        <w:t xml:space="preserve"> к содержанию и составу второй части заявки</w:t>
      </w:r>
      <w:r w:rsidRPr="004E3162">
        <w:rPr>
          <w:rFonts w:ascii="Times New Roman" w:hAnsi="Times New Roman"/>
          <w:sz w:val="24"/>
          <w:szCs w:val="24"/>
        </w:rPr>
        <w:t>; нарушение требований подраздела </w:t>
      </w:r>
      <w:r w:rsidRPr="004E3162">
        <w:fldChar w:fldCharType="begin"/>
      </w:r>
      <w:r w:rsidRPr="004E3162">
        <w:instrText xml:space="preserve"> REF _Ref56229154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4.5</w:t>
      </w:r>
      <w:r w:rsidRPr="004E3162"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к содержанию и составу второй части заявки;</w:t>
      </w:r>
    </w:p>
    <w:p w14:paraId="7BC36FD6" w14:textId="121A607A" w:rsidR="002F788C" w:rsidRPr="004E3162" w:rsidRDefault="002F788C" w:rsidP="002F788C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несоответствие участника закупки, в том числе несоответствие лиц (одного или нескольких), выступающих на стороне одного участника закупки, требованиям, установленным в разделе 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_Ref314254860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5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 пункт</w:t>
      </w:r>
      <w:r w:rsidR="0048173D" w:rsidRPr="004E3162">
        <w:rPr>
          <w:rFonts w:ascii="Times New Roman" w:hAnsi="Times New Roman"/>
          <w:sz w:val="24"/>
          <w:szCs w:val="24"/>
        </w:rPr>
        <w:t>е</w:t>
      </w:r>
      <w:r w:rsidRPr="004E3162">
        <w:rPr>
          <w:rFonts w:ascii="Times New Roman" w:hAnsi="Times New Roman"/>
          <w:sz w:val="24"/>
          <w:szCs w:val="24"/>
        </w:rPr>
        <w:t xml:space="preserve"> 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_Ref414293795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15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карты;</w:t>
      </w:r>
    </w:p>
    <w:p w14:paraId="5800F334" w14:textId="77777777" w:rsidR="005A4DB4" w:rsidRPr="004E3162" w:rsidRDefault="005A4DB4" w:rsidP="005A4DB4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отсутствие информации об участнике закупки в едином реестре МСП (https://rmsp.nalog.ru/); (при подаче заявки юридическим лицом или индивидуальным предпринимателем);</w:t>
      </w:r>
    </w:p>
    <w:p w14:paraId="6EDAB673" w14:textId="377EED9B" w:rsidR="005A4DB4" w:rsidRPr="004E3162" w:rsidRDefault="005A4DB4" w:rsidP="005A4DB4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отсутствие на официальном сайте федерального органа исполнительной власти, уполномоченного по контролю и надзору в области налогов и сборов, информации о применении участником закупки специального налогового режима «Налог на профессиональный доход» (</w:t>
      </w:r>
      <w:hyperlink r:id="rId13" w:history="1">
        <w:r w:rsidRPr="004E3162">
          <w:rPr>
            <w:rFonts w:ascii="Times New Roman" w:hAnsi="Times New Roman"/>
            <w:sz w:val="24"/>
            <w:szCs w:val="24"/>
          </w:rPr>
          <w:t>https://npd.nalog.ru/check-status/</w:t>
        </w:r>
      </w:hyperlink>
      <w:r w:rsidRPr="004E3162">
        <w:rPr>
          <w:rFonts w:ascii="Times New Roman" w:hAnsi="Times New Roman"/>
          <w:sz w:val="24"/>
          <w:szCs w:val="24"/>
        </w:rPr>
        <w:t>) (при подаче заявки физическим лицом, не являющимся индивидуальным предпринимателем);</w:t>
      </w:r>
    </w:p>
    <w:p w14:paraId="13A65B6E" w14:textId="77777777" w:rsidR="002F788C" w:rsidRPr="004E3162" w:rsidRDefault="002F788C" w:rsidP="002F788C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наличие в составе второй части заявки недостоверных сведений.</w:t>
      </w:r>
    </w:p>
    <w:p w14:paraId="700E5A02" w14:textId="77777777" w:rsidR="002F788C" w:rsidRPr="004E3162" w:rsidRDefault="002F788C" w:rsidP="00F758B1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Отклонение заявки участника закупки по иным основаниям не допускается.</w:t>
      </w:r>
    </w:p>
    <w:p w14:paraId="7EF88C3D" w14:textId="3CBD2328" w:rsidR="00ED195D" w:rsidRPr="004E3162" w:rsidRDefault="00ED195D" w:rsidP="00ED195D">
      <w:pPr>
        <w:pStyle w:val="4"/>
        <w:rPr>
          <w:rFonts w:ascii="Times New Roman" w:hAnsi="Times New Roman"/>
          <w:sz w:val="24"/>
          <w:szCs w:val="24"/>
        </w:rPr>
      </w:pPr>
      <w:bookmarkStart w:id="333" w:name="_Ref525214403"/>
      <w:r w:rsidRPr="004E3162">
        <w:rPr>
          <w:rFonts w:ascii="Times New Roman" w:hAnsi="Times New Roman"/>
          <w:sz w:val="24"/>
          <w:szCs w:val="24"/>
        </w:rPr>
        <w:t>В ходе рассмотрения вторых частей заявок на участие в закупке проводится заседание ЗК, итоги которого оформляются протоколом рассмотрения вторых частей заявок, в который включаются следующие сведения:</w:t>
      </w:r>
      <w:bookmarkEnd w:id="333"/>
    </w:p>
    <w:p w14:paraId="2028F20E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наименование закупки;</w:t>
      </w:r>
    </w:p>
    <w:p w14:paraId="5DDABA28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номер закупки (при наличии);</w:t>
      </w:r>
    </w:p>
    <w:p w14:paraId="2B247DC7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дата подписания протокола;</w:t>
      </w:r>
    </w:p>
    <w:p w14:paraId="31FA0EB0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сведения об НМЦ, объеме закупаемой продукции, сроке исполнения договора;</w:t>
      </w:r>
    </w:p>
    <w:p w14:paraId="61125625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дата и время проведения процедуры рассмотрения вторых частей заявок;</w:t>
      </w:r>
    </w:p>
    <w:p w14:paraId="177FABFA" w14:textId="13A1A3AA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наименование и </w:t>
      </w:r>
      <w:r w:rsidR="00A31A31" w:rsidRPr="004E3162">
        <w:rPr>
          <w:rFonts w:ascii="Times New Roman" w:hAnsi="Times New Roman"/>
          <w:sz w:val="24"/>
          <w:szCs w:val="24"/>
        </w:rPr>
        <w:t xml:space="preserve">сведения об адресе </w:t>
      </w:r>
      <w:r w:rsidRPr="004E3162">
        <w:rPr>
          <w:rFonts w:ascii="Times New Roman" w:hAnsi="Times New Roman"/>
          <w:sz w:val="24"/>
          <w:szCs w:val="24"/>
        </w:rPr>
        <w:t>ЭТП в информационно-телекоммуникационной сети «Интернет», с использованием которой проводится закупка;</w:t>
      </w:r>
    </w:p>
    <w:p w14:paraId="17F543D4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наименование ЗК и / или реквизиты документа, утвердившего ЗК, количество членов ЗК и количество присутствующих членов ЗК, наличие у ЗК кворума для принятия решений;</w:t>
      </w:r>
    </w:p>
    <w:p w14:paraId="3737E3B9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количество поданных вторых частей заявок, время и дата регистрации каждой такой заявки;</w:t>
      </w:r>
    </w:p>
    <w:p w14:paraId="6872F71F" w14:textId="77777777" w:rsidR="00A31A31" w:rsidRPr="004E3162" w:rsidRDefault="00A31A31" w:rsidP="00A31A31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информация о направлении дозапросов;</w:t>
      </w:r>
    </w:p>
    <w:p w14:paraId="76280386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сведения об идентификационных номерах участников процедуры закупки, заявки которых были рассмотрены;</w:t>
      </w:r>
    </w:p>
    <w:p w14:paraId="5CFE33F1" w14:textId="361082F3" w:rsidR="00595963" w:rsidRPr="004E3162" w:rsidRDefault="00595963" w:rsidP="00595963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bookmarkStart w:id="334" w:name="_Ref526794135"/>
      <w:r w:rsidRPr="004E3162">
        <w:rPr>
          <w:rFonts w:ascii="Times New Roman" w:hAnsi="Times New Roman"/>
          <w:sz w:val="24"/>
          <w:szCs w:val="24"/>
        </w:rPr>
        <w:lastRenderedPageBreak/>
        <w:t>количество заявок, которые были отклонены, и указание в отношении каждой заявки принятого решения о допуске участника процедуры закупки к участию в закупке и о признании его участником закупки либо об отказе в допуске с указанием оснований отклонения каждой такой заявки (положений документации о закупке</w:t>
      </w:r>
      <w:r w:rsidR="004C7491" w:rsidRPr="004E3162">
        <w:rPr>
          <w:rFonts w:ascii="Times New Roman" w:hAnsi="Times New Roman"/>
          <w:sz w:val="24"/>
          <w:szCs w:val="24"/>
        </w:rPr>
        <w:t xml:space="preserve">, </w:t>
      </w:r>
      <w:r w:rsidRPr="004E3162">
        <w:rPr>
          <w:rFonts w:ascii="Times New Roman" w:hAnsi="Times New Roman"/>
          <w:sz w:val="24"/>
          <w:szCs w:val="24"/>
        </w:rPr>
        <w:t xml:space="preserve"> положений заявки, не соответствующих требованиям документации о закупке);</w:t>
      </w:r>
      <w:bookmarkEnd w:id="334"/>
    </w:p>
    <w:p w14:paraId="25C66C24" w14:textId="0E1F6BC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сведения о признании процедуры закупки несостоявшейся с указанием основания (причины) такого признания;</w:t>
      </w:r>
    </w:p>
    <w:p w14:paraId="482F6F3A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результаты голосования членов ЗК, принявших участие в голосовании;</w:t>
      </w:r>
    </w:p>
    <w:p w14:paraId="5ECAEF37" w14:textId="77777777" w:rsidR="00ED195D" w:rsidRPr="004E3162" w:rsidRDefault="00ED195D" w:rsidP="00ED195D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иные сведения, которые ЗК сочтет нужным указать.</w:t>
      </w:r>
    </w:p>
    <w:p w14:paraId="4AAE3A46" w14:textId="419D7FFC" w:rsidR="00595963" w:rsidRPr="004E3162" w:rsidRDefault="00595963" w:rsidP="00595963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По результатам рассмотрения вторых частей заявок процедура закупки признается несостоявшейся при принятии ЗК одного из следующих решений, о чем в протокол рассмотрения вторых частей заявок вносится соответствующая информация:</w:t>
      </w:r>
    </w:p>
    <w:p w14:paraId="18FE59C3" w14:textId="5F0C1A05" w:rsidR="00595963" w:rsidRPr="004E3162" w:rsidRDefault="00595963" w:rsidP="00595963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об отклонении всех вторых частей заявок</w:t>
      </w:r>
      <w:r w:rsidR="00EC209A" w:rsidRPr="004E3162">
        <w:rPr>
          <w:rFonts w:ascii="Times New Roman" w:hAnsi="Times New Roman"/>
          <w:sz w:val="24"/>
          <w:szCs w:val="24"/>
        </w:rPr>
        <w:t xml:space="preserve">, поданных участниками </w:t>
      </w:r>
      <w:r w:rsidRPr="004E3162">
        <w:rPr>
          <w:rFonts w:ascii="Times New Roman" w:hAnsi="Times New Roman"/>
          <w:sz w:val="24"/>
          <w:szCs w:val="24"/>
        </w:rPr>
        <w:t>процедуры закупки;</w:t>
      </w:r>
    </w:p>
    <w:p w14:paraId="70C64882" w14:textId="7D289091" w:rsidR="00595963" w:rsidRPr="004E3162" w:rsidRDefault="00595963" w:rsidP="00595963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bookmarkStart w:id="335" w:name="_Ref30352130"/>
      <w:r w:rsidRPr="004E3162">
        <w:rPr>
          <w:rFonts w:ascii="Times New Roman" w:hAnsi="Times New Roman"/>
          <w:sz w:val="24"/>
          <w:szCs w:val="24"/>
        </w:rPr>
        <w:t>о допуске к участию в закупке второй части заявки только 1 (одного) участника процедуры закупки.</w:t>
      </w:r>
      <w:bookmarkEnd w:id="335"/>
    </w:p>
    <w:p w14:paraId="55FF2D58" w14:textId="2E618AFC" w:rsidR="00C95FC5" w:rsidRPr="004E3162" w:rsidRDefault="00C95FC5" w:rsidP="00C95FC5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Протокол рассмотрения </w:t>
      </w:r>
      <w:r w:rsidR="00886D54" w:rsidRPr="004E3162">
        <w:rPr>
          <w:rFonts w:ascii="Times New Roman" w:hAnsi="Times New Roman"/>
          <w:sz w:val="24"/>
          <w:szCs w:val="24"/>
        </w:rPr>
        <w:t>вторых</w:t>
      </w:r>
      <w:r w:rsidRPr="004E3162">
        <w:rPr>
          <w:rFonts w:ascii="Times New Roman" w:hAnsi="Times New Roman"/>
          <w:sz w:val="24"/>
          <w:szCs w:val="24"/>
        </w:rPr>
        <w:t xml:space="preserve"> частей заявок официально размещается в срок не позднее 3 (трех) дней со дня подписания такого протокола.</w:t>
      </w:r>
    </w:p>
    <w:p w14:paraId="073597EC" w14:textId="5A260667" w:rsidR="00C95FC5" w:rsidRPr="004E3162" w:rsidRDefault="00C95FC5" w:rsidP="00C95FC5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Любой участник процедуры закупки или участник закупки после официального размещения протокола рассмотрения </w:t>
      </w:r>
      <w:r w:rsidR="00EC209A" w:rsidRPr="004E3162">
        <w:rPr>
          <w:rFonts w:ascii="Times New Roman" w:hAnsi="Times New Roman"/>
          <w:sz w:val="24"/>
          <w:szCs w:val="24"/>
        </w:rPr>
        <w:t xml:space="preserve">вторых </w:t>
      </w:r>
      <w:r w:rsidRPr="004E3162">
        <w:rPr>
          <w:rFonts w:ascii="Times New Roman" w:hAnsi="Times New Roman"/>
          <w:sz w:val="24"/>
          <w:szCs w:val="24"/>
        </w:rPr>
        <w:t xml:space="preserve">частей заявок вправе направить организатору закупки запрос о разъяснении результатов рассмотрения своей заявки. </w:t>
      </w:r>
      <w:r w:rsidR="00891942" w:rsidRPr="004E3162">
        <w:rPr>
          <w:rFonts w:ascii="Times New Roman" w:hAnsi="Times New Roman"/>
          <w:sz w:val="24"/>
        </w:rPr>
        <w:t xml:space="preserve">Запрос разъяснений направляется посредством программных и технических средств ЭТП, с использованием которой проводится закупка. </w:t>
      </w:r>
      <w:r w:rsidRPr="004E3162">
        <w:rPr>
          <w:rFonts w:ascii="Times New Roman" w:hAnsi="Times New Roman"/>
          <w:sz w:val="24"/>
          <w:szCs w:val="24"/>
        </w:rPr>
        <w:t>Организатор закупки в течение 5 (пяти) рабочих дней со дня поступления такого запроса обязан предоставить такому участнику соответствующие разъяснения. В отношении иных участников разъяснения результатов рассмотрения заявок не предоставляются.</w:t>
      </w:r>
    </w:p>
    <w:p w14:paraId="56BA5A46" w14:textId="0A367005" w:rsidR="00E542C7" w:rsidRPr="004E3162" w:rsidRDefault="00E542C7" w:rsidP="00C95FC5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При проведении настоящей закупки проведение переторжки не допускается.</w:t>
      </w:r>
    </w:p>
    <w:p w14:paraId="56EE5090" w14:textId="41920276" w:rsidR="00F300E4" w:rsidRPr="004E3162" w:rsidRDefault="00F300E4" w:rsidP="00D926C7">
      <w:pPr>
        <w:pStyle w:val="3"/>
        <w:rPr>
          <w:rFonts w:ascii="Times New Roman" w:hAnsi="Times New Roman"/>
          <w:sz w:val="24"/>
          <w:szCs w:val="24"/>
        </w:rPr>
      </w:pPr>
      <w:bookmarkStart w:id="336" w:name="_Toc525915607"/>
      <w:bookmarkStart w:id="337" w:name="_Toc525917724"/>
      <w:bookmarkStart w:id="338" w:name="_Toc525918024"/>
      <w:bookmarkStart w:id="339" w:name="_Toc525918325"/>
      <w:bookmarkStart w:id="340" w:name="_Toc526259082"/>
      <w:bookmarkStart w:id="341" w:name="_Toc526925726"/>
      <w:bookmarkStart w:id="342" w:name="_Toc526955223"/>
      <w:bookmarkStart w:id="343" w:name="_Toc526955646"/>
      <w:bookmarkStart w:id="344" w:name="_Toc526956376"/>
      <w:bookmarkStart w:id="345" w:name="_Ref525636082"/>
      <w:bookmarkStart w:id="346" w:name="_Toc94196850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r w:rsidRPr="004E3162">
        <w:rPr>
          <w:rFonts w:ascii="Times New Roman" w:hAnsi="Times New Roman"/>
          <w:sz w:val="24"/>
          <w:szCs w:val="24"/>
        </w:rPr>
        <w:t>Оценка и сопоставление заявок (оценочная стадия). Выбор победителя и подведение итогов закупки</w:t>
      </w:r>
      <w:bookmarkEnd w:id="345"/>
      <w:bookmarkEnd w:id="346"/>
    </w:p>
    <w:p w14:paraId="11B06BE9" w14:textId="0BE71F89" w:rsidR="00B67AAC" w:rsidRPr="004E3162" w:rsidRDefault="00F300E4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Оценка и сопоставление заявок </w:t>
      </w:r>
      <w:r w:rsidR="00B67AAC" w:rsidRPr="004E3162">
        <w:rPr>
          <w:rFonts w:ascii="Times New Roman" w:hAnsi="Times New Roman"/>
          <w:sz w:val="24"/>
          <w:szCs w:val="24"/>
        </w:rPr>
        <w:t xml:space="preserve">осуществляется после </w:t>
      </w:r>
      <w:r w:rsidR="00D8032C" w:rsidRPr="004E3162">
        <w:rPr>
          <w:rFonts w:ascii="Times New Roman" w:hAnsi="Times New Roman"/>
          <w:sz w:val="24"/>
        </w:rPr>
        <w:t>официального размещения протокола рассмотрения вторых частей заявок и протокола ценовых предложений.</w:t>
      </w:r>
    </w:p>
    <w:p w14:paraId="36397FF3" w14:textId="3507C4D5" w:rsidR="00F300E4" w:rsidRPr="004E3162" w:rsidRDefault="00B67AAC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</w:t>
      </w:r>
      <w:r w:rsidR="00F300E4" w:rsidRPr="004E3162">
        <w:rPr>
          <w:rFonts w:ascii="Times New Roman" w:hAnsi="Times New Roman"/>
          <w:sz w:val="24"/>
          <w:szCs w:val="24"/>
        </w:rPr>
        <w:t>одведение итогов закупки проводится в сроки, установленные извещением и п. </w:t>
      </w:r>
      <w:r w:rsidR="00F300E4" w:rsidRPr="004E3162">
        <w:rPr>
          <w:rFonts w:ascii="Times New Roman" w:hAnsi="Times New Roman"/>
          <w:sz w:val="24"/>
          <w:szCs w:val="24"/>
        </w:rPr>
        <w:fldChar w:fldCharType="begin"/>
      </w:r>
      <w:r w:rsidR="00F300E4" w:rsidRPr="004E3162">
        <w:rPr>
          <w:rFonts w:ascii="Times New Roman" w:hAnsi="Times New Roman"/>
          <w:sz w:val="24"/>
          <w:szCs w:val="24"/>
        </w:rPr>
        <w:instrText xml:space="preserve"> REF _Ref414294015 \w \h </w:instrText>
      </w:r>
      <w:r w:rsidR="00D335D3" w:rsidRP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="00F300E4" w:rsidRPr="004E3162">
        <w:rPr>
          <w:rFonts w:ascii="Times New Roman" w:hAnsi="Times New Roman"/>
          <w:sz w:val="24"/>
          <w:szCs w:val="24"/>
        </w:rPr>
      </w:r>
      <w:r w:rsidR="00F300E4"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31</w:t>
      </w:r>
      <w:r w:rsidR="00F300E4" w:rsidRPr="004E3162">
        <w:rPr>
          <w:rFonts w:ascii="Times New Roman" w:hAnsi="Times New Roman"/>
          <w:sz w:val="24"/>
          <w:szCs w:val="24"/>
        </w:rPr>
        <w:fldChar w:fldCharType="end"/>
      </w:r>
      <w:r w:rsidR="00F300E4" w:rsidRPr="004E3162">
        <w:rPr>
          <w:rFonts w:ascii="Times New Roman" w:hAnsi="Times New Roman"/>
          <w:sz w:val="24"/>
          <w:szCs w:val="24"/>
        </w:rPr>
        <w:t xml:space="preserve"> информационной карты.</w:t>
      </w:r>
    </w:p>
    <w:p w14:paraId="5B9DDF57" w14:textId="77777777" w:rsidR="00F300E4" w:rsidRPr="004E3162" w:rsidRDefault="00F300E4" w:rsidP="00F300E4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Оценка и сопоставление заявок осуществляются в соответствии с критериями оценки (включая подкритерии оценки, а также содержание и значимость (весомость) каждого критерия / подкритерия оценки) и в порядке</w:t>
      </w:r>
      <w:r w:rsidRPr="004E3162">
        <w:rPr>
          <w:rFonts w:ascii="Times New Roman" w:eastAsia="Arial Unicode MS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установленными </w:t>
      </w:r>
      <w:r w:rsidRPr="004E3162">
        <w:rPr>
          <w:rFonts w:ascii="Times New Roman" w:hAnsi="Times New Roman"/>
          <w:bCs/>
          <w:sz w:val="24"/>
        </w:rPr>
        <w:t>приложением №2 к информационной карте</w:t>
      </w:r>
      <w:r w:rsidRPr="004E3162">
        <w:rPr>
          <w:rFonts w:ascii="Times New Roman" w:hAnsi="Times New Roman"/>
          <w:sz w:val="24"/>
        </w:rPr>
        <w:t>. Применение иного порядка и/или критериев оценки, кроме предусмотренных в документации о закупке, не допускается.</w:t>
      </w:r>
    </w:p>
    <w:p w14:paraId="528E0444" w14:textId="5BCD220B" w:rsidR="00F300E4" w:rsidRPr="004E3162" w:rsidRDefault="00F300E4" w:rsidP="00F300E4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рамках оценки и сопоставления заявок (оценочной стадии) ЗК осуществляет выявление среди</w:t>
      </w:r>
      <w:r w:rsidR="00C56247" w:rsidRPr="004E3162">
        <w:rPr>
          <w:rFonts w:ascii="Times New Roman" w:hAnsi="Times New Roman"/>
          <w:sz w:val="24"/>
        </w:rPr>
        <w:t xml:space="preserve"> допущенных</w:t>
      </w:r>
      <w:r w:rsidRPr="004E3162">
        <w:rPr>
          <w:rFonts w:ascii="Times New Roman" w:hAnsi="Times New Roman"/>
          <w:sz w:val="24"/>
        </w:rPr>
        <w:t xml:space="preserve"> участников закупки</w:t>
      </w:r>
      <w:r w:rsidR="00C56247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победителя закупки</w:t>
      </w:r>
      <w:r w:rsidRPr="004E3162">
        <w:rPr>
          <w:rFonts w:ascii="Times New Roman" w:eastAsia="Arial Unicode MS" w:hAnsi="Times New Roman"/>
          <w:sz w:val="24"/>
        </w:rPr>
        <w:t xml:space="preserve">. </w:t>
      </w:r>
      <w:r w:rsidRPr="004E3162">
        <w:rPr>
          <w:rFonts w:ascii="Times New Roman" w:hAnsi="Times New Roman"/>
          <w:sz w:val="24"/>
        </w:rPr>
        <w:t xml:space="preserve">В целях определения победителя осуществляется </w:t>
      </w:r>
      <w:r w:rsidRPr="004E3162">
        <w:rPr>
          <w:rFonts w:ascii="Times New Roman" w:eastAsia="Arial Unicode MS" w:hAnsi="Times New Roman"/>
          <w:sz w:val="24"/>
        </w:rPr>
        <w:t>ранжирование заявок по степени предпочтительности представленных предложений</w:t>
      </w:r>
      <w:r w:rsidR="00A31A31" w:rsidRPr="004E3162">
        <w:rPr>
          <w:rFonts w:ascii="Times New Roman" w:eastAsia="Arial Unicode MS" w:hAnsi="Times New Roman"/>
          <w:sz w:val="24"/>
        </w:rPr>
        <w:t>, присваивая участникам закупки места, начиная с первого</w:t>
      </w:r>
      <w:r w:rsidRPr="004E3162">
        <w:rPr>
          <w:rFonts w:ascii="Times New Roman" w:hAnsi="Times New Roman"/>
          <w:sz w:val="24"/>
        </w:rPr>
        <w:t>.</w:t>
      </w:r>
    </w:p>
    <w:p w14:paraId="2D46819E" w14:textId="77777777" w:rsidR="00F300E4" w:rsidRPr="004E3162" w:rsidRDefault="00F300E4" w:rsidP="00F300E4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>Оценка и сопоставление заявок производится ЗК только на основании анализа представленных в составе заявок документов и сведений.</w:t>
      </w:r>
    </w:p>
    <w:p w14:paraId="2520AED4" w14:textId="6881654C" w:rsidR="002E173F" w:rsidRPr="004E3162" w:rsidRDefault="0022248B" w:rsidP="002E173F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lang w:val="ru"/>
        </w:rPr>
        <w:t>Участники процедуры закупки не вправе каким-либо способом влиять, участвовать или присутствовать при оценке и сопоставлении заявок, а также вступать в контакты с лицами, выполняющими экспертизу заявок. Любые попытки участников закупки повлиять на ЗК при оценке и сопоставлении заявок, а также оказать давление на любое лицо, привлеченное организатором закупки, служат основанием для отстранения участника от его дальнейшего участия в закупке (подраздел </w:t>
      </w:r>
      <w:r w:rsidRPr="004E3162">
        <w:rPr>
          <w:rFonts w:ascii="Times New Roman" w:hAnsi="Times New Roman"/>
          <w:sz w:val="24"/>
          <w:lang w:val="ru"/>
        </w:rPr>
        <w:fldChar w:fldCharType="begin"/>
      </w:r>
      <w:r w:rsidRPr="004E3162">
        <w:rPr>
          <w:rFonts w:ascii="Times New Roman" w:hAnsi="Times New Roman"/>
          <w:sz w:val="24"/>
          <w:lang w:val="ru"/>
        </w:rPr>
        <w:instrText xml:space="preserve"> REF _Ref414043853 \r \h  \* MERGEFORMAT </w:instrText>
      </w:r>
      <w:r w:rsidRPr="004E3162">
        <w:rPr>
          <w:rFonts w:ascii="Times New Roman" w:hAnsi="Times New Roman"/>
          <w:sz w:val="24"/>
          <w:lang w:val="ru"/>
        </w:rPr>
      </w:r>
      <w:r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4.19</w:t>
      </w:r>
      <w:r w:rsidRPr="004E3162">
        <w:rPr>
          <w:rFonts w:ascii="Times New Roman" w:hAnsi="Times New Roman"/>
          <w:sz w:val="24"/>
          <w:lang w:val="ru"/>
        </w:rPr>
        <w:fldChar w:fldCharType="end"/>
      </w:r>
      <w:r w:rsidRPr="004E3162">
        <w:rPr>
          <w:rFonts w:ascii="Times New Roman" w:hAnsi="Times New Roman"/>
          <w:sz w:val="24"/>
          <w:lang w:val="ru"/>
        </w:rPr>
        <w:t>).</w:t>
      </w:r>
    </w:p>
    <w:p w14:paraId="5C2AE099" w14:textId="4E2A5B7F" w:rsidR="002E173F" w:rsidRPr="004E3162" w:rsidRDefault="002E173F" w:rsidP="002E173F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ходе рассмотрения ценовых предложений ЗК в отношении каждой поступившей заявки осуществляет следующие действия:</w:t>
      </w:r>
    </w:p>
    <w:p w14:paraId="73F738A7" w14:textId="29A96464" w:rsidR="002E173F" w:rsidRPr="004E3162" w:rsidRDefault="002E173F" w:rsidP="002E173F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проверку цены заявки на предмет ее соответствия требованиям подраздела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_Ref526951934 \r \h </w:instrText>
      </w:r>
      <w:r w:rsidR="00584DA1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4.9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</w:t>
      </w:r>
      <w:r w:rsidRPr="004E3162">
        <w:rPr>
          <w:rFonts w:ascii="Times New Roman" w:hAnsi="Times New Roman"/>
          <w:sz w:val="24"/>
          <w:szCs w:val="24"/>
        </w:rPr>
        <w:t xml:space="preserve"> п.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_Ref414298281 \r \h  \* MERGEFORMAT </w:instrText>
      </w:r>
      <w:r w:rsidRPr="004E3162">
        <w:rPr>
          <w:rFonts w:ascii="Times New Roman" w:hAnsi="Times New Roman"/>
          <w:sz w:val="24"/>
          <w:szCs w:val="24"/>
        </w:rPr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10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</w:rPr>
        <w:t>;</w:t>
      </w:r>
    </w:p>
    <w:p w14:paraId="6E454E29" w14:textId="77777777" w:rsidR="002E173F" w:rsidRPr="004E3162" w:rsidRDefault="002E173F" w:rsidP="002E173F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принятие решения о допуске или отказе в допуске к участию в закупке.</w:t>
      </w:r>
    </w:p>
    <w:p w14:paraId="73D45F85" w14:textId="77777777" w:rsidR="002E173F" w:rsidRPr="004E3162" w:rsidRDefault="002E173F" w:rsidP="002E173F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ЗК отклоняет заявку участника закупки по следующим основаниям:</w:t>
      </w:r>
    </w:p>
    <w:p w14:paraId="35616F6C" w14:textId="68CEF2E1" w:rsidR="002E173F" w:rsidRPr="004E3162" w:rsidRDefault="002E173F" w:rsidP="002E173F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несоответствие ценового предложения требованиям </w:t>
      </w:r>
      <w:r w:rsidRPr="004E3162">
        <w:rPr>
          <w:rFonts w:ascii="Times New Roman" w:hAnsi="Times New Roman"/>
          <w:sz w:val="24"/>
        </w:rPr>
        <w:t>подраздела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_Ref526951966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4.9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_Ref414298281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10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карты;</w:t>
      </w:r>
    </w:p>
    <w:p w14:paraId="75FC50AE" w14:textId="77777777" w:rsidR="002E173F" w:rsidRPr="004E3162" w:rsidRDefault="002E173F" w:rsidP="002E173F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наличие в ценовом предложении недостоверных сведений.</w:t>
      </w:r>
    </w:p>
    <w:p w14:paraId="6BB02A3B" w14:textId="77777777" w:rsidR="002E173F" w:rsidRPr="004E3162" w:rsidRDefault="002E173F" w:rsidP="002E173F">
      <w:pPr>
        <w:pStyle w:val="4"/>
        <w:numPr>
          <w:ilvl w:val="0"/>
          <w:numId w:val="0"/>
        </w:numPr>
        <w:ind w:left="113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Отклонение заявки участника закупки по иным основаниям не допускается.</w:t>
      </w:r>
    </w:p>
    <w:p w14:paraId="6050FF69" w14:textId="77777777" w:rsidR="002E173F" w:rsidRPr="004E3162" w:rsidRDefault="002E173F" w:rsidP="002E173F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По результатам рассмотрения ценовых предложений процедура закупки признается несостоявшейся при принятии ЗК одного из следующих решений, о чем в протокол по итогам закупки (итоговой протокол) вносится соответствующая информация:</w:t>
      </w:r>
    </w:p>
    <w:p w14:paraId="1E63413A" w14:textId="77777777" w:rsidR="002E173F" w:rsidRPr="004E3162" w:rsidRDefault="002E173F" w:rsidP="002E173F">
      <w:pPr>
        <w:pStyle w:val="4"/>
        <w:numPr>
          <w:ilvl w:val="3"/>
          <w:numId w:val="12"/>
        </w:numPr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об отказе в допуске всем участникам процедуры закупки;</w:t>
      </w:r>
    </w:p>
    <w:p w14:paraId="2B6C36CE" w14:textId="05CB9A13" w:rsidR="0022248B" w:rsidRPr="004E3162" w:rsidRDefault="002E173F" w:rsidP="00D335D3">
      <w:pPr>
        <w:pStyle w:val="4"/>
        <w:numPr>
          <w:ilvl w:val="3"/>
          <w:numId w:val="12"/>
        </w:numPr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о допуске к участию в закупке только 1 (одного) участника процедуры закупки. </w:t>
      </w:r>
    </w:p>
    <w:p w14:paraId="7C1804BE" w14:textId="21BB9F8E" w:rsidR="0068044D" w:rsidRPr="004E3162" w:rsidRDefault="0068044D" w:rsidP="0068044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eastAsia="Arial Unicode MS" w:hAnsi="Times New Roman"/>
          <w:bCs/>
          <w:sz w:val="24"/>
        </w:rPr>
        <w:t xml:space="preserve">В случае выявления </w:t>
      </w:r>
      <w:r w:rsidRPr="004E3162">
        <w:rPr>
          <w:rFonts w:ascii="Times New Roman" w:hAnsi="Times New Roman"/>
          <w:sz w:val="24"/>
        </w:rPr>
        <w:t xml:space="preserve">арифметических и грамматических ошибок </w:t>
      </w:r>
      <w:r w:rsidRPr="004E3162">
        <w:rPr>
          <w:rFonts w:ascii="Times New Roman" w:eastAsia="Arial Unicode MS" w:hAnsi="Times New Roman"/>
          <w:bCs/>
          <w:sz w:val="24"/>
        </w:rPr>
        <w:t xml:space="preserve">в заявке </w:t>
      </w:r>
      <w:r w:rsidRPr="004E3162">
        <w:rPr>
          <w:rFonts w:ascii="Times New Roman" w:hAnsi="Times New Roman"/>
          <w:sz w:val="24"/>
        </w:rPr>
        <w:t>организатор закупки руководствуется следующими правилами:</w:t>
      </w:r>
    </w:p>
    <w:p w14:paraId="407ADE2A" w14:textId="77777777" w:rsidR="0068044D" w:rsidRPr="004E3162" w:rsidRDefault="0068044D" w:rsidP="0068044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наличии разночтений между суммой, указанной словами, и суммой, указанной цифрами, преимущество имеет сумма, указанная словами;</w:t>
      </w:r>
    </w:p>
    <w:p w14:paraId="44A9D5BD" w14:textId="77777777" w:rsidR="0068044D" w:rsidRPr="004E3162" w:rsidRDefault="0068044D" w:rsidP="0068044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наличии разночтений между ценой, указанной в заявке, и ценой, получаемой путем суммирования итоговых сумм по каждой строке, к рассмотрению, оценке и сопоставлению принимается итоговая цена, указанная в заявке;</w:t>
      </w:r>
    </w:p>
    <w:p w14:paraId="42797D64" w14:textId="77777777" w:rsidR="0068044D" w:rsidRPr="004E3162" w:rsidRDefault="0068044D" w:rsidP="0068044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несоответствии итогов умножения единичной цены на количество к рассмотрению, оценке и сопоставлению принимается общая итоговая цена, указанная в заявке;</w:t>
      </w:r>
    </w:p>
    <w:p w14:paraId="49CC34FA" w14:textId="77777777" w:rsidR="0068044D" w:rsidRPr="004E3162" w:rsidRDefault="0068044D" w:rsidP="0068044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наличии ошибок в расчете итоговой цены заявки в части вычисления суммы НДС, а также суммирования цен без НДС и суммы НДС, к рассмотрению, оценке и сопоставлению принимается итоговая цена заявки, включающая в себя все налоги в соответствии с нормами законодательства.</w:t>
      </w:r>
    </w:p>
    <w:p w14:paraId="6E17AB54" w14:textId="03DC743B" w:rsidR="000354E0" w:rsidRPr="004E3162" w:rsidRDefault="000354E0" w:rsidP="000354E0">
      <w:pPr>
        <w:pStyle w:val="4"/>
        <w:rPr>
          <w:rFonts w:ascii="Times New Roman" w:hAnsi="Times New Roman"/>
          <w:sz w:val="24"/>
          <w:szCs w:val="24"/>
        </w:rPr>
      </w:pPr>
      <w:bookmarkStart w:id="347" w:name="_Ref525052445"/>
      <w:r w:rsidRPr="004E3162">
        <w:rPr>
          <w:rFonts w:ascii="Times New Roman" w:hAnsi="Times New Roman"/>
          <w:sz w:val="24"/>
          <w:szCs w:val="24"/>
        </w:rPr>
        <w:t>ЗК присваивает участникам, заявки которых были признаны соответствующими требованиям документации о закупке, места, начиная с первого. Первый номер присваивается заявке участника закупки, которая в соответствии с критериями и порядком оценки и сопоставления заявок, указанными в документации о закупке</w:t>
      </w:r>
      <w:r w:rsidR="007200C2" w:rsidRPr="004E3162">
        <w:rPr>
          <w:rFonts w:ascii="Times New Roman" w:hAnsi="Times New Roman"/>
          <w:sz w:val="24"/>
          <w:szCs w:val="24"/>
        </w:rPr>
        <w:t>,</w:t>
      </w:r>
      <w:r w:rsidR="001808ED" w:rsidRPr="004E3162">
        <w:rPr>
          <w:rFonts w:ascii="Times New Roman" w:hAnsi="Times New Roman"/>
          <w:sz w:val="24"/>
          <w:szCs w:val="24"/>
        </w:rPr>
        <w:t xml:space="preserve"> наиболее полно соответствует требованиям документации о закупке и содержит лучшие условия поставки продукции. </w:t>
      </w:r>
      <w:r w:rsidR="00466CDB" w:rsidRPr="004E3162">
        <w:rPr>
          <w:rFonts w:ascii="Times New Roman" w:hAnsi="Times New Roman"/>
          <w:sz w:val="24"/>
          <w:szCs w:val="24"/>
        </w:rPr>
        <w:t>У</w:t>
      </w:r>
      <w:r w:rsidR="007200C2" w:rsidRPr="004E3162">
        <w:rPr>
          <w:rFonts w:ascii="Times New Roman" w:hAnsi="Times New Roman"/>
          <w:sz w:val="24"/>
          <w:szCs w:val="24"/>
        </w:rPr>
        <w:t xml:space="preserve">частник закупки, </w:t>
      </w:r>
      <w:r w:rsidR="00466CDB" w:rsidRPr="004E3162">
        <w:rPr>
          <w:rFonts w:ascii="Times New Roman" w:hAnsi="Times New Roman"/>
          <w:sz w:val="24"/>
          <w:szCs w:val="24"/>
        </w:rPr>
        <w:t xml:space="preserve">заявке которого был </w:t>
      </w:r>
      <w:r w:rsidR="00466CDB" w:rsidRPr="004E3162">
        <w:rPr>
          <w:rFonts w:ascii="Times New Roman" w:hAnsi="Times New Roman"/>
          <w:sz w:val="24"/>
          <w:szCs w:val="24"/>
        </w:rPr>
        <w:lastRenderedPageBreak/>
        <w:t>присвоен первый номер,</w:t>
      </w:r>
      <w:r w:rsidR="007200C2" w:rsidRPr="004E3162">
        <w:rPr>
          <w:rFonts w:ascii="Times New Roman" w:hAnsi="Times New Roman"/>
          <w:sz w:val="24"/>
          <w:szCs w:val="24"/>
        </w:rPr>
        <w:t xml:space="preserve"> признается победителем закупки</w:t>
      </w:r>
      <w:r w:rsidRPr="004E3162">
        <w:rPr>
          <w:rFonts w:ascii="Times New Roman" w:hAnsi="Times New Roman"/>
          <w:sz w:val="24"/>
          <w:szCs w:val="24"/>
        </w:rPr>
        <w:t xml:space="preserve">. </w:t>
      </w:r>
      <w:r w:rsidR="00AE5D54" w:rsidRPr="004E3162">
        <w:rPr>
          <w:rFonts w:ascii="Times New Roman" w:hAnsi="Times New Roman"/>
          <w:sz w:val="24"/>
          <w:szCs w:val="24"/>
        </w:rPr>
        <w:t xml:space="preserve">В случае если нескольким заявкам был присвоен одинаковый итоговый рейтинг, победителем закупки признается участник закупки, предложивший наименьшую цену договора (цену за единицу продукции). </w:t>
      </w:r>
      <w:r w:rsidR="00AE5D54" w:rsidRPr="004E3162">
        <w:rPr>
          <w:rFonts w:ascii="Times New Roman" w:eastAsia="Arial Unicode MS" w:hAnsi="Times New Roman"/>
          <w:sz w:val="24"/>
        </w:rPr>
        <w:t>В случае, если в нескольких заявках на участие в закупке содержатся одинаковые условия исполнения договора, а именно – несколько заявок имеют одинаковый итоговый рейтинг и одинаковую цену договора (цену за единицу продукции) победителем закупки признается участник закупки, заявка которого была подана ранее</w:t>
      </w:r>
      <w:r w:rsidR="00AE5D54" w:rsidRPr="004E3162">
        <w:rPr>
          <w:rFonts w:ascii="Times New Roman" w:hAnsi="Times New Roman"/>
          <w:sz w:val="24"/>
          <w:szCs w:val="24"/>
        </w:rPr>
        <w:t xml:space="preserve">. </w:t>
      </w:r>
      <w:r w:rsidR="00AE5D54" w:rsidRPr="004E3162">
        <w:rPr>
          <w:rFonts w:ascii="Times New Roman" w:eastAsia="Arial Unicode MS" w:hAnsi="Times New Roman"/>
          <w:sz w:val="24"/>
        </w:rPr>
        <w:t xml:space="preserve">Присвоение последующих номеров (мест в ранжировке) осуществляется ЗК по мере уменьшения степени предпочтительности представленных участниками закупки предложений. </w:t>
      </w:r>
      <w:bookmarkEnd w:id="347"/>
    </w:p>
    <w:p w14:paraId="2A1515AA" w14:textId="51CB11F9" w:rsidR="00EB4752" w:rsidRPr="004E3162" w:rsidRDefault="00EB4752" w:rsidP="00EB475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</w:t>
      </w:r>
      <w:r w:rsidR="00391F89" w:rsidRPr="004E3162">
        <w:rPr>
          <w:rFonts w:ascii="Times New Roman" w:hAnsi="Times New Roman"/>
          <w:sz w:val="24"/>
        </w:rPr>
        <w:t xml:space="preserve"> итогам рассмотрения</w:t>
      </w:r>
      <w:r w:rsidRPr="004E3162">
        <w:rPr>
          <w:rFonts w:ascii="Times New Roman" w:hAnsi="Times New Roman"/>
          <w:sz w:val="24"/>
        </w:rPr>
        <w:t xml:space="preserve"> ценовых предложений и </w:t>
      </w:r>
      <w:r w:rsidR="00391F89" w:rsidRPr="004E3162">
        <w:rPr>
          <w:rFonts w:ascii="Times New Roman" w:hAnsi="Times New Roman"/>
          <w:sz w:val="24"/>
        </w:rPr>
        <w:t xml:space="preserve">на основании </w:t>
      </w:r>
      <w:r w:rsidRPr="004E3162">
        <w:rPr>
          <w:rFonts w:ascii="Times New Roman" w:hAnsi="Times New Roman"/>
          <w:sz w:val="24"/>
        </w:rPr>
        <w:t>протокола рассмотрения вторых частей заявок ЗК</w:t>
      </w:r>
      <w:r w:rsidR="00391F89" w:rsidRPr="004E3162">
        <w:rPr>
          <w:rFonts w:ascii="Times New Roman" w:hAnsi="Times New Roman"/>
          <w:sz w:val="24"/>
        </w:rPr>
        <w:t xml:space="preserve"> принимает решение о выборе победителя путем оформления</w:t>
      </w:r>
      <w:r w:rsidRPr="004E3162">
        <w:rPr>
          <w:rFonts w:ascii="Times New Roman" w:hAnsi="Times New Roman"/>
          <w:sz w:val="24"/>
        </w:rPr>
        <w:t xml:space="preserve"> протокол</w:t>
      </w:r>
      <w:r w:rsidR="00391F89" w:rsidRPr="004E3162">
        <w:rPr>
          <w:rFonts w:ascii="Times New Roman" w:hAnsi="Times New Roman"/>
          <w:sz w:val="24"/>
        </w:rPr>
        <w:t>а подведения итогов</w:t>
      </w:r>
      <w:r w:rsidRPr="004E3162">
        <w:rPr>
          <w:rFonts w:ascii="Times New Roman" w:hAnsi="Times New Roman"/>
          <w:sz w:val="24"/>
        </w:rPr>
        <w:t xml:space="preserve"> закупки (итогов</w:t>
      </w:r>
      <w:r w:rsidR="00391F89" w:rsidRPr="004E3162">
        <w:rPr>
          <w:rFonts w:ascii="Times New Roman" w:hAnsi="Times New Roman"/>
          <w:sz w:val="24"/>
        </w:rPr>
        <w:t>ого</w:t>
      </w:r>
      <w:r w:rsidRPr="004E3162">
        <w:rPr>
          <w:rFonts w:ascii="Times New Roman" w:hAnsi="Times New Roman"/>
          <w:sz w:val="24"/>
        </w:rPr>
        <w:t xml:space="preserve"> протокол</w:t>
      </w:r>
      <w:r w:rsidR="00391F89" w:rsidRPr="004E3162">
        <w:rPr>
          <w:rFonts w:ascii="Times New Roman" w:hAnsi="Times New Roman"/>
          <w:sz w:val="24"/>
        </w:rPr>
        <w:t>а</w:t>
      </w:r>
      <w:r w:rsidRPr="004E3162">
        <w:rPr>
          <w:rFonts w:ascii="Times New Roman" w:hAnsi="Times New Roman"/>
          <w:sz w:val="24"/>
        </w:rPr>
        <w:t>),</w:t>
      </w:r>
      <w:r w:rsidR="00391F89" w:rsidRPr="004E3162">
        <w:rPr>
          <w:rFonts w:ascii="Times New Roman" w:hAnsi="Times New Roman"/>
          <w:sz w:val="24"/>
        </w:rPr>
        <w:t xml:space="preserve"> который должен содержать</w:t>
      </w:r>
      <w:r w:rsidRPr="004E3162">
        <w:rPr>
          <w:rFonts w:ascii="Times New Roman" w:hAnsi="Times New Roman"/>
          <w:sz w:val="24"/>
        </w:rPr>
        <w:t xml:space="preserve"> следующие сведения:</w:t>
      </w:r>
    </w:p>
    <w:p w14:paraId="05ECF02E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наименование закупки;</w:t>
      </w:r>
    </w:p>
    <w:p w14:paraId="6DC6CAE2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номер закупки (при наличии);</w:t>
      </w:r>
    </w:p>
    <w:p w14:paraId="7E622673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дата подписания протокола;</w:t>
      </w:r>
    </w:p>
    <w:p w14:paraId="166A0EC7" w14:textId="35A68B25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сведения об НМЦ</w:t>
      </w:r>
      <w:r w:rsidR="00AF348F" w:rsidRPr="004E3162">
        <w:rPr>
          <w:rFonts w:ascii="Times New Roman" w:hAnsi="Times New Roman"/>
          <w:sz w:val="24"/>
        </w:rPr>
        <w:t xml:space="preserve">, </w:t>
      </w:r>
      <w:r w:rsidR="00AF348F" w:rsidRPr="004E3162">
        <w:rPr>
          <w:rFonts w:ascii="Times New Roman" w:hAnsi="Times New Roman"/>
          <w:sz w:val="24"/>
          <w:szCs w:val="24"/>
        </w:rPr>
        <w:t>объеме закупаемой продукции, сроке исполнения договора</w:t>
      </w:r>
      <w:r w:rsidRPr="004E3162">
        <w:rPr>
          <w:rFonts w:ascii="Times New Roman" w:hAnsi="Times New Roman"/>
          <w:sz w:val="24"/>
        </w:rPr>
        <w:t>;</w:t>
      </w:r>
    </w:p>
    <w:p w14:paraId="7DC5ABA6" w14:textId="1CE9AB5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дата и время проведения заседания ЗК;</w:t>
      </w:r>
    </w:p>
    <w:p w14:paraId="23570AD3" w14:textId="3B63A46C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наименование и </w:t>
      </w:r>
      <w:r w:rsidR="00AE5D54" w:rsidRPr="004E3162">
        <w:rPr>
          <w:rFonts w:ascii="Times New Roman" w:hAnsi="Times New Roman"/>
          <w:sz w:val="24"/>
        </w:rPr>
        <w:t xml:space="preserve">сведения об адресе </w:t>
      </w:r>
      <w:r w:rsidRPr="004E3162">
        <w:rPr>
          <w:rFonts w:ascii="Times New Roman" w:hAnsi="Times New Roman"/>
          <w:sz w:val="24"/>
        </w:rPr>
        <w:t>в информационно-телекоммуникационной сети «Интернет», с использованием которой проводится закупка;</w:t>
      </w:r>
    </w:p>
    <w:p w14:paraId="5D46FC85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наименование ЗК и / или реквизиты документа, утвердившего ЗК, количество членов ЗК и количество присутствующих членов ЗК, наличие у ЗК кворума для принятия решений;</w:t>
      </w:r>
    </w:p>
    <w:p w14:paraId="0752592E" w14:textId="2A61EC96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количество поданных вторых частей заявок, а также дата и время регистрации каждой заявки;</w:t>
      </w:r>
    </w:p>
    <w:p w14:paraId="7D33EB89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сведения об идентификационных номерах участников закупки, вторые части заявок которых были рассмотрены;</w:t>
      </w:r>
    </w:p>
    <w:p w14:paraId="4BDFDEF4" w14:textId="09BDEE64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сведения о ценовых предложениях участников закупки, вторые части заявок которых были </w:t>
      </w:r>
      <w:r w:rsidR="00F52759" w:rsidRPr="004E3162">
        <w:rPr>
          <w:rFonts w:ascii="Times New Roman" w:hAnsi="Times New Roman"/>
          <w:sz w:val="24"/>
        </w:rPr>
        <w:t>допущены</w:t>
      </w:r>
      <w:r w:rsidRPr="004E3162">
        <w:rPr>
          <w:rFonts w:ascii="Times New Roman" w:hAnsi="Times New Roman"/>
          <w:sz w:val="24"/>
        </w:rPr>
        <w:t>;</w:t>
      </w:r>
    </w:p>
    <w:p w14:paraId="66791DF7" w14:textId="566F3922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основания признания ценовых предложений участников закупки несоответствующими требованиям документации о закупке с указанием положений документации о закупке, которым не соответствует </w:t>
      </w:r>
      <w:r w:rsidR="00F52759" w:rsidRPr="004E3162">
        <w:rPr>
          <w:rFonts w:ascii="Times New Roman" w:hAnsi="Times New Roman"/>
          <w:sz w:val="24"/>
        </w:rPr>
        <w:t>такое ценовое предложение</w:t>
      </w:r>
      <w:r w:rsidRPr="004E3162">
        <w:rPr>
          <w:rFonts w:ascii="Times New Roman" w:hAnsi="Times New Roman"/>
          <w:sz w:val="24"/>
        </w:rPr>
        <w:t>;</w:t>
      </w:r>
    </w:p>
    <w:p w14:paraId="53191A40" w14:textId="7F05F6E9" w:rsidR="00F048CD" w:rsidRPr="004E3162" w:rsidRDefault="00F048CD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количество заявок, которые были отклонены, и указание в отношении каждой заявки принятого решения о допуске к участию в закупке и о признании участником закупки либо об отказе в допуске с указанием оснований отклонения каждой такой заявки (положений </w:t>
      </w:r>
      <w:r w:rsidR="00D8032C" w:rsidRPr="004E3162">
        <w:rPr>
          <w:rFonts w:ascii="Times New Roman" w:hAnsi="Times New Roman"/>
          <w:sz w:val="24"/>
        </w:rPr>
        <w:t>документации о закупке</w:t>
      </w:r>
      <w:r w:rsidRPr="004E3162">
        <w:rPr>
          <w:rFonts w:ascii="Times New Roman" w:hAnsi="Times New Roman"/>
          <w:sz w:val="24"/>
        </w:rPr>
        <w:t xml:space="preserve">, которым не соответствует заявка, а также положений заявки, не соответствующих требованиям </w:t>
      </w:r>
      <w:r w:rsidR="00D8032C" w:rsidRPr="004E3162">
        <w:rPr>
          <w:rFonts w:ascii="Times New Roman" w:hAnsi="Times New Roman"/>
          <w:sz w:val="24"/>
        </w:rPr>
        <w:t>документации о закупке</w:t>
      </w:r>
      <w:r w:rsidRPr="004E3162">
        <w:rPr>
          <w:rFonts w:ascii="Times New Roman" w:hAnsi="Times New Roman"/>
          <w:sz w:val="24"/>
        </w:rPr>
        <w:t>);</w:t>
      </w:r>
    </w:p>
    <w:p w14:paraId="4F7F7913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сведения о присвоении заявкам мест в ранжировке;</w:t>
      </w:r>
    </w:p>
    <w:p w14:paraId="6854C0C4" w14:textId="536586FD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идентификационный номер участника закупки, с которым планируется заключить договор (в случае, если по итогам закупки определен ее победитель), в том числе единственного участника закупки, с которым планируется заключить договор, а также идентификационные номера </w:t>
      </w:r>
      <w:r w:rsidRPr="004E3162">
        <w:rPr>
          <w:rFonts w:ascii="Times New Roman" w:hAnsi="Times New Roman"/>
          <w:sz w:val="24"/>
        </w:rPr>
        <w:lastRenderedPageBreak/>
        <w:t xml:space="preserve">участников закупки, заявки которых заняли второе и третье место в итоговой ранжировке; </w:t>
      </w:r>
    </w:p>
    <w:p w14:paraId="16740A81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сведения об объеме и цене закупаемой продукции, сроке исполнения договора;</w:t>
      </w:r>
    </w:p>
    <w:p w14:paraId="7CC3AE88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сведения о признании процедуры закупки несостоявшейся с указанием основания (причины) такого признания;</w:t>
      </w:r>
    </w:p>
    <w:p w14:paraId="7A0B9608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результаты голосования членов ЗК, принявших участие в голосовании;</w:t>
      </w:r>
    </w:p>
    <w:p w14:paraId="2987B036" w14:textId="77777777" w:rsidR="00EB4752" w:rsidRPr="004E3162" w:rsidRDefault="00EB4752" w:rsidP="00EB475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иные сведения, которые ЗК сочтет нужным указать.</w:t>
      </w:r>
    </w:p>
    <w:p w14:paraId="583C351A" w14:textId="1FAB0969" w:rsidR="00EB4752" w:rsidRPr="004E3162" w:rsidRDefault="00EB4752" w:rsidP="00EB4752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Протокол подведения итогов (итоговый протокол) официально размещается в срок не позднее 3 (трех) дней со дня подписания такого протокола.</w:t>
      </w:r>
    </w:p>
    <w:p w14:paraId="3BCD7C75" w14:textId="790E12F8" w:rsidR="002F788C" w:rsidRPr="004E3162" w:rsidRDefault="002F788C" w:rsidP="002F788C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 xml:space="preserve">Любой участник процедуры закупки или участник закупки после официального размещения протокола </w:t>
      </w:r>
      <w:r w:rsidR="00F52759" w:rsidRPr="004E3162">
        <w:rPr>
          <w:rFonts w:ascii="Times New Roman" w:hAnsi="Times New Roman"/>
          <w:sz w:val="24"/>
          <w:szCs w:val="24"/>
        </w:rPr>
        <w:t>подведения итогов закупки</w:t>
      </w:r>
      <w:r w:rsidRPr="004E3162">
        <w:rPr>
          <w:rFonts w:ascii="Times New Roman" w:hAnsi="Times New Roman"/>
          <w:sz w:val="24"/>
          <w:szCs w:val="24"/>
        </w:rPr>
        <w:t xml:space="preserve"> (итогового протокола) вправе направить организатору закупки запрос о разъяснении результатов рассмотрения своей заявки. </w:t>
      </w:r>
      <w:r w:rsidR="00584DA1" w:rsidRPr="004E3162">
        <w:rPr>
          <w:rFonts w:ascii="Times New Roman" w:hAnsi="Times New Roman"/>
          <w:sz w:val="24"/>
        </w:rPr>
        <w:t xml:space="preserve">Запрос разъяснений направляется посредством программных и технических средств ЭТП, с использованием которой проводится закупка. </w:t>
      </w:r>
      <w:r w:rsidRPr="004E3162">
        <w:rPr>
          <w:rFonts w:ascii="Times New Roman" w:hAnsi="Times New Roman"/>
          <w:sz w:val="24"/>
          <w:szCs w:val="24"/>
        </w:rPr>
        <w:t>Организатор закупки в течение 5 (пяти) рабочих дней со дня поступления такого запроса обязан предоставить такому участнику соответствующие разъяснения. В отношении иных участников разъяснения результатов рассмотрения заявок не предоставляются.</w:t>
      </w:r>
    </w:p>
    <w:p w14:paraId="4D681D23" w14:textId="5148D3A4" w:rsidR="00147EFC" w:rsidRPr="004E3162" w:rsidRDefault="00171FC9" w:rsidP="00147EFC">
      <w:pPr>
        <w:pStyle w:val="3"/>
        <w:rPr>
          <w:rFonts w:ascii="Times New Roman" w:eastAsiaTheme="majorEastAsia" w:hAnsi="Times New Roman"/>
          <w:sz w:val="24"/>
        </w:rPr>
      </w:pPr>
      <w:bookmarkStart w:id="348" w:name="_Toc525591746"/>
      <w:bookmarkStart w:id="349" w:name="_Toc525650866"/>
      <w:bookmarkStart w:id="350" w:name="_Toc525915609"/>
      <w:bookmarkStart w:id="351" w:name="_Toc525917726"/>
      <w:bookmarkStart w:id="352" w:name="_Toc525918026"/>
      <w:bookmarkStart w:id="353" w:name="_Toc525918327"/>
      <w:bookmarkStart w:id="354" w:name="_Toc526259084"/>
      <w:bookmarkStart w:id="355" w:name="_Toc526925728"/>
      <w:bookmarkStart w:id="356" w:name="_Toc526955225"/>
      <w:bookmarkStart w:id="357" w:name="_Toc526955648"/>
      <w:bookmarkStart w:id="358" w:name="_Toc526956378"/>
      <w:bookmarkStart w:id="359" w:name="_Toc525591747"/>
      <w:bookmarkStart w:id="360" w:name="_Toc525650867"/>
      <w:bookmarkStart w:id="361" w:name="_Toc525915610"/>
      <w:bookmarkStart w:id="362" w:name="_Toc525917727"/>
      <w:bookmarkStart w:id="363" w:name="_Toc525918027"/>
      <w:bookmarkStart w:id="364" w:name="_Toc525918328"/>
      <w:bookmarkStart w:id="365" w:name="_Toc526259085"/>
      <w:bookmarkStart w:id="366" w:name="_Toc526925729"/>
      <w:bookmarkStart w:id="367" w:name="_Toc526955226"/>
      <w:bookmarkStart w:id="368" w:name="_Toc526955649"/>
      <w:bookmarkStart w:id="369" w:name="_Toc526956379"/>
      <w:bookmarkStart w:id="370" w:name="_Toc525591748"/>
      <w:bookmarkStart w:id="371" w:name="_Toc525650868"/>
      <w:bookmarkStart w:id="372" w:name="_Toc525915611"/>
      <w:bookmarkStart w:id="373" w:name="_Toc525917728"/>
      <w:bookmarkStart w:id="374" w:name="_Toc525918028"/>
      <w:bookmarkStart w:id="375" w:name="_Toc525918329"/>
      <w:bookmarkStart w:id="376" w:name="_Toc526259086"/>
      <w:bookmarkStart w:id="377" w:name="_Toc526925730"/>
      <w:bookmarkStart w:id="378" w:name="_Toc526955227"/>
      <w:bookmarkStart w:id="379" w:name="_Toc526955650"/>
      <w:bookmarkStart w:id="380" w:name="_Toc526956380"/>
      <w:bookmarkStart w:id="381" w:name="_Toc525591750"/>
      <w:bookmarkStart w:id="382" w:name="_Toc525650870"/>
      <w:bookmarkStart w:id="383" w:name="_Toc525915613"/>
      <w:bookmarkStart w:id="384" w:name="_Toc525917730"/>
      <w:bookmarkStart w:id="385" w:name="_Toc525918030"/>
      <w:bookmarkStart w:id="386" w:name="_Toc525918331"/>
      <w:bookmarkStart w:id="387" w:name="_Toc526259088"/>
      <w:bookmarkStart w:id="388" w:name="_Toc526925732"/>
      <w:bookmarkStart w:id="389" w:name="_Toc526955229"/>
      <w:bookmarkStart w:id="390" w:name="_Toc526955652"/>
      <w:bookmarkStart w:id="391" w:name="_Toc526956382"/>
      <w:bookmarkStart w:id="392" w:name="_Toc525591751"/>
      <w:bookmarkStart w:id="393" w:name="_Toc525650871"/>
      <w:bookmarkStart w:id="394" w:name="_Toc525915614"/>
      <w:bookmarkStart w:id="395" w:name="_Toc525917731"/>
      <w:bookmarkStart w:id="396" w:name="_Toc525918031"/>
      <w:bookmarkStart w:id="397" w:name="_Toc525918332"/>
      <w:bookmarkStart w:id="398" w:name="_Toc526259089"/>
      <w:bookmarkStart w:id="399" w:name="_Toc526925733"/>
      <w:bookmarkStart w:id="400" w:name="_Toc526955230"/>
      <w:bookmarkStart w:id="401" w:name="_Toc526955653"/>
      <w:bookmarkStart w:id="402" w:name="_Toc526956383"/>
      <w:bookmarkStart w:id="403" w:name="_Toc525591762"/>
      <w:bookmarkStart w:id="404" w:name="_Toc525650882"/>
      <w:bookmarkStart w:id="405" w:name="_Toc525915625"/>
      <w:bookmarkStart w:id="406" w:name="_Toc525917742"/>
      <w:bookmarkStart w:id="407" w:name="_Toc525918042"/>
      <w:bookmarkStart w:id="408" w:name="_Toc525918343"/>
      <w:bookmarkStart w:id="409" w:name="_Toc526259100"/>
      <w:bookmarkStart w:id="410" w:name="_Toc526925744"/>
      <w:bookmarkStart w:id="411" w:name="_Toc526955241"/>
      <w:bookmarkStart w:id="412" w:name="_Toc526955664"/>
      <w:bookmarkStart w:id="413" w:name="_Toc526956394"/>
      <w:bookmarkStart w:id="414" w:name="_Toc525591763"/>
      <w:bookmarkStart w:id="415" w:name="_Toc525650883"/>
      <w:bookmarkStart w:id="416" w:name="_Toc525915626"/>
      <w:bookmarkStart w:id="417" w:name="_Toc525917743"/>
      <w:bookmarkStart w:id="418" w:name="_Toc525918043"/>
      <w:bookmarkStart w:id="419" w:name="_Toc525918344"/>
      <w:bookmarkStart w:id="420" w:name="_Toc526259101"/>
      <w:bookmarkStart w:id="421" w:name="_Toc526925745"/>
      <w:bookmarkStart w:id="422" w:name="_Toc526955242"/>
      <w:bookmarkStart w:id="423" w:name="_Toc526955665"/>
      <w:bookmarkStart w:id="424" w:name="_Toc526956395"/>
      <w:bookmarkStart w:id="425" w:name="_Toc525591765"/>
      <w:bookmarkStart w:id="426" w:name="_Toc525650885"/>
      <w:bookmarkStart w:id="427" w:name="_Toc525915628"/>
      <w:bookmarkStart w:id="428" w:name="_Toc525917745"/>
      <w:bookmarkStart w:id="429" w:name="_Toc525918045"/>
      <w:bookmarkStart w:id="430" w:name="_Toc525918346"/>
      <w:bookmarkStart w:id="431" w:name="_Toc526259103"/>
      <w:bookmarkStart w:id="432" w:name="_Toc526925747"/>
      <w:bookmarkStart w:id="433" w:name="_Toc526955244"/>
      <w:bookmarkStart w:id="434" w:name="_Toc526955667"/>
      <w:bookmarkStart w:id="435" w:name="_Toc526956397"/>
      <w:bookmarkStart w:id="436" w:name="_Toc525591767"/>
      <w:bookmarkStart w:id="437" w:name="_Toc525650887"/>
      <w:bookmarkStart w:id="438" w:name="_Toc525915630"/>
      <w:bookmarkStart w:id="439" w:name="_Toc525917747"/>
      <w:bookmarkStart w:id="440" w:name="_Toc525918047"/>
      <w:bookmarkStart w:id="441" w:name="_Toc525918348"/>
      <w:bookmarkStart w:id="442" w:name="_Toc526259105"/>
      <w:bookmarkStart w:id="443" w:name="_Toc526925749"/>
      <w:bookmarkStart w:id="444" w:name="_Toc526955246"/>
      <w:bookmarkStart w:id="445" w:name="_Toc526955669"/>
      <w:bookmarkStart w:id="446" w:name="_Toc526956399"/>
      <w:bookmarkStart w:id="447" w:name="_Toc525591769"/>
      <w:bookmarkStart w:id="448" w:name="_Toc525650889"/>
      <w:bookmarkStart w:id="449" w:name="_Toc525915632"/>
      <w:bookmarkStart w:id="450" w:name="_Toc525917749"/>
      <w:bookmarkStart w:id="451" w:name="_Toc525918049"/>
      <w:bookmarkStart w:id="452" w:name="_Toc525918350"/>
      <w:bookmarkStart w:id="453" w:name="_Toc526259107"/>
      <w:bookmarkStart w:id="454" w:name="_Toc526925751"/>
      <w:bookmarkStart w:id="455" w:name="_Toc526955248"/>
      <w:bookmarkStart w:id="456" w:name="_Toc526955671"/>
      <w:bookmarkStart w:id="457" w:name="_Toc526956401"/>
      <w:bookmarkStart w:id="458" w:name="_Toc525591770"/>
      <w:bookmarkStart w:id="459" w:name="_Toc525650890"/>
      <w:bookmarkStart w:id="460" w:name="_Toc525915633"/>
      <w:bookmarkStart w:id="461" w:name="_Toc525917750"/>
      <w:bookmarkStart w:id="462" w:name="_Toc525918050"/>
      <w:bookmarkStart w:id="463" w:name="_Toc525918351"/>
      <w:bookmarkStart w:id="464" w:name="_Toc526259108"/>
      <w:bookmarkStart w:id="465" w:name="_Toc526925752"/>
      <w:bookmarkStart w:id="466" w:name="_Toc526955249"/>
      <w:bookmarkStart w:id="467" w:name="_Toc526955672"/>
      <w:bookmarkStart w:id="468" w:name="_Toc526956402"/>
      <w:bookmarkStart w:id="469" w:name="_Toc525591771"/>
      <w:bookmarkStart w:id="470" w:name="_Toc525650891"/>
      <w:bookmarkStart w:id="471" w:name="_Toc525915634"/>
      <w:bookmarkStart w:id="472" w:name="_Toc525917751"/>
      <w:bookmarkStart w:id="473" w:name="_Toc525918051"/>
      <w:bookmarkStart w:id="474" w:name="_Toc525918352"/>
      <w:bookmarkStart w:id="475" w:name="_Toc526259109"/>
      <w:bookmarkStart w:id="476" w:name="_Toc526925753"/>
      <w:bookmarkStart w:id="477" w:name="_Toc526955250"/>
      <w:bookmarkStart w:id="478" w:name="_Toc526955673"/>
      <w:bookmarkStart w:id="479" w:name="_Toc526956403"/>
      <w:bookmarkStart w:id="480" w:name="_Toc525591772"/>
      <w:bookmarkStart w:id="481" w:name="_Toc525650892"/>
      <w:bookmarkStart w:id="482" w:name="_Toc525915635"/>
      <w:bookmarkStart w:id="483" w:name="_Toc525917752"/>
      <w:bookmarkStart w:id="484" w:name="_Toc525918052"/>
      <w:bookmarkStart w:id="485" w:name="_Toc525918353"/>
      <w:bookmarkStart w:id="486" w:name="_Toc526259110"/>
      <w:bookmarkStart w:id="487" w:name="_Toc526925754"/>
      <w:bookmarkStart w:id="488" w:name="_Toc526955251"/>
      <w:bookmarkStart w:id="489" w:name="_Toc526955674"/>
      <w:bookmarkStart w:id="490" w:name="_Toc526956404"/>
      <w:bookmarkStart w:id="491" w:name="_Toc525591773"/>
      <w:bookmarkStart w:id="492" w:name="_Toc525650893"/>
      <w:bookmarkStart w:id="493" w:name="_Toc525915636"/>
      <w:bookmarkStart w:id="494" w:name="_Toc525917753"/>
      <w:bookmarkStart w:id="495" w:name="_Toc525918053"/>
      <w:bookmarkStart w:id="496" w:name="_Toc525918354"/>
      <w:bookmarkStart w:id="497" w:name="_Toc526259111"/>
      <w:bookmarkStart w:id="498" w:name="_Toc526925755"/>
      <w:bookmarkStart w:id="499" w:name="_Toc526955252"/>
      <w:bookmarkStart w:id="500" w:name="_Toc526955675"/>
      <w:bookmarkStart w:id="501" w:name="_Toc526956405"/>
      <w:bookmarkStart w:id="502" w:name="_Toc525591780"/>
      <w:bookmarkStart w:id="503" w:name="_Toc525650900"/>
      <w:bookmarkStart w:id="504" w:name="_Toc525915643"/>
      <w:bookmarkStart w:id="505" w:name="_Toc525917760"/>
      <w:bookmarkStart w:id="506" w:name="_Toc525918060"/>
      <w:bookmarkStart w:id="507" w:name="_Toc525918361"/>
      <w:bookmarkStart w:id="508" w:name="_Toc526259118"/>
      <w:bookmarkStart w:id="509" w:name="_Toc526925762"/>
      <w:bookmarkStart w:id="510" w:name="_Toc526955259"/>
      <w:bookmarkStart w:id="511" w:name="_Toc526955682"/>
      <w:bookmarkStart w:id="512" w:name="_Toc526956412"/>
      <w:bookmarkStart w:id="513" w:name="_Toc525591788"/>
      <w:bookmarkStart w:id="514" w:name="_Toc525650908"/>
      <w:bookmarkStart w:id="515" w:name="_Toc525915651"/>
      <w:bookmarkStart w:id="516" w:name="_Toc525917768"/>
      <w:bookmarkStart w:id="517" w:name="_Toc525918068"/>
      <w:bookmarkStart w:id="518" w:name="_Toc525918369"/>
      <w:bookmarkStart w:id="519" w:name="_Toc526259126"/>
      <w:bookmarkStart w:id="520" w:name="_Toc526925770"/>
      <w:bookmarkStart w:id="521" w:name="_Toc526955267"/>
      <w:bookmarkStart w:id="522" w:name="_Toc526955690"/>
      <w:bookmarkStart w:id="523" w:name="_Toc526956420"/>
      <w:bookmarkStart w:id="524" w:name="_Toc525591789"/>
      <w:bookmarkStart w:id="525" w:name="_Toc525650909"/>
      <w:bookmarkStart w:id="526" w:name="_Toc525915652"/>
      <w:bookmarkStart w:id="527" w:name="_Toc525917769"/>
      <w:bookmarkStart w:id="528" w:name="_Toc525918069"/>
      <w:bookmarkStart w:id="529" w:name="_Toc525918370"/>
      <w:bookmarkStart w:id="530" w:name="_Toc526259127"/>
      <w:bookmarkStart w:id="531" w:name="_Toc526925771"/>
      <w:bookmarkStart w:id="532" w:name="_Toc526955268"/>
      <w:bookmarkStart w:id="533" w:name="_Toc526955691"/>
      <w:bookmarkStart w:id="534" w:name="_Toc526956421"/>
      <w:bookmarkStart w:id="535" w:name="_Toc525591792"/>
      <w:bookmarkStart w:id="536" w:name="_Toc525650912"/>
      <w:bookmarkStart w:id="537" w:name="_Toc525915655"/>
      <w:bookmarkStart w:id="538" w:name="_Toc525917772"/>
      <w:bookmarkStart w:id="539" w:name="_Toc525918072"/>
      <w:bookmarkStart w:id="540" w:name="_Toc525918373"/>
      <w:bookmarkStart w:id="541" w:name="_Toc526259130"/>
      <w:bookmarkStart w:id="542" w:name="_Toc526925774"/>
      <w:bookmarkStart w:id="543" w:name="_Toc526955271"/>
      <w:bookmarkStart w:id="544" w:name="_Toc526955694"/>
      <w:bookmarkStart w:id="545" w:name="_Toc526956424"/>
      <w:bookmarkStart w:id="546" w:name="_Toc525591793"/>
      <w:bookmarkStart w:id="547" w:name="_Toc525650913"/>
      <w:bookmarkStart w:id="548" w:name="_Toc525915656"/>
      <w:bookmarkStart w:id="549" w:name="_Toc525917773"/>
      <w:bookmarkStart w:id="550" w:name="_Toc525918073"/>
      <w:bookmarkStart w:id="551" w:name="_Toc525918374"/>
      <w:bookmarkStart w:id="552" w:name="_Toc526259131"/>
      <w:bookmarkStart w:id="553" w:name="_Toc526925775"/>
      <w:bookmarkStart w:id="554" w:name="_Toc526955272"/>
      <w:bookmarkStart w:id="555" w:name="_Toc526955695"/>
      <w:bookmarkStart w:id="556" w:name="_Toc526956425"/>
      <w:bookmarkStart w:id="557" w:name="_Toc525591802"/>
      <w:bookmarkStart w:id="558" w:name="_Toc525650922"/>
      <w:bookmarkStart w:id="559" w:name="_Toc525915665"/>
      <w:bookmarkStart w:id="560" w:name="_Toc525917782"/>
      <w:bookmarkStart w:id="561" w:name="_Toc525918082"/>
      <w:bookmarkStart w:id="562" w:name="_Toc525918383"/>
      <w:bookmarkStart w:id="563" w:name="_Toc526259140"/>
      <w:bookmarkStart w:id="564" w:name="_Toc526925784"/>
      <w:bookmarkStart w:id="565" w:name="_Toc526955281"/>
      <w:bookmarkStart w:id="566" w:name="_Toc526955704"/>
      <w:bookmarkStart w:id="567" w:name="_Toc526956434"/>
      <w:bookmarkStart w:id="568" w:name="_Toc525591809"/>
      <w:bookmarkStart w:id="569" w:name="_Toc525650929"/>
      <w:bookmarkStart w:id="570" w:name="_Toc525915672"/>
      <w:bookmarkStart w:id="571" w:name="_Toc525917789"/>
      <w:bookmarkStart w:id="572" w:name="_Toc525918089"/>
      <w:bookmarkStart w:id="573" w:name="_Toc525918390"/>
      <w:bookmarkStart w:id="574" w:name="_Toc526259147"/>
      <w:bookmarkStart w:id="575" w:name="_Toc526925791"/>
      <w:bookmarkStart w:id="576" w:name="_Toc526955288"/>
      <w:bookmarkStart w:id="577" w:name="_Toc526955711"/>
      <w:bookmarkStart w:id="578" w:name="_Toc526956441"/>
      <w:bookmarkStart w:id="579" w:name="_Toc525591818"/>
      <w:bookmarkStart w:id="580" w:name="_Toc525650938"/>
      <w:bookmarkStart w:id="581" w:name="_Toc525915681"/>
      <w:bookmarkStart w:id="582" w:name="_Toc525917798"/>
      <w:bookmarkStart w:id="583" w:name="_Toc525918098"/>
      <w:bookmarkStart w:id="584" w:name="_Toc525918399"/>
      <w:bookmarkStart w:id="585" w:name="_Toc526259156"/>
      <w:bookmarkStart w:id="586" w:name="_Toc526925800"/>
      <w:bookmarkStart w:id="587" w:name="_Toc526955297"/>
      <w:bookmarkStart w:id="588" w:name="_Toc526955720"/>
      <w:bookmarkStart w:id="589" w:name="_Toc526956450"/>
      <w:bookmarkStart w:id="590" w:name="_Toc525591820"/>
      <w:bookmarkStart w:id="591" w:name="_Toc525650940"/>
      <w:bookmarkStart w:id="592" w:name="_Toc525915683"/>
      <w:bookmarkStart w:id="593" w:name="_Toc525917800"/>
      <w:bookmarkStart w:id="594" w:name="_Toc525918100"/>
      <w:bookmarkStart w:id="595" w:name="_Toc525918401"/>
      <w:bookmarkStart w:id="596" w:name="_Toc526259158"/>
      <w:bookmarkStart w:id="597" w:name="_Toc526925802"/>
      <w:bookmarkStart w:id="598" w:name="_Toc526955299"/>
      <w:bookmarkStart w:id="599" w:name="_Toc526955722"/>
      <w:bookmarkStart w:id="600" w:name="_Toc526956452"/>
      <w:bookmarkStart w:id="601" w:name="_Toc525591822"/>
      <w:bookmarkStart w:id="602" w:name="_Toc525650942"/>
      <w:bookmarkStart w:id="603" w:name="_Toc525915685"/>
      <w:bookmarkStart w:id="604" w:name="_Toc525917802"/>
      <w:bookmarkStart w:id="605" w:name="_Toc525918102"/>
      <w:bookmarkStart w:id="606" w:name="_Toc525918403"/>
      <w:bookmarkStart w:id="607" w:name="_Toc526259160"/>
      <w:bookmarkStart w:id="608" w:name="_Toc526925804"/>
      <w:bookmarkStart w:id="609" w:name="_Toc526955301"/>
      <w:bookmarkStart w:id="610" w:name="_Toc526955724"/>
      <w:bookmarkStart w:id="611" w:name="_Toc526956454"/>
      <w:bookmarkStart w:id="612" w:name="_Toc525591823"/>
      <w:bookmarkStart w:id="613" w:name="_Toc525650943"/>
      <w:bookmarkStart w:id="614" w:name="_Toc525915686"/>
      <w:bookmarkStart w:id="615" w:name="_Toc525917803"/>
      <w:bookmarkStart w:id="616" w:name="_Toc525918103"/>
      <w:bookmarkStart w:id="617" w:name="_Toc525918404"/>
      <w:bookmarkStart w:id="618" w:name="_Toc526259161"/>
      <w:bookmarkStart w:id="619" w:name="_Toc526925805"/>
      <w:bookmarkStart w:id="620" w:name="_Toc526955302"/>
      <w:bookmarkStart w:id="621" w:name="_Toc526955725"/>
      <w:bookmarkStart w:id="622" w:name="_Toc526956455"/>
      <w:bookmarkStart w:id="623" w:name="_Toc525591827"/>
      <w:bookmarkStart w:id="624" w:name="_Toc525650947"/>
      <w:bookmarkStart w:id="625" w:name="_Toc525915690"/>
      <w:bookmarkStart w:id="626" w:name="_Toc525917807"/>
      <w:bookmarkStart w:id="627" w:name="_Toc525918107"/>
      <w:bookmarkStart w:id="628" w:name="_Toc525918408"/>
      <w:bookmarkStart w:id="629" w:name="_Toc526259165"/>
      <w:bookmarkStart w:id="630" w:name="_Toc526925809"/>
      <w:bookmarkStart w:id="631" w:name="_Toc526955306"/>
      <w:bookmarkStart w:id="632" w:name="_Toc526955729"/>
      <w:bookmarkStart w:id="633" w:name="_Toc526956459"/>
      <w:bookmarkStart w:id="634" w:name="_Toc525591831"/>
      <w:bookmarkStart w:id="635" w:name="_Toc525650951"/>
      <w:bookmarkStart w:id="636" w:name="_Toc525915694"/>
      <w:bookmarkStart w:id="637" w:name="_Toc525917811"/>
      <w:bookmarkStart w:id="638" w:name="_Toc525918111"/>
      <w:bookmarkStart w:id="639" w:name="_Toc525918412"/>
      <w:bookmarkStart w:id="640" w:name="_Toc526259169"/>
      <w:bookmarkStart w:id="641" w:name="_Toc526925813"/>
      <w:bookmarkStart w:id="642" w:name="_Toc526955310"/>
      <w:bookmarkStart w:id="643" w:name="_Toc526955733"/>
      <w:bookmarkStart w:id="644" w:name="_Toc526956463"/>
      <w:bookmarkStart w:id="645" w:name="_Toc525591846"/>
      <w:bookmarkStart w:id="646" w:name="_Toc525650966"/>
      <w:bookmarkStart w:id="647" w:name="_Toc525915709"/>
      <w:bookmarkStart w:id="648" w:name="_Toc525917826"/>
      <w:bookmarkStart w:id="649" w:name="_Toc525918126"/>
      <w:bookmarkStart w:id="650" w:name="_Toc525918427"/>
      <w:bookmarkStart w:id="651" w:name="_Toc526259184"/>
      <w:bookmarkStart w:id="652" w:name="_Toc526925828"/>
      <w:bookmarkStart w:id="653" w:name="_Toc526955325"/>
      <w:bookmarkStart w:id="654" w:name="_Toc526955748"/>
      <w:bookmarkStart w:id="655" w:name="_Toc526956478"/>
      <w:bookmarkStart w:id="656" w:name="_Toc415874676"/>
      <w:bookmarkStart w:id="657" w:name="_Toc415874677"/>
      <w:bookmarkStart w:id="658" w:name="_Ref525636731"/>
      <w:bookmarkStart w:id="659" w:name="_Toc94196851"/>
      <w:bookmarkEnd w:id="290"/>
      <w:bookmarkEnd w:id="291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r w:rsidRPr="004E3162">
        <w:rPr>
          <w:rFonts w:ascii="Times New Roman" w:eastAsiaTheme="majorEastAsia" w:hAnsi="Times New Roman"/>
          <w:sz w:val="24"/>
        </w:rPr>
        <w:t>Отмена</w:t>
      </w:r>
      <w:r w:rsidR="00147EFC" w:rsidRPr="004E3162">
        <w:rPr>
          <w:rFonts w:ascii="Times New Roman" w:eastAsiaTheme="majorEastAsia" w:hAnsi="Times New Roman"/>
          <w:sz w:val="24"/>
        </w:rPr>
        <w:t xml:space="preserve"> </w:t>
      </w:r>
      <w:r w:rsidR="002F4878" w:rsidRPr="004E3162">
        <w:rPr>
          <w:rFonts w:ascii="Times New Roman" w:eastAsiaTheme="majorEastAsia" w:hAnsi="Times New Roman"/>
          <w:sz w:val="24"/>
        </w:rPr>
        <w:t>закупки</w:t>
      </w:r>
      <w:bookmarkEnd w:id="657"/>
      <w:bookmarkEnd w:id="658"/>
      <w:bookmarkEnd w:id="659"/>
    </w:p>
    <w:p w14:paraId="39C18B09" w14:textId="272B231A" w:rsidR="00DE2C9A" w:rsidRPr="004E3162" w:rsidRDefault="00147EFC" w:rsidP="00171FC9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Организатор закупки вправе </w:t>
      </w:r>
      <w:r w:rsidR="00171FC9" w:rsidRPr="004E3162">
        <w:rPr>
          <w:rFonts w:ascii="Times New Roman" w:hAnsi="Times New Roman"/>
          <w:sz w:val="24"/>
        </w:rPr>
        <w:t>принять решение об отмене</w:t>
      </w:r>
      <w:r w:rsidR="0002630D" w:rsidRPr="004E3162">
        <w:rPr>
          <w:rFonts w:ascii="Times New Roman" w:hAnsi="Times New Roman"/>
          <w:sz w:val="24"/>
        </w:rPr>
        <w:t xml:space="preserve"> закупки</w:t>
      </w:r>
      <w:r w:rsidR="00171FC9" w:rsidRPr="004E3162">
        <w:rPr>
          <w:rFonts w:ascii="Times New Roman" w:hAnsi="Times New Roman"/>
          <w:sz w:val="24"/>
        </w:rPr>
        <w:t xml:space="preserve"> в любой момент до наступления времени и даты окончания срока подачи заявок</w:t>
      </w:r>
      <w:r w:rsidRPr="004E3162">
        <w:rPr>
          <w:rFonts w:ascii="Times New Roman" w:hAnsi="Times New Roman"/>
          <w:sz w:val="24"/>
        </w:rPr>
        <w:t>.</w:t>
      </w:r>
    </w:p>
    <w:p w14:paraId="6C27AAF1" w14:textId="1FE6E69A" w:rsidR="00DE2C9A" w:rsidRPr="004E3162" w:rsidRDefault="00147EFC" w:rsidP="00147EFC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>Решение об</w:t>
      </w:r>
      <w:r w:rsidR="00171FC9" w:rsidRPr="004E3162">
        <w:rPr>
          <w:rFonts w:ascii="Times New Roman" w:hAnsi="Times New Roman"/>
          <w:sz w:val="24"/>
        </w:rPr>
        <w:t xml:space="preserve"> отмене</w:t>
      </w:r>
      <w:r w:rsidRPr="004E3162">
        <w:rPr>
          <w:rFonts w:ascii="Times New Roman" w:hAnsi="Times New Roman"/>
          <w:sz w:val="24"/>
        </w:rPr>
        <w:t xml:space="preserve"> закупки включает в себя основание для принятия решения </w:t>
      </w:r>
      <w:r w:rsidR="00393511" w:rsidRPr="004E3162">
        <w:rPr>
          <w:rFonts w:ascii="Times New Roman" w:hAnsi="Times New Roman"/>
          <w:sz w:val="24"/>
        </w:rPr>
        <w:t>в соответствии с нормами Положения</w:t>
      </w:r>
      <w:r w:rsidR="00DF2AD0" w:rsidRPr="004E3162">
        <w:rPr>
          <w:rFonts w:ascii="Times New Roman" w:hAnsi="Times New Roman"/>
          <w:sz w:val="24"/>
        </w:rPr>
        <w:t xml:space="preserve"> о закупке</w:t>
      </w:r>
      <w:r w:rsidR="00393511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и оформляется в виде извещения об </w:t>
      </w:r>
      <w:r w:rsidR="00171FC9" w:rsidRPr="004E3162">
        <w:rPr>
          <w:rFonts w:ascii="Times New Roman" w:hAnsi="Times New Roman"/>
          <w:sz w:val="24"/>
        </w:rPr>
        <w:t>отмене</w:t>
      </w:r>
      <w:r w:rsidRPr="004E3162">
        <w:rPr>
          <w:rFonts w:ascii="Times New Roman" w:hAnsi="Times New Roman"/>
          <w:sz w:val="24"/>
        </w:rPr>
        <w:t xml:space="preserve"> закупки, подписываемого председателем ЗК или лицом, исполняющим его функции.</w:t>
      </w:r>
    </w:p>
    <w:p w14:paraId="61F10FEC" w14:textId="69E086CD" w:rsidR="00147EFC" w:rsidRPr="004E3162" w:rsidRDefault="00DE2C9A" w:rsidP="00147EFC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</w:rPr>
        <w:t>Извещение об</w:t>
      </w:r>
      <w:r w:rsidR="00171FC9" w:rsidRPr="004E3162">
        <w:rPr>
          <w:rFonts w:ascii="Times New Roman" w:hAnsi="Times New Roman"/>
          <w:sz w:val="24"/>
        </w:rPr>
        <w:t xml:space="preserve"> отмене</w:t>
      </w:r>
      <w:r w:rsidRPr="004E3162">
        <w:rPr>
          <w:rFonts w:ascii="Times New Roman" w:hAnsi="Times New Roman"/>
          <w:sz w:val="24"/>
        </w:rPr>
        <w:t xml:space="preserve"> закупки официально размещается в </w:t>
      </w:r>
      <w:r w:rsidR="00171FC9" w:rsidRPr="004E3162">
        <w:rPr>
          <w:rFonts w:ascii="Times New Roman" w:hAnsi="Times New Roman"/>
          <w:sz w:val="24"/>
        </w:rPr>
        <w:t>день принятия такого решения, но не позднее наступления времени и даты окончания срока подачи, в источниках, в которых было официально размещено извещение</w:t>
      </w:r>
      <w:r w:rsidRPr="004E3162">
        <w:rPr>
          <w:rFonts w:ascii="Times New Roman" w:hAnsi="Times New Roman"/>
          <w:sz w:val="24"/>
        </w:rPr>
        <w:t>.</w:t>
      </w:r>
    </w:p>
    <w:p w14:paraId="1ACDEC16" w14:textId="78A7846B" w:rsidR="00171FC9" w:rsidRPr="004E3162" w:rsidRDefault="00171FC9" w:rsidP="00171FC9">
      <w:pPr>
        <w:pStyle w:val="4"/>
        <w:rPr>
          <w:rFonts w:ascii="Times New Roman" w:hAnsi="Times New Roman"/>
          <w:sz w:val="24"/>
        </w:rPr>
      </w:pPr>
      <w:bookmarkStart w:id="660" w:name="_Ref475528875"/>
      <w:r w:rsidRPr="004E3162">
        <w:rPr>
          <w:rFonts w:ascii="Times New Roman" w:hAnsi="Times New Roman"/>
          <w:sz w:val="24"/>
        </w:rPr>
        <w:t>Решение об отмене закупки может быть принято после наступления времени и даты окончания срока подачи заявок и до заключения договора при возникновении обстоятельств непреодолимой силы, подтвержденных соответствующим документом и влияющих на целесообразность закупки.</w:t>
      </w:r>
    </w:p>
    <w:bookmarkEnd w:id="660"/>
    <w:p w14:paraId="77FCCDC9" w14:textId="65A062C7" w:rsidR="00147EFC" w:rsidRPr="004E3162" w:rsidRDefault="00147EFC" w:rsidP="00147EFC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Организатор закупки, </w:t>
      </w:r>
      <w:r w:rsidR="00171FC9" w:rsidRPr="004E3162">
        <w:rPr>
          <w:rFonts w:ascii="Times New Roman" w:hAnsi="Times New Roman"/>
          <w:sz w:val="24"/>
        </w:rPr>
        <w:t>принявший решение об отмене закупки</w:t>
      </w:r>
      <w:r w:rsidRPr="004E3162">
        <w:rPr>
          <w:rFonts w:ascii="Times New Roman" w:hAnsi="Times New Roman"/>
          <w:sz w:val="24"/>
          <w:lang w:val="ru"/>
        </w:rPr>
        <w:t xml:space="preserve"> с соблюдением требований, установленных </w:t>
      </w:r>
      <w:r w:rsidR="005D50FC" w:rsidRPr="004E3162">
        <w:rPr>
          <w:rFonts w:ascii="Times New Roman" w:hAnsi="Times New Roman"/>
          <w:sz w:val="24"/>
        </w:rPr>
        <w:t>настоящим подразделом</w:t>
      </w:r>
      <w:r w:rsidRPr="004E3162">
        <w:rPr>
          <w:rFonts w:ascii="Times New Roman" w:hAnsi="Times New Roman"/>
          <w:sz w:val="24"/>
          <w:lang w:val="ru"/>
        </w:rPr>
        <w:t>, не несет ответственности за причиненные участникам убытки.</w:t>
      </w:r>
    </w:p>
    <w:p w14:paraId="2EAF9A2A" w14:textId="77777777" w:rsidR="00160EAE" w:rsidRPr="004E3162" w:rsidRDefault="00160EAE" w:rsidP="00160EAE">
      <w:pPr>
        <w:pStyle w:val="3"/>
        <w:rPr>
          <w:rFonts w:ascii="Times New Roman" w:eastAsiaTheme="majorEastAsia" w:hAnsi="Times New Roman"/>
          <w:sz w:val="24"/>
        </w:rPr>
      </w:pPr>
      <w:bookmarkStart w:id="661" w:name="_Ref408753776"/>
      <w:bookmarkStart w:id="662" w:name="_Toc408775943"/>
      <w:bookmarkStart w:id="663" w:name="_Toc408779134"/>
      <w:bookmarkStart w:id="664" w:name="_Toc408780735"/>
      <w:bookmarkStart w:id="665" w:name="_Toc408840794"/>
      <w:bookmarkStart w:id="666" w:name="_Toc408842219"/>
      <w:bookmarkStart w:id="667" w:name="_Toc282982221"/>
      <w:bookmarkStart w:id="668" w:name="_Toc409088658"/>
      <w:bookmarkStart w:id="669" w:name="_Toc409088851"/>
      <w:bookmarkStart w:id="670" w:name="_Toc409089544"/>
      <w:bookmarkStart w:id="671" w:name="_Toc409089748"/>
      <w:bookmarkStart w:id="672" w:name="_Toc409090432"/>
      <w:bookmarkStart w:id="673" w:name="_Toc409113225"/>
      <w:bookmarkStart w:id="674" w:name="_Toc409174007"/>
      <w:bookmarkStart w:id="675" w:name="_Toc409174701"/>
      <w:bookmarkStart w:id="676" w:name="_Toc409189101"/>
      <w:bookmarkStart w:id="677" w:name="_Toc409198837"/>
      <w:bookmarkStart w:id="678" w:name="_Toc283058535"/>
      <w:bookmarkStart w:id="679" w:name="_Toc409204325"/>
      <w:bookmarkStart w:id="680" w:name="_Toc409474729"/>
      <w:bookmarkStart w:id="681" w:name="_Toc409528438"/>
      <w:bookmarkStart w:id="682" w:name="_Toc409630141"/>
      <w:bookmarkStart w:id="683" w:name="_Toc409703587"/>
      <w:bookmarkStart w:id="684" w:name="_Toc409711751"/>
      <w:bookmarkStart w:id="685" w:name="_Toc409715471"/>
      <w:bookmarkStart w:id="686" w:name="_Toc409721488"/>
      <w:bookmarkStart w:id="687" w:name="_Toc409720619"/>
      <w:bookmarkStart w:id="688" w:name="_Toc409721706"/>
      <w:bookmarkStart w:id="689" w:name="_Toc409807424"/>
      <w:bookmarkStart w:id="690" w:name="_Toc409812143"/>
      <w:bookmarkStart w:id="691" w:name="_Toc283764371"/>
      <w:bookmarkStart w:id="692" w:name="_Toc409908704"/>
      <w:bookmarkStart w:id="693" w:name="_Toc410902877"/>
      <w:bookmarkStart w:id="694" w:name="_Toc410907887"/>
      <w:bookmarkStart w:id="695" w:name="_Toc410908076"/>
      <w:bookmarkStart w:id="696" w:name="_Toc410910869"/>
      <w:bookmarkStart w:id="697" w:name="_Toc410911142"/>
      <w:bookmarkStart w:id="698" w:name="_Toc410920241"/>
      <w:bookmarkStart w:id="699" w:name="_Toc411279881"/>
      <w:bookmarkStart w:id="700" w:name="_Toc411626607"/>
      <w:bookmarkStart w:id="701" w:name="_Toc411632150"/>
      <w:bookmarkStart w:id="702" w:name="_Toc411882058"/>
      <w:bookmarkStart w:id="703" w:name="_Toc411941068"/>
      <w:bookmarkStart w:id="704" w:name="_Toc285801517"/>
      <w:bookmarkStart w:id="705" w:name="_Toc411949543"/>
      <w:bookmarkStart w:id="706" w:name="_Toc412111184"/>
      <w:bookmarkStart w:id="707" w:name="_Toc285977788"/>
      <w:bookmarkStart w:id="708" w:name="_Toc412127951"/>
      <w:bookmarkStart w:id="709" w:name="_Toc285999917"/>
      <w:bookmarkStart w:id="710" w:name="_Toc412218400"/>
      <w:bookmarkStart w:id="711" w:name="_Toc412543685"/>
      <w:bookmarkStart w:id="712" w:name="_Toc412551430"/>
      <w:bookmarkStart w:id="713" w:name="_Toc412754847"/>
      <w:bookmarkStart w:id="714" w:name="_Toc415874678"/>
      <w:bookmarkStart w:id="715" w:name="_Toc94196852"/>
      <w:r w:rsidRPr="004E3162">
        <w:rPr>
          <w:rFonts w:ascii="Times New Roman" w:eastAsiaTheme="majorEastAsia" w:hAnsi="Times New Roman"/>
          <w:sz w:val="24"/>
        </w:rPr>
        <w:t>Постквалификация</w:t>
      </w:r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</w:p>
    <w:p w14:paraId="25141286" w14:textId="66488D09" w:rsidR="000354E0" w:rsidRPr="004E3162" w:rsidRDefault="00730155" w:rsidP="000354E0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проведении настоящей закупки требование о проведении постквалификации не применяется и не устанавливается (</w:t>
      </w:r>
      <w:r w:rsidR="000354E0" w:rsidRPr="004E3162">
        <w:rPr>
          <w:rFonts w:ascii="Times New Roman" w:hAnsi="Times New Roman"/>
          <w:sz w:val="24"/>
        </w:rPr>
        <w:t>п. </w:t>
      </w:r>
      <w:r w:rsidR="000354E0" w:rsidRPr="004E3162">
        <w:rPr>
          <w:rFonts w:ascii="Times New Roman" w:hAnsi="Times New Roman"/>
          <w:sz w:val="24"/>
        </w:rPr>
        <w:fldChar w:fldCharType="begin"/>
      </w:r>
      <w:r w:rsidR="000354E0" w:rsidRPr="004E3162">
        <w:rPr>
          <w:rFonts w:ascii="Times New Roman" w:hAnsi="Times New Roman"/>
          <w:sz w:val="24"/>
        </w:rPr>
        <w:instrText xml:space="preserve"> REF _Ref525236773 \r \h </w:instrText>
      </w:r>
      <w:r w:rsidR="000354E0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0354E0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32</w:t>
      </w:r>
      <w:r w:rsidR="000354E0" w:rsidRPr="004E3162">
        <w:rPr>
          <w:rFonts w:ascii="Times New Roman" w:hAnsi="Times New Roman"/>
          <w:sz w:val="24"/>
        </w:rPr>
        <w:fldChar w:fldCharType="end"/>
      </w:r>
      <w:r w:rsidR="000354E0" w:rsidRPr="004E3162">
        <w:rPr>
          <w:rFonts w:ascii="Times New Roman" w:hAnsi="Times New Roman"/>
          <w:sz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</w:rPr>
        <w:t>)</w:t>
      </w:r>
      <w:r w:rsidR="000354E0" w:rsidRPr="004E3162">
        <w:rPr>
          <w:rFonts w:ascii="Times New Roman" w:hAnsi="Times New Roman"/>
          <w:sz w:val="24"/>
        </w:rPr>
        <w:t>.</w:t>
      </w:r>
    </w:p>
    <w:p w14:paraId="5DB2D291" w14:textId="2EBDC248" w:rsidR="00045757" w:rsidRPr="004E3162" w:rsidRDefault="00045757" w:rsidP="002F4878">
      <w:pPr>
        <w:pStyle w:val="3"/>
        <w:rPr>
          <w:rFonts w:ascii="Times New Roman" w:eastAsiaTheme="majorEastAsia" w:hAnsi="Times New Roman"/>
          <w:sz w:val="24"/>
        </w:rPr>
      </w:pPr>
      <w:bookmarkStart w:id="716" w:name="_Toc525915718"/>
      <w:bookmarkStart w:id="717" w:name="_Toc525917835"/>
      <w:bookmarkStart w:id="718" w:name="_Toc525918135"/>
      <w:bookmarkStart w:id="719" w:name="_Toc525918436"/>
      <w:bookmarkStart w:id="720" w:name="_Toc526259193"/>
      <w:bookmarkStart w:id="721" w:name="_Toc526925837"/>
      <w:bookmarkStart w:id="722" w:name="_Toc526955334"/>
      <w:bookmarkStart w:id="723" w:name="_Toc526955757"/>
      <w:bookmarkStart w:id="724" w:name="_Toc526956487"/>
      <w:bookmarkStart w:id="725" w:name="_Toc525915726"/>
      <w:bookmarkStart w:id="726" w:name="_Toc525917843"/>
      <w:bookmarkStart w:id="727" w:name="_Toc525918143"/>
      <w:bookmarkStart w:id="728" w:name="_Toc525918444"/>
      <w:bookmarkStart w:id="729" w:name="_Toc526259201"/>
      <w:bookmarkStart w:id="730" w:name="_Toc526925845"/>
      <w:bookmarkStart w:id="731" w:name="_Toc526955342"/>
      <w:bookmarkStart w:id="732" w:name="_Toc526955765"/>
      <w:bookmarkStart w:id="733" w:name="_Toc526956495"/>
      <w:bookmarkStart w:id="734" w:name="_Toc525915728"/>
      <w:bookmarkStart w:id="735" w:name="_Toc525917845"/>
      <w:bookmarkStart w:id="736" w:name="_Toc525918145"/>
      <w:bookmarkStart w:id="737" w:name="_Toc525918446"/>
      <w:bookmarkStart w:id="738" w:name="_Toc526259203"/>
      <w:bookmarkStart w:id="739" w:name="_Toc526925847"/>
      <w:bookmarkStart w:id="740" w:name="_Toc526955344"/>
      <w:bookmarkStart w:id="741" w:name="_Toc526955767"/>
      <w:bookmarkStart w:id="742" w:name="_Toc526956497"/>
      <w:bookmarkStart w:id="743" w:name="_Toc525915729"/>
      <w:bookmarkStart w:id="744" w:name="_Toc525917846"/>
      <w:bookmarkStart w:id="745" w:name="_Toc525918146"/>
      <w:bookmarkStart w:id="746" w:name="_Toc525918447"/>
      <w:bookmarkStart w:id="747" w:name="_Toc526259204"/>
      <w:bookmarkStart w:id="748" w:name="_Toc526925848"/>
      <w:bookmarkStart w:id="749" w:name="_Toc526955345"/>
      <w:bookmarkStart w:id="750" w:name="_Toc526955768"/>
      <w:bookmarkStart w:id="751" w:name="_Toc526956498"/>
      <w:bookmarkStart w:id="752" w:name="_Toc525915732"/>
      <w:bookmarkStart w:id="753" w:name="_Toc525917849"/>
      <w:bookmarkStart w:id="754" w:name="_Toc525918149"/>
      <w:bookmarkStart w:id="755" w:name="_Toc525918450"/>
      <w:bookmarkStart w:id="756" w:name="_Toc526259207"/>
      <w:bookmarkStart w:id="757" w:name="_Toc526925851"/>
      <w:bookmarkStart w:id="758" w:name="_Toc526955348"/>
      <w:bookmarkStart w:id="759" w:name="_Toc526955771"/>
      <w:bookmarkStart w:id="760" w:name="_Toc526956501"/>
      <w:bookmarkStart w:id="761" w:name="_Toc526955350"/>
      <w:bookmarkStart w:id="762" w:name="_Toc526955773"/>
      <w:bookmarkStart w:id="763" w:name="_Toc526956503"/>
      <w:bookmarkStart w:id="764" w:name="_Toc276141213"/>
      <w:bookmarkStart w:id="765" w:name="_Toc276577632"/>
      <w:bookmarkStart w:id="766" w:name="_Ref414043853"/>
      <w:bookmarkStart w:id="767" w:name="_Toc415874680"/>
      <w:bookmarkStart w:id="768" w:name="_Toc94196853"/>
      <w:bookmarkStart w:id="769" w:name="_Toc263441567"/>
      <w:bookmarkStart w:id="770" w:name="_Toc269476359"/>
      <w:bookmarkStart w:id="771" w:name="_Toc312338871"/>
      <w:bookmarkStart w:id="772" w:name="_Toc269835279"/>
      <w:bookmarkStart w:id="773" w:name="_Toc270595288"/>
      <w:bookmarkStart w:id="774" w:name="_Toc271294290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r w:rsidRPr="004E3162">
        <w:rPr>
          <w:rFonts w:ascii="Times New Roman" w:eastAsiaTheme="majorEastAsia" w:hAnsi="Times New Roman"/>
          <w:sz w:val="24"/>
        </w:rPr>
        <w:t xml:space="preserve">Отстранение участника </w:t>
      </w:r>
      <w:r w:rsidR="002F4878" w:rsidRPr="004E3162">
        <w:rPr>
          <w:rFonts w:ascii="Times New Roman" w:eastAsiaTheme="majorEastAsia" w:hAnsi="Times New Roman"/>
          <w:sz w:val="24"/>
        </w:rPr>
        <w:t>закупки</w:t>
      </w:r>
      <w:bookmarkEnd w:id="766"/>
      <w:bookmarkEnd w:id="767"/>
      <w:bookmarkEnd w:id="768"/>
    </w:p>
    <w:p w14:paraId="1311592B" w14:textId="77777777" w:rsidR="00F5597B" w:rsidRPr="004E3162" w:rsidRDefault="00F5597B" w:rsidP="00773C33">
      <w:pPr>
        <w:pStyle w:val="4"/>
        <w:keepNext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В любой момент вплоть до подписания договора ЗК должна отстранить участника от дальнейшего участия в закупке в случаях:</w:t>
      </w:r>
    </w:p>
    <w:p w14:paraId="1B9676A7" w14:textId="77777777" w:rsidR="00F5597B" w:rsidRPr="004E3162" w:rsidRDefault="00F5597B" w:rsidP="00687AA5">
      <w:pPr>
        <w:pStyle w:val="5"/>
        <w:rPr>
          <w:rFonts w:ascii="Times New Roman" w:eastAsia="Arial Unicode MS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t>обнаружения недостоверных сведений в заявке, существенных для допуска данного участника к закупке или для оценки его заявки, при наличии документального подтверждения их недостоверности;</w:t>
      </w:r>
    </w:p>
    <w:p w14:paraId="5C1ED888" w14:textId="06EB4601" w:rsidR="00F5597B" w:rsidRPr="004E3162" w:rsidRDefault="00F5597B" w:rsidP="00730155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lastRenderedPageBreak/>
        <w:t>подкрепленного документами факта давления таким участником на члена ЗК, эксперта, руководителя организатора закупки или заказчика</w:t>
      </w:r>
      <w:r w:rsidR="00730155" w:rsidRPr="004E3162">
        <w:rPr>
          <w:rFonts w:ascii="Times New Roman" w:eastAsia="Arial Unicode MS" w:hAnsi="Times New Roman"/>
          <w:sz w:val="24"/>
        </w:rPr>
        <w:t>.</w:t>
      </w:r>
    </w:p>
    <w:p w14:paraId="2665BCD7" w14:textId="2BFA7170" w:rsidR="00F5597B" w:rsidRPr="004E3162" w:rsidRDefault="00F5597B" w:rsidP="00F5597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Решение об отстранении участника оформляется протоколом заседания ЗК, который официально </w:t>
      </w:r>
      <w:r w:rsidR="004B0A2A" w:rsidRPr="004E3162">
        <w:rPr>
          <w:rFonts w:ascii="Times New Roman" w:hAnsi="Times New Roman"/>
          <w:sz w:val="24"/>
          <w:lang w:val="ru"/>
        </w:rPr>
        <w:t xml:space="preserve">размещается </w:t>
      </w:r>
      <w:r w:rsidRPr="004E3162">
        <w:rPr>
          <w:rFonts w:ascii="Times New Roman" w:hAnsi="Times New Roman"/>
          <w:sz w:val="24"/>
          <w:lang w:val="ru"/>
        </w:rPr>
        <w:t xml:space="preserve">организатором закупки в срок </w:t>
      </w:r>
      <w:r w:rsidRPr="004E3162">
        <w:rPr>
          <w:rFonts w:ascii="Times New Roman" w:hAnsi="Times New Roman"/>
          <w:sz w:val="24"/>
        </w:rPr>
        <w:t>не позднее 3 (трех) дней с момента принятия решения об отстранении участника</w:t>
      </w:r>
      <w:r w:rsidRPr="004E3162">
        <w:rPr>
          <w:rFonts w:ascii="Times New Roman" w:hAnsi="Times New Roman"/>
          <w:sz w:val="24"/>
          <w:lang w:val="ru"/>
        </w:rPr>
        <w:t>.</w:t>
      </w:r>
    </w:p>
    <w:p w14:paraId="6F762FF4" w14:textId="77777777" w:rsidR="00EB6F67" w:rsidRPr="004E3162" w:rsidRDefault="00F5597B" w:rsidP="00F5597B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Процедура закупки признается несостоявшейся</w:t>
      </w:r>
      <w:r w:rsidR="00EB6F67" w:rsidRPr="004E3162">
        <w:rPr>
          <w:rFonts w:ascii="Times New Roman" w:hAnsi="Times New Roman"/>
          <w:sz w:val="24"/>
          <w:lang w:val="ru"/>
        </w:rPr>
        <w:t xml:space="preserve"> при принятии ЗК одного из следующих решений, о чем в протокол вносится соответствующая информация:</w:t>
      </w:r>
    </w:p>
    <w:p w14:paraId="7C4C4A3E" w14:textId="723AAA56" w:rsidR="00EB6F67" w:rsidRPr="004E3162" w:rsidRDefault="00F5597B" w:rsidP="00445DF5">
      <w:pPr>
        <w:pStyle w:val="5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>об отстранении всех участников закупки</w:t>
      </w:r>
      <w:r w:rsidR="00513383" w:rsidRPr="004E3162">
        <w:rPr>
          <w:rFonts w:ascii="Times New Roman" w:hAnsi="Times New Roman"/>
          <w:sz w:val="24"/>
          <w:lang w:val="ru"/>
        </w:rPr>
        <w:t xml:space="preserve"> (в том числе</w:t>
      </w:r>
      <w:r w:rsidRPr="004E3162">
        <w:rPr>
          <w:rFonts w:ascii="Times New Roman" w:hAnsi="Times New Roman"/>
          <w:sz w:val="24"/>
          <w:lang w:val="ru"/>
        </w:rPr>
        <w:t xml:space="preserve"> допущенных) от участия в процедуре закупки</w:t>
      </w:r>
      <w:r w:rsidR="00EB6F67" w:rsidRPr="004E3162">
        <w:rPr>
          <w:rFonts w:ascii="Times New Roman" w:hAnsi="Times New Roman"/>
          <w:sz w:val="24"/>
          <w:lang w:val="ru"/>
        </w:rPr>
        <w:t>;</w:t>
      </w:r>
    </w:p>
    <w:p w14:paraId="367DCC3F" w14:textId="170A9FF4" w:rsidR="00F5597B" w:rsidRPr="004E3162" w:rsidRDefault="00EB6F67" w:rsidP="00445DF5">
      <w:pPr>
        <w:pStyle w:val="5"/>
        <w:rPr>
          <w:rFonts w:ascii="Times New Roman" w:hAnsi="Times New Roman"/>
          <w:sz w:val="24"/>
          <w:lang w:val="ru"/>
        </w:rPr>
      </w:pPr>
      <w:bookmarkStart w:id="775" w:name="_Ref503641633"/>
      <w:r w:rsidRPr="004E3162">
        <w:rPr>
          <w:rFonts w:ascii="Times New Roman" w:hAnsi="Times New Roman"/>
          <w:sz w:val="24"/>
          <w:lang w:val="ru"/>
        </w:rPr>
        <w:t xml:space="preserve">об отстранении </w:t>
      </w:r>
      <w:r w:rsidR="00F5597B" w:rsidRPr="004E3162">
        <w:rPr>
          <w:rFonts w:ascii="Times New Roman" w:hAnsi="Times New Roman"/>
          <w:sz w:val="24"/>
          <w:lang w:val="ru"/>
        </w:rPr>
        <w:t xml:space="preserve">всех, кроме одного </w:t>
      </w:r>
      <w:r w:rsidR="00F5597B" w:rsidRPr="004E3162">
        <w:rPr>
          <w:rFonts w:ascii="Times New Roman" w:eastAsia="Arial Unicode MS" w:hAnsi="Times New Roman"/>
          <w:sz w:val="24"/>
        </w:rPr>
        <w:t>участника</w:t>
      </w:r>
      <w:r w:rsidR="00F5597B" w:rsidRPr="004E3162">
        <w:rPr>
          <w:rFonts w:ascii="Times New Roman" w:hAnsi="Times New Roman"/>
          <w:sz w:val="24"/>
          <w:lang w:val="ru"/>
        </w:rPr>
        <w:t xml:space="preserve"> закупки, соответствующего требованиям документации о закупке</w:t>
      </w:r>
      <w:r w:rsidRPr="004E3162">
        <w:rPr>
          <w:rFonts w:ascii="Times New Roman" w:hAnsi="Times New Roman"/>
          <w:sz w:val="24"/>
          <w:lang w:val="ru"/>
        </w:rPr>
        <w:t>.</w:t>
      </w:r>
      <w:bookmarkEnd w:id="775"/>
    </w:p>
    <w:p w14:paraId="3868B631" w14:textId="77777777" w:rsidR="003107CD" w:rsidRPr="004E3162" w:rsidRDefault="003107CD" w:rsidP="00F758B1">
      <w:pPr>
        <w:pStyle w:val="3"/>
        <w:rPr>
          <w:rFonts w:ascii="Times New Roman" w:hAnsi="Times New Roman"/>
          <w:sz w:val="24"/>
        </w:rPr>
      </w:pPr>
      <w:bookmarkStart w:id="776" w:name="_Toc525591867"/>
      <w:bookmarkStart w:id="777" w:name="_Toc525650987"/>
      <w:bookmarkStart w:id="778" w:name="_Toc525915745"/>
      <w:bookmarkStart w:id="779" w:name="_Toc525917862"/>
      <w:bookmarkStart w:id="780" w:name="_Toc525918162"/>
      <w:bookmarkStart w:id="781" w:name="_Toc525918463"/>
      <w:bookmarkStart w:id="782" w:name="_Toc526259220"/>
      <w:bookmarkStart w:id="783" w:name="_Toc526925865"/>
      <w:bookmarkStart w:id="784" w:name="_Toc526955364"/>
      <w:bookmarkStart w:id="785" w:name="_Toc526955787"/>
      <w:bookmarkStart w:id="786" w:name="_Toc526956517"/>
      <w:bookmarkStart w:id="787" w:name="_Toc525591871"/>
      <w:bookmarkStart w:id="788" w:name="_Toc525650991"/>
      <w:bookmarkStart w:id="789" w:name="_Toc525915749"/>
      <w:bookmarkStart w:id="790" w:name="_Toc525917866"/>
      <w:bookmarkStart w:id="791" w:name="_Toc525918166"/>
      <w:bookmarkStart w:id="792" w:name="_Toc525918467"/>
      <w:bookmarkStart w:id="793" w:name="_Toc526259224"/>
      <w:bookmarkStart w:id="794" w:name="_Toc526925869"/>
      <w:bookmarkStart w:id="795" w:name="_Toc526955368"/>
      <w:bookmarkStart w:id="796" w:name="_Toc526955791"/>
      <w:bookmarkStart w:id="797" w:name="_Toc526956521"/>
      <w:bookmarkStart w:id="798" w:name="_Toc312367110"/>
      <w:bookmarkStart w:id="799" w:name="_Ref313827061"/>
      <w:bookmarkStart w:id="800" w:name="_Ref414043818"/>
      <w:bookmarkStart w:id="801" w:name="_Ref414292419"/>
      <w:bookmarkStart w:id="802" w:name="_Toc415874681"/>
      <w:bookmarkStart w:id="803" w:name="_Ref30093417"/>
      <w:bookmarkStart w:id="804" w:name="_Toc30097103"/>
      <w:bookmarkStart w:id="805" w:name="_Toc94196854"/>
      <w:bookmarkStart w:id="806" w:name="_Toc415874682"/>
      <w:bookmarkStart w:id="807" w:name="_Ref313834245"/>
      <w:bookmarkStart w:id="808" w:name="_Ref414297813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r w:rsidRPr="004E3162">
        <w:rPr>
          <w:rFonts w:ascii="Times New Roman" w:hAnsi="Times New Roman"/>
          <w:sz w:val="24"/>
        </w:rPr>
        <w:t>Преддоговорные переговоры</w:t>
      </w:r>
      <w:bookmarkEnd w:id="798"/>
      <w:bookmarkEnd w:id="799"/>
      <w:bookmarkEnd w:id="800"/>
      <w:bookmarkEnd w:id="801"/>
      <w:bookmarkEnd w:id="802"/>
      <w:bookmarkEnd w:id="803"/>
      <w:bookmarkEnd w:id="804"/>
      <w:bookmarkEnd w:id="805"/>
    </w:p>
    <w:p w14:paraId="24224560" w14:textId="77777777" w:rsidR="003107CD" w:rsidRPr="004E3162" w:rsidRDefault="003107CD" w:rsidP="003107C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Между заказчиком и участником закупки, с которым по результатам проведения закупки заключается договор, могут проводиться преддоговорные переговоры в отношении положений проекта договора.</w:t>
      </w:r>
    </w:p>
    <w:p w14:paraId="51CC49F8" w14:textId="77777777" w:rsidR="003107CD" w:rsidRPr="004E3162" w:rsidRDefault="003107CD" w:rsidP="003107C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Преддоговорные переговоры могут быть проведены в очной или заочной форме,</w:t>
      </w:r>
      <w:r w:rsidRPr="004E3162" w:rsidDel="00D36AD9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в том числе с помощью средств аудио-, видео- конференцсвязи. Срок и формат проведения преддоговорных переговоров определяет заказчик, организатор закупки.</w:t>
      </w:r>
    </w:p>
    <w:p w14:paraId="253E7D9F" w14:textId="77777777" w:rsidR="003107CD" w:rsidRPr="004E3162" w:rsidRDefault="003107CD" w:rsidP="003107CD">
      <w:pPr>
        <w:pStyle w:val="4"/>
        <w:keepNext/>
        <w:rPr>
          <w:rFonts w:ascii="Times New Roman" w:hAnsi="Times New Roman"/>
          <w:sz w:val="24"/>
        </w:rPr>
      </w:pPr>
      <w:bookmarkStart w:id="809" w:name="_Ref390162388"/>
      <w:r w:rsidRPr="004E3162">
        <w:rPr>
          <w:rFonts w:ascii="Times New Roman" w:hAnsi="Times New Roman"/>
          <w:sz w:val="24"/>
        </w:rPr>
        <w:t>Преддоговорные переговоры могут быть проведены по следующим аспектам:</w:t>
      </w:r>
      <w:bookmarkEnd w:id="809"/>
    </w:p>
    <w:p w14:paraId="6965FE06" w14:textId="77777777" w:rsidR="003107CD" w:rsidRPr="004E3162" w:rsidRDefault="003107CD" w:rsidP="003107CD">
      <w:pPr>
        <w:pStyle w:val="5"/>
        <w:rPr>
          <w:rFonts w:ascii="Times New Roman" w:eastAsia="Arial Unicode MS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t>снижение цены договора без изменения объема закупаемой продукции;</w:t>
      </w:r>
    </w:p>
    <w:p w14:paraId="08CF0E0A" w14:textId="77777777" w:rsidR="003107CD" w:rsidRPr="004E3162" w:rsidRDefault="003107CD" w:rsidP="003107CD">
      <w:pPr>
        <w:pStyle w:val="5"/>
        <w:rPr>
          <w:rFonts w:ascii="Times New Roman" w:eastAsia="Arial Unicode MS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t>увеличение объема закупаемой продукции не более чем на 10% (десять процентов) без увеличения цены договора;</w:t>
      </w:r>
    </w:p>
    <w:p w14:paraId="0A5A51A7" w14:textId="77777777" w:rsidR="003107CD" w:rsidRPr="004E3162" w:rsidRDefault="003107CD" w:rsidP="003107CD">
      <w:pPr>
        <w:pStyle w:val="5"/>
        <w:rPr>
          <w:rFonts w:ascii="Times New Roman" w:eastAsia="Arial Unicode MS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t>улучшение условий исполнения договора для заказчика (сокращение сроков исполнения договора (его отдельных этапов), отмена или уменьшение аванса, предоставление отсрочки или рассрочки при оплате, улучшение характеристик продукции, увеличение сроков и объема гарантии);</w:t>
      </w:r>
    </w:p>
    <w:p w14:paraId="45FB3A1A" w14:textId="77777777" w:rsidR="003107CD" w:rsidRPr="004E3162" w:rsidRDefault="003107CD" w:rsidP="003107CD">
      <w:pPr>
        <w:pStyle w:val="5"/>
        <w:rPr>
          <w:rFonts w:ascii="Times New Roman" w:eastAsia="Arial Unicode MS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t>уточнение сроков исполнения обязательств по договору, в случае если договор не был подписан в планируемые сроки в связи с рассмотрением жалобы в порядке, установленном в подразделе </w:t>
      </w:r>
      <w:r w:rsidRPr="004E3162">
        <w:rPr>
          <w:rFonts w:ascii="Times New Roman" w:eastAsia="Arial Unicode MS" w:hAnsi="Times New Roman"/>
          <w:sz w:val="24"/>
        </w:rPr>
        <w:fldChar w:fldCharType="begin"/>
      </w:r>
      <w:r w:rsidRPr="004E3162">
        <w:rPr>
          <w:rFonts w:ascii="Times New Roman" w:eastAsia="Arial Unicode MS" w:hAnsi="Times New Roman"/>
          <w:sz w:val="24"/>
        </w:rPr>
        <w:instrText xml:space="preserve"> REF _Ref415158235 \r \h  \* MERGEFORMAT </w:instrText>
      </w:r>
      <w:r w:rsidRPr="004E3162">
        <w:rPr>
          <w:rFonts w:ascii="Times New Roman" w:eastAsia="Arial Unicode MS" w:hAnsi="Times New Roman"/>
          <w:sz w:val="24"/>
        </w:rPr>
      </w:r>
      <w:r w:rsidRPr="004E3162">
        <w:rPr>
          <w:rFonts w:ascii="Times New Roman" w:eastAsia="Arial Unicode MS" w:hAnsi="Times New Roman"/>
          <w:sz w:val="24"/>
        </w:rPr>
        <w:fldChar w:fldCharType="separate"/>
      </w:r>
      <w:r w:rsidR="00A816F1" w:rsidRPr="004E3162">
        <w:rPr>
          <w:rFonts w:ascii="Times New Roman" w:eastAsia="Arial Unicode MS" w:hAnsi="Times New Roman"/>
          <w:sz w:val="24"/>
        </w:rPr>
        <w:t>3.7</w:t>
      </w:r>
      <w:r w:rsidRPr="004E3162">
        <w:rPr>
          <w:rFonts w:ascii="Times New Roman" w:eastAsia="Arial Unicode MS" w:hAnsi="Times New Roman"/>
          <w:sz w:val="24"/>
        </w:rPr>
        <w:fldChar w:fldCharType="end"/>
      </w:r>
      <w:r w:rsidRPr="004E3162">
        <w:rPr>
          <w:rFonts w:ascii="Times New Roman" w:eastAsia="Arial Unicode MS" w:hAnsi="Times New Roman"/>
          <w:sz w:val="24"/>
        </w:rPr>
        <w:t>, в связи с административным производством, с судебным разбирательством, с необходимостью соблюдения корпоративных требований по заключению договора (п. </w:t>
      </w:r>
      <w:r w:rsidRPr="004E3162">
        <w:rPr>
          <w:rFonts w:ascii="Times New Roman" w:eastAsia="Arial Unicode MS" w:hAnsi="Times New Roman"/>
          <w:sz w:val="24"/>
        </w:rPr>
        <w:fldChar w:fldCharType="begin"/>
      </w:r>
      <w:r w:rsidRPr="004E3162">
        <w:rPr>
          <w:rFonts w:ascii="Times New Roman" w:eastAsia="Arial Unicode MS" w:hAnsi="Times New Roman"/>
          <w:sz w:val="24"/>
        </w:rPr>
        <w:instrText xml:space="preserve"> REF _Ref407722092 \w \h  \* MERGEFORMAT </w:instrText>
      </w:r>
      <w:r w:rsidRPr="004E3162">
        <w:rPr>
          <w:rFonts w:ascii="Times New Roman" w:eastAsia="Arial Unicode MS" w:hAnsi="Times New Roman"/>
          <w:sz w:val="24"/>
        </w:rPr>
      </w:r>
      <w:r w:rsidRPr="004E3162">
        <w:rPr>
          <w:rFonts w:ascii="Times New Roman" w:eastAsia="Arial Unicode MS" w:hAnsi="Times New Roman"/>
          <w:sz w:val="24"/>
        </w:rPr>
        <w:fldChar w:fldCharType="separate"/>
      </w:r>
      <w:r w:rsidR="00A816F1" w:rsidRPr="004E3162">
        <w:rPr>
          <w:rFonts w:ascii="Times New Roman" w:eastAsia="Arial Unicode MS" w:hAnsi="Times New Roman"/>
          <w:sz w:val="24"/>
        </w:rPr>
        <w:t>4.21.4</w:t>
      </w:r>
      <w:r w:rsidRPr="004E3162">
        <w:rPr>
          <w:rFonts w:ascii="Times New Roman" w:eastAsia="Arial Unicode MS" w:hAnsi="Times New Roman"/>
          <w:sz w:val="24"/>
        </w:rPr>
        <w:fldChar w:fldCharType="end"/>
      </w:r>
      <w:r w:rsidRPr="004E3162">
        <w:rPr>
          <w:rFonts w:ascii="Times New Roman" w:eastAsia="Arial Unicode MS" w:hAnsi="Times New Roman"/>
          <w:sz w:val="24"/>
        </w:rPr>
        <w:t>);</w:t>
      </w:r>
    </w:p>
    <w:p w14:paraId="51F0C765" w14:textId="77777777" w:rsidR="003107CD" w:rsidRPr="004E3162" w:rsidRDefault="003107CD" w:rsidP="003107CD">
      <w:pPr>
        <w:pStyle w:val="5"/>
        <w:rPr>
          <w:rFonts w:ascii="Times New Roman" w:eastAsia="Arial Unicode MS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t>включение условий, обусловленных изменениями законодательства или предписаниями органов государственной власти, органов местного самоуправления;</w:t>
      </w:r>
    </w:p>
    <w:p w14:paraId="1D1E4044" w14:textId="77777777" w:rsidR="003107CD" w:rsidRPr="004E3162" w:rsidRDefault="003107CD" w:rsidP="003107C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eastAsia="Arial Unicode MS" w:hAnsi="Times New Roman"/>
          <w:sz w:val="24"/>
        </w:rPr>
        <w:t>уточнение условий договора, которые не были зафиксированы</w:t>
      </w:r>
      <w:r w:rsidRPr="004E3162">
        <w:rPr>
          <w:rFonts w:ascii="Times New Roman" w:hAnsi="Times New Roman"/>
          <w:sz w:val="24"/>
        </w:rPr>
        <w:t xml:space="preserve"> в документации о закупке и заявке лица, с которым заключается договор, при условии, что это не меняет существенные условия договора, а также условия, являвшиеся критериями оценки;</w:t>
      </w:r>
    </w:p>
    <w:p w14:paraId="2C942AA0" w14:textId="77777777" w:rsidR="003107CD" w:rsidRPr="004E3162" w:rsidRDefault="003107CD" w:rsidP="003107C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уменьшения объема закупаемой продукции с пропорциональным уменьшением цены договора, исходя из цены единицы продукции.</w:t>
      </w:r>
    </w:p>
    <w:p w14:paraId="4B33FF43" w14:textId="77777777" w:rsidR="003107CD" w:rsidRPr="004E3162" w:rsidRDefault="003107CD" w:rsidP="003107C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Преддоговорные переговоры, направленные на изменение условий заключаемого договора, которое ведет к ухудшению условий договора для заказчика, запрещаются.</w:t>
      </w:r>
    </w:p>
    <w:p w14:paraId="24D47D97" w14:textId="77777777" w:rsidR="003107CD" w:rsidRPr="004E3162" w:rsidRDefault="003107CD" w:rsidP="003107C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>Проведение преддоговорных переговоров должно быть осуществлено в срок для заключения договора.</w:t>
      </w:r>
    </w:p>
    <w:p w14:paraId="06E2D1F1" w14:textId="4D8FFE1F" w:rsidR="003107CD" w:rsidRPr="004E3162" w:rsidRDefault="003107CD" w:rsidP="003107C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Результаты преддоговорных переговоров фиксируются в виде согласованной редакции проекта договора и должны быть учтены, при формировании проекта договора.</w:t>
      </w:r>
    </w:p>
    <w:p w14:paraId="469CB3FC" w14:textId="77777777" w:rsidR="003107CD" w:rsidRPr="004E3162" w:rsidRDefault="003107CD" w:rsidP="003107C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если при заключении договора изменяются объем, цена закупаемой продукции или сроки исполнения договора по сравнению с указанными в протоколе, составленном по результатам закупки, заказчик, организатор закупки не позднее чем в течение 10 (десяти) дней со дня внесения изменений в договор официально размещает информацию об изменении договора с указанием измененных условий.</w:t>
      </w:r>
    </w:p>
    <w:p w14:paraId="04B1B58C" w14:textId="77777777" w:rsidR="003107CD" w:rsidRPr="004E3162" w:rsidRDefault="003107CD" w:rsidP="003107C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Проведение преддоговорных переговоров является обязательным при одновременном выполнении следующих условий:</w:t>
      </w:r>
    </w:p>
    <w:p w14:paraId="308E7E06" w14:textId="419444BC" w:rsidR="003107CD" w:rsidRPr="004E3162" w:rsidRDefault="003107CD" w:rsidP="003107C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процедура закупки признана несостоявшейся (п.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_Ref502256656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4.14.15(2)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,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_Ref30352130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4.15.15(2)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подп.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_Ref503641633 \r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4.19.3(2)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);</w:t>
      </w:r>
    </w:p>
    <w:p w14:paraId="65856E90" w14:textId="77777777" w:rsidR="003107CD" w:rsidRPr="004E3162" w:rsidRDefault="003107CD" w:rsidP="003107C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ЗК принято решение о заключении договора с участником закупки, соответствующим требованиям документации о закупке, заявка которого соответствует всем установленным в документации о закупке требованиям;</w:t>
      </w:r>
    </w:p>
    <w:p w14:paraId="4AEF87F8" w14:textId="77777777" w:rsidR="003107CD" w:rsidRPr="004E3162" w:rsidRDefault="003107CD" w:rsidP="003107CD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отклонение цены заявки</w:t>
      </w:r>
      <w:r w:rsidRPr="004E3162" w:rsidDel="00877EC8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такого участника от размера НМЦ составляет менее 10% (десяти процентов) от НМЦ.</w:t>
      </w:r>
    </w:p>
    <w:p w14:paraId="37A4A59E" w14:textId="466F1954" w:rsidR="000C5C5B" w:rsidRPr="004E3162" w:rsidRDefault="000C5C5B" w:rsidP="003F6A25">
      <w:pPr>
        <w:pStyle w:val="3"/>
        <w:rPr>
          <w:rFonts w:ascii="Times New Roman" w:eastAsiaTheme="majorEastAsia" w:hAnsi="Times New Roman"/>
          <w:sz w:val="24"/>
        </w:rPr>
      </w:pPr>
      <w:bookmarkStart w:id="810" w:name="_Toc94196855"/>
      <w:r w:rsidRPr="004E3162">
        <w:rPr>
          <w:rFonts w:ascii="Times New Roman" w:eastAsiaTheme="majorEastAsia" w:hAnsi="Times New Roman"/>
          <w:sz w:val="24"/>
        </w:rPr>
        <w:t>Заключение договора</w:t>
      </w:r>
      <w:bookmarkEnd w:id="769"/>
      <w:bookmarkEnd w:id="770"/>
      <w:bookmarkEnd w:id="771"/>
      <w:bookmarkEnd w:id="806"/>
      <w:bookmarkEnd w:id="807"/>
      <w:bookmarkEnd w:id="808"/>
      <w:bookmarkEnd w:id="810"/>
    </w:p>
    <w:p w14:paraId="42725EB0" w14:textId="22BC42A2" w:rsidR="000C5C5B" w:rsidRPr="004E3162" w:rsidRDefault="000C5C5B" w:rsidP="003F6A25">
      <w:pPr>
        <w:pStyle w:val="4"/>
        <w:rPr>
          <w:rFonts w:ascii="Times New Roman" w:hAnsi="Times New Roman"/>
          <w:sz w:val="24"/>
        </w:rPr>
      </w:pPr>
      <w:bookmarkStart w:id="811" w:name="_Ref313231382"/>
      <w:r w:rsidRPr="004E3162">
        <w:rPr>
          <w:rFonts w:ascii="Times New Roman" w:hAnsi="Times New Roman"/>
          <w:sz w:val="24"/>
        </w:rPr>
        <w:t xml:space="preserve">Договор </w:t>
      </w:r>
      <w:r w:rsidR="00171FC9" w:rsidRPr="004E3162">
        <w:rPr>
          <w:rFonts w:ascii="Times New Roman" w:hAnsi="Times New Roman"/>
          <w:sz w:val="24"/>
        </w:rPr>
        <w:t>по итогам закупки</w:t>
      </w:r>
      <w:r w:rsidR="005C1647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заключается в срок, указанный в п</w:t>
      </w:r>
      <w:r w:rsidR="00E23A38" w:rsidRPr="004E3162">
        <w:rPr>
          <w:rFonts w:ascii="Times New Roman" w:hAnsi="Times New Roman"/>
          <w:sz w:val="24"/>
        </w:rPr>
        <w:t>. </w:t>
      </w:r>
      <w:r w:rsidR="00AE673E" w:rsidRPr="004E3162">
        <w:rPr>
          <w:rFonts w:ascii="Times New Roman" w:hAnsi="Times New Roman"/>
          <w:sz w:val="24"/>
        </w:rPr>
        <w:fldChar w:fldCharType="begin"/>
      </w:r>
      <w:r w:rsidR="00AE673E" w:rsidRPr="004E3162">
        <w:rPr>
          <w:rFonts w:ascii="Times New Roman" w:hAnsi="Times New Roman"/>
          <w:sz w:val="24"/>
        </w:rPr>
        <w:instrText xml:space="preserve"> REF _Ref314164684 \r \h </w:instrText>
      </w:r>
      <w:r w:rsidR="00652892" w:rsidRPr="004E3162">
        <w:rPr>
          <w:rFonts w:ascii="Times New Roman" w:hAnsi="Times New Roman"/>
          <w:sz w:val="24"/>
        </w:rPr>
        <w:instrText xml:space="preserve"> \* MERGEFORMAT </w:instrText>
      </w:r>
      <w:r w:rsidR="00AE673E" w:rsidRPr="004E3162">
        <w:rPr>
          <w:rFonts w:ascii="Times New Roman" w:hAnsi="Times New Roman"/>
          <w:sz w:val="24"/>
        </w:rPr>
      </w:r>
      <w:r w:rsidR="00AE673E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34</w:t>
      </w:r>
      <w:r w:rsidR="00AE673E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</w:t>
      </w:r>
      <w:r w:rsidR="003F6A25" w:rsidRPr="004E3162">
        <w:rPr>
          <w:rFonts w:ascii="Times New Roman" w:hAnsi="Times New Roman"/>
          <w:sz w:val="24"/>
        </w:rPr>
        <w:t>и</w:t>
      </w:r>
      <w:r w:rsidR="002D134F" w:rsidRPr="004E3162">
        <w:rPr>
          <w:rFonts w:ascii="Times New Roman" w:hAnsi="Times New Roman"/>
          <w:sz w:val="24"/>
        </w:rPr>
        <w:t>нформационной</w:t>
      </w:r>
      <w:r w:rsidRPr="004E3162">
        <w:rPr>
          <w:rFonts w:ascii="Times New Roman" w:hAnsi="Times New Roman"/>
          <w:sz w:val="24"/>
        </w:rPr>
        <w:t xml:space="preserve"> карт</w:t>
      </w:r>
      <w:r w:rsidR="002D134F" w:rsidRPr="004E3162">
        <w:rPr>
          <w:rFonts w:ascii="Times New Roman" w:hAnsi="Times New Roman"/>
          <w:sz w:val="24"/>
        </w:rPr>
        <w:t>ы</w:t>
      </w:r>
      <w:r w:rsidRPr="004E3162">
        <w:rPr>
          <w:rFonts w:ascii="Times New Roman" w:hAnsi="Times New Roman"/>
          <w:sz w:val="24"/>
        </w:rPr>
        <w:t>.</w:t>
      </w:r>
      <w:bookmarkEnd w:id="811"/>
    </w:p>
    <w:p w14:paraId="68DAF0A7" w14:textId="1C4CBBB1" w:rsidR="00D0790E" w:rsidRPr="004E3162" w:rsidRDefault="00730155" w:rsidP="00607CCC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Договор по результатам закупки заключается с использованием программно-аппаратных средств ЭТП и должен быть подписан электронной подписью лица, имеющего право действовать от имени соответственно участника конкурентной закупки, с которым заключается договор, и заказчика</w:t>
      </w:r>
      <w:r w:rsidR="00D0790E" w:rsidRPr="004E3162">
        <w:rPr>
          <w:rFonts w:ascii="Times New Roman" w:hAnsi="Times New Roman"/>
          <w:sz w:val="24"/>
        </w:rPr>
        <w:t>.</w:t>
      </w:r>
    </w:p>
    <w:p w14:paraId="7F34C10B" w14:textId="27A12AB9" w:rsidR="00607CCC" w:rsidRPr="004E3162" w:rsidRDefault="00607CCC" w:rsidP="00607CCC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Порядок заключения и исполнения договора, заключаемого по итогам закупки, регулируется Гражданским кодексом Российской Федерации, иными нормативными правовыми актами Российской Федерации, Положением</w:t>
      </w:r>
      <w:r w:rsidR="00DF2AD0" w:rsidRPr="004E3162">
        <w:rPr>
          <w:rFonts w:ascii="Times New Roman" w:hAnsi="Times New Roman"/>
          <w:sz w:val="24"/>
        </w:rPr>
        <w:t xml:space="preserve"> о закупке</w:t>
      </w:r>
      <w:r w:rsidRPr="004E3162">
        <w:rPr>
          <w:rFonts w:ascii="Times New Roman" w:hAnsi="Times New Roman"/>
          <w:sz w:val="24"/>
        </w:rPr>
        <w:t xml:space="preserve">, иными </w:t>
      </w:r>
      <w:r w:rsidR="000569E8" w:rsidRPr="004E3162">
        <w:rPr>
          <w:rFonts w:ascii="Times New Roman" w:hAnsi="Times New Roman"/>
          <w:sz w:val="24"/>
        </w:rPr>
        <w:t>правовыми</w:t>
      </w:r>
      <w:r w:rsidRPr="004E3162">
        <w:rPr>
          <w:rFonts w:ascii="Times New Roman" w:hAnsi="Times New Roman"/>
          <w:sz w:val="24"/>
        </w:rPr>
        <w:t xml:space="preserve"> актами заказчика.</w:t>
      </w:r>
    </w:p>
    <w:p w14:paraId="5F911BFF" w14:textId="41C2F222" w:rsidR="00A12CA5" w:rsidRPr="004E3162" w:rsidRDefault="00A12CA5" w:rsidP="00A12CA5">
      <w:pPr>
        <w:pStyle w:val="4"/>
        <w:rPr>
          <w:rFonts w:ascii="Times New Roman" w:hAnsi="Times New Roman"/>
          <w:sz w:val="24"/>
        </w:rPr>
      </w:pPr>
      <w:bookmarkStart w:id="812" w:name="_Ref407722092"/>
      <w:r w:rsidRPr="004E3162">
        <w:rPr>
          <w:rFonts w:ascii="Times New Roman" w:hAnsi="Times New Roman"/>
          <w:sz w:val="24"/>
        </w:rPr>
        <w:t xml:space="preserve">В случае если в соответствии с законодательством, учредительными документами, указаниями собственника, учредителя, иных органов управления </w:t>
      </w:r>
      <w:r w:rsidR="00976C31" w:rsidRPr="004E3162">
        <w:rPr>
          <w:rFonts w:ascii="Times New Roman" w:hAnsi="Times New Roman"/>
          <w:sz w:val="24"/>
        </w:rPr>
        <w:t xml:space="preserve">заказчика </w:t>
      </w:r>
      <w:r w:rsidRPr="004E3162">
        <w:rPr>
          <w:rFonts w:ascii="Times New Roman" w:hAnsi="Times New Roman"/>
          <w:sz w:val="24"/>
        </w:rPr>
        <w:t>либо особенностями заключаемого договора для его заключения необходимо получение предварительного согласия (одобрения, согласования) или соблюдение иных корпоративных требований</w:t>
      </w:r>
      <w:r w:rsidR="0062218A" w:rsidRPr="004E3162">
        <w:rPr>
          <w:rFonts w:ascii="Times New Roman" w:hAnsi="Times New Roman"/>
          <w:sz w:val="24"/>
        </w:rPr>
        <w:t>,</w:t>
      </w:r>
      <w:r w:rsidR="00171FC9" w:rsidRPr="004E3162">
        <w:rPr>
          <w:rFonts w:ascii="Times New Roman" w:hAnsi="Times New Roman"/>
          <w:sz w:val="24"/>
        </w:rPr>
        <w:t xml:space="preserve"> или в случае обжалования в антимонопольном органе действий (бездействия) заказчика, организатора закупки, ЗК, оператора ЭТП</w:t>
      </w:r>
      <w:r w:rsidR="0062218A" w:rsidRPr="004E3162">
        <w:rPr>
          <w:rFonts w:ascii="Times New Roman" w:hAnsi="Times New Roman"/>
          <w:sz w:val="24"/>
        </w:rPr>
        <w:t>,</w:t>
      </w:r>
      <w:r w:rsidR="00171FC9" w:rsidRPr="004E3162">
        <w:rPr>
          <w:rFonts w:ascii="Times New Roman" w:hAnsi="Times New Roman"/>
          <w:sz w:val="24"/>
        </w:rPr>
        <w:t xml:space="preserve"> договор заключается в срок не позднее чем через 5</w:t>
      </w:r>
      <w:r w:rsidR="00F2135B" w:rsidRPr="004E3162">
        <w:rPr>
          <w:rFonts w:ascii="Times New Roman" w:hAnsi="Times New Roman"/>
          <w:sz w:val="24"/>
        </w:rPr>
        <w:t> (пять)</w:t>
      </w:r>
      <w:r w:rsidR="00171FC9" w:rsidRPr="004E3162">
        <w:rPr>
          <w:rFonts w:ascii="Times New Roman" w:hAnsi="Times New Roman"/>
          <w:sz w:val="24"/>
        </w:rPr>
        <w:t xml:space="preserve"> дней с даты </w:t>
      </w:r>
      <w:r w:rsidR="00F2135B" w:rsidRPr="004E3162">
        <w:rPr>
          <w:rFonts w:ascii="Times New Roman" w:hAnsi="Times New Roman"/>
          <w:sz w:val="24"/>
        </w:rPr>
        <w:t xml:space="preserve">получения соответствующего </w:t>
      </w:r>
      <w:r w:rsidR="00171FC9" w:rsidRPr="004E3162">
        <w:rPr>
          <w:rFonts w:ascii="Times New Roman" w:hAnsi="Times New Roman"/>
          <w:sz w:val="24"/>
        </w:rPr>
        <w:t>одобрения (согласования) или с даты вынесения решения антимонопольного органа.</w:t>
      </w:r>
      <w:r w:rsidRPr="004E3162">
        <w:rPr>
          <w:rFonts w:ascii="Times New Roman" w:hAnsi="Times New Roman"/>
          <w:sz w:val="24"/>
        </w:rPr>
        <w:t xml:space="preserve"> </w:t>
      </w:r>
      <w:bookmarkEnd w:id="812"/>
    </w:p>
    <w:p w14:paraId="4BCDEEA7" w14:textId="701DC380" w:rsidR="00C63CD2" w:rsidRPr="004E3162" w:rsidRDefault="00C63CD2" w:rsidP="00C63CD2">
      <w:pPr>
        <w:pStyle w:val="4"/>
        <w:rPr>
          <w:rFonts w:ascii="Times New Roman" w:hAnsi="Times New Roman"/>
          <w:sz w:val="24"/>
        </w:rPr>
      </w:pPr>
      <w:bookmarkStart w:id="813" w:name="_Ref502067012"/>
      <w:r w:rsidRPr="004E3162">
        <w:rPr>
          <w:rFonts w:ascii="Times New Roman" w:hAnsi="Times New Roman"/>
          <w:sz w:val="24"/>
        </w:rPr>
        <w:t xml:space="preserve">В случае если при проведении процедуры закупки на положения извещения, документации о закупке или на действия (бездействие) заказчика, организатора закупки, ЗК была подана жалоба в порядке, установленном в подразделе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_Ref415158235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3.7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, или в административном порядке, предусмотренном законодательством, срок заключения договора продляется на срок рассмотрения жалобы.</w:t>
      </w:r>
    </w:p>
    <w:p w14:paraId="36496A10" w14:textId="77777777" w:rsidR="00C63CD2" w:rsidRPr="004E3162" w:rsidRDefault="00C63CD2" w:rsidP="00C63CD2">
      <w:pPr>
        <w:pStyle w:val="4"/>
        <w:rPr>
          <w:rFonts w:ascii="Times New Roman" w:hAnsi="Times New Roman"/>
          <w:sz w:val="24"/>
          <w:szCs w:val="24"/>
        </w:rPr>
      </w:pPr>
      <w:bookmarkStart w:id="814" w:name="_Ref30331661"/>
      <w:r w:rsidRPr="004E3162">
        <w:rPr>
          <w:rFonts w:ascii="Times New Roman" w:hAnsi="Times New Roman"/>
          <w:sz w:val="24"/>
          <w:szCs w:val="24"/>
        </w:rPr>
        <w:lastRenderedPageBreak/>
        <w:t>Проект договора, заключаемого по итогам закупки, формируется заказчиком путем включения в проект договора, включенного в состав извещения, документации о закупке:</w:t>
      </w:r>
      <w:bookmarkEnd w:id="814"/>
    </w:p>
    <w:p w14:paraId="3976C925" w14:textId="40E1F239" w:rsidR="00C63CD2" w:rsidRPr="004E3162" w:rsidRDefault="00C63CD2" w:rsidP="00C63CD2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условий исполнения договора, предложенных лицом, с которым заключается договор</w:t>
      </w:r>
      <w:r w:rsidR="00F314D4" w:rsidRPr="004E3162">
        <w:rPr>
          <w:rFonts w:ascii="Times New Roman" w:hAnsi="Times New Roman"/>
          <w:sz w:val="24"/>
          <w:szCs w:val="24"/>
        </w:rPr>
        <w:t>,</w:t>
      </w:r>
      <w:r w:rsidR="00C97D94" w:rsidRPr="004E3162">
        <w:rPr>
          <w:rFonts w:ascii="Times New Roman" w:hAnsi="Times New Roman"/>
          <w:sz w:val="24"/>
        </w:rPr>
        <w:t xml:space="preserve"> в том числе предложений в отношении предмета закупки, подготовленных в соответствии с требованиями к описанию продукции, установленными в извещении, документации о закупке (</w:t>
      </w:r>
      <w:r w:rsidR="00C97D94" w:rsidRPr="004E3162">
        <w:rPr>
          <w:rFonts w:ascii="Times New Roman" w:hAnsi="Times New Roman"/>
          <w:sz w:val="24"/>
        </w:rPr>
        <w:fldChar w:fldCharType="begin"/>
      </w:r>
      <w:r w:rsidR="00C97D94" w:rsidRPr="004E3162">
        <w:rPr>
          <w:rFonts w:ascii="Times New Roman" w:hAnsi="Times New Roman"/>
          <w:sz w:val="24"/>
        </w:rPr>
        <w:instrText xml:space="preserve"> REF _Ref314250951 \h </w:instrText>
      </w:r>
      <w:r w:rsidR="00C97D94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C97D94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Техническое предложение (форма </w:t>
      </w:r>
      <w:r w:rsidR="00A816F1" w:rsidRPr="004E3162">
        <w:rPr>
          <w:rFonts w:ascii="Times New Roman" w:hAnsi="Times New Roman"/>
          <w:noProof/>
          <w:sz w:val="24"/>
        </w:rPr>
        <w:t>2</w:t>
      </w:r>
      <w:r w:rsidR="00A816F1" w:rsidRPr="004E3162">
        <w:rPr>
          <w:rFonts w:ascii="Times New Roman" w:hAnsi="Times New Roman"/>
          <w:sz w:val="24"/>
        </w:rPr>
        <w:t>)</w:t>
      </w:r>
      <w:r w:rsidR="00C97D94" w:rsidRPr="004E3162">
        <w:rPr>
          <w:rFonts w:ascii="Times New Roman" w:hAnsi="Times New Roman"/>
          <w:sz w:val="24"/>
        </w:rPr>
        <w:fldChar w:fldCharType="end"/>
      </w:r>
      <w:r w:rsidR="00C97D94" w:rsidRPr="004E3162">
        <w:rPr>
          <w:rFonts w:ascii="Times New Roman" w:hAnsi="Times New Roman"/>
          <w:sz w:val="24"/>
        </w:rPr>
        <w:t xml:space="preserve">) </w:t>
      </w:r>
      <w:r w:rsidRPr="004E3162">
        <w:rPr>
          <w:rFonts w:ascii="Times New Roman" w:hAnsi="Times New Roman"/>
          <w:sz w:val="24"/>
          <w:szCs w:val="24"/>
        </w:rPr>
        <w:t>, и являющихся критериями оценки; при этом указание страны происхождения поставляемого товара осуществляется на основании сведений, содержащихся в заявке на участие в закупке, представленной участником закупки, с которым заключается договор;</w:t>
      </w:r>
    </w:p>
    <w:p w14:paraId="1D0F6869" w14:textId="37163DC3" w:rsidR="00C63CD2" w:rsidRPr="004E3162" w:rsidRDefault="00C63CD2" w:rsidP="00C63CD2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встречных предложений победителя закупки (лица, с которым заключается договор) по проекту договора в случае, если такие предложения допускались извещением, документацией о закупке</w:t>
      </w:r>
      <w:r w:rsidR="00F314D4" w:rsidRPr="004E3162">
        <w:rPr>
          <w:rFonts w:ascii="Times New Roman" w:hAnsi="Times New Roman"/>
          <w:sz w:val="24"/>
          <w:szCs w:val="24"/>
        </w:rPr>
        <w:t xml:space="preserve"> </w:t>
      </w:r>
      <w:r w:rsidR="00C97D94" w:rsidRPr="004E3162">
        <w:rPr>
          <w:rFonts w:ascii="Times New Roman" w:hAnsi="Times New Roman"/>
          <w:sz w:val="24"/>
        </w:rPr>
        <w:t>(п. </w:t>
      </w:r>
      <w:r w:rsidR="00C97D94" w:rsidRPr="004E3162">
        <w:rPr>
          <w:rFonts w:ascii="Times New Roman" w:hAnsi="Times New Roman"/>
          <w:sz w:val="24"/>
        </w:rPr>
        <w:fldChar w:fldCharType="begin"/>
      </w:r>
      <w:r w:rsidR="00C97D94" w:rsidRPr="004E3162">
        <w:rPr>
          <w:rFonts w:ascii="Times New Roman" w:hAnsi="Times New Roman"/>
          <w:sz w:val="24"/>
        </w:rPr>
        <w:instrText xml:space="preserve"> REF _Ref415484151 \w \h </w:instrText>
      </w:r>
      <w:r w:rsidR="00C97D94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C97D94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20</w:t>
      </w:r>
      <w:r w:rsidR="00C97D94" w:rsidRPr="004E3162">
        <w:rPr>
          <w:rFonts w:ascii="Times New Roman" w:hAnsi="Times New Roman"/>
          <w:sz w:val="24"/>
        </w:rPr>
        <w:fldChar w:fldCharType="end"/>
      </w:r>
      <w:r w:rsidR="00C97D94" w:rsidRPr="004E3162">
        <w:rPr>
          <w:rFonts w:ascii="Times New Roman" w:hAnsi="Times New Roman"/>
          <w:sz w:val="24"/>
        </w:rPr>
        <w:t xml:space="preserve"> Информационной карты) и были приняты заказчиком</w:t>
      </w:r>
      <w:r w:rsidRPr="004E3162">
        <w:rPr>
          <w:rFonts w:ascii="Times New Roman" w:hAnsi="Times New Roman"/>
          <w:sz w:val="24"/>
          <w:szCs w:val="24"/>
        </w:rPr>
        <w:t>;</w:t>
      </w:r>
    </w:p>
    <w:p w14:paraId="7325410F" w14:textId="77777777" w:rsidR="00C63CD2" w:rsidRPr="004E3162" w:rsidRDefault="00C63CD2" w:rsidP="00C63CD2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реквизитов победителя закупки (лица, с которым заключается договор);</w:t>
      </w:r>
    </w:p>
    <w:p w14:paraId="1787A737" w14:textId="77777777" w:rsidR="00C97D94" w:rsidRPr="004E3162" w:rsidRDefault="00C63CD2" w:rsidP="008616EF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цены каждой единицы продукции, которая определяется как произведение начальной (максимальной) цены каждой единицы товара, работы, услуги, указанной в документации о закупке, на коэффициент изменения НМЦ по результатам проведения закупки, определяемый как результат деления цены договора, по которой заключается договор, на НМЦ</w:t>
      </w:r>
      <w:r w:rsidR="00C97D94" w:rsidRPr="004E3162">
        <w:rPr>
          <w:rFonts w:ascii="Times New Roman" w:hAnsi="Times New Roman"/>
          <w:sz w:val="24"/>
          <w:szCs w:val="24"/>
        </w:rPr>
        <w:t>;</w:t>
      </w:r>
    </w:p>
    <w:p w14:paraId="6FD3AD0A" w14:textId="77777777" w:rsidR="008616EF" w:rsidRPr="004E3162" w:rsidRDefault="008616EF" w:rsidP="008616EF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условий, по которым было достигнуто соглашение по итогам преддоговорных переговоров;</w:t>
      </w:r>
    </w:p>
    <w:p w14:paraId="773DD023" w14:textId="6B4C3F7F" w:rsidR="00C63CD2" w:rsidRPr="004E3162" w:rsidRDefault="00C97D94" w:rsidP="00C97D94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условий, по которым было достигнуто</w:t>
      </w:r>
      <w:r w:rsidRPr="004E3162">
        <w:rPr>
          <w:rFonts w:ascii="Times New Roman" w:eastAsiaTheme="majorEastAsia" w:hAnsi="Times New Roman"/>
          <w:bCs/>
          <w:sz w:val="24"/>
        </w:rPr>
        <w:t xml:space="preserve"> соглашение по итогам направления и рассмотрения протокола разногласий в соответствии с п. </w:t>
      </w:r>
      <w:r w:rsidRPr="004E3162">
        <w:rPr>
          <w:rFonts w:ascii="Times New Roman" w:eastAsiaTheme="majorEastAsia" w:hAnsi="Times New Roman"/>
          <w:bCs/>
          <w:sz w:val="24"/>
        </w:rPr>
        <w:fldChar w:fldCharType="begin"/>
      </w:r>
      <w:r w:rsidRPr="004E3162">
        <w:rPr>
          <w:rFonts w:ascii="Times New Roman" w:eastAsiaTheme="majorEastAsia" w:hAnsi="Times New Roman"/>
          <w:bCs/>
          <w:sz w:val="24"/>
        </w:rPr>
        <w:instrText xml:space="preserve"> REF _Ref25261429 \r \h </w:instrText>
      </w:r>
      <w:r w:rsidRPr="004E3162">
        <w:rPr>
          <w:rFonts w:ascii="Times New Roman" w:eastAsiaTheme="majorEastAsia" w:hAnsi="Times New Roman"/>
          <w:bCs/>
          <w:sz w:val="24"/>
        </w:rPr>
      </w:r>
      <w:r w:rsidR="004E3162">
        <w:rPr>
          <w:rFonts w:ascii="Times New Roman" w:eastAsiaTheme="majorEastAsia" w:hAnsi="Times New Roman"/>
          <w:bCs/>
          <w:sz w:val="24"/>
        </w:rPr>
        <w:instrText xml:space="preserve"> \* MERGEFORMAT </w:instrText>
      </w:r>
      <w:r w:rsidRPr="004E3162">
        <w:rPr>
          <w:rFonts w:ascii="Times New Roman" w:eastAsiaTheme="majorEastAsia" w:hAnsi="Times New Roman"/>
          <w:bCs/>
          <w:sz w:val="24"/>
        </w:rPr>
        <w:fldChar w:fldCharType="separate"/>
      </w:r>
      <w:r w:rsidR="00A816F1" w:rsidRPr="004E3162">
        <w:rPr>
          <w:rFonts w:ascii="Times New Roman" w:eastAsiaTheme="majorEastAsia" w:hAnsi="Times New Roman"/>
          <w:bCs/>
          <w:sz w:val="24"/>
        </w:rPr>
        <w:t>4.21.12</w:t>
      </w:r>
      <w:r w:rsidRPr="004E3162">
        <w:rPr>
          <w:rFonts w:ascii="Times New Roman" w:eastAsiaTheme="majorEastAsia" w:hAnsi="Times New Roman"/>
          <w:bCs/>
          <w:sz w:val="24"/>
        </w:rPr>
        <w:fldChar w:fldCharType="end"/>
      </w:r>
      <w:r w:rsidR="00C63CD2" w:rsidRPr="004E3162">
        <w:rPr>
          <w:rFonts w:ascii="Times New Roman" w:hAnsi="Times New Roman"/>
          <w:sz w:val="24"/>
          <w:szCs w:val="24"/>
        </w:rPr>
        <w:t xml:space="preserve">. </w:t>
      </w:r>
    </w:p>
    <w:p w14:paraId="1966B9F1" w14:textId="77777777" w:rsidR="00C63CD2" w:rsidRPr="004E3162" w:rsidRDefault="00C63CD2" w:rsidP="00C63CD2">
      <w:pPr>
        <w:pStyle w:val="4"/>
        <w:rPr>
          <w:rFonts w:ascii="Times New Roman" w:hAnsi="Times New Roman"/>
          <w:sz w:val="24"/>
          <w:szCs w:val="24"/>
        </w:rPr>
      </w:pPr>
      <w:bookmarkStart w:id="815" w:name="_Ref26973339"/>
      <w:r w:rsidRPr="004E3162">
        <w:rPr>
          <w:rFonts w:ascii="Times New Roman" w:hAnsi="Times New Roman"/>
          <w:sz w:val="24"/>
          <w:szCs w:val="24"/>
        </w:rPr>
        <w:t>Проект договора, заключаемого по итогам закупки, направляется заказчиком лицу, с которым заключается договор, в течение 5 (пяти) рабочих дней с даты:</w:t>
      </w:r>
      <w:bookmarkEnd w:id="815"/>
    </w:p>
    <w:p w14:paraId="14F80355" w14:textId="77777777" w:rsidR="00C63CD2" w:rsidRPr="004E3162" w:rsidRDefault="00C63CD2" w:rsidP="00C63CD2">
      <w:pPr>
        <w:pStyle w:val="5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официального размещения протокола, которым были подведены итоги конкурентного способа закупки и определено лицо, с которым заключается договор;</w:t>
      </w:r>
    </w:p>
    <w:p w14:paraId="09A490E0" w14:textId="77777777" w:rsidR="00C63CD2" w:rsidRPr="004E3162" w:rsidRDefault="00C63CD2" w:rsidP="00C63CD2">
      <w:pPr>
        <w:pStyle w:val="5"/>
        <w:rPr>
          <w:rFonts w:ascii="Times New Roman" w:hAnsi="Times New Roman"/>
          <w:sz w:val="24"/>
          <w:szCs w:val="24"/>
        </w:rPr>
      </w:pPr>
      <w:bookmarkStart w:id="816" w:name="_Ref25255720"/>
      <w:r w:rsidRPr="004E3162">
        <w:rPr>
          <w:rFonts w:ascii="Times New Roman" w:hAnsi="Times New Roman"/>
          <w:sz w:val="24"/>
          <w:szCs w:val="24"/>
        </w:rPr>
        <w:t xml:space="preserve">поступления </w:t>
      </w:r>
      <w:r w:rsidRPr="004E3162">
        <w:rPr>
          <w:rFonts w:ascii="Times New Roman" w:hAnsi="Times New Roman" w:hint="eastAsia"/>
          <w:sz w:val="24"/>
          <w:szCs w:val="24"/>
        </w:rPr>
        <w:t>участнику</w:t>
      </w:r>
      <w:r w:rsidRPr="004E3162">
        <w:rPr>
          <w:rFonts w:ascii="Times New Roman" w:hAnsi="Times New Roman"/>
          <w:sz w:val="24"/>
          <w:szCs w:val="24"/>
        </w:rPr>
        <w:t xml:space="preserve"> </w:t>
      </w:r>
      <w:r w:rsidRPr="004E3162">
        <w:rPr>
          <w:rFonts w:ascii="Times New Roman" w:hAnsi="Times New Roman" w:hint="eastAsia"/>
          <w:sz w:val="24"/>
          <w:szCs w:val="24"/>
        </w:rPr>
        <w:t>закупки</w:t>
      </w:r>
      <w:r w:rsidRPr="004E3162">
        <w:rPr>
          <w:rFonts w:ascii="Times New Roman" w:hAnsi="Times New Roman"/>
          <w:sz w:val="24"/>
          <w:szCs w:val="24"/>
        </w:rPr>
        <w:t xml:space="preserve">, </w:t>
      </w:r>
      <w:r w:rsidRPr="004E3162">
        <w:rPr>
          <w:rFonts w:ascii="Times New Roman" w:hAnsi="Times New Roman" w:hint="eastAsia"/>
          <w:sz w:val="24"/>
          <w:szCs w:val="24"/>
        </w:rPr>
        <w:t>заявке</w:t>
      </w:r>
      <w:r w:rsidRPr="004E3162">
        <w:rPr>
          <w:rFonts w:ascii="Times New Roman" w:hAnsi="Times New Roman"/>
          <w:sz w:val="24"/>
          <w:szCs w:val="24"/>
        </w:rPr>
        <w:t xml:space="preserve"> которого присвоено второе место в итоговой ранжировке конкурентного способа </w:t>
      </w:r>
      <w:r w:rsidRPr="004E3162">
        <w:rPr>
          <w:rFonts w:ascii="Times New Roman" w:hAnsi="Times New Roman" w:hint="eastAsia"/>
          <w:sz w:val="24"/>
          <w:szCs w:val="24"/>
        </w:rPr>
        <w:t>закупки</w:t>
      </w:r>
      <w:r w:rsidRPr="004E3162">
        <w:rPr>
          <w:rFonts w:ascii="Times New Roman" w:hAnsi="Times New Roman"/>
          <w:sz w:val="24"/>
          <w:szCs w:val="24"/>
        </w:rPr>
        <w:t>, уведомления об официальном размещении протокола об отстранении победителя закупки или о его уклонении от заключения договора;</w:t>
      </w:r>
      <w:bookmarkEnd w:id="816"/>
    </w:p>
    <w:p w14:paraId="09568F4F" w14:textId="77777777" w:rsidR="00C63CD2" w:rsidRPr="004E3162" w:rsidRDefault="00C63CD2" w:rsidP="00C63CD2">
      <w:pPr>
        <w:pStyle w:val="5"/>
        <w:rPr>
          <w:rFonts w:ascii="Times New Roman" w:hAnsi="Times New Roman"/>
          <w:sz w:val="24"/>
          <w:szCs w:val="24"/>
        </w:rPr>
      </w:pPr>
      <w:bookmarkStart w:id="817" w:name="_Ref25255721"/>
      <w:bookmarkStart w:id="818" w:name="_Ref30330349"/>
      <w:r w:rsidRPr="004E3162">
        <w:rPr>
          <w:rFonts w:ascii="Times New Roman" w:hAnsi="Times New Roman"/>
          <w:sz w:val="24"/>
          <w:szCs w:val="24"/>
        </w:rPr>
        <w:t xml:space="preserve">поступления участнику закупки, заявке которого присвоено третье место в итоговой ранжировке конкурентного способа </w:t>
      </w:r>
      <w:r w:rsidRPr="004E3162">
        <w:rPr>
          <w:rFonts w:ascii="Times New Roman" w:hAnsi="Times New Roman" w:hint="eastAsia"/>
          <w:sz w:val="24"/>
          <w:szCs w:val="24"/>
        </w:rPr>
        <w:t>закупки</w:t>
      </w:r>
      <w:r w:rsidRPr="004E3162">
        <w:rPr>
          <w:rFonts w:ascii="Times New Roman" w:hAnsi="Times New Roman"/>
          <w:sz w:val="24"/>
          <w:szCs w:val="24"/>
        </w:rPr>
        <w:t>, уведомления об официальном размещении протокола об отстранении участника, заявке которого присвоено второе место в итоговой ранжировке или о его уклонении от заключения договора, и при условии отстранения победителя закупки или его уклонения от заключения договора</w:t>
      </w:r>
      <w:bookmarkEnd w:id="817"/>
      <w:r w:rsidRPr="004E3162">
        <w:rPr>
          <w:rFonts w:ascii="Times New Roman" w:hAnsi="Times New Roman"/>
          <w:sz w:val="24"/>
          <w:szCs w:val="24"/>
        </w:rPr>
        <w:t>.</w:t>
      </w:r>
      <w:bookmarkEnd w:id="818"/>
    </w:p>
    <w:p w14:paraId="58C48A70" w14:textId="4197F6FD" w:rsidR="00C63CD2" w:rsidRPr="004E3162" w:rsidRDefault="00C63CD2" w:rsidP="00C63CD2">
      <w:pPr>
        <w:pStyle w:val="4"/>
        <w:rPr>
          <w:rFonts w:ascii="Times New Roman" w:hAnsi="Times New Roman"/>
          <w:sz w:val="24"/>
          <w:szCs w:val="24"/>
        </w:rPr>
      </w:pPr>
      <w:bookmarkStart w:id="819" w:name="_Ref30330895"/>
      <w:r w:rsidRPr="004E3162">
        <w:rPr>
          <w:rFonts w:ascii="Times New Roman" w:hAnsi="Times New Roman"/>
          <w:sz w:val="24"/>
          <w:szCs w:val="24"/>
        </w:rPr>
        <w:t>Уведомление, направляемое на адрес электронной почты в слу</w:t>
      </w:r>
      <w:r w:rsidR="00563FC1" w:rsidRPr="004E3162">
        <w:rPr>
          <w:rFonts w:ascii="Times New Roman" w:hAnsi="Times New Roman"/>
          <w:sz w:val="24"/>
          <w:szCs w:val="24"/>
        </w:rPr>
        <w:t>чаях, установленных п. 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_Ref25255720 \w \h </w:instrText>
      </w:r>
      <w:r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4.21.7(2)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 xml:space="preserve">, </w:t>
      </w:r>
      <w:r w:rsidRPr="004E3162">
        <w:rPr>
          <w:rFonts w:ascii="Times New Roman" w:hAnsi="Times New Roman"/>
          <w:sz w:val="24"/>
          <w:szCs w:val="24"/>
        </w:rPr>
        <w:fldChar w:fldCharType="begin"/>
      </w:r>
      <w:r w:rsidRPr="004E3162">
        <w:rPr>
          <w:rFonts w:ascii="Times New Roman" w:hAnsi="Times New Roman"/>
          <w:sz w:val="24"/>
          <w:szCs w:val="24"/>
        </w:rPr>
        <w:instrText xml:space="preserve"> REF _Ref30330349 \w \h </w:instrText>
      </w:r>
      <w:r w:rsidRPr="004E3162">
        <w:rPr>
          <w:rFonts w:ascii="Times New Roman" w:hAnsi="Times New Roman"/>
          <w:sz w:val="24"/>
          <w:szCs w:val="24"/>
        </w:rPr>
      </w:r>
      <w:r w:rsidR="004E3162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sz w:val="24"/>
          <w:szCs w:val="24"/>
        </w:rPr>
        <w:t>4.21.7(3)</w:t>
      </w:r>
      <w:r w:rsidRPr="004E3162">
        <w:rPr>
          <w:rFonts w:ascii="Times New Roman" w:hAnsi="Times New Roman"/>
          <w:sz w:val="24"/>
          <w:szCs w:val="24"/>
        </w:rPr>
        <w:fldChar w:fldCharType="end"/>
      </w:r>
      <w:r w:rsidRPr="004E3162">
        <w:rPr>
          <w:rFonts w:ascii="Times New Roman" w:hAnsi="Times New Roman"/>
          <w:sz w:val="24"/>
          <w:szCs w:val="24"/>
        </w:rPr>
        <w:t>, должно содержать, в том числе, информацию о действиях, которые должно совершить лицо, которому направлено такое уведомление и проект договора, дату окончания срока совершения таких действий.</w:t>
      </w:r>
      <w:bookmarkEnd w:id="819"/>
    </w:p>
    <w:p w14:paraId="1B0703AD" w14:textId="56010EEC" w:rsidR="00EB6F67" w:rsidRPr="004E3162" w:rsidRDefault="00C63CD2" w:rsidP="00EB6F67">
      <w:pPr>
        <w:pStyle w:val="4"/>
        <w:rPr>
          <w:rFonts w:ascii="Times New Roman" w:hAnsi="Times New Roman"/>
          <w:sz w:val="24"/>
        </w:rPr>
      </w:pPr>
      <w:bookmarkStart w:id="820" w:name="_Ref30347450"/>
      <w:r w:rsidRPr="004E3162">
        <w:rPr>
          <w:rFonts w:ascii="Times New Roman" w:hAnsi="Times New Roman"/>
          <w:sz w:val="24"/>
          <w:szCs w:val="24"/>
        </w:rPr>
        <w:t xml:space="preserve">Лицо, с которым заключается договор, в течение 5 (пяти) рабочих дней после получения проекта договора направляет заказчику </w:t>
      </w:r>
      <w:r w:rsidR="00EB6F67" w:rsidRPr="004E3162">
        <w:rPr>
          <w:rFonts w:ascii="Times New Roman" w:hAnsi="Times New Roman"/>
          <w:sz w:val="24"/>
        </w:rPr>
        <w:t>следующие документы:</w:t>
      </w:r>
      <w:bookmarkEnd w:id="813"/>
      <w:bookmarkEnd w:id="820"/>
    </w:p>
    <w:p w14:paraId="28A2DE00" w14:textId="77777777" w:rsidR="00C63CD2" w:rsidRPr="004E3162" w:rsidRDefault="00C63CD2" w:rsidP="00C63CD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подписанный со своей стороны проект договора;</w:t>
      </w:r>
    </w:p>
    <w:p w14:paraId="0B2B5B94" w14:textId="42A55B76" w:rsidR="00C63CD2" w:rsidRPr="004E3162" w:rsidRDefault="00C63CD2" w:rsidP="00C63CD2">
      <w:pPr>
        <w:pStyle w:val="5"/>
        <w:rPr>
          <w:rFonts w:ascii="Times New Roman" w:hAnsi="Times New Roman"/>
          <w:sz w:val="24"/>
        </w:rPr>
      </w:pPr>
      <w:bookmarkStart w:id="821" w:name="_Ref30331116"/>
      <w:r w:rsidRPr="004E3162">
        <w:rPr>
          <w:rFonts w:ascii="Times New Roman" w:hAnsi="Times New Roman"/>
          <w:sz w:val="24"/>
        </w:rPr>
        <w:lastRenderedPageBreak/>
        <w:t xml:space="preserve">обеспечение исполнения договора (если такое требование было установлено в соответствии с п.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_Ref314164788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36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карты) в размере, порядке и форме, предусмотренными подразделом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_Ref414043912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4.22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с учетом, при необходимости, требований к выполнению антидемпинговых мероприятий;</w:t>
      </w:r>
      <w:bookmarkEnd w:id="821"/>
    </w:p>
    <w:p w14:paraId="2FC4FB3E" w14:textId="5CB2A198" w:rsidR="00C63CD2" w:rsidRPr="004E3162" w:rsidRDefault="00C63CD2" w:rsidP="00C63CD2">
      <w:pPr>
        <w:pStyle w:val="5"/>
        <w:rPr>
          <w:rFonts w:ascii="Times New Roman" w:hAnsi="Times New Roman"/>
          <w:sz w:val="24"/>
        </w:rPr>
      </w:pPr>
      <w:bookmarkStart w:id="822" w:name="_Ref30347669"/>
      <w:r w:rsidRPr="004E3162">
        <w:rPr>
          <w:rFonts w:ascii="Times New Roman" w:hAnsi="Times New Roman"/>
          <w:sz w:val="24"/>
        </w:rPr>
        <w:t>протокол разногласий в случае, предусмотренном п.</w:t>
      </w:r>
      <w:bookmarkEnd w:id="822"/>
      <w:r w:rsidRPr="004E3162">
        <w:rPr>
          <w:rFonts w:ascii="Times New Roman" w:hAnsi="Times New Roman"/>
          <w:sz w:val="24"/>
        </w:rPr>
        <w:t> </w:t>
      </w:r>
      <w:r w:rsidR="006F25DC" w:rsidRPr="004E3162">
        <w:rPr>
          <w:rFonts w:ascii="Times New Roman" w:hAnsi="Times New Roman"/>
          <w:sz w:val="24"/>
        </w:rPr>
        <w:fldChar w:fldCharType="begin"/>
      </w:r>
      <w:r w:rsidR="006F25DC" w:rsidRPr="004E3162">
        <w:rPr>
          <w:rFonts w:ascii="Times New Roman" w:hAnsi="Times New Roman"/>
          <w:sz w:val="24"/>
        </w:rPr>
        <w:instrText xml:space="preserve"> REF _Ref25261429 \w \h </w:instrText>
      </w:r>
      <w:r w:rsidR="006F25DC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6F25DC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4.21.12</w:t>
      </w:r>
      <w:r w:rsidR="006F25DC" w:rsidRPr="004E3162">
        <w:rPr>
          <w:rFonts w:ascii="Times New Roman" w:hAnsi="Times New Roman"/>
          <w:sz w:val="24"/>
        </w:rPr>
        <w:fldChar w:fldCharType="end"/>
      </w:r>
    </w:p>
    <w:p w14:paraId="135E3B46" w14:textId="18578876" w:rsidR="00A12CA5" w:rsidRPr="004E3162" w:rsidRDefault="00A12CA5" w:rsidP="00A12CA5">
      <w:pPr>
        <w:pStyle w:val="4"/>
        <w:rPr>
          <w:rFonts w:ascii="Times New Roman" w:hAnsi="Times New Roman"/>
          <w:sz w:val="24"/>
        </w:rPr>
      </w:pPr>
      <w:bookmarkStart w:id="823" w:name="_Ref341089784"/>
      <w:bookmarkStart w:id="824" w:name="_Ref341861969"/>
      <w:bookmarkStart w:id="825" w:name="_Ref30347633"/>
      <w:r w:rsidRPr="004E3162">
        <w:rPr>
          <w:rFonts w:ascii="Times New Roman" w:hAnsi="Times New Roman"/>
          <w:sz w:val="24"/>
        </w:rPr>
        <w:t xml:space="preserve">Если документ, подтверждающий специальную правоспособность и необходимый для осуществления видов деятельности, предусмотренных договором, закончил свое действие до момента заключения договора, </w:t>
      </w:r>
      <w:bookmarkEnd w:id="823"/>
      <w:r w:rsidRPr="004E3162">
        <w:rPr>
          <w:rFonts w:ascii="Times New Roman" w:hAnsi="Times New Roman"/>
          <w:sz w:val="24"/>
        </w:rPr>
        <w:t xml:space="preserve">договор с таким лицом заключается только после предоставления им действующего разрешительного документа или иного документа, подтверждающего право лица на осуществление видов деятельности по предмету договора. </w:t>
      </w:r>
      <w:r w:rsidR="0013406E" w:rsidRPr="004E3162">
        <w:rPr>
          <w:rFonts w:ascii="Times New Roman" w:hAnsi="Times New Roman"/>
          <w:sz w:val="24"/>
        </w:rPr>
        <w:t>При этом такой документ должен быть предоставлен в течение установленного для подписания договора срока.</w:t>
      </w:r>
      <w:bookmarkStart w:id="826" w:name="_Hlt341879772"/>
      <w:bookmarkEnd w:id="824"/>
      <w:bookmarkEnd w:id="825"/>
      <w:bookmarkEnd w:id="826"/>
    </w:p>
    <w:p w14:paraId="2C5CBDA3" w14:textId="65B7F4E6" w:rsidR="00C63CD2" w:rsidRPr="004E3162" w:rsidRDefault="00C63CD2" w:rsidP="00C63CD2">
      <w:pPr>
        <w:pStyle w:val="4"/>
        <w:rPr>
          <w:rFonts w:ascii="Times New Roman" w:hAnsi="Times New Roman"/>
          <w:sz w:val="24"/>
        </w:rPr>
      </w:pPr>
      <w:bookmarkStart w:id="827" w:name="_Ref30331890"/>
      <w:bookmarkStart w:id="828" w:name="_Ref410848926"/>
      <w:bookmarkStart w:id="829" w:name="_Ref412487031"/>
      <w:r w:rsidRPr="004E3162">
        <w:rPr>
          <w:rFonts w:ascii="Times New Roman" w:hAnsi="Times New Roman"/>
          <w:sz w:val="24"/>
        </w:rPr>
        <w:t>В случае, если в п.</w:t>
      </w:r>
      <w:r w:rsidR="00563FC1" w:rsidRPr="004E3162">
        <w:rPr>
          <w:rFonts w:ascii="Times New Roman" w:hAnsi="Times New Roman"/>
          <w:sz w:val="24"/>
        </w:rPr>
        <w:t>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_Ref314164788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36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 установлено требование о предоставлении обеспечения исполнения договора, и такое обеспечение не было предоставлено согласно п.</w:t>
      </w:r>
      <w:r w:rsidR="00563FC1" w:rsidRPr="004E3162">
        <w:rPr>
          <w:rFonts w:ascii="Times New Roman" w:hAnsi="Times New Roman"/>
          <w:sz w:val="24"/>
        </w:rPr>
        <w:t>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_Ref30331116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4.21.9(2)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, лицо, с которым заключается договор обязуется предоставить обеспечение не позднее, чем за 2 (два) рабочих дня до истечения предельного срока, предусмотренного п.</w:t>
      </w:r>
      <w:r w:rsidR="00563FC1" w:rsidRPr="004E3162">
        <w:rPr>
          <w:rFonts w:ascii="Times New Roman" w:hAnsi="Times New Roman"/>
          <w:sz w:val="24"/>
        </w:rPr>
        <w:t>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_Ref314164684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34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карты. Договор по итогам закупки заключается только после предоставления лицом, с которым заключается договор, такого обеспечения в размере, порядке и форме, предусмотренными извещением, документацией о закупке.</w:t>
      </w:r>
      <w:bookmarkEnd w:id="827"/>
      <w:r w:rsidRPr="004E3162">
        <w:rPr>
          <w:rFonts w:ascii="Times New Roman" w:hAnsi="Times New Roman"/>
          <w:sz w:val="24"/>
        </w:rPr>
        <w:t xml:space="preserve"> </w:t>
      </w:r>
    </w:p>
    <w:p w14:paraId="7CE3EFE7" w14:textId="5D3B092C" w:rsidR="00C63CD2" w:rsidRPr="004E3162" w:rsidRDefault="00C63CD2" w:rsidP="00C63CD2">
      <w:pPr>
        <w:pStyle w:val="4"/>
        <w:rPr>
          <w:rFonts w:ascii="Times New Roman" w:hAnsi="Times New Roman"/>
          <w:sz w:val="24"/>
        </w:rPr>
      </w:pPr>
      <w:bookmarkStart w:id="830" w:name="_Ref25261429"/>
      <w:r w:rsidRPr="004E3162">
        <w:rPr>
          <w:rFonts w:ascii="Times New Roman" w:hAnsi="Times New Roman"/>
          <w:sz w:val="24"/>
        </w:rPr>
        <w:t xml:space="preserve">В случае наличия разногласий по проекту договора, направленному заказчиком согласно п.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_Ref26973339 \w \h </w:instrText>
      </w:r>
      <w:r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4.21.7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, лицо, с которым заключается договор, в течение 2 (двух) рабочих дней составляет и направляет заказчику протокол разногласий с указанием замечаний к положениям проекта договора, не соответствующим извещению, документации о закупке и своей заявке, с указанием соответствующих положений данных документов; проект договора при этом не подписывается. Заказчик в течение 2 (двух) рабочих дней рассматривает протокол разногласий и направляет лицу, с которым заключается договор,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замечания. Направление протокола разногласий осуществляется однократно.</w:t>
      </w:r>
      <w:bookmarkEnd w:id="830"/>
    </w:p>
    <w:p w14:paraId="4F775B04" w14:textId="133F737E" w:rsidR="00C63CD2" w:rsidRPr="004E3162" w:rsidRDefault="00C63CD2" w:rsidP="00C63CD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формировании проекта договора по итогам проведения процедуры закупки заказчик несет полную ответственность за соответствие направляемого проекта договора условиям документации о закупке</w:t>
      </w:r>
      <w:r w:rsidR="006E1954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а также</w:t>
      </w:r>
      <w:r w:rsidR="006E1954" w:rsidRPr="004E3162">
        <w:rPr>
          <w:rFonts w:ascii="Times New Roman" w:hAnsi="Times New Roman"/>
          <w:sz w:val="24"/>
        </w:rPr>
        <w:t xml:space="preserve"> условиям преддоговорных переговоров и </w:t>
      </w:r>
      <w:r w:rsidRPr="004E3162">
        <w:rPr>
          <w:rFonts w:ascii="Times New Roman" w:hAnsi="Times New Roman"/>
          <w:sz w:val="24"/>
        </w:rPr>
        <w:t xml:space="preserve">прочим условиям в соответствии с п.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_Ref30331661 \w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4.21.6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. </w:t>
      </w:r>
    </w:p>
    <w:p w14:paraId="67B509DA" w14:textId="1247FD57" w:rsidR="00FF411C" w:rsidRPr="004E3162" w:rsidRDefault="00FF411C" w:rsidP="00FF411C">
      <w:pPr>
        <w:pStyle w:val="4"/>
        <w:rPr>
          <w:rFonts w:ascii="Times New Roman" w:hAnsi="Times New Roman"/>
          <w:sz w:val="24"/>
        </w:rPr>
      </w:pPr>
      <w:bookmarkStart w:id="831" w:name="_Ref525906084"/>
      <w:bookmarkEnd w:id="828"/>
      <w:bookmarkEnd w:id="829"/>
      <w:r w:rsidRPr="004E3162">
        <w:rPr>
          <w:rFonts w:ascii="Times New Roman" w:hAnsi="Times New Roman"/>
          <w:sz w:val="24"/>
        </w:rPr>
        <w:t>Заключение договора в электронной форме</w:t>
      </w:r>
      <w:r w:rsidR="00903672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</w:t>
      </w:r>
      <w:r w:rsidR="00903672" w:rsidRPr="004E3162">
        <w:rPr>
          <w:rFonts w:ascii="Times New Roman" w:hAnsi="Times New Roman"/>
          <w:sz w:val="24"/>
        </w:rPr>
        <w:t xml:space="preserve">обмен документами для заключения договора или в процессе заключения договора </w:t>
      </w:r>
      <w:r w:rsidRPr="004E3162">
        <w:rPr>
          <w:rFonts w:ascii="Times New Roman" w:hAnsi="Times New Roman"/>
          <w:sz w:val="24"/>
        </w:rPr>
        <w:t xml:space="preserve">осуществляется в соответствии с регламентом и функционалом ЭТП, </w:t>
      </w:r>
      <w:r w:rsidR="00A87E3B" w:rsidRPr="004E3162">
        <w:rPr>
          <w:rFonts w:ascii="Times New Roman" w:hAnsi="Times New Roman"/>
          <w:sz w:val="24"/>
        </w:rPr>
        <w:t>с использованием</w:t>
      </w:r>
      <w:r w:rsidRPr="004E3162">
        <w:rPr>
          <w:rFonts w:ascii="Times New Roman" w:hAnsi="Times New Roman"/>
          <w:sz w:val="24"/>
        </w:rPr>
        <w:t xml:space="preserve"> которой проводилась закупка.</w:t>
      </w:r>
      <w:bookmarkEnd w:id="831"/>
      <w:r w:rsidR="00C63CD2" w:rsidRPr="004E3162">
        <w:rPr>
          <w:rFonts w:ascii="Times New Roman" w:hAnsi="Times New Roman"/>
          <w:sz w:val="24"/>
        </w:rPr>
        <w:t xml:space="preserve"> Договор подписывается ЭП лица, имеющего право действовать соответственно от имени заказчика и лица, с которым заключается договор.</w:t>
      </w:r>
    </w:p>
    <w:p w14:paraId="39C7D3FE" w14:textId="77777777" w:rsidR="003878D4" w:rsidRPr="004E3162" w:rsidRDefault="003878D4" w:rsidP="003878D4">
      <w:pPr>
        <w:pStyle w:val="4"/>
        <w:rPr>
          <w:rFonts w:ascii="Times New Roman" w:hAnsi="Times New Roman"/>
          <w:sz w:val="24"/>
          <w:szCs w:val="24"/>
        </w:rPr>
      </w:pPr>
      <w:r w:rsidRPr="004E3162">
        <w:rPr>
          <w:rFonts w:ascii="Times New Roman" w:hAnsi="Times New Roman"/>
          <w:sz w:val="24"/>
          <w:szCs w:val="24"/>
        </w:rPr>
        <w:t>Внесение изменений в заключенный договор осуществляется в соответствии с нормами Положении о закупке. В случаях, определенных законодательством Российской Федерации, заказчик официально размещает информацию о заключении и/или изменении заключенного договора в соответствии с установленным порядком.</w:t>
      </w:r>
    </w:p>
    <w:p w14:paraId="3BCB9FB5" w14:textId="3CC6BDE2" w:rsidR="00971473" w:rsidRPr="004E3162" w:rsidRDefault="00C63CD2" w:rsidP="0097147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Не</w:t>
      </w:r>
      <w:r w:rsidR="003B233C" w:rsidRPr="004E3162">
        <w:rPr>
          <w:rFonts w:ascii="Times New Roman" w:hAnsi="Times New Roman"/>
          <w:sz w:val="24"/>
        </w:rPr>
        <w:t xml:space="preserve"> допускается перемена стороны по договору, </w:t>
      </w:r>
      <w:bookmarkStart w:id="832" w:name="_Ref410649381"/>
      <w:r w:rsidR="00971473" w:rsidRPr="004E3162">
        <w:rPr>
          <w:rFonts w:ascii="Times New Roman" w:hAnsi="Times New Roman"/>
          <w:sz w:val="24"/>
        </w:rPr>
        <w:t>за исключением следующих случаев</w:t>
      </w:r>
      <w:bookmarkEnd w:id="832"/>
      <w:r w:rsidR="00971473" w:rsidRPr="004E3162">
        <w:rPr>
          <w:rFonts w:ascii="Times New Roman" w:hAnsi="Times New Roman"/>
          <w:sz w:val="24"/>
        </w:rPr>
        <w:t>:</w:t>
      </w:r>
    </w:p>
    <w:p w14:paraId="0DBAB208" w14:textId="77777777" w:rsidR="00971473" w:rsidRPr="004E3162" w:rsidRDefault="00971473" w:rsidP="00971473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>если новая сторона является правопреемником старой стороны по договору в порядке универсального правопреемства;</w:t>
      </w:r>
    </w:p>
    <w:p w14:paraId="4E4C9720" w14:textId="77777777" w:rsidR="00971473" w:rsidRPr="004E3162" w:rsidRDefault="00971473" w:rsidP="00971473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при переходе прав и обязанностей заказчика, предусмотренных договором, к новому заказчику на основании соответствующего договора;</w:t>
      </w:r>
    </w:p>
    <w:p w14:paraId="1981D2C2" w14:textId="77777777" w:rsidR="00C63CD2" w:rsidRPr="004E3162" w:rsidRDefault="00971473" w:rsidP="00971473">
      <w:pPr>
        <w:pStyle w:val="5"/>
        <w:rPr>
          <w:rFonts w:ascii="Times New Roman" w:hAnsi="Times New Roman"/>
          <w:sz w:val="24"/>
        </w:rPr>
      </w:pPr>
      <w:bookmarkStart w:id="833" w:name="_Ref412145646"/>
      <w:r w:rsidRPr="004E3162">
        <w:rPr>
          <w:rFonts w:ascii="Times New Roman" w:hAnsi="Times New Roman"/>
          <w:sz w:val="24"/>
        </w:rPr>
        <w:t xml:space="preserve">на основании решения Центральной закупочной комиссии в отношении договоров, заключенных </w:t>
      </w:r>
      <w:r w:rsidR="00C9680D" w:rsidRPr="004E3162">
        <w:rPr>
          <w:rFonts w:ascii="Times New Roman" w:hAnsi="Times New Roman"/>
          <w:sz w:val="24"/>
        </w:rPr>
        <w:t>Корпорацией</w:t>
      </w:r>
      <w:r w:rsidR="00C63CD2" w:rsidRPr="004E3162">
        <w:rPr>
          <w:rFonts w:ascii="Times New Roman" w:hAnsi="Times New Roman"/>
          <w:sz w:val="24"/>
        </w:rPr>
        <w:t>;</w:t>
      </w:r>
    </w:p>
    <w:p w14:paraId="6B4E85A2" w14:textId="63C1CA14" w:rsidR="00971473" w:rsidRPr="004E3162" w:rsidRDefault="00C63CD2" w:rsidP="00971473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осуществляется одновременная передача поставщиком (подрядчиком, исполнителем) всех прав и обязанностей по договору другому лицу (передача договора) в порядке статьи 392.3 </w:t>
      </w:r>
      <w:r w:rsidR="003852EF" w:rsidRPr="004E3162">
        <w:rPr>
          <w:rFonts w:ascii="Times New Roman" w:hAnsi="Times New Roman"/>
          <w:sz w:val="24"/>
        </w:rPr>
        <w:t xml:space="preserve">Гражданского кодекса Российской Федерации </w:t>
      </w:r>
      <w:r w:rsidRPr="004E3162">
        <w:rPr>
          <w:rFonts w:ascii="Times New Roman" w:hAnsi="Times New Roman"/>
          <w:sz w:val="24"/>
        </w:rPr>
        <w:t>в случае, если в отношении такого поставщика (подрядчика, исполнителя) инициирована процедура признания несостоятельным (банкротом)</w:t>
      </w:r>
      <w:r w:rsidR="00971473" w:rsidRPr="004E3162">
        <w:rPr>
          <w:rFonts w:ascii="Times New Roman" w:hAnsi="Times New Roman"/>
          <w:sz w:val="24"/>
        </w:rPr>
        <w:t>.</w:t>
      </w:r>
      <w:bookmarkEnd w:id="833"/>
    </w:p>
    <w:p w14:paraId="2D024716" w14:textId="77777777" w:rsidR="00A97029" w:rsidRPr="004E3162" w:rsidRDefault="00A97029" w:rsidP="00A97029">
      <w:pPr>
        <w:pStyle w:val="4"/>
        <w:keepNext/>
        <w:rPr>
          <w:rFonts w:ascii="Times New Roman" w:hAnsi="Times New Roman"/>
          <w:sz w:val="24"/>
        </w:rPr>
      </w:pPr>
      <w:bookmarkStart w:id="834" w:name="_Ref311027194"/>
      <w:bookmarkStart w:id="835" w:name="_Ref312068888"/>
      <w:bookmarkStart w:id="836" w:name="_Toc312338872"/>
      <w:bookmarkStart w:id="837" w:name="_Ref414031145"/>
      <w:r w:rsidRPr="004E3162">
        <w:rPr>
          <w:rFonts w:ascii="Times New Roman" w:hAnsi="Times New Roman"/>
          <w:sz w:val="24"/>
        </w:rPr>
        <w:t>Участник закупки признается уклонившимся от заключения договора в случае:</w:t>
      </w:r>
      <w:bookmarkEnd w:id="834"/>
      <w:bookmarkEnd w:id="835"/>
    </w:p>
    <w:p w14:paraId="4B6DD4CF" w14:textId="19D4AAE6" w:rsidR="00A97029" w:rsidRPr="004E3162" w:rsidRDefault="00A97029" w:rsidP="00A9702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непредставления подписанного им </w:t>
      </w:r>
      <w:r w:rsidR="00C63CD2" w:rsidRPr="004E3162">
        <w:rPr>
          <w:rFonts w:ascii="Times New Roman" w:hAnsi="Times New Roman"/>
          <w:sz w:val="24"/>
        </w:rPr>
        <w:t xml:space="preserve">проекта </w:t>
      </w:r>
      <w:r w:rsidRPr="004E3162">
        <w:rPr>
          <w:rFonts w:ascii="Times New Roman" w:hAnsi="Times New Roman"/>
          <w:sz w:val="24"/>
        </w:rPr>
        <w:t>договора в предусмотренные документацией о закупке сроки;</w:t>
      </w:r>
    </w:p>
    <w:p w14:paraId="4F89DD6B" w14:textId="3CDBD339" w:rsidR="00A97029" w:rsidRPr="004E3162" w:rsidRDefault="00A97029" w:rsidP="00A97029">
      <w:pPr>
        <w:pStyle w:val="5"/>
        <w:rPr>
          <w:rFonts w:ascii="Times New Roman" w:hAnsi="Times New Roman"/>
          <w:sz w:val="24"/>
        </w:rPr>
      </w:pPr>
      <w:bookmarkStart w:id="838" w:name="_Ref30347996"/>
      <w:r w:rsidRPr="004E3162">
        <w:rPr>
          <w:rFonts w:ascii="Times New Roman" w:hAnsi="Times New Roman"/>
          <w:sz w:val="24"/>
        </w:rPr>
        <w:t>непредставления им обеспечения исполнения договора</w:t>
      </w:r>
      <w:r w:rsidR="00C63CD2" w:rsidRPr="004E3162">
        <w:rPr>
          <w:rFonts w:ascii="Times New Roman" w:hAnsi="Times New Roman"/>
          <w:sz w:val="24"/>
        </w:rPr>
        <w:t xml:space="preserve"> в течение срока, указанного в п. </w:t>
      </w:r>
      <w:r w:rsidR="00C63CD2" w:rsidRPr="004E3162">
        <w:rPr>
          <w:rFonts w:ascii="Times New Roman" w:hAnsi="Times New Roman"/>
          <w:sz w:val="24"/>
        </w:rPr>
        <w:fldChar w:fldCharType="begin"/>
      </w:r>
      <w:r w:rsidR="00C63CD2" w:rsidRPr="004E3162">
        <w:rPr>
          <w:rFonts w:ascii="Times New Roman" w:hAnsi="Times New Roman"/>
          <w:sz w:val="24"/>
        </w:rPr>
        <w:instrText xml:space="preserve"> REF _Ref30331890 \w \h </w:instrText>
      </w:r>
      <w:r w:rsidR="00C63CD2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C63CD2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4.21.11</w:t>
      </w:r>
      <w:r w:rsidR="00C63CD2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, в том числе предоставление обеспечения исполнения договора в меньшем размере,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форме;</w:t>
      </w:r>
      <w:bookmarkEnd w:id="838"/>
    </w:p>
    <w:p w14:paraId="77003200" w14:textId="4EA73052" w:rsidR="00A97029" w:rsidRPr="004E3162" w:rsidRDefault="00A97029" w:rsidP="00A9702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поступления заказчику в письменной</w:t>
      </w:r>
      <w:r w:rsidR="00903672" w:rsidRPr="004E3162">
        <w:rPr>
          <w:rFonts w:ascii="Times New Roman" w:hAnsi="Times New Roman"/>
          <w:sz w:val="24"/>
        </w:rPr>
        <w:t xml:space="preserve"> </w:t>
      </w:r>
      <w:r w:rsidR="00471383" w:rsidRPr="004E3162">
        <w:rPr>
          <w:rFonts w:ascii="Times New Roman" w:hAnsi="Times New Roman"/>
          <w:sz w:val="24"/>
        </w:rPr>
        <w:t>либо</w:t>
      </w:r>
      <w:r w:rsidR="00903672" w:rsidRPr="004E3162">
        <w:rPr>
          <w:rFonts w:ascii="Times New Roman" w:hAnsi="Times New Roman"/>
          <w:sz w:val="24"/>
        </w:rPr>
        <w:t xml:space="preserve"> электронной</w:t>
      </w:r>
      <w:r w:rsidRPr="004E3162">
        <w:rPr>
          <w:rFonts w:ascii="Times New Roman" w:hAnsi="Times New Roman"/>
          <w:sz w:val="24"/>
        </w:rPr>
        <w:t xml:space="preserve"> форме заявления об отказе от подписания договора;</w:t>
      </w:r>
    </w:p>
    <w:p w14:paraId="62F877CB" w14:textId="46E6BFD0" w:rsidR="00C63CD2" w:rsidRPr="004E3162" w:rsidRDefault="00C63CD2" w:rsidP="00C63CD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предъявления встречных требований по условиям договора, за исключением протокола разногласий, составленного с соблюдением требований документации о закупке</w:t>
      </w:r>
      <w:r w:rsidR="00C505E2" w:rsidRPr="004E3162">
        <w:rPr>
          <w:rFonts w:ascii="Times New Roman" w:hAnsi="Times New Roman"/>
          <w:sz w:val="24"/>
        </w:rPr>
        <w:t>.</w:t>
      </w:r>
    </w:p>
    <w:p w14:paraId="6C1893EE" w14:textId="2646058D" w:rsidR="00CA7022" w:rsidRPr="004E3162" w:rsidRDefault="00CA7022" w:rsidP="00CA7022">
      <w:pPr>
        <w:pStyle w:val="4"/>
        <w:keepNext/>
        <w:rPr>
          <w:rFonts w:ascii="Times New Roman" w:hAnsi="Times New Roman"/>
          <w:sz w:val="24"/>
        </w:rPr>
      </w:pPr>
      <w:bookmarkStart w:id="839" w:name="_Ref410859201"/>
      <w:r w:rsidRPr="004E3162">
        <w:rPr>
          <w:rFonts w:ascii="Times New Roman" w:hAnsi="Times New Roman"/>
          <w:sz w:val="24"/>
        </w:rPr>
        <w:t>При уклонении лица, с которым заключается договор, от его подписания</w:t>
      </w:r>
    </w:p>
    <w:p w14:paraId="05EFF87E" w14:textId="6934116E" w:rsidR="00CA7022" w:rsidRPr="004E3162" w:rsidRDefault="00943213" w:rsidP="00CA702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денежные средства, внесенные участником закупки на специальный банковский счет, перечисляются на расчетный счет заказчика, указанный в информационной карте</w:t>
      </w:r>
      <w:r w:rsidR="00CA7022" w:rsidRPr="004E3162">
        <w:rPr>
          <w:rFonts w:ascii="Times New Roman" w:hAnsi="Times New Roman"/>
          <w:sz w:val="24"/>
        </w:rPr>
        <w:t xml:space="preserve"> (если требование об обеспечении заявки было предусмотрено в п</w:t>
      </w:r>
      <w:r w:rsidR="00E23A38" w:rsidRPr="004E3162">
        <w:rPr>
          <w:rFonts w:ascii="Times New Roman" w:hAnsi="Times New Roman"/>
          <w:sz w:val="24"/>
        </w:rPr>
        <w:t>.</w:t>
      </w:r>
      <w:r w:rsidR="00D7771A" w:rsidRPr="004E3162">
        <w:rPr>
          <w:rFonts w:ascii="Times New Roman" w:hAnsi="Times New Roman"/>
          <w:sz w:val="24"/>
        </w:rPr>
        <w:t> </w:t>
      </w:r>
      <w:r w:rsidR="00D7771A" w:rsidRPr="004E3162">
        <w:rPr>
          <w:rFonts w:ascii="Times New Roman" w:hAnsi="Times New Roman"/>
          <w:sz w:val="24"/>
        </w:rPr>
        <w:fldChar w:fldCharType="begin"/>
      </w:r>
      <w:r w:rsidR="00D7771A" w:rsidRPr="004E3162">
        <w:rPr>
          <w:rFonts w:ascii="Times New Roman" w:hAnsi="Times New Roman"/>
          <w:sz w:val="24"/>
        </w:rPr>
        <w:instrText xml:space="preserve"> REF _Ref414298333 \r \h </w:instrText>
      </w:r>
      <w:r w:rsidR="0061579A" w:rsidRPr="004E3162">
        <w:rPr>
          <w:rFonts w:ascii="Times New Roman" w:hAnsi="Times New Roman"/>
          <w:sz w:val="24"/>
        </w:rPr>
        <w:instrText xml:space="preserve"> \* MERGEFORMAT </w:instrText>
      </w:r>
      <w:r w:rsidR="00D7771A" w:rsidRPr="004E3162">
        <w:rPr>
          <w:rFonts w:ascii="Times New Roman" w:hAnsi="Times New Roman"/>
          <w:sz w:val="24"/>
        </w:rPr>
      </w:r>
      <w:r w:rsidR="00D7771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19</w:t>
      </w:r>
      <w:r w:rsidR="00D7771A" w:rsidRPr="004E3162">
        <w:rPr>
          <w:rFonts w:ascii="Times New Roman" w:hAnsi="Times New Roman"/>
          <w:sz w:val="24"/>
        </w:rPr>
        <w:fldChar w:fldCharType="end"/>
      </w:r>
      <w:r w:rsidR="00CA7022" w:rsidRPr="004E3162">
        <w:rPr>
          <w:rFonts w:ascii="Times New Roman" w:hAnsi="Times New Roman"/>
          <w:sz w:val="24"/>
        </w:rPr>
        <w:t xml:space="preserve"> информационной карты);</w:t>
      </w:r>
    </w:p>
    <w:p w14:paraId="225B33F5" w14:textId="34FDC831" w:rsidR="00AF3A1C" w:rsidRPr="004E3162" w:rsidRDefault="00943213" w:rsidP="00AF3A1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заказчик, организатор закупки обязаны </w:t>
      </w:r>
      <w:r w:rsidR="00CA7022" w:rsidRPr="004E3162">
        <w:rPr>
          <w:rFonts w:ascii="Times New Roman" w:hAnsi="Times New Roman"/>
          <w:sz w:val="24"/>
        </w:rPr>
        <w:t xml:space="preserve">направить обращение о включении сведений о таком лице в реестр недобросовестных поставщиков, предусмотренный </w:t>
      </w:r>
      <w:r w:rsidR="003852EF" w:rsidRPr="004E3162">
        <w:rPr>
          <w:rFonts w:ascii="Times New Roman" w:hAnsi="Times New Roman"/>
          <w:sz w:val="24"/>
        </w:rPr>
        <w:t>Законом 223-ФЗ</w:t>
      </w:r>
      <w:r w:rsidR="00AF3A1C" w:rsidRPr="004E3162">
        <w:rPr>
          <w:rFonts w:ascii="Times New Roman" w:hAnsi="Times New Roman"/>
          <w:sz w:val="24"/>
        </w:rPr>
        <w:t>;</w:t>
      </w:r>
    </w:p>
    <w:p w14:paraId="621CA3F5" w14:textId="1FE5154C" w:rsidR="00CA7022" w:rsidRPr="004E3162" w:rsidRDefault="00AF3A1C" w:rsidP="00AF3A1C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направить обращение о включении сведений о таком лице в реестр недобросовестных поставщиков Корпорации</w:t>
      </w:r>
      <w:r w:rsidR="00CA7022" w:rsidRPr="004E3162">
        <w:rPr>
          <w:rFonts w:ascii="Times New Roman" w:hAnsi="Times New Roman"/>
          <w:sz w:val="24"/>
        </w:rPr>
        <w:t>.</w:t>
      </w:r>
    </w:p>
    <w:p w14:paraId="659786C8" w14:textId="77777777" w:rsidR="00E07BE2" w:rsidRPr="004E3162" w:rsidRDefault="00E07BE2" w:rsidP="00E07BE2">
      <w:pPr>
        <w:pStyle w:val="4"/>
        <w:keepNext/>
        <w:rPr>
          <w:rFonts w:ascii="Times New Roman" w:hAnsi="Times New Roman"/>
          <w:sz w:val="24"/>
        </w:rPr>
      </w:pPr>
      <w:bookmarkStart w:id="840" w:name="_Ref410052710"/>
      <w:bookmarkEnd w:id="839"/>
      <w:r w:rsidRPr="004E3162">
        <w:rPr>
          <w:rFonts w:ascii="Times New Roman" w:hAnsi="Times New Roman"/>
          <w:sz w:val="24"/>
        </w:rPr>
        <w:t>В случае уклонения победителя процедуры закупки от заключения договора заказчик вправе:</w:t>
      </w:r>
    </w:p>
    <w:p w14:paraId="011A8C6A" w14:textId="0B04CB72" w:rsidR="00E07BE2" w:rsidRPr="004E3162" w:rsidRDefault="00C9365D" w:rsidP="00E07BE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заключить договор с участником закупки,</w:t>
      </w:r>
      <w:r w:rsidR="00015F3E" w:rsidRPr="004E3162">
        <w:rPr>
          <w:rFonts w:ascii="Times New Roman" w:hAnsi="Times New Roman"/>
          <w:sz w:val="24"/>
        </w:rPr>
        <w:t xml:space="preserve"> заявке которого присвоено второе место</w:t>
      </w:r>
      <w:r w:rsidRPr="004E3162">
        <w:rPr>
          <w:rFonts w:ascii="Times New Roman" w:hAnsi="Times New Roman"/>
          <w:sz w:val="24"/>
        </w:rPr>
        <w:t xml:space="preserve"> </w:t>
      </w:r>
      <w:r w:rsidR="00015F3E" w:rsidRPr="004E3162">
        <w:rPr>
          <w:rFonts w:ascii="Times New Roman" w:hAnsi="Times New Roman"/>
          <w:sz w:val="24"/>
        </w:rPr>
        <w:t xml:space="preserve">в ранжировке, </w:t>
      </w:r>
      <w:r w:rsidRPr="004E3162">
        <w:rPr>
          <w:rFonts w:ascii="Times New Roman" w:hAnsi="Times New Roman"/>
          <w:sz w:val="24"/>
        </w:rPr>
        <w:t>на условиях, не хуже предложенных таким участником закупки в заявке</w:t>
      </w:r>
      <w:r w:rsidR="00E07BE2" w:rsidRPr="004E3162">
        <w:rPr>
          <w:rFonts w:ascii="Times New Roman" w:hAnsi="Times New Roman"/>
          <w:sz w:val="24"/>
        </w:rPr>
        <w:t>;</w:t>
      </w:r>
    </w:p>
    <w:p w14:paraId="728970B5" w14:textId="08629582" w:rsidR="00E07BE2" w:rsidRPr="004E3162" w:rsidRDefault="00E07BE2" w:rsidP="00E07BE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обратиться в суд с иском о понуждении победителя закупки заключить договор по итогам закупки, а также о возмещении убытков, причиненных уклонением от заключения договора;</w:t>
      </w:r>
    </w:p>
    <w:p w14:paraId="613D1B0E" w14:textId="62D123C5" w:rsidR="00E07BE2" w:rsidRPr="004E3162" w:rsidRDefault="00E07BE2" w:rsidP="00C07102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прекратить процедуру закупки без заключения договора и объя</w:t>
      </w:r>
      <w:r w:rsidR="00C07102" w:rsidRPr="004E3162">
        <w:rPr>
          <w:rFonts w:ascii="Times New Roman" w:hAnsi="Times New Roman"/>
          <w:sz w:val="24"/>
        </w:rPr>
        <w:t>вить процедуру закупки повторно</w:t>
      </w:r>
      <w:r w:rsidRPr="004E3162">
        <w:rPr>
          <w:rFonts w:ascii="Times New Roman" w:hAnsi="Times New Roman"/>
          <w:sz w:val="24"/>
        </w:rPr>
        <w:t>.</w:t>
      </w:r>
    </w:p>
    <w:p w14:paraId="34AD1B56" w14:textId="3FD15C47" w:rsidR="00EE561B" w:rsidRPr="004E3162" w:rsidRDefault="00EE561B" w:rsidP="00EE561B">
      <w:pPr>
        <w:pStyle w:val="4"/>
        <w:keepNext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 xml:space="preserve">В случае уклонения </w:t>
      </w:r>
      <w:r w:rsidR="0013406E" w:rsidRPr="004E3162">
        <w:rPr>
          <w:rFonts w:ascii="Times New Roman" w:hAnsi="Times New Roman"/>
          <w:sz w:val="24"/>
        </w:rPr>
        <w:t xml:space="preserve">победителя закупки и </w:t>
      </w:r>
      <w:r w:rsidRPr="004E3162">
        <w:rPr>
          <w:rFonts w:ascii="Times New Roman" w:hAnsi="Times New Roman"/>
          <w:sz w:val="24"/>
        </w:rPr>
        <w:t>участника закупки, занявшего второе место, от заключения договора заказчик вправе:</w:t>
      </w:r>
    </w:p>
    <w:p w14:paraId="6FFE75C0" w14:textId="32DDF018" w:rsidR="00EE561B" w:rsidRPr="004E3162" w:rsidRDefault="00EE561B" w:rsidP="00EE561B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заключить договор с участником закупки,</w:t>
      </w:r>
      <w:r w:rsidR="00835746" w:rsidRPr="004E3162">
        <w:rPr>
          <w:rFonts w:ascii="Times New Roman" w:hAnsi="Times New Roman"/>
          <w:sz w:val="24"/>
        </w:rPr>
        <w:t xml:space="preserve"> заявке которого присвоено третье место</w:t>
      </w:r>
      <w:r w:rsidR="00943213" w:rsidRPr="004E3162">
        <w:rPr>
          <w:rFonts w:ascii="Times New Roman" w:hAnsi="Times New Roman"/>
          <w:sz w:val="24"/>
        </w:rPr>
        <w:t xml:space="preserve"> в ранжировке,</w:t>
      </w:r>
      <w:r w:rsidRPr="004E3162">
        <w:rPr>
          <w:rFonts w:ascii="Times New Roman" w:hAnsi="Times New Roman"/>
          <w:sz w:val="24"/>
        </w:rPr>
        <w:t xml:space="preserve"> на условиях, не хуже предложенных таким участником закупки в заявке;</w:t>
      </w:r>
    </w:p>
    <w:p w14:paraId="0FF839D8" w14:textId="77777777" w:rsidR="00EE561B" w:rsidRPr="004E3162" w:rsidRDefault="00EE561B" w:rsidP="00EE561B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обратиться в суд с иском о понуждении участника, занявшего второе место, заключить договор по итогам закупки, а также о возмещении убытков, причиненных уклонением от заключения договора;</w:t>
      </w:r>
    </w:p>
    <w:p w14:paraId="40CFC6F2" w14:textId="77777777" w:rsidR="00EE561B" w:rsidRPr="004E3162" w:rsidRDefault="00EE561B" w:rsidP="00EE561B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прекратить процедуру закупки без заключения договора и объявить процедуру закупки повторно.</w:t>
      </w:r>
    </w:p>
    <w:p w14:paraId="21C5AFFF" w14:textId="135BD52C" w:rsidR="00C9365D" w:rsidRPr="004E3162" w:rsidRDefault="00C9365D" w:rsidP="00C9365D">
      <w:pPr>
        <w:pStyle w:val="4"/>
      </w:pPr>
      <w:r w:rsidRPr="004E3162">
        <w:rPr>
          <w:rFonts w:ascii="Times New Roman" w:hAnsi="Times New Roman"/>
          <w:sz w:val="24"/>
        </w:rPr>
        <w:t>При исполнении договора, заключенного с участником закупки, которому предоставлен приоритет,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</w:t>
      </w:r>
      <w:r w:rsidR="00E463F0" w:rsidRPr="004E3162">
        <w:rPr>
          <w:rFonts w:ascii="Times New Roman" w:hAnsi="Times New Roman"/>
          <w:sz w:val="24"/>
        </w:rPr>
        <w:t>, эксплуатационные характеристики</w:t>
      </w:r>
      <w:r w:rsidRPr="004E3162">
        <w:rPr>
          <w:rFonts w:ascii="Times New Roman" w:hAnsi="Times New Roman"/>
          <w:sz w:val="24"/>
        </w:rPr>
        <w:t xml:space="preserve"> таких товаров не должны уступать качеству и соответствующим техническим</w:t>
      </w:r>
      <w:r w:rsidR="00CC502A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sz w:val="24"/>
        </w:rPr>
        <w:t xml:space="preserve"> функциональным характеристикам</w:t>
      </w:r>
      <w:r w:rsidR="00E463F0" w:rsidRPr="004E3162">
        <w:rPr>
          <w:rFonts w:ascii="Times New Roman" w:hAnsi="Times New Roman"/>
          <w:sz w:val="24"/>
        </w:rPr>
        <w:t xml:space="preserve"> (потребительским свойствам), эксплуатационным характеристикам</w:t>
      </w:r>
      <w:r w:rsidRPr="004E3162">
        <w:rPr>
          <w:rFonts w:ascii="Times New Roman" w:hAnsi="Times New Roman"/>
          <w:sz w:val="24"/>
        </w:rPr>
        <w:t xml:space="preserve"> товаров, указанных в договоре.</w:t>
      </w:r>
    </w:p>
    <w:p w14:paraId="65FBF8D7" w14:textId="77777777" w:rsidR="00C505E2" w:rsidRPr="004E3162" w:rsidRDefault="0013406E" w:rsidP="00C505E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договор должно быть включено условие об оплате поставленных товаров (выполненных работ, оказанных услуг) по договору (отдельному этапу договора), в срок не более 15 (пятнадцати) рабочих дней со дня подписания заказчиком документа о приемке</w:t>
      </w:r>
      <w:r w:rsidR="005A4DB4" w:rsidRPr="004E3162">
        <w:rPr>
          <w:rFonts w:ascii="Times New Roman" w:hAnsi="Times New Roman"/>
          <w:sz w:val="24"/>
        </w:rPr>
        <w:t xml:space="preserve"> поставленного</w:t>
      </w:r>
      <w:r w:rsidRPr="004E3162">
        <w:rPr>
          <w:rFonts w:ascii="Times New Roman" w:hAnsi="Times New Roman"/>
          <w:sz w:val="24"/>
        </w:rPr>
        <w:t xml:space="preserve"> товара (выполнен</w:t>
      </w:r>
      <w:r w:rsidR="005A4DB4" w:rsidRPr="004E3162">
        <w:rPr>
          <w:rFonts w:ascii="Times New Roman" w:hAnsi="Times New Roman"/>
          <w:sz w:val="24"/>
        </w:rPr>
        <w:t>ной</w:t>
      </w:r>
      <w:r w:rsidRPr="004E3162">
        <w:rPr>
          <w:rFonts w:ascii="Times New Roman" w:hAnsi="Times New Roman"/>
          <w:sz w:val="24"/>
        </w:rPr>
        <w:t xml:space="preserve"> работы, оказан</w:t>
      </w:r>
      <w:r w:rsidR="005A4DB4" w:rsidRPr="004E3162">
        <w:rPr>
          <w:rFonts w:ascii="Times New Roman" w:hAnsi="Times New Roman"/>
          <w:sz w:val="24"/>
        </w:rPr>
        <w:t>ной</w:t>
      </w:r>
      <w:r w:rsidRPr="004E3162">
        <w:rPr>
          <w:rFonts w:ascii="Times New Roman" w:hAnsi="Times New Roman"/>
          <w:sz w:val="24"/>
        </w:rPr>
        <w:t xml:space="preserve"> услуги) по договору (отдельному этапу договора).</w:t>
      </w:r>
      <w:r w:rsidR="00C505E2" w:rsidRPr="004E3162">
        <w:rPr>
          <w:rFonts w:ascii="Times New Roman" w:hAnsi="Times New Roman"/>
          <w:sz w:val="24"/>
        </w:rPr>
        <w:t xml:space="preserve"> </w:t>
      </w:r>
    </w:p>
    <w:p w14:paraId="039F15C8" w14:textId="35F7ABFF" w:rsidR="00C505E2" w:rsidRPr="004E3162" w:rsidRDefault="00C505E2" w:rsidP="00C505E2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В договоры, заключаемые по итогам закупок продукции, в отношении которой </w:t>
      </w:r>
      <w:r w:rsidR="003852EF" w:rsidRPr="004E3162">
        <w:rPr>
          <w:rFonts w:ascii="Times New Roman" w:hAnsi="Times New Roman"/>
          <w:sz w:val="24"/>
        </w:rPr>
        <w:t xml:space="preserve">ПП 2013 </w:t>
      </w:r>
      <w:r w:rsidRPr="004E3162">
        <w:rPr>
          <w:rFonts w:ascii="Times New Roman" w:hAnsi="Times New Roman"/>
          <w:sz w:val="24"/>
        </w:rPr>
        <w:t>установлены требования к минимальной доле закупки, включаются сведения о номере (номерах) реестровой записи (реестровых записей) поставляемой продукции (при наличии).</w:t>
      </w:r>
    </w:p>
    <w:p w14:paraId="49C8AB82" w14:textId="5173862B" w:rsidR="0013406E" w:rsidRPr="004E3162" w:rsidRDefault="00C505E2" w:rsidP="0048173D">
      <w:pPr>
        <w:pStyle w:val="4"/>
      </w:pPr>
      <w:r w:rsidRPr="004E3162">
        <w:rPr>
          <w:rFonts w:ascii="Times New Roman" w:hAnsi="Times New Roman"/>
          <w:sz w:val="24"/>
        </w:rPr>
        <w:t>При исполнении договора, заключенного по итогам закупки, запрещается замена товара (товаров), содержащегося (содержащихся) в одном из реестров, предусмотренных пунктом 2 ПП 2013, на товар (товары), не содержащийся (не содержащиеся) в таких реестрах.</w:t>
      </w:r>
    </w:p>
    <w:p w14:paraId="34CA6175" w14:textId="77777777" w:rsidR="000C5C5B" w:rsidRPr="004E3162" w:rsidRDefault="000C5C5B" w:rsidP="003F6A25">
      <w:pPr>
        <w:pStyle w:val="3"/>
        <w:rPr>
          <w:rFonts w:ascii="Times New Roman" w:eastAsiaTheme="majorEastAsia" w:hAnsi="Times New Roman"/>
          <w:sz w:val="24"/>
        </w:rPr>
      </w:pPr>
      <w:bookmarkStart w:id="841" w:name="_Toc518558318"/>
      <w:bookmarkStart w:id="842" w:name="_Toc518558319"/>
      <w:bookmarkStart w:id="843" w:name="_Toc518558320"/>
      <w:bookmarkStart w:id="844" w:name="_Toc518558321"/>
      <w:bookmarkStart w:id="845" w:name="_Toc518558322"/>
      <w:bookmarkStart w:id="846" w:name="_Toc518558323"/>
      <w:bookmarkStart w:id="847" w:name="_Toc518558324"/>
      <w:bookmarkStart w:id="848" w:name="_Ref414043912"/>
      <w:bookmarkStart w:id="849" w:name="_Toc415874683"/>
      <w:bookmarkStart w:id="850" w:name="_Toc94196856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r w:rsidRPr="004E3162">
        <w:rPr>
          <w:rFonts w:ascii="Times New Roman" w:eastAsiaTheme="majorEastAsia" w:hAnsi="Times New Roman"/>
          <w:sz w:val="24"/>
        </w:rPr>
        <w:t>Обеспечение исполнения договора</w:t>
      </w:r>
      <w:bookmarkEnd w:id="772"/>
      <w:bookmarkEnd w:id="773"/>
      <w:bookmarkEnd w:id="774"/>
      <w:bookmarkEnd w:id="836"/>
      <w:bookmarkEnd w:id="837"/>
      <w:bookmarkEnd w:id="848"/>
      <w:bookmarkEnd w:id="849"/>
      <w:bookmarkEnd w:id="850"/>
    </w:p>
    <w:p w14:paraId="5309A137" w14:textId="75C1E58D" w:rsidR="000C5C5B" w:rsidRPr="004E3162" w:rsidRDefault="000C5C5B" w:rsidP="003F6A25">
      <w:pPr>
        <w:pStyle w:val="4"/>
        <w:rPr>
          <w:rFonts w:ascii="Times New Roman" w:hAnsi="Times New Roman"/>
          <w:sz w:val="24"/>
        </w:rPr>
      </w:pPr>
      <w:bookmarkStart w:id="851" w:name="_Ref166350669"/>
      <w:r w:rsidRPr="004E3162">
        <w:rPr>
          <w:rFonts w:ascii="Times New Roman" w:hAnsi="Times New Roman"/>
          <w:sz w:val="24"/>
        </w:rPr>
        <w:t xml:space="preserve">В случае, если </w:t>
      </w:r>
      <w:r w:rsidR="00DD5BFE" w:rsidRPr="004E3162">
        <w:rPr>
          <w:rFonts w:ascii="Times New Roman" w:hAnsi="Times New Roman"/>
          <w:sz w:val="24"/>
        </w:rPr>
        <w:t xml:space="preserve">это </w:t>
      </w:r>
      <w:r w:rsidRPr="004E3162">
        <w:rPr>
          <w:rFonts w:ascii="Times New Roman" w:hAnsi="Times New Roman"/>
          <w:sz w:val="24"/>
        </w:rPr>
        <w:t>указано в п</w:t>
      </w:r>
      <w:r w:rsidR="00E23A38" w:rsidRPr="004E3162">
        <w:rPr>
          <w:rFonts w:ascii="Times New Roman" w:hAnsi="Times New Roman"/>
          <w:sz w:val="24"/>
        </w:rPr>
        <w:t>. </w:t>
      </w:r>
      <w:r w:rsidR="00AC315C" w:rsidRPr="004E3162">
        <w:rPr>
          <w:rFonts w:ascii="Times New Roman" w:hAnsi="Times New Roman"/>
          <w:sz w:val="24"/>
        </w:rPr>
        <w:fldChar w:fldCharType="begin"/>
      </w:r>
      <w:r w:rsidR="00AC315C" w:rsidRPr="004E3162">
        <w:rPr>
          <w:rFonts w:ascii="Times New Roman" w:hAnsi="Times New Roman"/>
          <w:sz w:val="24"/>
        </w:rPr>
        <w:instrText xml:space="preserve"> REF _Ref314164788 \r \h </w:instrText>
      </w:r>
      <w:r w:rsidR="00652892" w:rsidRPr="004E3162">
        <w:rPr>
          <w:rFonts w:ascii="Times New Roman" w:hAnsi="Times New Roman"/>
          <w:sz w:val="24"/>
        </w:rPr>
        <w:instrText xml:space="preserve"> \* MERGEFORMAT </w:instrText>
      </w:r>
      <w:r w:rsidR="00AC315C" w:rsidRPr="004E3162">
        <w:rPr>
          <w:rFonts w:ascii="Times New Roman" w:hAnsi="Times New Roman"/>
          <w:sz w:val="24"/>
        </w:rPr>
      </w:r>
      <w:r w:rsidR="00AC315C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36</w:t>
      </w:r>
      <w:r w:rsidR="00AC315C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</w:t>
      </w:r>
      <w:r w:rsidR="00D74123" w:rsidRPr="004E3162">
        <w:rPr>
          <w:rFonts w:ascii="Times New Roman" w:hAnsi="Times New Roman"/>
          <w:sz w:val="24"/>
        </w:rPr>
        <w:t>и</w:t>
      </w:r>
      <w:r w:rsidR="00D33423" w:rsidRPr="004E3162">
        <w:rPr>
          <w:rFonts w:ascii="Times New Roman" w:hAnsi="Times New Roman"/>
          <w:sz w:val="24"/>
        </w:rPr>
        <w:t>нформационной карты</w:t>
      </w:r>
      <w:r w:rsidRPr="004E3162">
        <w:rPr>
          <w:rFonts w:ascii="Times New Roman" w:hAnsi="Times New Roman"/>
          <w:sz w:val="24"/>
        </w:rPr>
        <w:t>, участник</w:t>
      </w:r>
      <w:r w:rsidR="00C801B2" w:rsidRPr="004E3162">
        <w:rPr>
          <w:rFonts w:ascii="Times New Roman" w:hAnsi="Times New Roman"/>
          <w:sz w:val="24"/>
        </w:rPr>
        <w:t xml:space="preserve"> закупк</w:t>
      </w:r>
      <w:r w:rsidR="00362CFC" w:rsidRPr="004E3162">
        <w:rPr>
          <w:rFonts w:ascii="Times New Roman" w:hAnsi="Times New Roman"/>
          <w:sz w:val="24"/>
        </w:rPr>
        <w:t>и</w:t>
      </w:r>
      <w:r w:rsidRPr="004E3162">
        <w:rPr>
          <w:rFonts w:ascii="Times New Roman" w:hAnsi="Times New Roman"/>
          <w:sz w:val="24"/>
        </w:rPr>
        <w:t>, с которым заключается договор, должен предоставить обеспечение исполнения договора.</w:t>
      </w:r>
      <w:bookmarkEnd w:id="851"/>
    </w:p>
    <w:p w14:paraId="028EF83D" w14:textId="78B2310C" w:rsidR="000C5C5B" w:rsidRPr="004E3162" w:rsidRDefault="000C5C5B" w:rsidP="003F6A25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Размер обеспечения исполнения договора </w:t>
      </w:r>
      <w:r w:rsidR="00DD5BFE" w:rsidRPr="004E3162">
        <w:rPr>
          <w:rFonts w:ascii="Times New Roman" w:hAnsi="Times New Roman"/>
          <w:sz w:val="24"/>
        </w:rPr>
        <w:t>устан</w:t>
      </w:r>
      <w:r w:rsidR="00E27E63" w:rsidRPr="004E3162">
        <w:rPr>
          <w:rFonts w:ascii="Times New Roman" w:hAnsi="Times New Roman"/>
          <w:sz w:val="24"/>
        </w:rPr>
        <w:t>о</w:t>
      </w:r>
      <w:r w:rsidR="00DD5BFE" w:rsidRPr="004E3162">
        <w:rPr>
          <w:rFonts w:ascii="Times New Roman" w:hAnsi="Times New Roman"/>
          <w:sz w:val="24"/>
        </w:rPr>
        <w:t xml:space="preserve">влен </w:t>
      </w:r>
      <w:r w:rsidR="00F81A91" w:rsidRPr="004E3162">
        <w:rPr>
          <w:rFonts w:ascii="Times New Roman" w:hAnsi="Times New Roman"/>
          <w:sz w:val="24"/>
        </w:rPr>
        <w:t xml:space="preserve">в </w:t>
      </w:r>
      <w:r w:rsidRPr="004E3162">
        <w:rPr>
          <w:rFonts w:ascii="Times New Roman" w:hAnsi="Times New Roman"/>
          <w:sz w:val="24"/>
        </w:rPr>
        <w:t>п</w:t>
      </w:r>
      <w:r w:rsidR="00F81A91" w:rsidRPr="004E3162">
        <w:rPr>
          <w:rFonts w:ascii="Times New Roman" w:hAnsi="Times New Roman"/>
          <w:sz w:val="24"/>
        </w:rPr>
        <w:t>. </w:t>
      </w:r>
      <w:r w:rsidR="00AC315C" w:rsidRPr="004E3162">
        <w:rPr>
          <w:rFonts w:ascii="Times New Roman" w:hAnsi="Times New Roman"/>
          <w:sz w:val="24"/>
        </w:rPr>
        <w:fldChar w:fldCharType="begin"/>
      </w:r>
      <w:r w:rsidR="00AC315C" w:rsidRPr="004E3162">
        <w:rPr>
          <w:rFonts w:ascii="Times New Roman" w:hAnsi="Times New Roman"/>
          <w:sz w:val="24"/>
        </w:rPr>
        <w:instrText xml:space="preserve"> REF _Ref314164788 \r \h </w:instrText>
      </w:r>
      <w:r w:rsidR="00652892" w:rsidRPr="004E3162">
        <w:rPr>
          <w:rFonts w:ascii="Times New Roman" w:hAnsi="Times New Roman"/>
          <w:sz w:val="24"/>
        </w:rPr>
        <w:instrText xml:space="preserve"> \* MERGEFORMAT </w:instrText>
      </w:r>
      <w:r w:rsidR="00AC315C" w:rsidRPr="004E3162">
        <w:rPr>
          <w:rFonts w:ascii="Times New Roman" w:hAnsi="Times New Roman"/>
          <w:sz w:val="24"/>
        </w:rPr>
      </w:r>
      <w:r w:rsidR="00AC315C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36</w:t>
      </w:r>
      <w:r w:rsidR="00AC315C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</w:t>
      </w:r>
      <w:r w:rsidR="00D74123" w:rsidRPr="004E3162">
        <w:rPr>
          <w:rFonts w:ascii="Times New Roman" w:hAnsi="Times New Roman"/>
          <w:sz w:val="24"/>
        </w:rPr>
        <w:t>и</w:t>
      </w:r>
      <w:r w:rsidR="00D33423" w:rsidRPr="004E3162">
        <w:rPr>
          <w:rFonts w:ascii="Times New Roman" w:hAnsi="Times New Roman"/>
          <w:sz w:val="24"/>
        </w:rPr>
        <w:t>нформационной карты</w:t>
      </w:r>
      <w:r w:rsidRPr="004E3162">
        <w:rPr>
          <w:rFonts w:ascii="Times New Roman" w:hAnsi="Times New Roman"/>
          <w:sz w:val="24"/>
        </w:rPr>
        <w:t>.</w:t>
      </w:r>
    </w:p>
    <w:bookmarkEnd w:id="107"/>
    <w:p w14:paraId="6DFB1E51" w14:textId="1CFCA41B" w:rsidR="00480B33" w:rsidRPr="004E3162" w:rsidRDefault="00480B33" w:rsidP="00480B3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Документ, подтверждающий предоставление обеспечения исполнения договора, должен быть предъявлен заказчику </w:t>
      </w:r>
      <w:r w:rsidR="00943213" w:rsidRPr="004E3162">
        <w:rPr>
          <w:rFonts w:ascii="Times New Roman" w:hAnsi="Times New Roman"/>
          <w:sz w:val="24"/>
        </w:rPr>
        <w:t xml:space="preserve">с использованием программно-аппаратных средств ЭТП </w:t>
      </w:r>
      <w:r w:rsidRPr="004E3162">
        <w:rPr>
          <w:rFonts w:ascii="Times New Roman" w:hAnsi="Times New Roman"/>
          <w:sz w:val="24"/>
        </w:rPr>
        <w:t xml:space="preserve">до </w:t>
      </w:r>
      <w:r w:rsidR="006E79FD" w:rsidRPr="004E3162">
        <w:rPr>
          <w:rFonts w:ascii="Times New Roman" w:hAnsi="Times New Roman"/>
          <w:sz w:val="24"/>
        </w:rPr>
        <w:t xml:space="preserve">момента </w:t>
      </w:r>
      <w:r w:rsidRPr="004E3162">
        <w:rPr>
          <w:rFonts w:ascii="Times New Roman" w:hAnsi="Times New Roman"/>
          <w:sz w:val="24"/>
        </w:rPr>
        <w:t>заключения договора</w:t>
      </w:r>
      <w:r w:rsidR="00D47E8A" w:rsidRPr="004E3162">
        <w:rPr>
          <w:rFonts w:ascii="Times New Roman" w:hAnsi="Times New Roman"/>
          <w:sz w:val="24"/>
        </w:rPr>
        <w:t xml:space="preserve"> в сроки, предусмотренные </w:t>
      </w:r>
      <w:r w:rsidR="006E79FD" w:rsidRPr="004E3162">
        <w:rPr>
          <w:rFonts w:ascii="Times New Roman" w:hAnsi="Times New Roman"/>
          <w:sz w:val="24"/>
        </w:rPr>
        <w:t>п.</w:t>
      </w:r>
      <w:r w:rsidR="006A75B7" w:rsidRPr="004E3162">
        <w:rPr>
          <w:rFonts w:ascii="Times New Roman" w:hAnsi="Times New Roman"/>
          <w:sz w:val="24"/>
        </w:rPr>
        <w:t> </w:t>
      </w:r>
      <w:r w:rsidR="0013406E" w:rsidRPr="004E3162">
        <w:rPr>
          <w:rFonts w:ascii="Times New Roman" w:hAnsi="Times New Roman"/>
          <w:sz w:val="24"/>
        </w:rPr>
        <w:fldChar w:fldCharType="begin"/>
      </w:r>
      <w:r w:rsidR="0013406E" w:rsidRPr="004E3162">
        <w:rPr>
          <w:rFonts w:ascii="Times New Roman" w:hAnsi="Times New Roman"/>
          <w:sz w:val="24"/>
        </w:rPr>
        <w:instrText xml:space="preserve"> REF _Ref30331890 \w \h </w:instrText>
      </w:r>
      <w:r w:rsidR="0013406E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13406E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4.21.11</w:t>
      </w:r>
      <w:r w:rsidR="0013406E" w:rsidRPr="004E3162">
        <w:rPr>
          <w:rFonts w:ascii="Times New Roman" w:hAnsi="Times New Roman"/>
          <w:sz w:val="24"/>
        </w:rPr>
        <w:fldChar w:fldCharType="end"/>
      </w:r>
      <w:r w:rsidR="00D47E8A" w:rsidRPr="004E3162">
        <w:rPr>
          <w:rFonts w:ascii="Times New Roman" w:hAnsi="Times New Roman"/>
          <w:sz w:val="24"/>
        </w:rPr>
        <w:t>.</w:t>
      </w:r>
      <w:r w:rsidR="0013406E" w:rsidRPr="004E3162">
        <w:rPr>
          <w:rFonts w:ascii="Times New Roman" w:hAnsi="Times New Roman"/>
          <w:sz w:val="24"/>
        </w:rPr>
        <w:t xml:space="preserve"> В случае непредоставления обеспечения исполнения договора в указанный срок, такое обеспечение должно быть предоставлено не позднее, чем за 2 (два) рабочих дня до истечения предельного срока, указанного в п. </w:t>
      </w:r>
      <w:r w:rsidR="0013406E" w:rsidRPr="004E3162">
        <w:fldChar w:fldCharType="begin"/>
      </w:r>
      <w:r w:rsidR="0013406E" w:rsidRPr="004E3162">
        <w:rPr>
          <w:rFonts w:ascii="Times New Roman" w:hAnsi="Times New Roman"/>
          <w:sz w:val="24"/>
        </w:rPr>
        <w:instrText xml:space="preserve"> REF _Ref314164684 \w \h </w:instrText>
      </w:r>
      <w:r w:rsidR="004E3162">
        <w:instrText xml:space="preserve"> \* MERGEFORMAT </w:instrText>
      </w:r>
      <w:r w:rsidR="0013406E" w:rsidRPr="004E3162">
        <w:fldChar w:fldCharType="separate"/>
      </w:r>
      <w:r w:rsidR="00A816F1" w:rsidRPr="004E3162">
        <w:rPr>
          <w:rFonts w:ascii="Times New Roman" w:hAnsi="Times New Roman"/>
          <w:sz w:val="24"/>
        </w:rPr>
        <w:t>34</w:t>
      </w:r>
      <w:r w:rsidR="0013406E" w:rsidRPr="004E3162">
        <w:fldChar w:fldCharType="end"/>
      </w:r>
      <w:r w:rsidR="0013406E" w:rsidRPr="004E3162">
        <w:t xml:space="preserve"> </w:t>
      </w:r>
      <w:r w:rsidR="0013406E" w:rsidRPr="004E3162">
        <w:rPr>
          <w:rFonts w:ascii="Times New Roman" w:hAnsi="Times New Roman"/>
          <w:sz w:val="24"/>
        </w:rPr>
        <w:t>информационной карты.</w:t>
      </w:r>
    </w:p>
    <w:p w14:paraId="1B6C4C14" w14:textId="77777777" w:rsidR="00E81419" w:rsidRPr="004E3162" w:rsidRDefault="00E81419" w:rsidP="00E81419">
      <w:pPr>
        <w:pStyle w:val="4"/>
        <w:keepNext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Обеспечение исполнения договора может быть предоставлено:</w:t>
      </w:r>
    </w:p>
    <w:p w14:paraId="24AF6320" w14:textId="1742EDB3" w:rsidR="00E81419" w:rsidRPr="004E3162" w:rsidRDefault="00E81419" w:rsidP="00E8141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в виде безотзывной </w:t>
      </w:r>
      <w:r w:rsidR="009E2549" w:rsidRPr="004E3162">
        <w:rPr>
          <w:rFonts w:ascii="Times New Roman" w:hAnsi="Times New Roman"/>
          <w:sz w:val="24"/>
        </w:rPr>
        <w:t>независимой (</w:t>
      </w:r>
      <w:r w:rsidRPr="004E3162">
        <w:rPr>
          <w:rFonts w:ascii="Times New Roman" w:hAnsi="Times New Roman"/>
          <w:sz w:val="24"/>
        </w:rPr>
        <w:t>банковской</w:t>
      </w:r>
      <w:r w:rsidR="009E2549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 xml:space="preserve"> гарантии, выданной </w:t>
      </w:r>
      <w:r w:rsidR="00B5268D" w:rsidRPr="004E3162">
        <w:rPr>
          <w:rFonts w:ascii="Times New Roman" w:hAnsi="Times New Roman"/>
          <w:sz w:val="24"/>
        </w:rPr>
        <w:t>банком</w:t>
      </w:r>
      <w:r w:rsidR="000D3D99" w:rsidRPr="004E3162" w:rsidDel="000D3D99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и соответствующей требованиям, установленным в </w:t>
      </w:r>
      <w:r w:rsidR="006A75B7" w:rsidRPr="004E3162">
        <w:rPr>
          <w:rFonts w:ascii="Times New Roman" w:hAnsi="Times New Roman"/>
          <w:sz w:val="24"/>
        </w:rPr>
        <w:t>п. </w:t>
      </w:r>
      <w:r w:rsidR="006A75B7" w:rsidRPr="004E3162">
        <w:rPr>
          <w:rFonts w:ascii="Times New Roman" w:hAnsi="Times New Roman"/>
          <w:sz w:val="24"/>
        </w:rPr>
        <w:fldChar w:fldCharType="begin"/>
      </w:r>
      <w:r w:rsidR="006A75B7" w:rsidRPr="004E3162">
        <w:rPr>
          <w:rFonts w:ascii="Times New Roman" w:hAnsi="Times New Roman"/>
          <w:sz w:val="24"/>
        </w:rPr>
        <w:instrText xml:space="preserve"> REF _Ref415163106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6A75B7" w:rsidRPr="004E3162">
        <w:rPr>
          <w:rFonts w:ascii="Times New Roman" w:hAnsi="Times New Roman"/>
          <w:sz w:val="24"/>
        </w:rPr>
      </w:r>
      <w:r w:rsidR="006A75B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4.22.6</w:t>
      </w:r>
      <w:r w:rsidR="006A75B7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;</w:t>
      </w:r>
    </w:p>
    <w:p w14:paraId="777A7D84" w14:textId="3DA3FF04" w:rsidR="00E81419" w:rsidRPr="004E3162" w:rsidRDefault="00E81419" w:rsidP="00E81419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 xml:space="preserve">путем перечисления денежных средств </w:t>
      </w:r>
      <w:r w:rsidR="006A75B7" w:rsidRPr="004E3162">
        <w:rPr>
          <w:rFonts w:ascii="Times New Roman" w:hAnsi="Times New Roman"/>
          <w:sz w:val="24"/>
        </w:rPr>
        <w:t xml:space="preserve">на расчетный счет </w:t>
      </w:r>
      <w:r w:rsidRPr="004E3162">
        <w:rPr>
          <w:rFonts w:ascii="Times New Roman" w:hAnsi="Times New Roman"/>
          <w:sz w:val="24"/>
        </w:rPr>
        <w:t>заказчик</w:t>
      </w:r>
      <w:r w:rsidR="006A75B7" w:rsidRPr="004E3162">
        <w:rPr>
          <w:rFonts w:ascii="Times New Roman" w:hAnsi="Times New Roman"/>
          <w:sz w:val="24"/>
        </w:rPr>
        <w:t>а</w:t>
      </w:r>
      <w:r w:rsidRPr="004E3162">
        <w:rPr>
          <w:rFonts w:ascii="Times New Roman" w:hAnsi="Times New Roman"/>
          <w:sz w:val="24"/>
        </w:rPr>
        <w:t xml:space="preserve"> в соответствии с требованиями </w:t>
      </w:r>
      <w:r w:rsidR="000D610B" w:rsidRPr="004E3162">
        <w:rPr>
          <w:rFonts w:ascii="Times New Roman" w:hAnsi="Times New Roman"/>
          <w:sz w:val="24"/>
        </w:rPr>
        <w:t>проекта договора (разд</w:t>
      </w:r>
      <w:r w:rsidR="00E23A38" w:rsidRPr="004E3162">
        <w:rPr>
          <w:rFonts w:ascii="Times New Roman" w:hAnsi="Times New Roman"/>
          <w:sz w:val="24"/>
        </w:rPr>
        <w:t>. </w:t>
      </w:r>
      <w:r w:rsidR="000D610B" w:rsidRPr="004E3162">
        <w:rPr>
          <w:rFonts w:ascii="Times New Roman" w:hAnsi="Times New Roman"/>
          <w:sz w:val="24"/>
        </w:rPr>
        <w:fldChar w:fldCharType="begin"/>
      </w:r>
      <w:r w:rsidR="000D610B" w:rsidRPr="004E3162">
        <w:rPr>
          <w:rFonts w:ascii="Times New Roman" w:hAnsi="Times New Roman"/>
          <w:sz w:val="24"/>
        </w:rPr>
        <w:instrText xml:space="preserve"> REF _Ref314100122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0D610B" w:rsidRPr="004E3162">
        <w:rPr>
          <w:rFonts w:ascii="Times New Roman" w:hAnsi="Times New Roman"/>
          <w:sz w:val="24"/>
        </w:rPr>
      </w:r>
      <w:r w:rsidR="000D610B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0D610B" w:rsidRPr="004E3162">
        <w:rPr>
          <w:rFonts w:ascii="Times New Roman" w:hAnsi="Times New Roman"/>
          <w:sz w:val="24"/>
        </w:rPr>
        <w:fldChar w:fldCharType="end"/>
      </w:r>
      <w:r w:rsidR="000D610B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>.</w:t>
      </w:r>
    </w:p>
    <w:p w14:paraId="523B61F2" w14:textId="77777777" w:rsidR="00480B33" w:rsidRPr="004E3162" w:rsidRDefault="00E81419" w:rsidP="00773C33">
      <w:pPr>
        <w:pStyle w:val="a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Выбор способа предоставления обеспечения исполнения договора осуществляется участником закупки самостоятельно</w:t>
      </w:r>
      <w:r w:rsidR="00480B33" w:rsidRPr="004E3162">
        <w:rPr>
          <w:rFonts w:ascii="Times New Roman" w:hAnsi="Times New Roman"/>
          <w:sz w:val="24"/>
        </w:rPr>
        <w:t>.</w:t>
      </w:r>
    </w:p>
    <w:p w14:paraId="79B43055" w14:textId="77777777" w:rsidR="00EF2CA0" w:rsidRPr="004E3162" w:rsidRDefault="00EF2CA0" w:rsidP="00773C3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Срок действия обеспечения должен оканчиваться не ранее 1 (одного) месяца с момента исполнения поставщиком своих обязательств по договору.</w:t>
      </w:r>
    </w:p>
    <w:p w14:paraId="09E6D773" w14:textId="543EE15B" w:rsidR="00E81419" w:rsidRPr="004E3162" w:rsidRDefault="00384AC4" w:rsidP="00773C33">
      <w:pPr>
        <w:pStyle w:val="4"/>
        <w:keepNext/>
        <w:rPr>
          <w:rFonts w:ascii="Times New Roman" w:hAnsi="Times New Roman"/>
          <w:sz w:val="24"/>
        </w:rPr>
      </w:pPr>
      <w:bookmarkStart w:id="852" w:name="_Ref415163106"/>
      <w:r w:rsidRPr="004E3162">
        <w:rPr>
          <w:rFonts w:ascii="Times New Roman" w:hAnsi="Times New Roman"/>
          <w:sz w:val="24"/>
        </w:rPr>
        <w:t xml:space="preserve">В случае предоставления </w:t>
      </w:r>
      <w:r w:rsidR="00E81419" w:rsidRPr="004E3162">
        <w:rPr>
          <w:rFonts w:ascii="Times New Roman" w:hAnsi="Times New Roman"/>
          <w:sz w:val="24"/>
        </w:rPr>
        <w:t xml:space="preserve">обеспечения исполнения договора в форме </w:t>
      </w:r>
      <w:r w:rsidR="00644A91" w:rsidRPr="004E3162">
        <w:rPr>
          <w:rFonts w:ascii="Times New Roman" w:hAnsi="Times New Roman"/>
          <w:sz w:val="24"/>
        </w:rPr>
        <w:t>независимой (</w:t>
      </w:r>
      <w:r w:rsidR="00E81419" w:rsidRPr="004E3162">
        <w:rPr>
          <w:rFonts w:ascii="Times New Roman" w:hAnsi="Times New Roman"/>
          <w:sz w:val="24"/>
        </w:rPr>
        <w:t>банковской</w:t>
      </w:r>
      <w:r w:rsidR="00644A91" w:rsidRPr="004E3162">
        <w:rPr>
          <w:rFonts w:ascii="Times New Roman" w:hAnsi="Times New Roman"/>
          <w:sz w:val="24"/>
        </w:rPr>
        <w:t>)</w:t>
      </w:r>
      <w:r w:rsidR="00E81419" w:rsidRPr="004E3162">
        <w:rPr>
          <w:rFonts w:ascii="Times New Roman" w:hAnsi="Times New Roman"/>
          <w:sz w:val="24"/>
        </w:rPr>
        <w:t xml:space="preserve"> гарантии </w:t>
      </w:r>
      <w:r w:rsidR="00ED25CF" w:rsidRPr="004E3162">
        <w:rPr>
          <w:rFonts w:ascii="Times New Roman" w:hAnsi="Times New Roman"/>
          <w:sz w:val="24"/>
        </w:rPr>
        <w:t xml:space="preserve">такая </w:t>
      </w:r>
      <w:r w:rsidR="00E81419" w:rsidRPr="004E3162">
        <w:rPr>
          <w:rFonts w:ascii="Times New Roman" w:hAnsi="Times New Roman"/>
          <w:sz w:val="24"/>
        </w:rPr>
        <w:t>гарантия должна отвечать</w:t>
      </w:r>
      <w:r w:rsidRPr="004E3162">
        <w:rPr>
          <w:rFonts w:ascii="Times New Roman" w:hAnsi="Times New Roman"/>
          <w:sz w:val="24"/>
        </w:rPr>
        <w:t>,</w:t>
      </w:r>
      <w:r w:rsidR="00E81419" w:rsidRPr="004E3162">
        <w:rPr>
          <w:rFonts w:ascii="Times New Roman" w:hAnsi="Times New Roman"/>
          <w:sz w:val="24"/>
        </w:rPr>
        <w:t xml:space="preserve"> как минимум</w:t>
      </w:r>
      <w:r w:rsidRPr="004E3162">
        <w:rPr>
          <w:rFonts w:ascii="Times New Roman" w:hAnsi="Times New Roman"/>
          <w:sz w:val="24"/>
        </w:rPr>
        <w:t>,</w:t>
      </w:r>
      <w:r w:rsidR="00E81419" w:rsidRPr="004E3162">
        <w:rPr>
          <w:rFonts w:ascii="Times New Roman" w:hAnsi="Times New Roman"/>
          <w:sz w:val="24"/>
        </w:rPr>
        <w:t xml:space="preserve"> следующим требованиям:</w:t>
      </w:r>
      <w:bookmarkEnd w:id="852"/>
    </w:p>
    <w:p w14:paraId="77E405D4" w14:textId="77777777" w:rsidR="00E81419" w:rsidRPr="004E3162" w:rsidRDefault="00E81419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должна быть безотзывной;</w:t>
      </w:r>
    </w:p>
    <w:p w14:paraId="01C098EB" w14:textId="40DC97DC" w:rsidR="00E81419" w:rsidRPr="004E3162" w:rsidRDefault="00A52DA8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б</w:t>
      </w:r>
      <w:r w:rsidR="00EF2CA0" w:rsidRPr="004E3162">
        <w:rPr>
          <w:rFonts w:ascii="Times New Roman" w:hAnsi="Times New Roman"/>
          <w:sz w:val="24"/>
        </w:rPr>
        <w:t xml:space="preserve">енефициаром в гарантии должен быть указан заказчик, принципалом – победитель </w:t>
      </w:r>
      <w:r w:rsidRPr="004E3162">
        <w:rPr>
          <w:rFonts w:ascii="Times New Roman" w:hAnsi="Times New Roman"/>
          <w:sz w:val="24"/>
        </w:rPr>
        <w:t>закупки</w:t>
      </w:r>
      <w:r w:rsidR="00EF2CA0" w:rsidRPr="004E3162">
        <w:rPr>
          <w:rFonts w:ascii="Times New Roman" w:hAnsi="Times New Roman"/>
          <w:sz w:val="24"/>
        </w:rPr>
        <w:t xml:space="preserve"> или участник </w:t>
      </w:r>
      <w:r w:rsidRPr="004E3162">
        <w:rPr>
          <w:rFonts w:ascii="Times New Roman" w:hAnsi="Times New Roman"/>
          <w:sz w:val="24"/>
        </w:rPr>
        <w:t>закупки</w:t>
      </w:r>
      <w:r w:rsidR="00EF2CA0" w:rsidRPr="004E3162">
        <w:rPr>
          <w:rFonts w:ascii="Times New Roman" w:hAnsi="Times New Roman"/>
          <w:sz w:val="24"/>
        </w:rPr>
        <w:t xml:space="preserve">, с которым заключается договор, гарантом – </w:t>
      </w:r>
      <w:r w:rsidR="00B5268D" w:rsidRPr="004E3162">
        <w:rPr>
          <w:rFonts w:ascii="Times New Roman" w:hAnsi="Times New Roman"/>
          <w:sz w:val="24"/>
        </w:rPr>
        <w:t>банк, выдавший гарантию</w:t>
      </w:r>
      <w:r w:rsidR="00E81419" w:rsidRPr="004E3162">
        <w:rPr>
          <w:rFonts w:ascii="Times New Roman" w:hAnsi="Times New Roman"/>
          <w:sz w:val="24"/>
        </w:rPr>
        <w:t>;</w:t>
      </w:r>
    </w:p>
    <w:p w14:paraId="33CE6B9B" w14:textId="0808425B" w:rsidR="00EF2CA0" w:rsidRPr="004E3162" w:rsidRDefault="00EF2CA0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гарантия должна быть составлена с учетом требований законодательства Российской Федерации;</w:t>
      </w:r>
    </w:p>
    <w:p w14:paraId="54B72F6F" w14:textId="190285E7" w:rsidR="00E81419" w:rsidRPr="004E3162" w:rsidRDefault="00E81419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гарантия должна быть выдана банком, </w:t>
      </w:r>
      <w:r w:rsidR="003F3A2A" w:rsidRPr="004E3162">
        <w:rPr>
          <w:rFonts w:ascii="Times New Roman" w:hAnsi="Times New Roman"/>
          <w:sz w:val="24"/>
        </w:rPr>
        <w:t xml:space="preserve">соответствующим требованиям, установленным Приложением 10 к </w:t>
      </w:r>
      <w:r w:rsidR="002353D3" w:rsidRPr="004E3162">
        <w:rPr>
          <w:rFonts w:ascii="Times New Roman" w:hAnsi="Times New Roman"/>
          <w:sz w:val="24"/>
        </w:rPr>
        <w:t>Положению</w:t>
      </w:r>
      <w:r w:rsidR="002353D3" w:rsidRPr="004E3162">
        <w:rPr>
          <w:rFonts w:ascii="Times New Roman" w:hAnsi="Times New Roman"/>
          <w:sz w:val="24"/>
          <w:lang w:val="ru"/>
        </w:rPr>
        <w:t xml:space="preserve"> о закупке</w:t>
      </w:r>
      <w:r w:rsidRPr="004E3162">
        <w:rPr>
          <w:rFonts w:ascii="Times New Roman" w:hAnsi="Times New Roman"/>
          <w:sz w:val="24"/>
        </w:rPr>
        <w:t>;</w:t>
      </w:r>
    </w:p>
    <w:p w14:paraId="12A39AC8" w14:textId="75A14686" w:rsidR="00E81419" w:rsidRPr="004E3162" w:rsidRDefault="00E81419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сумма гарантии должна быть не менее суммы обеспечения исполнения договора</w:t>
      </w:r>
      <w:r w:rsidR="007543A6" w:rsidRPr="004E3162">
        <w:rPr>
          <w:rFonts w:ascii="Times New Roman" w:hAnsi="Times New Roman"/>
          <w:sz w:val="24"/>
        </w:rPr>
        <w:t>, установленной в п. </w:t>
      </w:r>
      <w:r w:rsidR="007543A6" w:rsidRPr="004E3162">
        <w:rPr>
          <w:rFonts w:ascii="Times New Roman" w:hAnsi="Times New Roman"/>
          <w:sz w:val="24"/>
        </w:rPr>
        <w:fldChar w:fldCharType="begin"/>
      </w:r>
      <w:r w:rsidR="007543A6" w:rsidRPr="004E3162">
        <w:rPr>
          <w:rFonts w:ascii="Times New Roman" w:hAnsi="Times New Roman"/>
          <w:sz w:val="24"/>
        </w:rPr>
        <w:instrText xml:space="preserve"> REF _Ref314164788 \r \h  \* MERGEFORMAT </w:instrText>
      </w:r>
      <w:r w:rsidR="007543A6" w:rsidRPr="004E3162">
        <w:rPr>
          <w:rFonts w:ascii="Times New Roman" w:hAnsi="Times New Roman"/>
          <w:sz w:val="24"/>
        </w:rPr>
      </w:r>
      <w:r w:rsidR="007543A6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36</w:t>
      </w:r>
      <w:r w:rsidR="007543A6" w:rsidRPr="004E3162">
        <w:rPr>
          <w:rFonts w:ascii="Times New Roman" w:hAnsi="Times New Roman"/>
          <w:sz w:val="24"/>
        </w:rPr>
        <w:fldChar w:fldCharType="end"/>
      </w:r>
      <w:r w:rsidR="007543A6" w:rsidRPr="004E3162">
        <w:rPr>
          <w:rFonts w:ascii="Times New Roman" w:hAnsi="Times New Roman"/>
          <w:sz w:val="24"/>
        </w:rPr>
        <w:t xml:space="preserve"> информационной карты</w:t>
      </w:r>
      <w:r w:rsidRPr="004E3162">
        <w:rPr>
          <w:rFonts w:ascii="Times New Roman" w:hAnsi="Times New Roman"/>
          <w:sz w:val="24"/>
        </w:rPr>
        <w:t>;</w:t>
      </w:r>
    </w:p>
    <w:p w14:paraId="418B22B4" w14:textId="11BF1914" w:rsidR="00C07102" w:rsidRPr="004E3162" w:rsidRDefault="00C07102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срок действия гарантии должен оканчиваться не ранее 1 (одного) месяца с момента исполнения поставщиком своих обязательств по договору;</w:t>
      </w:r>
    </w:p>
    <w:p w14:paraId="1A0ACE76" w14:textId="5DC430A3" w:rsidR="00EF2CA0" w:rsidRPr="004E3162" w:rsidRDefault="00E81419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гарантия должна содержать обязательства принципала, надлежащее исполнение которых обеспечивается гарантией</w:t>
      </w:r>
      <w:r w:rsidR="007543A6" w:rsidRPr="004E3162">
        <w:rPr>
          <w:rFonts w:ascii="Times New Roman" w:hAnsi="Times New Roman"/>
          <w:sz w:val="24"/>
        </w:rPr>
        <w:t>, в соответствии с проектом договора</w:t>
      </w:r>
      <w:r w:rsidR="00E23A38" w:rsidRPr="004E3162">
        <w:rPr>
          <w:rFonts w:ascii="Times New Roman" w:hAnsi="Times New Roman"/>
          <w:sz w:val="24"/>
        </w:rPr>
        <w:t xml:space="preserve"> </w:t>
      </w:r>
      <w:r w:rsidR="007543A6" w:rsidRPr="004E3162">
        <w:rPr>
          <w:rFonts w:ascii="Times New Roman" w:hAnsi="Times New Roman"/>
          <w:sz w:val="24"/>
        </w:rPr>
        <w:t>(разд</w:t>
      </w:r>
      <w:r w:rsidR="00E23A38" w:rsidRPr="004E3162">
        <w:rPr>
          <w:rFonts w:ascii="Times New Roman" w:hAnsi="Times New Roman"/>
          <w:sz w:val="24"/>
        </w:rPr>
        <w:t>. </w:t>
      </w:r>
      <w:r w:rsidR="007543A6" w:rsidRPr="004E3162">
        <w:rPr>
          <w:rFonts w:ascii="Times New Roman" w:hAnsi="Times New Roman"/>
          <w:sz w:val="24"/>
        </w:rPr>
        <w:fldChar w:fldCharType="begin"/>
      </w:r>
      <w:r w:rsidR="007543A6" w:rsidRPr="004E3162">
        <w:rPr>
          <w:rFonts w:ascii="Times New Roman" w:hAnsi="Times New Roman"/>
          <w:sz w:val="24"/>
        </w:rPr>
        <w:instrText xml:space="preserve"> REF _Ref314100122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7543A6" w:rsidRPr="004E3162">
        <w:rPr>
          <w:rFonts w:ascii="Times New Roman" w:hAnsi="Times New Roman"/>
          <w:sz w:val="24"/>
        </w:rPr>
      </w:r>
      <w:r w:rsidR="007543A6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7543A6" w:rsidRPr="004E3162">
        <w:rPr>
          <w:rFonts w:ascii="Times New Roman" w:hAnsi="Times New Roman"/>
          <w:sz w:val="24"/>
        </w:rPr>
        <w:fldChar w:fldCharType="end"/>
      </w:r>
      <w:r w:rsidR="007543A6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>, включая ссылку на конкретную процедуру закупки, по итогам которой заключ</w:t>
      </w:r>
      <w:r w:rsidR="007543A6" w:rsidRPr="004E3162">
        <w:rPr>
          <w:rFonts w:ascii="Times New Roman" w:hAnsi="Times New Roman"/>
          <w:sz w:val="24"/>
        </w:rPr>
        <w:t>ается</w:t>
      </w:r>
      <w:r w:rsidRPr="004E3162">
        <w:rPr>
          <w:rFonts w:ascii="Times New Roman" w:hAnsi="Times New Roman"/>
          <w:sz w:val="24"/>
        </w:rPr>
        <w:t xml:space="preserve"> такой договор</w:t>
      </w:r>
      <w:r w:rsidR="00EF2CA0" w:rsidRPr="004E3162">
        <w:rPr>
          <w:rFonts w:ascii="Times New Roman" w:hAnsi="Times New Roman"/>
          <w:sz w:val="24"/>
        </w:rPr>
        <w:t>;</w:t>
      </w:r>
    </w:p>
    <w:p w14:paraId="49EBB890" w14:textId="79D2570C" w:rsidR="00EF2CA0" w:rsidRPr="004E3162" w:rsidRDefault="00EF2CA0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гарантия должна содержать указание на согласие гаранта с тем, что изменения и дополнения, внесенные в договор, не освобождают его от обязательств по соответствующей гарантии;</w:t>
      </w:r>
    </w:p>
    <w:p w14:paraId="2975B2E4" w14:textId="0E89E7CC" w:rsidR="00E81419" w:rsidRPr="004E3162" w:rsidRDefault="00EF2CA0" w:rsidP="00384AC4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гарантии прямо должно быть предусмотрено безусловное право бенефициара на</w:t>
      </w:r>
      <w:r w:rsidR="00B5268D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истребование суммы гарантии полностью или частично в случае неисполнения принципалом своих обязательств по договору в предусмотренные сроки</w:t>
      </w:r>
      <w:r w:rsidR="00B702FA" w:rsidRPr="004E3162">
        <w:rPr>
          <w:rFonts w:ascii="Times New Roman" w:hAnsi="Times New Roman"/>
          <w:sz w:val="24"/>
        </w:rPr>
        <w:t>.</w:t>
      </w:r>
    </w:p>
    <w:p w14:paraId="4AF9E041" w14:textId="4914194E" w:rsidR="00ED25CF" w:rsidRPr="004E3162" w:rsidRDefault="0011794C" w:rsidP="00E8015E">
      <w:pPr>
        <w:pStyle w:val="4"/>
        <w:keepNext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Заказчик вправе требовать обеспечение надлежащего исполнения обязательств</w:t>
      </w:r>
      <w:r w:rsidR="00ED25CF" w:rsidRPr="004E3162">
        <w:rPr>
          <w:rFonts w:ascii="Times New Roman" w:hAnsi="Times New Roman"/>
          <w:sz w:val="24"/>
        </w:rPr>
        <w:t xml:space="preserve"> из числа следующих</w:t>
      </w:r>
      <w:r w:rsidR="00DD61B4" w:rsidRPr="004E3162">
        <w:rPr>
          <w:rFonts w:ascii="Times New Roman" w:hAnsi="Times New Roman"/>
          <w:sz w:val="24"/>
        </w:rPr>
        <w:t xml:space="preserve"> обязательств по договору</w:t>
      </w:r>
      <w:r w:rsidR="00ED25CF" w:rsidRPr="004E3162">
        <w:rPr>
          <w:rFonts w:ascii="Times New Roman" w:hAnsi="Times New Roman"/>
          <w:sz w:val="24"/>
        </w:rPr>
        <w:t>:</w:t>
      </w:r>
    </w:p>
    <w:p w14:paraId="28B04CFF" w14:textId="77777777" w:rsidR="00ED25CF" w:rsidRPr="004E3162" w:rsidRDefault="00ED25CF" w:rsidP="00ED25CF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обеспечение возврата аванса (поставщик обязуется вернуть аванс в случае неисполнения обязательств, покрываемых авансом);</w:t>
      </w:r>
    </w:p>
    <w:p w14:paraId="0E86A07E" w14:textId="77777777" w:rsidR="00ED25CF" w:rsidRPr="004E3162" w:rsidRDefault="00ED25CF" w:rsidP="00ED25CF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обеспечение исполнения основных обязательств по договору;</w:t>
      </w:r>
    </w:p>
    <w:p w14:paraId="5DC7AAAF" w14:textId="77777777" w:rsidR="00ED25CF" w:rsidRPr="004E3162" w:rsidRDefault="00ED25CF" w:rsidP="00ED25CF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обеспечение исполнения гарантийных обязательств;</w:t>
      </w:r>
    </w:p>
    <w:p w14:paraId="4FEBDC28" w14:textId="77777777" w:rsidR="00ED25CF" w:rsidRPr="004E3162" w:rsidRDefault="00ED25CF" w:rsidP="00ED25CF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обеспечение уплаты штрафных санкций (неустойки, пени, штрафы), начисленных заказчиком в случае неисполнения или ненадлежащего исполнения поставщиком своих обязательств по договору.</w:t>
      </w:r>
    </w:p>
    <w:p w14:paraId="4E672EDF" w14:textId="4AC21609" w:rsidR="00243191" w:rsidRPr="004E3162" w:rsidRDefault="00243191" w:rsidP="00773C33">
      <w:pPr>
        <w:pStyle w:val="a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Конкретный перечень обязательств по договору, надлежащее исполнение которых должно быть обеспечено, устанавливается в проекте договора (разд</w:t>
      </w:r>
      <w:r w:rsidR="00E23A38" w:rsidRPr="004E3162">
        <w:rPr>
          <w:rFonts w:ascii="Times New Roman" w:hAnsi="Times New Roman"/>
          <w:sz w:val="24"/>
        </w:rPr>
        <w:t>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_Ref314100122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).</w:t>
      </w:r>
    </w:p>
    <w:p w14:paraId="2C5877E6" w14:textId="736F59B1" w:rsidR="00E8015E" w:rsidRPr="004E3162" w:rsidRDefault="00E8015E" w:rsidP="00773C3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 xml:space="preserve">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порядке, установленном в </w:t>
      </w:r>
      <w:r w:rsidR="00480B33" w:rsidRPr="004E3162">
        <w:rPr>
          <w:rFonts w:ascii="Times New Roman" w:hAnsi="Times New Roman"/>
          <w:sz w:val="24"/>
        </w:rPr>
        <w:t>п</w:t>
      </w:r>
      <w:r w:rsidRPr="004E3162">
        <w:rPr>
          <w:rFonts w:ascii="Times New Roman" w:hAnsi="Times New Roman"/>
          <w:sz w:val="24"/>
        </w:rPr>
        <w:t>роект</w:t>
      </w:r>
      <w:r w:rsidR="00480B33" w:rsidRPr="004E3162">
        <w:rPr>
          <w:rFonts w:ascii="Times New Roman" w:hAnsi="Times New Roman"/>
          <w:sz w:val="24"/>
        </w:rPr>
        <w:t>е</w:t>
      </w:r>
      <w:r w:rsidRPr="004E3162">
        <w:rPr>
          <w:rFonts w:ascii="Times New Roman" w:hAnsi="Times New Roman"/>
          <w:sz w:val="24"/>
        </w:rPr>
        <w:t xml:space="preserve"> договора</w:t>
      </w:r>
      <w:r w:rsidR="00480B33" w:rsidRPr="004E3162">
        <w:rPr>
          <w:rFonts w:ascii="Times New Roman" w:hAnsi="Times New Roman"/>
          <w:sz w:val="24"/>
        </w:rPr>
        <w:t xml:space="preserve"> (разд</w:t>
      </w:r>
      <w:r w:rsidR="00E23A38" w:rsidRPr="004E3162">
        <w:rPr>
          <w:rFonts w:ascii="Times New Roman" w:hAnsi="Times New Roman"/>
          <w:sz w:val="24"/>
        </w:rPr>
        <w:t>. </w:t>
      </w:r>
      <w:r w:rsidR="00480B33" w:rsidRPr="004E3162">
        <w:rPr>
          <w:rFonts w:ascii="Times New Roman" w:hAnsi="Times New Roman"/>
          <w:sz w:val="24"/>
        </w:rPr>
        <w:fldChar w:fldCharType="begin"/>
      </w:r>
      <w:r w:rsidR="00480B33" w:rsidRPr="004E3162">
        <w:rPr>
          <w:rFonts w:ascii="Times New Roman" w:hAnsi="Times New Roman"/>
          <w:sz w:val="24"/>
        </w:rPr>
        <w:instrText xml:space="preserve"> REF _Ref314100122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480B33" w:rsidRPr="004E3162">
        <w:rPr>
          <w:rFonts w:ascii="Times New Roman" w:hAnsi="Times New Roman"/>
          <w:sz w:val="24"/>
        </w:rPr>
      </w:r>
      <w:r w:rsidR="00480B33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480B33" w:rsidRPr="004E3162">
        <w:rPr>
          <w:rFonts w:ascii="Times New Roman" w:hAnsi="Times New Roman"/>
          <w:sz w:val="24"/>
        </w:rPr>
        <w:fldChar w:fldCharType="end"/>
      </w:r>
      <w:r w:rsidR="00480B33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>.</w:t>
      </w:r>
    </w:p>
    <w:p w14:paraId="376FAA40" w14:textId="13202572" w:rsidR="00E30787" w:rsidRPr="004E3162" w:rsidRDefault="004C1A53" w:rsidP="00E3078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</w:t>
      </w:r>
      <w:r w:rsidR="00E8015E" w:rsidRPr="004E3162">
        <w:rPr>
          <w:rFonts w:ascii="Times New Roman" w:hAnsi="Times New Roman"/>
          <w:sz w:val="24"/>
        </w:rPr>
        <w:t>орядок и сроки возврата обеспечения исполнения договора</w:t>
      </w:r>
      <w:r w:rsidRPr="004E3162">
        <w:rPr>
          <w:rFonts w:ascii="Times New Roman" w:hAnsi="Times New Roman"/>
          <w:sz w:val="24"/>
        </w:rPr>
        <w:t xml:space="preserve"> </w:t>
      </w:r>
      <w:r w:rsidR="0085780F" w:rsidRPr="004E3162">
        <w:rPr>
          <w:rFonts w:ascii="Times New Roman" w:hAnsi="Times New Roman"/>
          <w:sz w:val="24"/>
        </w:rPr>
        <w:t xml:space="preserve">в случае надлежащего исполнения поставщиком своих обязательств </w:t>
      </w:r>
      <w:r w:rsidRPr="004E3162">
        <w:rPr>
          <w:rFonts w:ascii="Times New Roman" w:hAnsi="Times New Roman"/>
          <w:sz w:val="24"/>
        </w:rPr>
        <w:t xml:space="preserve">установлены </w:t>
      </w:r>
      <w:r w:rsidR="00480B33" w:rsidRPr="004E3162">
        <w:rPr>
          <w:rFonts w:ascii="Times New Roman" w:hAnsi="Times New Roman"/>
          <w:sz w:val="24"/>
        </w:rPr>
        <w:t>в проекте договора (разд</w:t>
      </w:r>
      <w:r w:rsidR="00E23A38" w:rsidRPr="004E3162">
        <w:rPr>
          <w:rFonts w:ascii="Times New Roman" w:hAnsi="Times New Roman"/>
          <w:sz w:val="24"/>
        </w:rPr>
        <w:t>. </w:t>
      </w:r>
      <w:r w:rsidR="00480B33" w:rsidRPr="004E3162">
        <w:rPr>
          <w:rFonts w:ascii="Times New Roman" w:hAnsi="Times New Roman"/>
          <w:sz w:val="24"/>
        </w:rPr>
        <w:fldChar w:fldCharType="begin"/>
      </w:r>
      <w:r w:rsidR="00480B33" w:rsidRPr="004E3162">
        <w:rPr>
          <w:rFonts w:ascii="Times New Roman" w:hAnsi="Times New Roman"/>
          <w:sz w:val="24"/>
        </w:rPr>
        <w:instrText xml:space="preserve"> REF _Ref314100122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480B33" w:rsidRPr="004E3162">
        <w:rPr>
          <w:rFonts w:ascii="Times New Roman" w:hAnsi="Times New Roman"/>
          <w:sz w:val="24"/>
        </w:rPr>
      </w:r>
      <w:r w:rsidR="00480B33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480B33" w:rsidRPr="004E3162">
        <w:rPr>
          <w:rFonts w:ascii="Times New Roman" w:hAnsi="Times New Roman"/>
          <w:sz w:val="24"/>
        </w:rPr>
        <w:fldChar w:fldCharType="end"/>
      </w:r>
      <w:r w:rsidR="00480B33" w:rsidRPr="004E3162">
        <w:rPr>
          <w:rFonts w:ascii="Times New Roman" w:hAnsi="Times New Roman"/>
          <w:sz w:val="24"/>
        </w:rPr>
        <w:t>).</w:t>
      </w:r>
      <w:r w:rsidR="00E30787" w:rsidRPr="004E3162">
        <w:rPr>
          <w:rFonts w:ascii="Times New Roman" w:hAnsi="Times New Roman"/>
          <w:sz w:val="24"/>
        </w:rPr>
        <w:t xml:space="preserve"> </w:t>
      </w:r>
    </w:p>
    <w:p w14:paraId="22FD278E" w14:textId="51E32EE4" w:rsidR="00ED25CF" w:rsidRPr="004E3162" w:rsidRDefault="00E30787" w:rsidP="00E3078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ходе исполнения договора поставщик вправе предоставить заказчику обеспечение исполнения договора, уменьшенное на размер выполненных обязательств, предусмотренных договором, взамен ранее предоставленного обеспечения исполнения договора; при этом может быть изменен способ обеспечения исполнения договора.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договора.</w:t>
      </w:r>
    </w:p>
    <w:p w14:paraId="3F410E56" w14:textId="7DA5BCCC" w:rsidR="0013406E" w:rsidRPr="004E3162" w:rsidRDefault="0013406E" w:rsidP="00E3078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случае, если в проекте договора (</w:t>
      </w:r>
      <w:r w:rsidR="00D837B6" w:rsidRPr="004E3162">
        <w:rPr>
          <w:rFonts w:ascii="Times New Roman" w:hAnsi="Times New Roman"/>
          <w:sz w:val="24"/>
        </w:rPr>
        <w:t>разд. </w:t>
      </w:r>
      <w:r w:rsidR="00D837B6" w:rsidRPr="004E3162">
        <w:rPr>
          <w:rFonts w:ascii="Times New Roman" w:hAnsi="Times New Roman"/>
          <w:sz w:val="24"/>
        </w:rPr>
        <w:fldChar w:fldCharType="begin"/>
      </w:r>
      <w:r w:rsidR="00D837B6" w:rsidRPr="004E3162">
        <w:rPr>
          <w:rFonts w:ascii="Times New Roman" w:hAnsi="Times New Roman"/>
          <w:sz w:val="24"/>
        </w:rPr>
        <w:instrText xml:space="preserve"> REF _Ref314100122 \r \h  \* MERGEFORMAT </w:instrText>
      </w:r>
      <w:r w:rsidR="00D837B6" w:rsidRPr="004E3162">
        <w:rPr>
          <w:rFonts w:ascii="Times New Roman" w:hAnsi="Times New Roman"/>
          <w:sz w:val="24"/>
        </w:rPr>
      </w:r>
      <w:r w:rsidR="00D837B6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D837B6" w:rsidRPr="004E3162">
        <w:rPr>
          <w:rFonts w:ascii="Times New Roman" w:hAnsi="Times New Roman"/>
          <w:sz w:val="24"/>
        </w:rPr>
        <w:fldChar w:fldCharType="end"/>
      </w:r>
      <w:r w:rsidR="00D837B6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 xml:space="preserve"> предусмотрено наличие нескольких авансовых платежей, допускается последовательное предоставление обеспечения исполнения договора (последовательное обеспечение каждого авансового платежа). При этом, в случае последовательного предоставления обеспечения исполнения договора такое обеспечение должно быть предоставлено в размере не менее очередного авансового платежа и в срок до перечисления очередного авансового платежа.</w:t>
      </w:r>
    </w:p>
    <w:p w14:paraId="38BEFB3C" w14:textId="7582E156" w:rsidR="005A461D" w:rsidRPr="004E3162" w:rsidRDefault="00EB33FD" w:rsidP="00D47E8A">
      <w:pPr>
        <w:pStyle w:val="2"/>
        <w:pageBreakBefore/>
        <w:rPr>
          <w:rFonts w:ascii="Times New Roman" w:hAnsi="Times New Roman"/>
          <w:sz w:val="24"/>
        </w:rPr>
      </w:pPr>
      <w:bookmarkStart w:id="853" w:name="_Ref314254860"/>
      <w:bookmarkStart w:id="854" w:name="_Ref414296622"/>
      <w:bookmarkStart w:id="855" w:name="_Toc415874684"/>
      <w:bookmarkStart w:id="856" w:name="_Toc94196857"/>
      <w:r w:rsidRPr="004E3162">
        <w:rPr>
          <w:rFonts w:ascii="Times New Roman" w:hAnsi="Times New Roman"/>
          <w:sz w:val="24"/>
        </w:rPr>
        <w:lastRenderedPageBreak/>
        <w:t xml:space="preserve">ТРЕБОВАНИЯ К УЧАСТНИКАМ </w:t>
      </w:r>
      <w:r w:rsidR="00C801B2" w:rsidRPr="004E3162">
        <w:rPr>
          <w:rFonts w:ascii="Times New Roman" w:hAnsi="Times New Roman"/>
          <w:sz w:val="24"/>
        </w:rPr>
        <w:t>ЗАКУП</w:t>
      </w:r>
      <w:r w:rsidR="00C54080" w:rsidRPr="004E3162">
        <w:rPr>
          <w:rFonts w:ascii="Times New Roman" w:hAnsi="Times New Roman"/>
          <w:sz w:val="24"/>
        </w:rPr>
        <w:t>КИ</w:t>
      </w:r>
      <w:bookmarkEnd w:id="71"/>
      <w:bookmarkEnd w:id="72"/>
      <w:bookmarkEnd w:id="853"/>
      <w:bookmarkEnd w:id="854"/>
      <w:bookmarkEnd w:id="855"/>
      <w:bookmarkEnd w:id="856"/>
    </w:p>
    <w:p w14:paraId="11B8ED50" w14:textId="231BB2A9" w:rsidR="001B03C8" w:rsidRPr="004E3162" w:rsidRDefault="001B03C8" w:rsidP="003F6A25">
      <w:pPr>
        <w:pStyle w:val="3"/>
        <w:rPr>
          <w:rFonts w:ascii="Times New Roman" w:hAnsi="Times New Roman"/>
          <w:sz w:val="24"/>
        </w:rPr>
      </w:pPr>
      <w:bookmarkStart w:id="857" w:name="_Ref414298028"/>
      <w:bookmarkStart w:id="858" w:name="_Toc415874685"/>
      <w:bookmarkStart w:id="859" w:name="_Toc94196858"/>
      <w:r w:rsidRPr="004E3162">
        <w:rPr>
          <w:rFonts w:ascii="Times New Roman" w:hAnsi="Times New Roman"/>
          <w:sz w:val="24"/>
        </w:rPr>
        <w:t xml:space="preserve">Общие требования к участникам </w:t>
      </w:r>
      <w:bookmarkEnd w:id="857"/>
      <w:r w:rsidR="00781706" w:rsidRPr="004E3162">
        <w:rPr>
          <w:rFonts w:ascii="Times New Roman" w:hAnsi="Times New Roman"/>
          <w:sz w:val="24"/>
        </w:rPr>
        <w:t>закупки</w:t>
      </w:r>
      <w:bookmarkEnd w:id="858"/>
      <w:bookmarkEnd w:id="859"/>
    </w:p>
    <w:p w14:paraId="70A58936" w14:textId="23306292" w:rsidR="00502F73" w:rsidRPr="004E3162" w:rsidRDefault="00502F73" w:rsidP="003F6A25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Участником закуп</w:t>
      </w:r>
      <w:r w:rsidR="00EB1709" w:rsidRPr="004E3162">
        <w:rPr>
          <w:rFonts w:ascii="Times New Roman" w:hAnsi="Times New Roman"/>
          <w:sz w:val="24"/>
        </w:rPr>
        <w:t xml:space="preserve">ки </w:t>
      </w:r>
      <w:r w:rsidRPr="004E3162">
        <w:rPr>
          <w:rFonts w:ascii="Times New Roman" w:hAnsi="Times New Roman"/>
          <w:sz w:val="24"/>
        </w:rPr>
        <w:t xml:space="preserve">может быть </w:t>
      </w:r>
      <w:r w:rsidR="0049415C" w:rsidRPr="004E3162">
        <w:rPr>
          <w:rFonts w:ascii="Times New Roman" w:hAnsi="Times New Roman"/>
          <w:sz w:val="24"/>
        </w:rPr>
        <w:t>только лицо, являющееся субъектом МСП</w:t>
      </w:r>
      <w:r w:rsidR="005A4DB4" w:rsidRPr="004E3162">
        <w:rPr>
          <w:rFonts w:ascii="Times New Roman" w:hAnsi="Times New Roman"/>
          <w:sz w:val="24"/>
        </w:rPr>
        <w:t xml:space="preserve">, а также физическое лица, не являющееся индивидуальным предпринимателем и применяющее специальный налоговый режим «Налог на профессиональный </w:t>
      </w:r>
      <w:r w:rsidR="00C505E2" w:rsidRPr="004E3162">
        <w:rPr>
          <w:rFonts w:ascii="Times New Roman" w:hAnsi="Times New Roman"/>
          <w:sz w:val="24"/>
        </w:rPr>
        <w:t>доход</w:t>
      </w:r>
      <w:r w:rsidR="005A4DB4" w:rsidRPr="004E3162">
        <w:rPr>
          <w:rFonts w:ascii="Times New Roman" w:hAnsi="Times New Roman"/>
          <w:sz w:val="24"/>
        </w:rPr>
        <w:t xml:space="preserve">» (или несколько юридических лиц, выступающих на стороне одного участника закупки). Условия участия субъектов МСП, а также лиц, применяющих специальный налоговый режим «Налог на профессиональный </w:t>
      </w:r>
      <w:r w:rsidR="00C505E2" w:rsidRPr="004E3162">
        <w:rPr>
          <w:rFonts w:ascii="Times New Roman" w:hAnsi="Times New Roman"/>
          <w:sz w:val="24"/>
        </w:rPr>
        <w:t>доход</w:t>
      </w:r>
      <w:r w:rsidR="005A4DB4" w:rsidRPr="004E3162">
        <w:rPr>
          <w:rFonts w:ascii="Times New Roman" w:hAnsi="Times New Roman"/>
          <w:sz w:val="24"/>
        </w:rPr>
        <w:t>» установлены в п. </w:t>
      </w:r>
      <w:r w:rsidR="005A4DB4" w:rsidRPr="004E3162">
        <w:rPr>
          <w:rFonts w:ascii="Times New Roman" w:hAnsi="Times New Roman"/>
          <w:sz w:val="24"/>
        </w:rPr>
        <w:fldChar w:fldCharType="begin"/>
      </w:r>
      <w:r w:rsidR="005A4DB4" w:rsidRPr="004E3162">
        <w:rPr>
          <w:rFonts w:ascii="Times New Roman" w:hAnsi="Times New Roman"/>
          <w:sz w:val="24"/>
        </w:rPr>
        <w:instrText xml:space="preserve"> REF _Ref58422210 \r \h </w:instrText>
      </w:r>
      <w:r w:rsidR="005A4DB4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5A4DB4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5.3</w:t>
      </w:r>
      <w:r w:rsidR="005A4DB4" w:rsidRPr="004E3162">
        <w:rPr>
          <w:rFonts w:ascii="Times New Roman" w:hAnsi="Times New Roman"/>
          <w:sz w:val="24"/>
        </w:rPr>
        <w:fldChar w:fldCharType="end"/>
      </w:r>
      <w:r w:rsidR="005A4DB4" w:rsidRPr="004E3162">
        <w:rPr>
          <w:rFonts w:ascii="Times New Roman" w:hAnsi="Times New Roman"/>
          <w:sz w:val="24"/>
        </w:rPr>
        <w:t>.</w:t>
      </w:r>
    </w:p>
    <w:p w14:paraId="61FB11DA" w14:textId="3734694C" w:rsidR="003B43D4" w:rsidRPr="004E3162" w:rsidRDefault="00502F73" w:rsidP="00773C33">
      <w:pPr>
        <w:pStyle w:val="4"/>
        <w:rPr>
          <w:rFonts w:ascii="Times New Roman" w:hAnsi="Times New Roman"/>
          <w:sz w:val="24"/>
        </w:rPr>
      </w:pPr>
      <w:bookmarkStart w:id="860" w:name="_Ref410727001"/>
      <w:r w:rsidRPr="004E3162">
        <w:rPr>
          <w:rFonts w:ascii="Times New Roman" w:hAnsi="Times New Roman"/>
          <w:sz w:val="24"/>
        </w:rPr>
        <w:t xml:space="preserve">Участники закупки должны </w:t>
      </w:r>
      <w:r w:rsidR="00B50026" w:rsidRPr="004E3162">
        <w:rPr>
          <w:rFonts w:ascii="Times New Roman" w:hAnsi="Times New Roman"/>
          <w:sz w:val="24"/>
        </w:rPr>
        <w:t>обладать общей и специальной гражданской правоспособностью в</w:t>
      </w:r>
      <w:r w:rsidR="00E23A38" w:rsidRPr="004E3162">
        <w:rPr>
          <w:rFonts w:ascii="Times New Roman" w:hAnsi="Times New Roman"/>
          <w:sz w:val="24"/>
        </w:rPr>
        <w:t xml:space="preserve"> </w:t>
      </w:r>
      <w:r w:rsidR="00B50026" w:rsidRPr="004E3162">
        <w:rPr>
          <w:rFonts w:ascii="Times New Roman" w:hAnsi="Times New Roman"/>
          <w:sz w:val="24"/>
        </w:rPr>
        <w:t>полном объеме для заключения и исполнения договора по результатам закупки.</w:t>
      </w:r>
      <w:bookmarkStart w:id="861" w:name="_Ref357679270"/>
      <w:bookmarkStart w:id="862" w:name="_Ref358050951"/>
    </w:p>
    <w:p w14:paraId="6803ED30" w14:textId="572EB296" w:rsidR="006F1ACF" w:rsidRPr="004E3162" w:rsidRDefault="00B50026" w:rsidP="00773C3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Полный перечень обязательных требований к </w:t>
      </w:r>
      <w:bookmarkEnd w:id="861"/>
      <w:bookmarkEnd w:id="862"/>
      <w:r w:rsidRPr="004E3162">
        <w:rPr>
          <w:rFonts w:ascii="Times New Roman" w:hAnsi="Times New Roman"/>
          <w:sz w:val="24"/>
        </w:rPr>
        <w:t xml:space="preserve">участникам закупки указан </w:t>
      </w:r>
      <w:r w:rsidR="00196666" w:rsidRPr="004E3162">
        <w:rPr>
          <w:rFonts w:ascii="Times New Roman" w:hAnsi="Times New Roman"/>
          <w:sz w:val="24"/>
        </w:rPr>
        <w:t xml:space="preserve">в </w:t>
      </w:r>
      <w:bookmarkStart w:id="863" w:name="_Hlt311053359"/>
      <w:bookmarkEnd w:id="860"/>
      <w:bookmarkEnd w:id="863"/>
      <w:r w:rsidR="006F1ACF" w:rsidRPr="004E3162">
        <w:rPr>
          <w:rFonts w:ascii="Times New Roman" w:hAnsi="Times New Roman"/>
          <w:sz w:val="24"/>
        </w:rPr>
        <w:t>п</w:t>
      </w:r>
      <w:r w:rsidR="00E23A38" w:rsidRPr="004E3162">
        <w:rPr>
          <w:rFonts w:ascii="Times New Roman" w:hAnsi="Times New Roman"/>
          <w:sz w:val="24"/>
        </w:rPr>
        <w:t>. </w:t>
      </w:r>
      <w:r w:rsidR="00A92863" w:rsidRPr="004E3162">
        <w:rPr>
          <w:rFonts w:ascii="Times New Roman" w:hAnsi="Times New Roman"/>
          <w:sz w:val="24"/>
        </w:rPr>
        <w:fldChar w:fldCharType="begin"/>
      </w:r>
      <w:r w:rsidR="00A92863" w:rsidRPr="004E3162">
        <w:rPr>
          <w:rFonts w:ascii="Times New Roman" w:hAnsi="Times New Roman"/>
          <w:sz w:val="24"/>
        </w:rPr>
        <w:instrText xml:space="preserve"> REF _Ref414293795 \w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A92863" w:rsidRPr="004E3162">
        <w:rPr>
          <w:rFonts w:ascii="Times New Roman" w:hAnsi="Times New Roman"/>
          <w:sz w:val="24"/>
        </w:rPr>
      </w:r>
      <w:r w:rsidR="00A92863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15</w:t>
      </w:r>
      <w:r w:rsidR="00A92863" w:rsidRPr="004E3162">
        <w:rPr>
          <w:rFonts w:ascii="Times New Roman" w:hAnsi="Times New Roman"/>
          <w:sz w:val="24"/>
        </w:rPr>
        <w:fldChar w:fldCharType="end"/>
      </w:r>
      <w:r w:rsidR="00A92863" w:rsidRPr="004E3162">
        <w:rPr>
          <w:rFonts w:ascii="Times New Roman" w:hAnsi="Times New Roman"/>
          <w:sz w:val="24"/>
        </w:rPr>
        <w:t xml:space="preserve"> </w:t>
      </w:r>
      <w:r w:rsidR="006F1ACF" w:rsidRPr="004E3162">
        <w:rPr>
          <w:rFonts w:ascii="Times New Roman" w:hAnsi="Times New Roman"/>
          <w:sz w:val="24"/>
        </w:rPr>
        <w:t>информационной карты.</w:t>
      </w:r>
    </w:p>
    <w:p w14:paraId="22ED41C6" w14:textId="49B611FF" w:rsidR="00502F73" w:rsidRPr="004E3162" w:rsidRDefault="00502F73" w:rsidP="00773C33">
      <w:pPr>
        <w:pStyle w:val="4"/>
        <w:rPr>
          <w:rFonts w:ascii="Times New Roman" w:hAnsi="Times New Roman"/>
          <w:sz w:val="24"/>
        </w:rPr>
      </w:pPr>
      <w:bookmarkStart w:id="864" w:name="_Ref410727010"/>
      <w:r w:rsidRPr="004E3162">
        <w:rPr>
          <w:rFonts w:ascii="Times New Roman" w:hAnsi="Times New Roman"/>
          <w:sz w:val="24"/>
        </w:rPr>
        <w:t>В п</w:t>
      </w:r>
      <w:r w:rsidR="00E23A38" w:rsidRPr="004E3162">
        <w:rPr>
          <w:rFonts w:ascii="Times New Roman" w:hAnsi="Times New Roman"/>
          <w:sz w:val="24"/>
        </w:rPr>
        <w:t>. </w:t>
      </w:r>
      <w:r w:rsidR="00404249" w:rsidRPr="004E3162">
        <w:rPr>
          <w:rFonts w:ascii="Times New Roman" w:hAnsi="Times New Roman"/>
          <w:sz w:val="24"/>
        </w:rPr>
        <w:fldChar w:fldCharType="begin"/>
      </w:r>
      <w:r w:rsidR="00404249" w:rsidRPr="004E3162">
        <w:rPr>
          <w:rFonts w:ascii="Times New Roman" w:hAnsi="Times New Roman"/>
          <w:sz w:val="24"/>
        </w:rPr>
        <w:instrText xml:space="preserve"> REF _Ref414298492 \r \h </w:instrText>
      </w:r>
      <w:r w:rsidR="0078095B" w:rsidRPr="004E3162">
        <w:rPr>
          <w:rFonts w:ascii="Times New Roman" w:hAnsi="Times New Roman"/>
          <w:sz w:val="24"/>
        </w:rPr>
        <w:instrText xml:space="preserve"> \* MERGEFORMAT </w:instrText>
      </w:r>
      <w:r w:rsidR="00404249" w:rsidRPr="004E3162">
        <w:rPr>
          <w:rFonts w:ascii="Times New Roman" w:hAnsi="Times New Roman"/>
          <w:sz w:val="24"/>
        </w:rPr>
      </w:r>
      <w:r w:rsidR="00404249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16</w:t>
      </w:r>
      <w:r w:rsidR="00404249" w:rsidRPr="004E3162">
        <w:rPr>
          <w:rFonts w:ascii="Times New Roman" w:hAnsi="Times New Roman"/>
          <w:sz w:val="24"/>
        </w:rPr>
        <w:fldChar w:fldCharType="end"/>
      </w:r>
      <w:r w:rsidR="00404249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 xml:space="preserve">информационной карты, помимо обязательных требований к участникам </w:t>
      </w:r>
      <w:r w:rsidR="00781706" w:rsidRPr="004E3162">
        <w:rPr>
          <w:rFonts w:ascii="Times New Roman" w:hAnsi="Times New Roman"/>
          <w:sz w:val="24"/>
        </w:rPr>
        <w:t>закупки</w:t>
      </w:r>
      <w:r w:rsidRPr="004E3162">
        <w:rPr>
          <w:rFonts w:ascii="Times New Roman" w:hAnsi="Times New Roman"/>
          <w:sz w:val="24"/>
        </w:rPr>
        <w:t>, могут быть установлены дополнительные требования</w:t>
      </w:r>
      <w:bookmarkEnd w:id="864"/>
      <w:r w:rsidRPr="004E3162">
        <w:rPr>
          <w:rFonts w:ascii="Times New Roman" w:hAnsi="Times New Roman"/>
          <w:sz w:val="24"/>
        </w:rPr>
        <w:t>, которым должны соответствовать участники закупки.</w:t>
      </w:r>
    </w:p>
    <w:p w14:paraId="7F44DC8D" w14:textId="5638BAAA" w:rsidR="00380524" w:rsidRPr="004E3162" w:rsidRDefault="00380524" w:rsidP="00773C3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Для подтверждения соответствия </w:t>
      </w:r>
      <w:r w:rsidR="00591E6F" w:rsidRPr="004E3162">
        <w:rPr>
          <w:rFonts w:ascii="Times New Roman" w:hAnsi="Times New Roman"/>
          <w:sz w:val="24"/>
        </w:rPr>
        <w:t xml:space="preserve">установленным </w:t>
      </w:r>
      <w:r w:rsidR="00C07102" w:rsidRPr="004E3162">
        <w:rPr>
          <w:rFonts w:ascii="Times New Roman" w:hAnsi="Times New Roman"/>
          <w:sz w:val="24"/>
        </w:rPr>
        <w:t xml:space="preserve">требованиям </w:t>
      </w:r>
      <w:r w:rsidRPr="004E3162">
        <w:rPr>
          <w:rFonts w:ascii="Times New Roman" w:hAnsi="Times New Roman"/>
          <w:sz w:val="24"/>
        </w:rPr>
        <w:t xml:space="preserve">участник процедуры </w:t>
      </w:r>
      <w:r w:rsidR="00591E6F" w:rsidRPr="004E3162">
        <w:rPr>
          <w:rFonts w:ascii="Times New Roman" w:hAnsi="Times New Roman"/>
          <w:sz w:val="24"/>
        </w:rPr>
        <w:t>закупки обязан</w:t>
      </w:r>
      <w:r w:rsidRPr="004E3162">
        <w:rPr>
          <w:rFonts w:ascii="Times New Roman" w:hAnsi="Times New Roman"/>
          <w:sz w:val="24"/>
        </w:rPr>
        <w:t xml:space="preserve"> приложить </w:t>
      </w:r>
      <w:r w:rsidR="00591E6F" w:rsidRPr="004E3162">
        <w:rPr>
          <w:rFonts w:ascii="Times New Roman" w:hAnsi="Times New Roman"/>
          <w:sz w:val="24"/>
        </w:rPr>
        <w:t xml:space="preserve">в составе заявки </w:t>
      </w:r>
      <w:r w:rsidRPr="004E3162">
        <w:rPr>
          <w:rFonts w:ascii="Times New Roman" w:hAnsi="Times New Roman"/>
          <w:sz w:val="24"/>
        </w:rPr>
        <w:t xml:space="preserve">документы, </w:t>
      </w:r>
      <w:r w:rsidR="000C798B" w:rsidRPr="004E3162">
        <w:rPr>
          <w:rFonts w:ascii="Times New Roman" w:hAnsi="Times New Roman"/>
          <w:sz w:val="24"/>
        </w:rPr>
        <w:t>перечисленные</w:t>
      </w:r>
      <w:r w:rsidRPr="004E3162">
        <w:rPr>
          <w:rFonts w:ascii="Times New Roman" w:hAnsi="Times New Roman"/>
          <w:sz w:val="24"/>
        </w:rPr>
        <w:t xml:space="preserve"> в </w:t>
      </w:r>
      <w:r w:rsidR="0082476E" w:rsidRPr="004E3162">
        <w:rPr>
          <w:rFonts w:ascii="Times New Roman" w:hAnsi="Times New Roman"/>
          <w:sz w:val="24"/>
        </w:rPr>
        <w:t>приложении №1 к</w:t>
      </w:r>
      <w:r w:rsidRPr="004E3162">
        <w:rPr>
          <w:rFonts w:ascii="Times New Roman" w:hAnsi="Times New Roman"/>
          <w:sz w:val="24"/>
        </w:rPr>
        <w:t xml:space="preserve"> </w:t>
      </w:r>
      <w:r w:rsidR="00591E6F" w:rsidRPr="004E3162">
        <w:rPr>
          <w:rFonts w:ascii="Times New Roman" w:hAnsi="Times New Roman"/>
          <w:sz w:val="24"/>
        </w:rPr>
        <w:t>и</w:t>
      </w:r>
      <w:r w:rsidRPr="004E3162">
        <w:rPr>
          <w:rFonts w:ascii="Times New Roman" w:hAnsi="Times New Roman"/>
          <w:sz w:val="24"/>
        </w:rPr>
        <w:t>нформационной карт</w:t>
      </w:r>
      <w:r w:rsidR="0082476E" w:rsidRPr="004E3162">
        <w:rPr>
          <w:rFonts w:ascii="Times New Roman" w:hAnsi="Times New Roman"/>
          <w:sz w:val="24"/>
        </w:rPr>
        <w:t>е</w:t>
      </w:r>
      <w:r w:rsidRPr="004E3162">
        <w:rPr>
          <w:rFonts w:ascii="Times New Roman" w:hAnsi="Times New Roman"/>
          <w:sz w:val="24"/>
        </w:rPr>
        <w:t>.</w:t>
      </w:r>
    </w:p>
    <w:p w14:paraId="7784F800" w14:textId="0785A5EA" w:rsidR="00CA3BA3" w:rsidRPr="004E3162" w:rsidRDefault="00CA3BA3" w:rsidP="00E23A38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Требования, предъявляемые к участникам закупки, в равной мере распространяются на всех участников закупки.</w:t>
      </w:r>
    </w:p>
    <w:p w14:paraId="6E32F87B" w14:textId="7A1C6D28" w:rsidR="00C9365D" w:rsidRPr="004E3162" w:rsidRDefault="00C9365D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Отнесение участника закупки к российским или иностранным лицам осуществляется на основании </w:t>
      </w:r>
      <w:r w:rsidR="00C505E2" w:rsidRPr="004E3162">
        <w:rPr>
          <w:rFonts w:ascii="Times New Roman" w:hAnsi="Times New Roman"/>
          <w:sz w:val="24"/>
        </w:rPr>
        <w:t>сведений об</w:t>
      </w:r>
      <w:r w:rsidRPr="004E3162">
        <w:rPr>
          <w:rFonts w:ascii="Times New Roman" w:hAnsi="Times New Roman"/>
          <w:sz w:val="24"/>
        </w:rPr>
        <w:t xml:space="preserve"> участник</w:t>
      </w:r>
      <w:r w:rsidR="00C505E2" w:rsidRPr="004E3162">
        <w:rPr>
          <w:rFonts w:ascii="Times New Roman" w:hAnsi="Times New Roman"/>
          <w:sz w:val="24"/>
        </w:rPr>
        <w:t>е</w:t>
      </w:r>
      <w:r w:rsidRPr="004E3162">
        <w:rPr>
          <w:rFonts w:ascii="Times New Roman" w:hAnsi="Times New Roman"/>
          <w:sz w:val="24"/>
        </w:rPr>
        <w:t xml:space="preserve"> закупки, содержащих информацию о месте его регистрации (для юридических лиц и индивидуальных предпринимателей), либо на основании документов, удостоверяющих личность (для физических лиц).</w:t>
      </w:r>
    </w:p>
    <w:p w14:paraId="1115AA66" w14:textId="5FA41F74" w:rsidR="00502F73" w:rsidRPr="004E3162" w:rsidRDefault="00B4008A" w:rsidP="00502F73">
      <w:pPr>
        <w:pStyle w:val="3"/>
        <w:rPr>
          <w:rFonts w:ascii="Times New Roman" w:hAnsi="Times New Roman"/>
          <w:sz w:val="24"/>
        </w:rPr>
      </w:pPr>
      <w:bookmarkStart w:id="865" w:name="_Toc415874686"/>
      <w:bookmarkStart w:id="866" w:name="_Toc415874687"/>
      <w:bookmarkStart w:id="867" w:name="_Toc415874688"/>
      <w:bookmarkStart w:id="868" w:name="_Toc415874689"/>
      <w:bookmarkStart w:id="869" w:name="_Toc415874690"/>
      <w:bookmarkStart w:id="870" w:name="_Toc415874691"/>
      <w:bookmarkStart w:id="871" w:name="_Ref415873235"/>
      <w:bookmarkStart w:id="872" w:name="_Toc415874692"/>
      <w:bookmarkStart w:id="873" w:name="_Ref410722900"/>
      <w:bookmarkStart w:id="874" w:name="_Toc410902898"/>
      <w:bookmarkStart w:id="875" w:name="_Toc410907908"/>
      <w:bookmarkStart w:id="876" w:name="_Toc410908097"/>
      <w:bookmarkStart w:id="877" w:name="_Toc410910890"/>
      <w:bookmarkStart w:id="878" w:name="_Toc410911163"/>
      <w:bookmarkStart w:id="879" w:name="_Toc410920262"/>
      <w:bookmarkStart w:id="880" w:name="_Toc411279902"/>
      <w:bookmarkStart w:id="881" w:name="_Toc411626628"/>
      <w:bookmarkStart w:id="882" w:name="_Toc411632171"/>
      <w:bookmarkStart w:id="883" w:name="_Toc411882079"/>
      <w:bookmarkStart w:id="884" w:name="_Toc411941089"/>
      <w:bookmarkStart w:id="885" w:name="_Toc285801538"/>
      <w:bookmarkStart w:id="886" w:name="_Toc411949564"/>
      <w:bookmarkStart w:id="887" w:name="_Toc412111205"/>
      <w:bookmarkStart w:id="888" w:name="_Toc285977809"/>
      <w:bookmarkStart w:id="889" w:name="_Toc412127972"/>
      <w:bookmarkStart w:id="890" w:name="_Toc285999938"/>
      <w:bookmarkStart w:id="891" w:name="_Toc412218421"/>
      <w:bookmarkStart w:id="892" w:name="_Toc412543707"/>
      <w:bookmarkStart w:id="893" w:name="_Toc412551452"/>
      <w:bookmarkStart w:id="894" w:name="_Toc412754868"/>
      <w:bookmarkStart w:id="895" w:name="_Toc94196859"/>
      <w:bookmarkEnd w:id="865"/>
      <w:bookmarkEnd w:id="866"/>
      <w:bookmarkEnd w:id="867"/>
      <w:bookmarkEnd w:id="868"/>
      <w:bookmarkEnd w:id="869"/>
      <w:bookmarkEnd w:id="870"/>
      <w:r w:rsidRPr="004E3162">
        <w:rPr>
          <w:rFonts w:ascii="Times New Roman" w:hAnsi="Times New Roman"/>
          <w:sz w:val="24"/>
        </w:rPr>
        <w:t>Условия участия</w:t>
      </w:r>
      <w:r w:rsidR="00502F73" w:rsidRPr="004E3162">
        <w:rPr>
          <w:rFonts w:ascii="Times New Roman" w:hAnsi="Times New Roman"/>
          <w:sz w:val="24"/>
        </w:rPr>
        <w:t xml:space="preserve"> коллективны</w:t>
      </w:r>
      <w:r w:rsidRPr="004E3162">
        <w:rPr>
          <w:rFonts w:ascii="Times New Roman" w:hAnsi="Times New Roman"/>
          <w:sz w:val="24"/>
        </w:rPr>
        <w:t>х</w:t>
      </w:r>
      <w:r w:rsidR="00502F73" w:rsidRPr="004E3162">
        <w:rPr>
          <w:rFonts w:ascii="Times New Roman" w:hAnsi="Times New Roman"/>
          <w:sz w:val="24"/>
        </w:rPr>
        <w:t xml:space="preserve"> участник</w:t>
      </w:r>
      <w:r w:rsidRPr="004E3162">
        <w:rPr>
          <w:rFonts w:ascii="Times New Roman" w:hAnsi="Times New Roman"/>
          <w:sz w:val="24"/>
        </w:rPr>
        <w:t>ов</w:t>
      </w:r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</w:p>
    <w:p w14:paraId="0736BF95" w14:textId="36578BB8" w:rsidR="00502F73" w:rsidRPr="004E3162" w:rsidRDefault="00502F73" w:rsidP="00502F7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Для целей проведения </w:t>
      </w:r>
      <w:r w:rsidR="005F0FF9" w:rsidRPr="004E3162">
        <w:rPr>
          <w:rFonts w:ascii="Times New Roman" w:hAnsi="Times New Roman"/>
          <w:sz w:val="24"/>
        </w:rPr>
        <w:t xml:space="preserve">настоящей </w:t>
      </w:r>
      <w:r w:rsidRPr="004E3162">
        <w:rPr>
          <w:rFonts w:ascii="Times New Roman" w:hAnsi="Times New Roman"/>
          <w:sz w:val="24"/>
        </w:rPr>
        <w:t>закупки лица, выступающие на стороне одного участника процедуры закупки, рассматриваются в качестве коллективного участника закупки.</w:t>
      </w:r>
      <w:r w:rsidR="00380524" w:rsidRPr="004E3162">
        <w:rPr>
          <w:rFonts w:ascii="Times New Roman" w:hAnsi="Times New Roman"/>
          <w:sz w:val="24"/>
        </w:rPr>
        <w:t xml:space="preserve"> Особенности требований к лицам, выступающим на стороне одного участника </w:t>
      </w:r>
      <w:r w:rsidR="00202333" w:rsidRPr="004E3162">
        <w:rPr>
          <w:rFonts w:ascii="Times New Roman" w:hAnsi="Times New Roman"/>
          <w:sz w:val="24"/>
        </w:rPr>
        <w:t xml:space="preserve">процедуры </w:t>
      </w:r>
      <w:r w:rsidR="00380524" w:rsidRPr="004E3162">
        <w:rPr>
          <w:rFonts w:ascii="Times New Roman" w:hAnsi="Times New Roman"/>
          <w:sz w:val="24"/>
        </w:rPr>
        <w:t>закупки, предусмотрены настоящим подразделом.</w:t>
      </w:r>
    </w:p>
    <w:p w14:paraId="5A607744" w14:textId="655AE787" w:rsidR="00502F73" w:rsidRPr="004E3162" w:rsidRDefault="00502F73" w:rsidP="00502F73">
      <w:pPr>
        <w:pStyle w:val="4"/>
        <w:keepNext/>
        <w:rPr>
          <w:rFonts w:ascii="Times New Roman" w:hAnsi="Times New Roman"/>
          <w:sz w:val="24"/>
        </w:rPr>
      </w:pPr>
      <w:bookmarkStart w:id="896" w:name="_Ref414044801"/>
      <w:r w:rsidRPr="004E3162">
        <w:rPr>
          <w:rFonts w:ascii="Times New Roman" w:hAnsi="Times New Roman"/>
          <w:sz w:val="24"/>
        </w:rPr>
        <w:t xml:space="preserve">Лица, выступающие на стороне одного участника процедуры закупки, </w:t>
      </w:r>
      <w:r w:rsidR="00DE581C" w:rsidRPr="004E3162">
        <w:rPr>
          <w:rFonts w:ascii="Times New Roman" w:hAnsi="Times New Roman"/>
          <w:sz w:val="24"/>
        </w:rPr>
        <w:t>заключают</w:t>
      </w:r>
      <w:r w:rsidRPr="004E3162">
        <w:rPr>
          <w:rFonts w:ascii="Times New Roman" w:hAnsi="Times New Roman"/>
          <w:sz w:val="24"/>
        </w:rPr>
        <w:t xml:space="preserve"> между собой соглашение, которое должно отвечать следующим требованиям:</w:t>
      </w:r>
      <w:bookmarkEnd w:id="896"/>
    </w:p>
    <w:p w14:paraId="41CC5820" w14:textId="77777777" w:rsidR="00502F73" w:rsidRPr="004E3162" w:rsidRDefault="00502F73" w:rsidP="00502F73">
      <w:pPr>
        <w:pStyle w:val="5"/>
        <w:rPr>
          <w:rFonts w:ascii="Times New Roman" w:hAnsi="Times New Roman"/>
          <w:sz w:val="24"/>
        </w:rPr>
      </w:pPr>
      <w:bookmarkStart w:id="897" w:name="_Ref414044093"/>
      <w:r w:rsidRPr="004E3162">
        <w:rPr>
          <w:rFonts w:ascii="Times New Roman" w:hAnsi="Times New Roman"/>
          <w:sz w:val="24"/>
        </w:rPr>
        <w:t>соответствие нормам Гражданского кодекса Российской Федерации;</w:t>
      </w:r>
      <w:bookmarkEnd w:id="897"/>
    </w:p>
    <w:p w14:paraId="575D9718" w14:textId="0DB6D15D" w:rsidR="00502F73" w:rsidRPr="004E3162" w:rsidRDefault="00502F73" w:rsidP="00502F73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соглашении</w:t>
      </w:r>
      <w:r w:rsidR="00DE581C" w:rsidRPr="004E3162">
        <w:rPr>
          <w:rFonts w:ascii="Times New Roman" w:hAnsi="Times New Roman"/>
          <w:sz w:val="24"/>
        </w:rPr>
        <w:t xml:space="preserve"> определяются</w:t>
      </w:r>
      <w:r w:rsidRPr="004E3162">
        <w:rPr>
          <w:rFonts w:ascii="Times New Roman" w:hAnsi="Times New Roman"/>
          <w:sz w:val="24"/>
        </w:rPr>
        <w:t xml:space="preserve"> права и обязанности членов коллективного участника</w:t>
      </w:r>
      <w:r w:rsidRPr="004E3162" w:rsidDel="00D747C9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как в рамках участия в закупке, так и в рамках исполнения договора;</w:t>
      </w:r>
    </w:p>
    <w:p w14:paraId="3C7A5AE5" w14:textId="12424ED0" w:rsidR="00502F73" w:rsidRPr="004E3162" w:rsidRDefault="00502F73" w:rsidP="00502F73">
      <w:pPr>
        <w:pStyle w:val="5"/>
        <w:rPr>
          <w:rFonts w:ascii="Times New Roman" w:hAnsi="Times New Roman"/>
          <w:sz w:val="24"/>
        </w:rPr>
      </w:pPr>
      <w:bookmarkStart w:id="898" w:name="_Ref414044101"/>
      <w:r w:rsidRPr="004E3162">
        <w:rPr>
          <w:rFonts w:ascii="Times New Roman" w:hAnsi="Times New Roman"/>
          <w:sz w:val="24"/>
        </w:rPr>
        <w:t xml:space="preserve">в соглашении </w:t>
      </w:r>
      <w:r w:rsidR="00DE581C" w:rsidRPr="004E3162">
        <w:rPr>
          <w:rFonts w:ascii="Times New Roman" w:hAnsi="Times New Roman"/>
          <w:sz w:val="24"/>
        </w:rPr>
        <w:t>приводится</w:t>
      </w:r>
      <w:r w:rsidRPr="004E3162">
        <w:rPr>
          <w:rFonts w:ascii="Times New Roman" w:hAnsi="Times New Roman"/>
          <w:sz w:val="24"/>
        </w:rPr>
        <w:t xml:space="preserve"> распределение номенклатуры</w:t>
      </w:r>
      <w:r w:rsidR="00704007" w:rsidRPr="004E3162">
        <w:rPr>
          <w:rStyle w:val="affb"/>
          <w:rFonts w:ascii="Times New Roman" w:hAnsi="Times New Roman"/>
          <w:sz w:val="24"/>
        </w:rPr>
        <w:footnoteReference w:id="2"/>
      </w:r>
      <w:r w:rsidRPr="004E3162">
        <w:rPr>
          <w:rFonts w:ascii="Times New Roman" w:hAnsi="Times New Roman"/>
          <w:sz w:val="24"/>
        </w:rPr>
        <w:t>, объемов</w:t>
      </w:r>
      <w:r w:rsidR="00704007" w:rsidRPr="004E3162">
        <w:rPr>
          <w:rFonts w:ascii="Times New Roman" w:hAnsi="Times New Roman"/>
          <w:sz w:val="24"/>
        </w:rPr>
        <w:t xml:space="preserve"> (количества)</w:t>
      </w:r>
      <w:r w:rsidR="00704007" w:rsidRPr="004E3162">
        <w:rPr>
          <w:rStyle w:val="affb"/>
          <w:rFonts w:ascii="Times New Roman" w:hAnsi="Times New Roman"/>
          <w:sz w:val="24"/>
        </w:rPr>
        <w:footnoteReference w:id="3"/>
      </w:r>
      <w:r w:rsidRPr="004E3162">
        <w:rPr>
          <w:rFonts w:ascii="Times New Roman" w:hAnsi="Times New Roman"/>
          <w:sz w:val="24"/>
        </w:rPr>
        <w:t xml:space="preserve">, стоимости </w:t>
      </w:r>
      <w:r w:rsidR="00704007" w:rsidRPr="004E3162">
        <w:rPr>
          <w:rFonts w:ascii="Times New Roman" w:hAnsi="Times New Roman"/>
          <w:sz w:val="24"/>
        </w:rPr>
        <w:t xml:space="preserve"> (в процентах от общей стоимости ценового </w:t>
      </w:r>
      <w:r w:rsidR="00704007" w:rsidRPr="004E3162">
        <w:rPr>
          <w:rFonts w:ascii="Times New Roman" w:hAnsi="Times New Roman"/>
          <w:sz w:val="24"/>
        </w:rPr>
        <w:lastRenderedPageBreak/>
        <w:t>предложения участника закупки)</w:t>
      </w:r>
      <w:r w:rsidR="00704007" w:rsidRPr="004E3162">
        <w:rPr>
          <w:rStyle w:val="affb"/>
          <w:rFonts w:ascii="Times New Roman" w:hAnsi="Times New Roman"/>
          <w:sz w:val="24"/>
        </w:rPr>
        <w:footnoteReference w:id="4"/>
      </w:r>
      <w:r w:rsidR="00704007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и сроков поставки товаров, выполнения работ, оказания услуг между членами коллективного участника</w:t>
      </w:r>
      <w:r w:rsidR="00704007" w:rsidRPr="004E3162">
        <w:rPr>
          <w:rFonts w:ascii="Times New Roman" w:hAnsi="Times New Roman"/>
          <w:sz w:val="24"/>
        </w:rPr>
        <w:t xml:space="preserve"> (допускается использование формы, установленной в подразделе </w:t>
      </w:r>
      <w:r w:rsidR="00704007" w:rsidRPr="004E3162">
        <w:rPr>
          <w:rFonts w:ascii="Times New Roman" w:hAnsi="Times New Roman"/>
          <w:sz w:val="24"/>
        </w:rPr>
        <w:fldChar w:fldCharType="begin"/>
      </w:r>
      <w:r w:rsidR="00704007" w:rsidRPr="004E3162">
        <w:rPr>
          <w:rFonts w:ascii="Times New Roman" w:hAnsi="Times New Roman"/>
          <w:sz w:val="24"/>
        </w:rPr>
        <w:instrText xml:space="preserve"> REF _Ref90381523 \r \h </w:instrText>
      </w:r>
      <w:r w:rsidR="0070400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70400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0</w:t>
      </w:r>
      <w:r w:rsidR="00704007" w:rsidRPr="004E3162">
        <w:rPr>
          <w:rFonts w:ascii="Times New Roman" w:hAnsi="Times New Roman"/>
          <w:sz w:val="24"/>
        </w:rPr>
        <w:fldChar w:fldCharType="end"/>
      </w:r>
      <w:r w:rsidR="00704007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>; при этом поставка товаров, выполнение работ, оказание услуг, требующих специальной правоспособности, а также реализация прав и обязанностей, требующих специальной правоспособности, осуществляются исключительно лицами, входящими в состав коллективного участника и обладающими необходимой правоспособностью;</w:t>
      </w:r>
      <w:bookmarkEnd w:id="898"/>
    </w:p>
    <w:p w14:paraId="3CFDE19A" w14:textId="023983E6" w:rsidR="00502F73" w:rsidRPr="004E3162" w:rsidRDefault="00502F73" w:rsidP="00502F73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соглашении</w:t>
      </w:r>
      <w:r w:rsidR="00DE581C" w:rsidRPr="004E3162">
        <w:rPr>
          <w:rFonts w:ascii="Times New Roman" w:hAnsi="Times New Roman"/>
          <w:sz w:val="24"/>
        </w:rPr>
        <w:t xml:space="preserve"> определяется</w:t>
      </w:r>
      <w:r w:rsidRPr="004E3162">
        <w:rPr>
          <w:rFonts w:ascii="Times New Roman" w:hAnsi="Times New Roman"/>
          <w:sz w:val="24"/>
        </w:rPr>
        <w:t xml:space="preserve"> лидер, который в дальнейшем будет представлять интересы каждого из лиц, входящих в состав коллективного участника;</w:t>
      </w:r>
    </w:p>
    <w:p w14:paraId="72C4A5B0" w14:textId="6B9733EB" w:rsidR="00502F73" w:rsidRPr="004E3162" w:rsidRDefault="00502F73" w:rsidP="00502F73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в соглашении </w:t>
      </w:r>
      <w:r w:rsidR="00DE581C" w:rsidRPr="004E3162">
        <w:rPr>
          <w:rFonts w:ascii="Times New Roman" w:hAnsi="Times New Roman"/>
          <w:sz w:val="24"/>
        </w:rPr>
        <w:t>предусматривается</w:t>
      </w:r>
      <w:r w:rsidRPr="004E3162">
        <w:rPr>
          <w:rFonts w:ascii="Times New Roman" w:hAnsi="Times New Roman"/>
          <w:sz w:val="24"/>
        </w:rPr>
        <w:t xml:space="preserve"> механизм установления ответственности коллективного участника за неисполнение или ненадлежащее исполнение договора с заказчиком, в том числе объем ответственности каждого лица, входящего в состав коллективного участника или порядок его определения, а также порядок предъявления и рассмотрения претензий заказчика;</w:t>
      </w:r>
    </w:p>
    <w:p w14:paraId="7D153B7B" w14:textId="22AFA433" w:rsidR="00502F73" w:rsidRPr="004E3162" w:rsidRDefault="00502F73" w:rsidP="00502F73">
      <w:pPr>
        <w:pStyle w:val="5"/>
        <w:rPr>
          <w:rFonts w:ascii="Times New Roman" w:hAnsi="Times New Roman"/>
          <w:sz w:val="24"/>
        </w:rPr>
      </w:pPr>
      <w:bookmarkStart w:id="899" w:name="_Ref414044104"/>
      <w:r w:rsidRPr="004E3162">
        <w:rPr>
          <w:rFonts w:ascii="Times New Roman" w:hAnsi="Times New Roman"/>
          <w:sz w:val="24"/>
        </w:rPr>
        <w:t xml:space="preserve">соглашением </w:t>
      </w:r>
      <w:r w:rsidR="00DE581C" w:rsidRPr="004E3162">
        <w:rPr>
          <w:rFonts w:ascii="Times New Roman" w:hAnsi="Times New Roman"/>
          <w:sz w:val="24"/>
        </w:rPr>
        <w:t>предусматривается</w:t>
      </w:r>
      <w:r w:rsidRPr="004E3162">
        <w:rPr>
          <w:rFonts w:ascii="Times New Roman" w:hAnsi="Times New Roman"/>
          <w:sz w:val="24"/>
        </w:rPr>
        <w:t>, что каждое из лиц, входящих в состав коллективного участника, согласно на заключение с заказчиком по итогам закупки отдельного договора в случае, если заказчик примет такое решение, однако оно не вправе требовать от заказчика заключения отдельных договоров по итогам закупки; в случае принятия заказчиком решения о заключении по итогам закупки нескольких договоров по числу членов коллективного участника (с каждым членом коллективного участника) объем принимаемых обязательств и предоставляемых прав определяется в соответствии с распределением номенклатуры, объемов</w:t>
      </w:r>
      <w:r w:rsidR="00704007" w:rsidRPr="004E3162">
        <w:rPr>
          <w:rFonts w:ascii="Times New Roman" w:hAnsi="Times New Roman"/>
          <w:sz w:val="24"/>
        </w:rPr>
        <w:t xml:space="preserve"> (количества), стоимости (в процентах от общей стоимости ценового предложения участника закупки)</w:t>
      </w:r>
      <w:r w:rsidRPr="004E3162">
        <w:rPr>
          <w:rFonts w:ascii="Times New Roman" w:hAnsi="Times New Roman"/>
          <w:sz w:val="24"/>
        </w:rPr>
        <w:t xml:space="preserve"> и сроков поставки товаров, выполнения работ, оказания услуг между членами коллективного участника, указанным в соглашении; в случае, если заказчиком не принято такое решение, договор заключается с лидером или со множеством лиц на стороне поставщика (включая всех лиц, выступающих на стороне коллективного участника) согласно условиям документации о закупке.</w:t>
      </w:r>
      <w:bookmarkEnd w:id="899"/>
    </w:p>
    <w:p w14:paraId="7631DD40" w14:textId="14D637E3" w:rsidR="001A71FA" w:rsidRPr="004E3162" w:rsidRDefault="001A71FA" w:rsidP="001A71FA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Копия соглашения между лицами, выступающими на стороне одного участника закупки, представляется в составе заявки.</w:t>
      </w:r>
      <w:r w:rsidR="00A56E45" w:rsidRPr="004E3162">
        <w:rPr>
          <w:rFonts w:ascii="Times New Roman" w:hAnsi="Times New Roman"/>
          <w:sz w:val="24"/>
        </w:rPr>
        <w:t xml:space="preserve"> </w:t>
      </w:r>
      <w:r w:rsidR="00F246D5" w:rsidRPr="004E3162">
        <w:rPr>
          <w:rFonts w:ascii="Times New Roman" w:hAnsi="Times New Roman"/>
          <w:sz w:val="24"/>
        </w:rPr>
        <w:t>Н</w:t>
      </w:r>
      <w:r w:rsidR="00704007" w:rsidRPr="004E3162">
        <w:rPr>
          <w:rFonts w:ascii="Times New Roman" w:hAnsi="Times New Roman"/>
          <w:sz w:val="24"/>
        </w:rPr>
        <w:t>епредоставлени</w:t>
      </w:r>
      <w:r w:rsidR="00F246D5" w:rsidRPr="004E3162">
        <w:rPr>
          <w:rFonts w:ascii="Times New Roman" w:hAnsi="Times New Roman"/>
          <w:sz w:val="24"/>
        </w:rPr>
        <w:t>е</w:t>
      </w:r>
      <w:r w:rsidR="00704007" w:rsidRPr="004E3162">
        <w:rPr>
          <w:rFonts w:ascii="Times New Roman" w:hAnsi="Times New Roman"/>
          <w:sz w:val="24"/>
        </w:rPr>
        <w:t xml:space="preserve"> в составе заявки соответствующего соглашения или предоставления соглашения, не соответствующего требованиям п. </w:t>
      </w:r>
      <w:r w:rsidR="00704007" w:rsidRPr="004E3162">
        <w:rPr>
          <w:rFonts w:ascii="Times New Roman" w:hAnsi="Times New Roman"/>
          <w:sz w:val="24"/>
        </w:rPr>
        <w:fldChar w:fldCharType="begin"/>
      </w:r>
      <w:r w:rsidR="00704007" w:rsidRPr="004E3162">
        <w:rPr>
          <w:rFonts w:ascii="Times New Roman" w:hAnsi="Times New Roman"/>
          <w:sz w:val="24"/>
        </w:rPr>
        <w:instrText xml:space="preserve"> REF _Ref414044801 \r \h </w:instrText>
      </w:r>
      <w:r w:rsidR="0070400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70400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5.2.2</w:t>
      </w:r>
      <w:r w:rsidR="00704007" w:rsidRPr="004E3162">
        <w:rPr>
          <w:rFonts w:ascii="Times New Roman" w:hAnsi="Times New Roman"/>
          <w:sz w:val="24"/>
        </w:rPr>
        <w:fldChar w:fldCharType="end"/>
      </w:r>
      <w:r w:rsidR="00704007" w:rsidRPr="004E3162">
        <w:rPr>
          <w:rFonts w:ascii="Times New Roman" w:hAnsi="Times New Roman"/>
          <w:sz w:val="24"/>
        </w:rPr>
        <w:t xml:space="preserve">, </w:t>
      </w:r>
      <w:r w:rsidR="00F246D5" w:rsidRPr="004E3162">
        <w:rPr>
          <w:rFonts w:ascii="Times New Roman" w:hAnsi="Times New Roman"/>
          <w:sz w:val="24"/>
        </w:rPr>
        <w:t>не является основанием для отклонения заявки.</w:t>
      </w:r>
    </w:p>
    <w:p w14:paraId="6A6146EB" w14:textId="445DFC93" w:rsidR="00202333" w:rsidRPr="004E3162" w:rsidRDefault="00704007" w:rsidP="00502F73">
      <w:pPr>
        <w:pStyle w:val="4"/>
        <w:rPr>
          <w:rFonts w:ascii="Times New Roman" w:hAnsi="Times New Roman"/>
          <w:sz w:val="24"/>
        </w:rPr>
      </w:pPr>
      <w:bookmarkStart w:id="900" w:name="_Ref1489600"/>
      <w:r w:rsidRPr="004E3162">
        <w:rPr>
          <w:rFonts w:ascii="Times New Roman" w:hAnsi="Times New Roman"/>
          <w:sz w:val="24"/>
        </w:rPr>
        <w:t xml:space="preserve">Члены </w:t>
      </w:r>
      <w:r w:rsidR="00202333" w:rsidRPr="004E3162">
        <w:rPr>
          <w:rFonts w:ascii="Times New Roman" w:hAnsi="Times New Roman"/>
          <w:sz w:val="24"/>
        </w:rPr>
        <w:t>коллективного участника</w:t>
      </w:r>
      <w:r w:rsidRPr="004E3162">
        <w:rPr>
          <w:rFonts w:ascii="Times New Roman" w:hAnsi="Times New Roman"/>
          <w:sz w:val="24"/>
        </w:rPr>
        <w:t xml:space="preserve"> должны</w:t>
      </w:r>
      <w:r w:rsidR="00D71A54" w:rsidRPr="004E3162">
        <w:rPr>
          <w:rFonts w:ascii="Times New Roman" w:hAnsi="Times New Roman"/>
          <w:sz w:val="24"/>
        </w:rPr>
        <w:t xml:space="preserve"> отвечать</w:t>
      </w:r>
      <w:r w:rsidR="00202333" w:rsidRPr="004E3162">
        <w:rPr>
          <w:rFonts w:ascii="Times New Roman" w:hAnsi="Times New Roman"/>
          <w:sz w:val="24"/>
        </w:rPr>
        <w:t xml:space="preserve"> требования</w:t>
      </w:r>
      <w:r w:rsidR="00BC5EB9" w:rsidRPr="004E3162">
        <w:rPr>
          <w:rFonts w:ascii="Times New Roman" w:hAnsi="Times New Roman"/>
          <w:sz w:val="24"/>
        </w:rPr>
        <w:t>м</w:t>
      </w:r>
      <w:r w:rsidR="00202333" w:rsidRPr="004E3162">
        <w:rPr>
          <w:rFonts w:ascii="Times New Roman" w:hAnsi="Times New Roman"/>
          <w:sz w:val="24"/>
        </w:rPr>
        <w:t>, установленны</w:t>
      </w:r>
      <w:r w:rsidR="00BC5EB9" w:rsidRPr="004E3162">
        <w:rPr>
          <w:rFonts w:ascii="Times New Roman" w:hAnsi="Times New Roman"/>
          <w:sz w:val="24"/>
        </w:rPr>
        <w:t>м</w:t>
      </w:r>
      <w:r w:rsidR="00202333" w:rsidRPr="004E3162">
        <w:rPr>
          <w:rFonts w:ascii="Times New Roman" w:hAnsi="Times New Roman"/>
          <w:sz w:val="24"/>
        </w:rPr>
        <w:t xml:space="preserve"> к участникам закупки в части общей гражданской правоспособности согласно </w:t>
      </w:r>
      <w:r w:rsidR="0028543F" w:rsidRPr="004E3162">
        <w:rPr>
          <w:rFonts w:ascii="Times New Roman" w:hAnsi="Times New Roman"/>
          <w:sz w:val="24"/>
        </w:rPr>
        <w:t>приложению №1 (пункты </w:t>
      </w:r>
      <w:r w:rsidR="0093684E" w:rsidRPr="004E3162">
        <w:rPr>
          <w:rFonts w:ascii="Times New Roman" w:hAnsi="Times New Roman"/>
          <w:sz w:val="24"/>
        </w:rPr>
        <w:fldChar w:fldCharType="begin"/>
      </w:r>
      <w:r w:rsidR="0093684E" w:rsidRPr="004E3162">
        <w:rPr>
          <w:rFonts w:ascii="Times New Roman" w:hAnsi="Times New Roman"/>
          <w:sz w:val="24"/>
        </w:rPr>
        <w:instrText xml:space="preserve"> REF _Ref75962692 \r \h </w:instrText>
      </w:r>
      <w:r w:rsidR="0093684E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93684E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1.1</w:t>
      </w:r>
      <w:r w:rsidR="0093684E" w:rsidRPr="004E3162">
        <w:rPr>
          <w:rFonts w:ascii="Times New Roman" w:hAnsi="Times New Roman"/>
          <w:sz w:val="24"/>
        </w:rPr>
        <w:fldChar w:fldCharType="end"/>
      </w:r>
      <w:r w:rsidR="0028543F" w:rsidRPr="004E3162">
        <w:rPr>
          <w:rFonts w:ascii="Times New Roman" w:hAnsi="Times New Roman"/>
          <w:sz w:val="24"/>
        </w:rPr>
        <w:sym w:font="Symbol" w:char="F02D"/>
      </w:r>
      <w:r w:rsidR="00E45B79" w:rsidRPr="004E3162">
        <w:rPr>
          <w:rFonts w:ascii="Times New Roman" w:hAnsi="Times New Roman"/>
          <w:sz w:val="24"/>
        </w:rPr>
        <w:fldChar w:fldCharType="begin"/>
      </w:r>
      <w:r w:rsidR="00E45B79" w:rsidRPr="004E3162">
        <w:rPr>
          <w:rFonts w:ascii="Times New Roman" w:hAnsi="Times New Roman"/>
          <w:sz w:val="24"/>
        </w:rPr>
        <w:instrText xml:space="preserve"> REF _Ref75521390 \r \h </w:instrText>
      </w:r>
      <w:r w:rsidR="00E45B79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E45B79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1.5</w:t>
      </w:r>
      <w:r w:rsidR="00E45B79" w:rsidRPr="004E3162">
        <w:rPr>
          <w:rFonts w:ascii="Times New Roman" w:hAnsi="Times New Roman"/>
          <w:sz w:val="24"/>
        </w:rPr>
        <w:fldChar w:fldCharType="end"/>
      </w:r>
      <w:r w:rsidR="00E45B79" w:rsidRPr="004E3162">
        <w:rPr>
          <w:rFonts w:ascii="Times New Roman" w:hAnsi="Times New Roman"/>
          <w:sz w:val="24"/>
        </w:rPr>
        <w:t>,</w:t>
      </w:r>
      <w:r w:rsidR="0028543F" w:rsidRPr="004E3162">
        <w:rPr>
          <w:rFonts w:ascii="Times New Roman" w:hAnsi="Times New Roman"/>
          <w:sz w:val="24"/>
        </w:rPr>
        <w:t xml:space="preserve"> </w:t>
      </w:r>
      <w:r w:rsidR="0028543F" w:rsidRPr="004E3162">
        <w:rPr>
          <w:rFonts w:ascii="Times New Roman" w:hAnsi="Times New Roman"/>
          <w:sz w:val="24"/>
        </w:rPr>
        <w:fldChar w:fldCharType="begin"/>
      </w:r>
      <w:r w:rsidR="0028543F" w:rsidRPr="004E3162">
        <w:rPr>
          <w:rFonts w:ascii="Times New Roman" w:hAnsi="Times New Roman"/>
          <w:sz w:val="24"/>
        </w:rPr>
        <w:instrText xml:space="preserve"> REF _Ref418276449 \r \h </w:instrText>
      </w:r>
      <w:r w:rsidR="0061579A" w:rsidRPr="004E3162">
        <w:rPr>
          <w:rFonts w:ascii="Times New Roman" w:hAnsi="Times New Roman"/>
          <w:sz w:val="24"/>
        </w:rPr>
        <w:instrText xml:space="preserve"> \* MERGEFORMAT </w:instrText>
      </w:r>
      <w:r w:rsidR="0028543F" w:rsidRPr="004E3162">
        <w:rPr>
          <w:rFonts w:ascii="Times New Roman" w:hAnsi="Times New Roman"/>
          <w:sz w:val="24"/>
        </w:rPr>
      </w:r>
      <w:r w:rsidR="0028543F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2.1</w:t>
      </w:r>
      <w:r w:rsidR="0028543F" w:rsidRPr="004E3162">
        <w:rPr>
          <w:rFonts w:ascii="Times New Roman" w:hAnsi="Times New Roman"/>
          <w:sz w:val="24"/>
        </w:rPr>
        <w:fldChar w:fldCharType="end"/>
      </w:r>
      <w:r w:rsidR="00E45B79" w:rsidRPr="004E3162">
        <w:rPr>
          <w:rFonts w:ascii="Times New Roman" w:hAnsi="Times New Roman"/>
          <w:sz w:val="24"/>
        </w:rPr>
        <w:t> - </w:t>
      </w:r>
      <w:r w:rsidR="00E45B79" w:rsidRPr="004E3162">
        <w:rPr>
          <w:rFonts w:ascii="Times New Roman" w:hAnsi="Times New Roman"/>
          <w:sz w:val="24"/>
        </w:rPr>
        <w:fldChar w:fldCharType="begin"/>
      </w:r>
      <w:r w:rsidR="00E45B79" w:rsidRPr="004E3162">
        <w:rPr>
          <w:rFonts w:ascii="Times New Roman" w:hAnsi="Times New Roman"/>
          <w:sz w:val="24"/>
        </w:rPr>
        <w:instrText xml:space="preserve"> REF _Ref75521428 \r \h </w:instrText>
      </w:r>
      <w:r w:rsidR="00E45B79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E45B79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2.3</w:t>
      </w:r>
      <w:r w:rsidR="00E45B79" w:rsidRPr="004E3162">
        <w:rPr>
          <w:rFonts w:ascii="Times New Roman" w:hAnsi="Times New Roman"/>
          <w:sz w:val="24"/>
        </w:rPr>
        <w:fldChar w:fldCharType="end"/>
      </w:r>
      <w:r w:rsidR="0028543F" w:rsidRPr="004E3162">
        <w:rPr>
          <w:rFonts w:ascii="Times New Roman" w:hAnsi="Times New Roman"/>
          <w:sz w:val="24"/>
        </w:rPr>
        <w:t>) к информационной карте</w:t>
      </w:r>
      <w:r w:rsidR="00202333" w:rsidRPr="004E3162">
        <w:rPr>
          <w:rFonts w:ascii="Times New Roman" w:hAnsi="Times New Roman"/>
          <w:sz w:val="24"/>
        </w:rPr>
        <w:t xml:space="preserve">, а </w:t>
      </w:r>
      <w:r w:rsidRPr="004E3162">
        <w:rPr>
          <w:rFonts w:ascii="Times New Roman" w:hAnsi="Times New Roman"/>
          <w:sz w:val="24"/>
        </w:rPr>
        <w:t>отдельные члены коллективного участника также должны</w:t>
      </w:r>
      <w:r w:rsidR="00202333" w:rsidRPr="004E3162">
        <w:rPr>
          <w:rFonts w:ascii="Times New Roman" w:hAnsi="Times New Roman"/>
          <w:sz w:val="24"/>
        </w:rPr>
        <w:t xml:space="preserve"> обладать специальной правоспособностью согласно </w:t>
      </w:r>
      <w:r w:rsidR="00181B0A" w:rsidRPr="004E3162">
        <w:rPr>
          <w:rFonts w:ascii="Times New Roman" w:hAnsi="Times New Roman"/>
          <w:sz w:val="24"/>
        </w:rPr>
        <w:t>приложению №1 (пункт </w:t>
      </w:r>
      <w:r w:rsidR="00181B0A" w:rsidRPr="004E3162">
        <w:rPr>
          <w:rFonts w:ascii="Times New Roman" w:hAnsi="Times New Roman"/>
          <w:sz w:val="24"/>
        </w:rPr>
        <w:fldChar w:fldCharType="begin"/>
      </w:r>
      <w:r w:rsidR="00181B0A" w:rsidRPr="004E3162">
        <w:rPr>
          <w:rFonts w:ascii="Times New Roman" w:hAnsi="Times New Roman"/>
          <w:sz w:val="24"/>
        </w:rPr>
        <w:instrText xml:space="preserve"> REF _Ref418276376 \r \h </w:instrText>
      </w:r>
      <w:r w:rsidR="0061579A" w:rsidRPr="004E3162">
        <w:rPr>
          <w:rFonts w:ascii="Times New Roman" w:hAnsi="Times New Roman"/>
          <w:sz w:val="24"/>
        </w:rPr>
        <w:instrText xml:space="preserve"> \* MERGEFORMAT </w:instrText>
      </w:r>
      <w:r w:rsidR="00181B0A" w:rsidRPr="004E3162">
        <w:rPr>
          <w:rFonts w:ascii="Times New Roman" w:hAnsi="Times New Roman"/>
          <w:sz w:val="24"/>
        </w:rPr>
      </w:r>
      <w:r w:rsidR="00181B0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1.6</w:t>
      </w:r>
      <w:r w:rsidR="00181B0A" w:rsidRPr="004E3162">
        <w:rPr>
          <w:rFonts w:ascii="Times New Roman" w:hAnsi="Times New Roman"/>
          <w:sz w:val="24"/>
        </w:rPr>
        <w:fldChar w:fldCharType="end"/>
      </w:r>
      <w:r w:rsidR="00181B0A" w:rsidRPr="004E3162">
        <w:rPr>
          <w:rFonts w:ascii="Times New Roman" w:hAnsi="Times New Roman"/>
          <w:sz w:val="24"/>
        </w:rPr>
        <w:t>) к информационной карте</w:t>
      </w:r>
      <w:r w:rsidR="00202333" w:rsidRPr="004E3162">
        <w:rPr>
          <w:rFonts w:ascii="Times New Roman" w:hAnsi="Times New Roman"/>
          <w:sz w:val="24"/>
        </w:rPr>
        <w:t xml:space="preserve"> в той части, которая </w:t>
      </w:r>
      <w:r w:rsidR="0013309E" w:rsidRPr="004E3162">
        <w:rPr>
          <w:rFonts w:ascii="Times New Roman" w:hAnsi="Times New Roman"/>
          <w:sz w:val="24"/>
        </w:rPr>
        <w:t>требуется</w:t>
      </w:r>
      <w:r w:rsidR="00202333" w:rsidRPr="004E3162">
        <w:rPr>
          <w:rFonts w:ascii="Times New Roman" w:hAnsi="Times New Roman"/>
          <w:sz w:val="24"/>
        </w:rPr>
        <w:t xml:space="preserve"> </w:t>
      </w:r>
      <w:r w:rsidR="00767488" w:rsidRPr="004E3162">
        <w:rPr>
          <w:rFonts w:ascii="Times New Roman" w:hAnsi="Times New Roman"/>
          <w:sz w:val="24"/>
        </w:rPr>
        <w:t xml:space="preserve">в соответствии с законодательством </w:t>
      </w:r>
      <w:r w:rsidR="00202333" w:rsidRPr="004E3162">
        <w:rPr>
          <w:rFonts w:ascii="Times New Roman" w:hAnsi="Times New Roman"/>
          <w:sz w:val="24"/>
        </w:rPr>
        <w:t xml:space="preserve">для выполнения переданного </w:t>
      </w:r>
      <w:r w:rsidRPr="004E3162">
        <w:rPr>
          <w:rFonts w:ascii="Times New Roman" w:hAnsi="Times New Roman"/>
          <w:sz w:val="24"/>
        </w:rPr>
        <w:t>им</w:t>
      </w:r>
      <w:r w:rsidR="00202333" w:rsidRPr="004E3162">
        <w:rPr>
          <w:rFonts w:ascii="Times New Roman" w:hAnsi="Times New Roman"/>
          <w:sz w:val="24"/>
        </w:rPr>
        <w:t xml:space="preserve"> объема </w:t>
      </w:r>
      <w:r w:rsidR="00D71A54" w:rsidRPr="004E3162">
        <w:rPr>
          <w:rFonts w:ascii="Times New Roman" w:hAnsi="Times New Roman"/>
          <w:sz w:val="24"/>
        </w:rPr>
        <w:t xml:space="preserve">товаров, </w:t>
      </w:r>
      <w:r w:rsidR="00202333" w:rsidRPr="004E3162">
        <w:rPr>
          <w:rFonts w:ascii="Times New Roman" w:hAnsi="Times New Roman"/>
          <w:sz w:val="24"/>
        </w:rPr>
        <w:t>работ</w:t>
      </w:r>
      <w:r w:rsidR="00D71A54" w:rsidRPr="004E3162">
        <w:rPr>
          <w:rFonts w:ascii="Times New Roman" w:hAnsi="Times New Roman"/>
          <w:sz w:val="24"/>
        </w:rPr>
        <w:t>, услуг</w:t>
      </w:r>
      <w:r w:rsidR="00202333" w:rsidRPr="004E3162">
        <w:rPr>
          <w:rFonts w:ascii="Times New Roman" w:hAnsi="Times New Roman"/>
          <w:sz w:val="24"/>
        </w:rPr>
        <w:t xml:space="preserve"> </w:t>
      </w:r>
      <w:r w:rsidR="00D71A54" w:rsidRPr="004E3162">
        <w:rPr>
          <w:rFonts w:ascii="Times New Roman" w:hAnsi="Times New Roman"/>
          <w:sz w:val="24"/>
        </w:rPr>
        <w:t>согласно распределению номенклатуры и объемов</w:t>
      </w:r>
      <w:r w:rsidRPr="004E3162">
        <w:rPr>
          <w:rFonts w:ascii="Times New Roman" w:hAnsi="Times New Roman"/>
          <w:sz w:val="24"/>
        </w:rPr>
        <w:t xml:space="preserve"> (количества)</w:t>
      </w:r>
      <w:r w:rsidR="00D71A54" w:rsidRPr="004E3162">
        <w:rPr>
          <w:rFonts w:ascii="Times New Roman" w:hAnsi="Times New Roman"/>
          <w:sz w:val="24"/>
        </w:rPr>
        <w:t xml:space="preserve"> поставки товаров, выполнения работ, оказания услуг между членами коллективного участника, указанному в соглашении </w:t>
      </w:r>
      <w:r w:rsidR="00202333" w:rsidRPr="004E3162">
        <w:rPr>
          <w:rFonts w:ascii="Times New Roman" w:hAnsi="Times New Roman"/>
          <w:sz w:val="24"/>
        </w:rPr>
        <w:lastRenderedPageBreak/>
        <w:t xml:space="preserve">(иметь соответствующие действующие лицензии, свидетельства, допуски </w:t>
      </w:r>
      <w:r w:rsidR="007E49B5" w:rsidRPr="004E3162">
        <w:rPr>
          <w:rFonts w:ascii="Times New Roman" w:hAnsi="Times New Roman"/>
          <w:sz w:val="24"/>
        </w:rPr>
        <w:t xml:space="preserve">саморегулируемой организации </w:t>
      </w:r>
      <w:r w:rsidR="00202333" w:rsidRPr="004E3162">
        <w:rPr>
          <w:rFonts w:ascii="Times New Roman" w:hAnsi="Times New Roman"/>
          <w:sz w:val="24"/>
        </w:rPr>
        <w:t xml:space="preserve">и другие разрешительные документы </w:t>
      </w:r>
      <w:r w:rsidR="0019749E" w:rsidRPr="004E3162">
        <w:rPr>
          <w:rFonts w:ascii="Times New Roman" w:hAnsi="Times New Roman"/>
          <w:sz w:val="24"/>
        </w:rPr>
        <w:t>на поставку товаров, выполнение работ, оказание услуг</w:t>
      </w:r>
      <w:r w:rsidR="00202333" w:rsidRPr="004E3162">
        <w:rPr>
          <w:rFonts w:ascii="Times New Roman" w:hAnsi="Times New Roman"/>
          <w:sz w:val="24"/>
        </w:rPr>
        <w:t>).</w:t>
      </w:r>
      <w:bookmarkEnd w:id="900"/>
    </w:p>
    <w:p w14:paraId="56E7ADBA" w14:textId="64AF79D4" w:rsidR="00987E66" w:rsidRPr="004E3162" w:rsidRDefault="00987E66" w:rsidP="00903917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несоответствия какого-либо из заявленных членов коллективного участника</w:t>
      </w:r>
      <w:r w:rsidR="00704007" w:rsidRPr="004E3162">
        <w:rPr>
          <w:rFonts w:ascii="Times New Roman" w:hAnsi="Times New Roman"/>
          <w:sz w:val="24"/>
        </w:rPr>
        <w:t xml:space="preserve"> применимым к ним с учетом п. </w:t>
      </w:r>
      <w:r w:rsidR="00704007" w:rsidRPr="004E3162">
        <w:rPr>
          <w:rFonts w:ascii="Times New Roman" w:hAnsi="Times New Roman"/>
          <w:sz w:val="24"/>
        </w:rPr>
        <w:fldChar w:fldCharType="begin"/>
      </w:r>
      <w:r w:rsidR="00704007" w:rsidRPr="004E3162">
        <w:rPr>
          <w:rFonts w:ascii="Times New Roman" w:hAnsi="Times New Roman"/>
          <w:sz w:val="24"/>
        </w:rPr>
        <w:instrText xml:space="preserve"> REF _Ref1489600 \r \h </w:instrText>
      </w:r>
      <w:r w:rsidR="00704007" w:rsidRPr="004E3162">
        <w:rPr>
          <w:rFonts w:ascii="Times New Roman" w:hAnsi="Times New Roman"/>
          <w:sz w:val="24"/>
        </w:rPr>
      </w:r>
      <w:r w:rsidR="004E3162">
        <w:rPr>
          <w:rFonts w:ascii="Times New Roman" w:hAnsi="Times New Roman"/>
          <w:sz w:val="24"/>
        </w:rPr>
        <w:instrText xml:space="preserve"> \* MERGEFORMAT </w:instrText>
      </w:r>
      <w:r w:rsidR="00704007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5.2.4</w:t>
      </w:r>
      <w:r w:rsidR="00704007"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требованиям настоящей документации о закупке, заявка такого коллективного участника отклоняется </w:t>
      </w:r>
      <w:r w:rsidR="00362219" w:rsidRPr="004E3162">
        <w:rPr>
          <w:rFonts w:ascii="Times New Roman" w:hAnsi="Times New Roman"/>
          <w:sz w:val="24"/>
        </w:rPr>
        <w:t xml:space="preserve">при рассмотрении соответствующей части заявки </w:t>
      </w:r>
      <w:r w:rsidRPr="004E3162">
        <w:rPr>
          <w:rFonts w:ascii="Times New Roman" w:hAnsi="Times New Roman"/>
          <w:sz w:val="24"/>
        </w:rPr>
        <w:t>от дальнейшего участия в закупке.</w:t>
      </w:r>
    </w:p>
    <w:p w14:paraId="0562ECA6" w14:textId="1C96074E" w:rsidR="00202333" w:rsidRPr="004E3162" w:rsidRDefault="00202333" w:rsidP="00502F7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Заявка подается лидером коллективного участника от своего имени со ссылкой на то, что он представляет интересы коллективного участника.</w:t>
      </w:r>
    </w:p>
    <w:p w14:paraId="20A280A6" w14:textId="77777777" w:rsidR="00502F73" w:rsidRPr="004E3162" w:rsidRDefault="00502F73" w:rsidP="00502F73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Член коллективного участника не вправе подавать самостоятельную заявку на участие в закупке или входить в состав других коллективных участников.</w:t>
      </w:r>
    </w:p>
    <w:p w14:paraId="1135819B" w14:textId="39B29AD0" w:rsidR="001A71FA" w:rsidRPr="004E3162" w:rsidRDefault="00B5268D" w:rsidP="001A71FA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Коллективный участник отстраняется, а договор с ним не подписывается либо расторгается, если выяснится, что из состава коллективного участника вышло одно или несколько его лиц</w:t>
      </w:r>
      <w:r w:rsidR="001A71FA" w:rsidRPr="004E3162">
        <w:rPr>
          <w:rFonts w:ascii="Times New Roman" w:hAnsi="Times New Roman"/>
          <w:sz w:val="24"/>
        </w:rPr>
        <w:t>.</w:t>
      </w:r>
    </w:p>
    <w:p w14:paraId="58BA3EAD" w14:textId="4524C36A" w:rsidR="001E5113" w:rsidRPr="004E3162" w:rsidRDefault="001E5113" w:rsidP="001E5113">
      <w:pPr>
        <w:pStyle w:val="4"/>
        <w:rPr>
          <w:rFonts w:ascii="Times New Roman" w:hAnsi="Times New Roman"/>
          <w:sz w:val="24"/>
        </w:rPr>
      </w:pPr>
      <w:bookmarkStart w:id="901" w:name="_Ref415773147"/>
      <w:bookmarkStart w:id="902" w:name="_Toc127262883"/>
      <w:bookmarkStart w:id="903" w:name="_Toc255985672"/>
      <w:bookmarkStart w:id="904" w:name="_Ref313918774"/>
      <w:bookmarkStart w:id="905" w:name="_Ref414297980"/>
      <w:r w:rsidRPr="004E3162">
        <w:rPr>
          <w:rFonts w:ascii="Times New Roman" w:hAnsi="Times New Roman"/>
          <w:sz w:val="24"/>
        </w:rPr>
        <w:t>Возможность и условия</w:t>
      </w:r>
      <w:r w:rsidR="002B07BC" w:rsidRPr="004E3162">
        <w:rPr>
          <w:rFonts w:ascii="Times New Roman" w:hAnsi="Times New Roman"/>
          <w:sz w:val="24"/>
        </w:rPr>
        <w:t xml:space="preserve"> дополнительного</w:t>
      </w:r>
      <w:r w:rsidRPr="004E3162">
        <w:rPr>
          <w:rFonts w:ascii="Times New Roman" w:hAnsi="Times New Roman"/>
          <w:sz w:val="24"/>
        </w:rPr>
        <w:t xml:space="preserve"> привлечения субподрядчиков (соисполнителей) </w:t>
      </w:r>
      <w:r w:rsidRPr="004E3162">
        <w:rPr>
          <w:rFonts w:ascii="Times New Roman" w:hAnsi="Times New Roman"/>
          <w:bCs/>
          <w:sz w:val="24"/>
        </w:rPr>
        <w:t xml:space="preserve">– юридических или физических лиц, выполняющих часть поставок, работ, услуг по договору, </w:t>
      </w:r>
      <w:r w:rsidR="0061534A" w:rsidRPr="004E3162">
        <w:rPr>
          <w:rFonts w:ascii="Times New Roman" w:hAnsi="Times New Roman"/>
          <w:sz w:val="24"/>
        </w:rPr>
        <w:t>установлены в проекте договора (разд</w:t>
      </w:r>
      <w:r w:rsidR="00B5268D" w:rsidRPr="004E3162">
        <w:rPr>
          <w:rFonts w:ascii="Times New Roman" w:hAnsi="Times New Roman"/>
          <w:sz w:val="24"/>
        </w:rPr>
        <w:t>.</w:t>
      </w:r>
      <w:r w:rsidR="0061534A" w:rsidRPr="004E3162">
        <w:rPr>
          <w:rFonts w:ascii="Times New Roman" w:hAnsi="Times New Roman"/>
          <w:sz w:val="24"/>
        </w:rPr>
        <w:t xml:space="preserve"> </w:t>
      </w:r>
      <w:r w:rsidR="0061534A" w:rsidRPr="004E3162">
        <w:rPr>
          <w:rFonts w:ascii="Times New Roman" w:hAnsi="Times New Roman"/>
          <w:sz w:val="24"/>
        </w:rPr>
        <w:fldChar w:fldCharType="begin"/>
      </w:r>
      <w:r w:rsidR="0061534A" w:rsidRPr="004E3162">
        <w:rPr>
          <w:rFonts w:ascii="Times New Roman" w:hAnsi="Times New Roman"/>
          <w:sz w:val="24"/>
        </w:rPr>
        <w:instrText xml:space="preserve"> REF _Ref314100122 \r \h </w:instrText>
      </w:r>
      <w:r w:rsidR="0061579A" w:rsidRPr="004E3162">
        <w:rPr>
          <w:rFonts w:ascii="Times New Roman" w:hAnsi="Times New Roman"/>
          <w:sz w:val="24"/>
        </w:rPr>
        <w:instrText xml:space="preserve"> \* MERGEFORMAT </w:instrText>
      </w:r>
      <w:r w:rsidR="0061534A" w:rsidRPr="004E3162">
        <w:rPr>
          <w:rFonts w:ascii="Times New Roman" w:hAnsi="Times New Roman"/>
          <w:sz w:val="24"/>
        </w:rPr>
      </w:r>
      <w:r w:rsidR="0061534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8</w:t>
      </w:r>
      <w:r w:rsidR="0061534A" w:rsidRPr="004E3162">
        <w:rPr>
          <w:rFonts w:ascii="Times New Roman" w:hAnsi="Times New Roman"/>
          <w:sz w:val="24"/>
        </w:rPr>
        <w:fldChar w:fldCharType="end"/>
      </w:r>
      <w:r w:rsidR="0061534A" w:rsidRPr="004E3162">
        <w:rPr>
          <w:rFonts w:ascii="Times New Roman" w:hAnsi="Times New Roman"/>
          <w:sz w:val="24"/>
        </w:rPr>
        <w:t>)</w:t>
      </w:r>
      <w:r w:rsidRPr="004E3162">
        <w:rPr>
          <w:rFonts w:ascii="Times New Roman" w:hAnsi="Times New Roman"/>
          <w:sz w:val="24"/>
        </w:rPr>
        <w:t>.</w:t>
      </w:r>
      <w:r w:rsidR="00B5268D" w:rsidRPr="004E3162">
        <w:rPr>
          <w:rFonts w:ascii="Times New Roman" w:hAnsi="Times New Roman"/>
          <w:sz w:val="24"/>
        </w:rPr>
        <w:t xml:space="preserve"> Однако при рассмотрении, оценке и сопоставлении заявок опыт и ресурсы субподрядчиков, не являющихся членами коллективного участника, не учитываются.</w:t>
      </w:r>
    </w:p>
    <w:p w14:paraId="59D4EE75" w14:textId="77777777" w:rsidR="00E93446" w:rsidRPr="004E3162" w:rsidRDefault="00E93446" w:rsidP="00F758B1">
      <w:pPr>
        <w:pStyle w:val="3"/>
        <w:rPr>
          <w:rFonts w:ascii="Times New Roman" w:hAnsi="Times New Roman"/>
          <w:sz w:val="24"/>
        </w:rPr>
      </w:pPr>
      <w:bookmarkStart w:id="906" w:name="_Toc415874695"/>
      <w:bookmarkStart w:id="907" w:name="_Toc30266450"/>
      <w:bookmarkStart w:id="908" w:name="_Ref58422210"/>
      <w:bookmarkStart w:id="909" w:name="_Toc94196860"/>
      <w:r w:rsidRPr="004E3162">
        <w:rPr>
          <w:rFonts w:ascii="Times New Roman" w:hAnsi="Times New Roman"/>
          <w:sz w:val="24"/>
        </w:rPr>
        <w:t>Условия участия субъектов малого и среднего предпринимательства</w:t>
      </w:r>
      <w:bookmarkEnd w:id="906"/>
      <w:bookmarkEnd w:id="907"/>
      <w:bookmarkEnd w:id="908"/>
      <w:bookmarkEnd w:id="909"/>
    </w:p>
    <w:p w14:paraId="23E06881" w14:textId="4B4F0FD4" w:rsidR="00E93446" w:rsidRPr="004E3162" w:rsidRDefault="00E93446" w:rsidP="00E93446">
      <w:pPr>
        <w:pStyle w:val="4"/>
        <w:keepNext/>
        <w:rPr>
          <w:rFonts w:ascii="Times New Roman" w:hAnsi="Times New Roman"/>
          <w:sz w:val="24"/>
        </w:rPr>
      </w:pPr>
      <w:bookmarkStart w:id="910" w:name="_Ref412481261"/>
      <w:bookmarkStart w:id="911" w:name="_Ref412482534"/>
      <w:r w:rsidRPr="004E3162">
        <w:rPr>
          <w:rFonts w:ascii="Times New Roman" w:hAnsi="Times New Roman"/>
          <w:sz w:val="24"/>
        </w:rPr>
        <w:t>В общем случае субъекты МСП</w:t>
      </w:r>
      <w:r w:rsidR="005A4DB4" w:rsidRPr="004E3162">
        <w:rPr>
          <w:rFonts w:ascii="Times New Roman" w:hAnsi="Times New Roman"/>
          <w:sz w:val="24"/>
        </w:rPr>
        <w:t xml:space="preserve">, а также физические лица, не являющиеся индивидуальными предпринимателями и применяющие специальный налоговый режим «Налог на профессиональный </w:t>
      </w:r>
      <w:r w:rsidR="00F246D5" w:rsidRPr="004E3162">
        <w:rPr>
          <w:rFonts w:ascii="Times New Roman" w:hAnsi="Times New Roman"/>
          <w:sz w:val="24"/>
        </w:rPr>
        <w:t>доход</w:t>
      </w:r>
      <w:r w:rsidR="005A4DB4" w:rsidRPr="004E3162">
        <w:rPr>
          <w:rFonts w:ascii="Times New Roman" w:hAnsi="Times New Roman"/>
          <w:sz w:val="24"/>
        </w:rPr>
        <w:t xml:space="preserve">», </w:t>
      </w:r>
      <w:r w:rsidRPr="004E3162">
        <w:rPr>
          <w:rFonts w:ascii="Times New Roman" w:hAnsi="Times New Roman"/>
          <w:sz w:val="24"/>
        </w:rPr>
        <w:t xml:space="preserve"> участвуют в проводимой закупке на равных основаниях с остальными участниками процедуры закупки, за исключением случая установления организатором закупки соответствующих особенностей участия субъектов МСП</w:t>
      </w:r>
      <w:r w:rsidR="005A4DB4" w:rsidRPr="004E3162">
        <w:rPr>
          <w:rFonts w:ascii="Times New Roman" w:hAnsi="Times New Roman"/>
          <w:sz w:val="24"/>
        </w:rPr>
        <w:t xml:space="preserve"> или лиц, применяющих специальный налоговый режим «Налог на профессиональный </w:t>
      </w:r>
      <w:r w:rsidR="00F246D5" w:rsidRPr="004E3162">
        <w:rPr>
          <w:rFonts w:ascii="Times New Roman" w:hAnsi="Times New Roman"/>
          <w:sz w:val="24"/>
        </w:rPr>
        <w:t>доход</w:t>
      </w:r>
      <w:r w:rsidR="005A4DB4" w:rsidRPr="004E3162">
        <w:rPr>
          <w:rFonts w:ascii="Times New Roman" w:hAnsi="Times New Roman"/>
          <w:sz w:val="24"/>
        </w:rPr>
        <w:t>»</w:t>
      </w:r>
      <w:r w:rsidRPr="004E3162">
        <w:rPr>
          <w:rFonts w:ascii="Times New Roman" w:hAnsi="Times New Roman"/>
          <w:sz w:val="24"/>
        </w:rPr>
        <w:t>, согласно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_Ref414971406 \r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17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карты.</w:t>
      </w:r>
    </w:p>
    <w:p w14:paraId="3E5BA1D0" w14:textId="3BE9067F" w:rsidR="005A4DB4" w:rsidRPr="004E3162" w:rsidRDefault="005A4DB4" w:rsidP="005A4DB4">
      <w:pPr>
        <w:pStyle w:val="4"/>
        <w:rPr>
          <w:rFonts w:ascii="Times New Roman" w:hAnsi="Times New Roman"/>
          <w:sz w:val="24"/>
        </w:rPr>
      </w:pPr>
      <w:bookmarkStart w:id="912" w:name="_Ref458622325"/>
      <w:bookmarkStart w:id="913" w:name="_Ref415501086"/>
      <w:bookmarkEnd w:id="910"/>
      <w:bookmarkEnd w:id="911"/>
      <w:r w:rsidRPr="004E3162">
        <w:rPr>
          <w:rFonts w:ascii="Times New Roman" w:hAnsi="Times New Roman"/>
          <w:sz w:val="24"/>
        </w:rPr>
        <w:t xml:space="preserve">Если заявка подается субъектом МСП, такой участник процедуры закупки не обязан предоставлять какие-либо документы или сведения, подтверждающие его принадлежность к субъектам МСП; проверка отнесения участника закупки к субъектам МСП осуществляется закупочной комиссией самостоятельно на основании сведений, содержащихся в едином </w:t>
      </w:r>
      <w:r w:rsidRPr="004E3162">
        <w:rPr>
          <w:rFonts w:ascii="Times New Roman" w:hAnsi="Times New Roman"/>
          <w:sz w:val="24"/>
          <w:szCs w:val="24"/>
        </w:rPr>
        <w:t xml:space="preserve">реестре субъектов малого и среднего предпринимательства, ведение </w:t>
      </w:r>
      <w:r w:rsidRPr="004E3162">
        <w:rPr>
          <w:rFonts w:ascii="Times New Roman" w:hAnsi="Times New Roman"/>
          <w:sz w:val="24"/>
        </w:rPr>
        <w:t xml:space="preserve">которого осуществляется в соответствии с </w:t>
      </w:r>
      <w:r w:rsidR="007B24C1" w:rsidRPr="004E3162">
        <w:rPr>
          <w:rFonts w:ascii="Times New Roman" w:hAnsi="Times New Roman"/>
          <w:sz w:val="24"/>
        </w:rPr>
        <w:t>Законом 209-ФЗ</w:t>
      </w:r>
      <w:r w:rsidRPr="004E3162">
        <w:rPr>
          <w:rFonts w:ascii="Times New Roman" w:hAnsi="Times New Roman"/>
          <w:sz w:val="24"/>
        </w:rPr>
        <w:t xml:space="preserve"> (</w:t>
      </w:r>
      <w:hyperlink r:id="rId14" w:history="1">
        <w:r w:rsidRPr="004E3162">
          <w:rPr>
            <w:rStyle w:val="affa"/>
            <w:rFonts w:ascii="Times New Roman" w:hAnsi="Times New Roman"/>
            <w:sz w:val="24"/>
          </w:rPr>
          <w:t>https://rmsp.nalog.ru/</w:t>
        </w:r>
      </w:hyperlink>
      <w:r w:rsidRPr="004E3162">
        <w:rPr>
          <w:rFonts w:ascii="Times New Roman" w:hAnsi="Times New Roman"/>
          <w:sz w:val="24"/>
        </w:rPr>
        <w:t>).</w:t>
      </w:r>
    </w:p>
    <w:p w14:paraId="5C5B8B2B" w14:textId="77777777" w:rsidR="005A4DB4" w:rsidRPr="004E3162" w:rsidRDefault="005A4DB4" w:rsidP="005A4DB4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Если заявка подается физическим лицом, не являющимся индивидуальным предпринимателем применяющим специальный налоговый режим «Налог на профессиональный доход», такой участник процедуры закупки не обязан предоставлять какие-либо документы или сведения, подтверждающие применение им указанного налогового режима; проверка применения участником указанного налогового режима осуществляется закупочной комиссией самостоятельно на основании сведений, содержащихся на официальном сайте федерального органа исполнительной власти, уполномоченного по контролю и надзору в области налогов и сборов, информации о применении участником закупки специального налогового режима «Налог на профессиональный доход» (</w:t>
      </w:r>
      <w:hyperlink r:id="rId15" w:history="1">
        <w:r w:rsidRPr="004E3162">
          <w:rPr>
            <w:rFonts w:ascii="Times New Roman" w:hAnsi="Times New Roman"/>
            <w:sz w:val="24"/>
          </w:rPr>
          <w:t>https://npd.nalog.ru/check-status/</w:t>
        </w:r>
      </w:hyperlink>
      <w:r w:rsidRPr="004E3162">
        <w:rPr>
          <w:rFonts w:ascii="Times New Roman" w:hAnsi="Times New Roman"/>
          <w:sz w:val="24"/>
        </w:rPr>
        <w:t>).</w:t>
      </w:r>
    </w:p>
    <w:p w14:paraId="3FF0BD48" w14:textId="5E141E8E" w:rsidR="00E93446" w:rsidRPr="004E3162" w:rsidRDefault="00E93446" w:rsidP="00E93446">
      <w:pPr>
        <w:pStyle w:val="4"/>
        <w:rPr>
          <w:rFonts w:ascii="Times New Roman" w:hAnsi="Times New Roman"/>
          <w:sz w:val="24"/>
        </w:rPr>
      </w:pPr>
      <w:bookmarkStart w:id="914" w:name="_Ref415501071"/>
      <w:bookmarkEnd w:id="912"/>
      <w:bookmarkEnd w:id="913"/>
      <w:r w:rsidRPr="004E3162">
        <w:rPr>
          <w:rFonts w:ascii="Times New Roman" w:hAnsi="Times New Roman"/>
          <w:sz w:val="24"/>
        </w:rPr>
        <w:lastRenderedPageBreak/>
        <w:t>В случае установления в п. </w:t>
      </w:r>
      <w:r w:rsidRPr="004E3162">
        <w:fldChar w:fldCharType="begin"/>
      </w:r>
      <w:r w:rsidRPr="004E3162">
        <w:instrText xml:space="preserve"> REF _Ref414971406 \r \h  \* MERGEFORMAT </w:instrText>
      </w:r>
      <w:r w:rsidRPr="004E3162">
        <w:fldChar w:fldCharType="separate"/>
      </w:r>
      <w:r w:rsidR="00A816F1" w:rsidRPr="004E3162">
        <w:rPr>
          <w:rFonts w:ascii="Times New Roman" w:hAnsi="Times New Roman"/>
          <w:sz w:val="24"/>
        </w:rPr>
        <w:t>17</w:t>
      </w:r>
      <w:r w:rsidRPr="004E3162"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 требования к участникам закупки о привлечении к исполнению договора субподрядчиков (соисполнителей) из числа субъектов МСП, </w:t>
      </w:r>
      <w:r w:rsidR="005A4DB4" w:rsidRPr="004E3162">
        <w:rPr>
          <w:rFonts w:ascii="Times New Roman" w:hAnsi="Times New Roman"/>
          <w:sz w:val="24"/>
        </w:rPr>
        <w:t xml:space="preserve">информация о наличии у таких субподрядчиков (соисполнителей) статуса субъекта МСП проверяется закупочной комиссией самостоятельно на основании сведений, содержащихся в едином реестре субъектов малого и среднего предпринимательства, ведение которого осуществляется в соответствии с </w:t>
      </w:r>
      <w:r w:rsidR="007B24C1" w:rsidRPr="004E3162">
        <w:rPr>
          <w:rFonts w:ascii="Times New Roman" w:hAnsi="Times New Roman"/>
          <w:sz w:val="24"/>
        </w:rPr>
        <w:t>Законом 209-ФЗ</w:t>
      </w:r>
      <w:r w:rsidR="005A4DB4" w:rsidRPr="004E3162">
        <w:rPr>
          <w:rFonts w:ascii="Times New Roman" w:hAnsi="Times New Roman"/>
          <w:sz w:val="24"/>
        </w:rPr>
        <w:t xml:space="preserve"> (</w:t>
      </w:r>
      <w:hyperlink r:id="rId16" w:history="1">
        <w:r w:rsidR="005A4DB4" w:rsidRPr="004E3162">
          <w:rPr>
            <w:rStyle w:val="affa"/>
            <w:rFonts w:ascii="Times New Roman" w:hAnsi="Times New Roman"/>
            <w:sz w:val="24"/>
          </w:rPr>
          <w:t>https://rmsp.nalog.ru/</w:t>
        </w:r>
      </w:hyperlink>
      <w:r w:rsidR="005A4DB4" w:rsidRPr="004E3162">
        <w:rPr>
          <w:rFonts w:ascii="Times New Roman" w:hAnsi="Times New Roman"/>
          <w:sz w:val="24"/>
        </w:rPr>
        <w:t>), или информация о применении такими субподрядчиками (соисполнителями) специального налогового режима «Налог на профессиональный доход» проверяется закупочной комиссией на основании сведений, содержащихся на официальном сайте федерального органа исполнительной власти, уполномоченного по контролю и надзору в области налогов и сборов (</w:t>
      </w:r>
      <w:hyperlink r:id="rId17" w:history="1">
        <w:r w:rsidR="005A4DB4" w:rsidRPr="004E3162">
          <w:rPr>
            <w:rFonts w:ascii="Times New Roman" w:hAnsi="Times New Roman"/>
            <w:sz w:val="24"/>
          </w:rPr>
          <w:t>https://npd.nalog.ru/check-status/</w:t>
        </w:r>
      </w:hyperlink>
      <w:r w:rsidR="005A4DB4" w:rsidRPr="004E3162">
        <w:rPr>
          <w:rFonts w:ascii="Times New Roman" w:hAnsi="Times New Roman"/>
          <w:sz w:val="24"/>
        </w:rPr>
        <w:t xml:space="preserve">). Участники процедуры закупки </w:t>
      </w:r>
      <w:r w:rsidR="00F246D5" w:rsidRPr="004E3162">
        <w:rPr>
          <w:rFonts w:ascii="Times New Roman" w:hAnsi="Times New Roman"/>
          <w:sz w:val="24"/>
        </w:rPr>
        <w:t xml:space="preserve">вправе </w:t>
      </w:r>
      <w:r w:rsidR="005A4DB4" w:rsidRPr="004E3162">
        <w:rPr>
          <w:rFonts w:ascii="Times New Roman" w:hAnsi="Times New Roman"/>
          <w:sz w:val="24"/>
        </w:rPr>
        <w:t>представить в составе заявки план привлечения субподрядчиков (соисполнителей), с указанием в нем следующих сведений</w:t>
      </w:r>
      <w:r w:rsidRPr="004E3162">
        <w:rPr>
          <w:rFonts w:ascii="Times New Roman" w:hAnsi="Times New Roman"/>
          <w:sz w:val="24"/>
        </w:rPr>
        <w:t>:</w:t>
      </w:r>
      <w:bookmarkEnd w:id="914"/>
    </w:p>
    <w:p w14:paraId="119A49DA" w14:textId="79AFF55B" w:rsidR="00E93446" w:rsidRPr="004E3162" w:rsidRDefault="00E93446" w:rsidP="00E9344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наименование, место нахождения (для юридического лица), фамилия, имя, отчество, паспортные данные, место жительства (для физических лиц)</w:t>
      </w:r>
      <w:r w:rsidR="005A4DB4" w:rsidRPr="004E3162">
        <w:rPr>
          <w:rFonts w:ascii="Times New Roman" w:hAnsi="Times New Roman"/>
          <w:sz w:val="24"/>
        </w:rPr>
        <w:t>, ИНН такого</w:t>
      </w:r>
      <w:r w:rsidRPr="004E3162">
        <w:rPr>
          <w:rFonts w:ascii="Times New Roman" w:hAnsi="Times New Roman"/>
          <w:sz w:val="24"/>
        </w:rPr>
        <w:t xml:space="preserve"> поставщика / субподрядчика / соисполнителя; </w:t>
      </w:r>
    </w:p>
    <w:p w14:paraId="670FE9BD" w14:textId="2343EF71" w:rsidR="00E93446" w:rsidRPr="004E3162" w:rsidRDefault="00E93446" w:rsidP="00E9344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предмет договора, заключаемого с </w:t>
      </w:r>
      <w:r w:rsidR="005A4DB4" w:rsidRPr="004E3162">
        <w:rPr>
          <w:rFonts w:ascii="Times New Roman" w:hAnsi="Times New Roman"/>
          <w:sz w:val="24"/>
        </w:rPr>
        <w:t>таким</w:t>
      </w:r>
      <w:r w:rsidRPr="004E3162">
        <w:rPr>
          <w:rFonts w:ascii="Times New Roman" w:hAnsi="Times New Roman"/>
          <w:sz w:val="24"/>
        </w:rPr>
        <w:t xml:space="preserve"> поставщиком / субподрядчиком / соисполнителем, с указанием количества поставляемого им товара, объема выполняемых работ, оказываемых услуг; </w:t>
      </w:r>
    </w:p>
    <w:p w14:paraId="6886E4AE" w14:textId="00457921" w:rsidR="00E93446" w:rsidRPr="004E3162" w:rsidRDefault="00E93446" w:rsidP="00E9344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сроки (периоды) поставки товара, выполнения работы, оказания услуги </w:t>
      </w:r>
      <w:r w:rsidR="005A4DB4" w:rsidRPr="004E3162">
        <w:rPr>
          <w:rFonts w:ascii="Times New Roman" w:hAnsi="Times New Roman"/>
          <w:sz w:val="24"/>
        </w:rPr>
        <w:t>таким</w:t>
      </w:r>
      <w:r w:rsidRPr="004E3162">
        <w:rPr>
          <w:rFonts w:ascii="Times New Roman" w:hAnsi="Times New Roman"/>
          <w:sz w:val="24"/>
        </w:rPr>
        <w:t xml:space="preserve"> – поставщиком / субподрядчиком / соисполнителем;</w:t>
      </w:r>
    </w:p>
    <w:p w14:paraId="19FFCC11" w14:textId="04448783" w:rsidR="00E93446" w:rsidRPr="004E3162" w:rsidRDefault="00E93446" w:rsidP="00E93446">
      <w:pPr>
        <w:pStyle w:val="5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цена договора, заключаемого с </w:t>
      </w:r>
      <w:r w:rsidR="005A4DB4" w:rsidRPr="004E3162">
        <w:rPr>
          <w:rFonts w:ascii="Times New Roman" w:hAnsi="Times New Roman"/>
          <w:sz w:val="24"/>
        </w:rPr>
        <w:t>таким</w:t>
      </w:r>
      <w:r w:rsidRPr="004E3162">
        <w:rPr>
          <w:rFonts w:ascii="Times New Roman" w:hAnsi="Times New Roman"/>
          <w:sz w:val="24"/>
        </w:rPr>
        <w:t xml:space="preserve"> поставщиком / субподрядчиком / соисполнителем.</w:t>
      </w:r>
    </w:p>
    <w:p w14:paraId="05446E63" w14:textId="3AE19F78" w:rsidR="00E93446" w:rsidRPr="004E3162" w:rsidRDefault="00E93446" w:rsidP="00E93446">
      <w:pPr>
        <w:pStyle w:val="4"/>
        <w:rPr>
          <w:rFonts w:ascii="Times New Roman" w:hAnsi="Times New Roman"/>
          <w:sz w:val="24"/>
        </w:rPr>
      </w:pPr>
      <w:bookmarkStart w:id="915" w:name="_Ref408825874"/>
      <w:r w:rsidRPr="004E3162">
        <w:rPr>
          <w:rFonts w:ascii="Times New Roman" w:hAnsi="Times New Roman"/>
          <w:sz w:val="24"/>
        </w:rPr>
        <w:t xml:space="preserve">Участник закупки считается выполнившим требование по привлечению к исполнению договора субъектов МСП при </w:t>
      </w:r>
      <w:r w:rsidR="005A4DB4" w:rsidRPr="004E3162">
        <w:rPr>
          <w:rFonts w:ascii="Times New Roman" w:hAnsi="Times New Roman"/>
          <w:sz w:val="24"/>
        </w:rPr>
        <w:t xml:space="preserve">наличии информации о привлекаемых лицах в едином реестре субъектов малого и среднего предпринимательства или при наличии информации о привлекаемых лицах в качестве применяющих специальный налоговый режим «Налог на профессиональный доход» на официальном сайте федерального органа исполнительной власти, уполномоченного по контролю и надзору в области налогов и сборов, а также </w:t>
      </w:r>
      <w:r w:rsidRPr="004E3162">
        <w:rPr>
          <w:rFonts w:ascii="Times New Roman" w:hAnsi="Times New Roman"/>
          <w:sz w:val="24"/>
        </w:rPr>
        <w:t>выполнения требований по раскрытию информации</w:t>
      </w:r>
      <w:bookmarkEnd w:id="915"/>
      <w:r w:rsidRPr="004E3162">
        <w:rPr>
          <w:rFonts w:ascii="Times New Roman" w:hAnsi="Times New Roman"/>
          <w:sz w:val="24"/>
        </w:rPr>
        <w:t>, указанной в п. </w:t>
      </w:r>
      <w:r w:rsidR="005A4DB4" w:rsidRPr="004E3162">
        <w:fldChar w:fldCharType="begin"/>
      </w:r>
      <w:r w:rsidR="005A4DB4" w:rsidRPr="004E3162">
        <w:rPr>
          <w:rFonts w:ascii="Times New Roman" w:hAnsi="Times New Roman"/>
          <w:sz w:val="24"/>
        </w:rPr>
        <w:instrText xml:space="preserve"> REF _Ref415501071 \r \h </w:instrText>
      </w:r>
      <w:r w:rsidR="004E3162">
        <w:instrText xml:space="preserve"> \* MERGEFORMAT </w:instrText>
      </w:r>
      <w:r w:rsidR="005A4DB4" w:rsidRPr="004E3162">
        <w:fldChar w:fldCharType="separate"/>
      </w:r>
      <w:r w:rsidR="00A816F1" w:rsidRPr="004E3162">
        <w:rPr>
          <w:rFonts w:ascii="Times New Roman" w:hAnsi="Times New Roman"/>
          <w:sz w:val="24"/>
        </w:rPr>
        <w:t>5.3.4</w:t>
      </w:r>
      <w:r w:rsidR="005A4DB4" w:rsidRPr="004E3162">
        <w:fldChar w:fldCharType="end"/>
      </w:r>
      <w:r w:rsidRPr="004E3162">
        <w:rPr>
          <w:rFonts w:ascii="Times New Roman" w:hAnsi="Times New Roman"/>
          <w:sz w:val="24"/>
        </w:rPr>
        <w:t xml:space="preserve"> по каждому </w:t>
      </w:r>
      <w:r w:rsidR="005A4DB4" w:rsidRPr="004E3162">
        <w:rPr>
          <w:rFonts w:ascii="Times New Roman" w:hAnsi="Times New Roman"/>
          <w:sz w:val="24"/>
        </w:rPr>
        <w:t xml:space="preserve">такому </w:t>
      </w:r>
      <w:r w:rsidRPr="004E3162">
        <w:rPr>
          <w:rFonts w:ascii="Times New Roman" w:hAnsi="Times New Roman"/>
          <w:sz w:val="24"/>
        </w:rPr>
        <w:t>поставщику / субподрядчику / соисполнителю.</w:t>
      </w:r>
    </w:p>
    <w:p w14:paraId="2D4B8703" w14:textId="7CAF962E" w:rsidR="00E93446" w:rsidRPr="004E3162" w:rsidRDefault="00E93446" w:rsidP="00E93446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Если субъекты МСП </w:t>
      </w:r>
      <w:r w:rsidR="005A4DB4" w:rsidRPr="004E3162">
        <w:rPr>
          <w:rFonts w:ascii="Times New Roman" w:hAnsi="Times New Roman"/>
          <w:sz w:val="24"/>
        </w:rPr>
        <w:t xml:space="preserve">или лица, применяющие специальный налоговый режим «Налог на профессиональный доход», </w:t>
      </w:r>
      <w:r w:rsidRPr="004E3162">
        <w:rPr>
          <w:rFonts w:ascii="Times New Roman" w:hAnsi="Times New Roman"/>
          <w:sz w:val="24"/>
        </w:rPr>
        <w:t xml:space="preserve">входят в состав коллективного участника, то объем исполнения договора такими членами коллективного участника засчитывается в исполнение требования по привлечению </w:t>
      </w:r>
      <w:r w:rsidR="005A4DB4" w:rsidRPr="004E3162">
        <w:rPr>
          <w:rFonts w:ascii="Times New Roman" w:hAnsi="Times New Roman"/>
          <w:sz w:val="24"/>
        </w:rPr>
        <w:t>таких лиц</w:t>
      </w:r>
      <w:r w:rsidRPr="004E3162">
        <w:rPr>
          <w:rFonts w:ascii="Times New Roman" w:hAnsi="Times New Roman"/>
          <w:sz w:val="24"/>
        </w:rPr>
        <w:t xml:space="preserve"> в качестве субподрядчиков (соисполнителей) при условии выполнения требований п. </w:t>
      </w:r>
      <w:r w:rsidR="005A4DB4" w:rsidRPr="004E3162">
        <w:fldChar w:fldCharType="begin"/>
      </w:r>
      <w:r w:rsidR="005A4DB4" w:rsidRPr="004E3162">
        <w:rPr>
          <w:rFonts w:ascii="Times New Roman" w:hAnsi="Times New Roman"/>
          <w:sz w:val="24"/>
        </w:rPr>
        <w:instrText xml:space="preserve"> REF _Ref415501071 \r \h </w:instrText>
      </w:r>
      <w:r w:rsidR="004E3162">
        <w:instrText xml:space="preserve"> \* MERGEFORMAT </w:instrText>
      </w:r>
      <w:r w:rsidR="005A4DB4" w:rsidRPr="004E3162">
        <w:fldChar w:fldCharType="separate"/>
      </w:r>
      <w:r w:rsidR="00A816F1" w:rsidRPr="004E3162">
        <w:rPr>
          <w:rFonts w:ascii="Times New Roman" w:hAnsi="Times New Roman"/>
          <w:sz w:val="24"/>
        </w:rPr>
        <w:t>5.3.4</w:t>
      </w:r>
      <w:r w:rsidR="005A4DB4" w:rsidRPr="004E3162">
        <w:fldChar w:fldCharType="end"/>
      </w:r>
      <w:r w:rsidRPr="004E3162">
        <w:rPr>
          <w:rFonts w:ascii="Times New Roman" w:hAnsi="Times New Roman"/>
          <w:sz w:val="24"/>
        </w:rPr>
        <w:t xml:space="preserve"> по раскрытию информации.</w:t>
      </w:r>
    </w:p>
    <w:p w14:paraId="458736A9" w14:textId="647C02A0" w:rsidR="00E93446" w:rsidRPr="004E3162" w:rsidRDefault="00E93446" w:rsidP="00E93446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установления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_Ref414971406 \r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17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 особенностей участия субъектов МСП в проводимой закупке ЗК отклоняет заявки участников</w:t>
      </w:r>
      <w:r w:rsidR="005A4DB4" w:rsidRPr="004E3162">
        <w:rPr>
          <w:rFonts w:ascii="Times New Roman" w:hAnsi="Times New Roman"/>
          <w:sz w:val="24"/>
        </w:rPr>
        <w:t xml:space="preserve"> в случае отсутствия сведений о привлекаемом участником процедуры закупки субподрядчике (соисполнителе) из числа субъектов МСП в едином реестре субъектов малого и среднего предпринимательства, ведение которого осуществляется в соответствии с </w:t>
      </w:r>
      <w:r w:rsidR="007B24C1" w:rsidRPr="004E3162">
        <w:rPr>
          <w:rFonts w:ascii="Times New Roman" w:hAnsi="Times New Roman"/>
          <w:sz w:val="24"/>
        </w:rPr>
        <w:t>Законом 209-ФЗ</w:t>
      </w:r>
      <w:r w:rsidR="005A4DB4" w:rsidRPr="004E3162">
        <w:rPr>
          <w:rFonts w:ascii="Times New Roman" w:hAnsi="Times New Roman"/>
          <w:sz w:val="24"/>
        </w:rPr>
        <w:t>, или в случае отсутствия сведений о привлекаемом участником процедуры закупки субподрядчике (соисполнителе) как применяющего специальный налоговый режим «Налог на профессиональн</w:t>
      </w:r>
      <w:r w:rsidR="00F246D5" w:rsidRPr="004E3162">
        <w:rPr>
          <w:rFonts w:ascii="Times New Roman" w:hAnsi="Times New Roman"/>
          <w:sz w:val="24"/>
        </w:rPr>
        <w:t>ый</w:t>
      </w:r>
      <w:r w:rsidR="005A4DB4" w:rsidRPr="004E3162">
        <w:rPr>
          <w:rFonts w:ascii="Times New Roman" w:hAnsi="Times New Roman"/>
          <w:sz w:val="24"/>
        </w:rPr>
        <w:t xml:space="preserve"> </w:t>
      </w:r>
      <w:r w:rsidR="00F246D5" w:rsidRPr="004E3162">
        <w:rPr>
          <w:rFonts w:ascii="Times New Roman" w:hAnsi="Times New Roman"/>
          <w:sz w:val="24"/>
        </w:rPr>
        <w:t>доход</w:t>
      </w:r>
      <w:r w:rsidR="005A4DB4" w:rsidRPr="004E3162">
        <w:rPr>
          <w:rFonts w:ascii="Times New Roman" w:hAnsi="Times New Roman"/>
          <w:sz w:val="24"/>
        </w:rPr>
        <w:t>» на официальном сайте федерального органа исполнительной власти, уполномоченного по контролю и надзору в области налогов и сборов.</w:t>
      </w:r>
      <w:r w:rsidRPr="004E3162">
        <w:rPr>
          <w:rFonts w:ascii="Times New Roman" w:hAnsi="Times New Roman"/>
          <w:sz w:val="24"/>
        </w:rPr>
        <w:t xml:space="preserve"> </w:t>
      </w:r>
    </w:p>
    <w:p w14:paraId="5752C94B" w14:textId="1D83EC74" w:rsidR="00E93446" w:rsidRPr="004E3162" w:rsidRDefault="00E93446" w:rsidP="00E93446">
      <w:pPr>
        <w:pStyle w:val="4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lastRenderedPageBreak/>
        <w:t>В случаях, установленных законодательством, организатор закупки вправе для отдельных категорий участников закупки установить особые требования к обеспечению исполнения обязательств по договору.</w:t>
      </w:r>
    </w:p>
    <w:p w14:paraId="7E082F82" w14:textId="38C7003A" w:rsidR="00EA3447" w:rsidRPr="004E3162" w:rsidRDefault="00EA3447" w:rsidP="001E5113">
      <w:pPr>
        <w:pStyle w:val="4"/>
        <w:numPr>
          <w:ilvl w:val="0"/>
          <w:numId w:val="0"/>
        </w:numPr>
        <w:ind w:left="1134"/>
        <w:outlineLvl w:val="9"/>
        <w:rPr>
          <w:rFonts w:ascii="Times New Roman" w:eastAsiaTheme="majorEastAsia" w:hAnsi="Times New Roman"/>
          <w:bCs/>
          <w:sz w:val="24"/>
          <w:lang w:val="ru"/>
        </w:rPr>
      </w:pPr>
      <w:bookmarkStart w:id="916" w:name="_Toc419417292"/>
      <w:bookmarkStart w:id="917" w:name="_Toc415874694"/>
      <w:bookmarkStart w:id="918" w:name="_Ref312030749"/>
      <w:bookmarkEnd w:id="901"/>
      <w:bookmarkEnd w:id="902"/>
      <w:bookmarkEnd w:id="903"/>
      <w:bookmarkEnd w:id="904"/>
      <w:bookmarkEnd w:id="905"/>
      <w:bookmarkEnd w:id="916"/>
      <w:bookmarkEnd w:id="917"/>
    </w:p>
    <w:p w14:paraId="4B4038E1" w14:textId="77777777" w:rsidR="00B47D80" w:rsidRPr="004E3162" w:rsidRDefault="00B47D80" w:rsidP="001E5113">
      <w:pPr>
        <w:pStyle w:val="3"/>
        <w:outlineLvl w:val="9"/>
        <w:rPr>
          <w:rFonts w:ascii="Times New Roman" w:eastAsiaTheme="majorEastAsia" w:hAnsi="Times New Roman"/>
          <w:b w:val="0"/>
          <w:sz w:val="24"/>
          <w:lang w:val="ru"/>
        </w:rPr>
        <w:sectPr w:rsidR="00B47D80" w:rsidRPr="004E3162" w:rsidSect="00BB11B3">
          <w:type w:val="continuous"/>
          <w:pgSz w:w="11906" w:h="16838"/>
          <w:pgMar w:top="1134" w:right="707" w:bottom="851" w:left="1418" w:header="709" w:footer="289" w:gutter="0"/>
          <w:cols w:space="708"/>
          <w:titlePg/>
          <w:docGrid w:linePitch="360"/>
        </w:sectPr>
      </w:pPr>
    </w:p>
    <w:p w14:paraId="6A92925D" w14:textId="719AE061" w:rsidR="00B25B45" w:rsidRPr="004E3162" w:rsidRDefault="00B76BB9" w:rsidP="00E6063B">
      <w:pPr>
        <w:pStyle w:val="2"/>
        <w:rPr>
          <w:rFonts w:ascii="Times New Roman" w:eastAsiaTheme="majorEastAsia" w:hAnsi="Times New Roman"/>
          <w:sz w:val="24"/>
          <w:lang w:val="ru"/>
        </w:rPr>
      </w:pPr>
      <w:bookmarkStart w:id="919" w:name="_Ref414291981"/>
      <w:bookmarkStart w:id="920" w:name="_Toc415874696"/>
      <w:bookmarkStart w:id="921" w:name="_Ref314161291"/>
      <w:bookmarkStart w:id="922" w:name="_Toc94196861"/>
      <w:r w:rsidRPr="004E3162">
        <w:rPr>
          <w:rFonts w:ascii="Times New Roman" w:eastAsiaTheme="majorEastAsia" w:hAnsi="Times New Roman"/>
          <w:sz w:val="24"/>
          <w:lang w:val="ru"/>
        </w:rPr>
        <w:lastRenderedPageBreak/>
        <w:t>ИНФОРМАЦИОННАЯ КАРТА</w:t>
      </w:r>
      <w:bookmarkEnd w:id="918"/>
      <w:bookmarkEnd w:id="919"/>
      <w:bookmarkEnd w:id="920"/>
      <w:bookmarkEnd w:id="921"/>
      <w:bookmarkEnd w:id="922"/>
    </w:p>
    <w:p w14:paraId="1405DC2B" w14:textId="628CC541" w:rsidR="00B747D6" w:rsidRPr="004E3162" w:rsidRDefault="00B747D6" w:rsidP="0023521D">
      <w:pPr>
        <w:pStyle w:val="a"/>
        <w:ind w:left="0" w:firstLine="0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Следующие условия проведения </w:t>
      </w:r>
      <w:r w:rsidR="00380240" w:rsidRPr="004E3162">
        <w:rPr>
          <w:rFonts w:ascii="Times New Roman" w:hAnsi="Times New Roman"/>
          <w:sz w:val="24"/>
        </w:rPr>
        <w:t>закупки</w:t>
      </w:r>
      <w:r w:rsidR="005C0394" w:rsidRPr="004E3162">
        <w:rPr>
          <w:rFonts w:ascii="Times New Roman" w:hAnsi="Times New Roman"/>
          <w:sz w:val="24"/>
        </w:rPr>
        <w:t xml:space="preserve"> </w:t>
      </w:r>
      <w:r w:rsidRPr="004E3162">
        <w:rPr>
          <w:rFonts w:ascii="Times New Roman" w:hAnsi="Times New Roman"/>
          <w:sz w:val="24"/>
        </w:rPr>
        <w:t>являются неотъемлемой частью настоящей документации</w:t>
      </w:r>
      <w:r w:rsidR="00856D23" w:rsidRPr="004E3162">
        <w:rPr>
          <w:rFonts w:ascii="Times New Roman" w:hAnsi="Times New Roman"/>
          <w:sz w:val="24"/>
        </w:rPr>
        <w:t xml:space="preserve"> о закупке</w:t>
      </w:r>
      <w:r w:rsidRPr="004E3162">
        <w:rPr>
          <w:rFonts w:ascii="Times New Roman" w:hAnsi="Times New Roman"/>
          <w:sz w:val="24"/>
        </w:rPr>
        <w:t xml:space="preserve">, уточняют и дополняют положения </w:t>
      </w:r>
      <w:r w:rsidR="0032691D" w:rsidRPr="004E3162">
        <w:rPr>
          <w:rFonts w:ascii="Times New Roman" w:hAnsi="Times New Roman"/>
          <w:sz w:val="24"/>
        </w:rPr>
        <w:t>разделов </w:t>
      </w:r>
      <w:r w:rsidR="007E49B5" w:rsidRPr="004E3162">
        <w:rPr>
          <w:rFonts w:ascii="Times New Roman" w:hAnsi="Times New Roman"/>
          <w:sz w:val="24"/>
        </w:rPr>
        <w:fldChar w:fldCharType="begin"/>
      </w:r>
      <w:r w:rsidR="007E49B5" w:rsidRPr="004E3162">
        <w:rPr>
          <w:rFonts w:ascii="Times New Roman" w:hAnsi="Times New Roman"/>
          <w:sz w:val="24"/>
        </w:rPr>
        <w:instrText xml:space="preserve"> REF _Ref419478675 \r \h </w:instrText>
      </w:r>
      <w:r w:rsidR="0061579A" w:rsidRPr="004E3162">
        <w:rPr>
          <w:rFonts w:ascii="Times New Roman" w:hAnsi="Times New Roman"/>
          <w:sz w:val="24"/>
        </w:rPr>
        <w:instrText xml:space="preserve"> \* MERGEFORMAT </w:instrText>
      </w:r>
      <w:r w:rsidR="007E49B5" w:rsidRPr="004E3162">
        <w:rPr>
          <w:rFonts w:ascii="Times New Roman" w:hAnsi="Times New Roman"/>
          <w:sz w:val="24"/>
        </w:rPr>
      </w:r>
      <w:r w:rsidR="007E49B5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3</w:t>
      </w:r>
      <w:r w:rsidR="007E49B5" w:rsidRPr="004E3162">
        <w:rPr>
          <w:rFonts w:ascii="Times New Roman" w:hAnsi="Times New Roman"/>
          <w:sz w:val="24"/>
        </w:rPr>
        <w:fldChar w:fldCharType="end"/>
      </w:r>
      <w:r w:rsidR="007E49B5" w:rsidRPr="004E3162">
        <w:rPr>
          <w:rFonts w:ascii="Times New Roman" w:hAnsi="Times New Roman"/>
          <w:sz w:val="24"/>
        </w:rPr>
        <w:t>-</w:t>
      </w:r>
      <w:r w:rsidR="004F3EE8" w:rsidRPr="004E3162">
        <w:rPr>
          <w:rFonts w:ascii="Times New Roman" w:hAnsi="Times New Roman"/>
          <w:sz w:val="24"/>
        </w:rPr>
        <w:fldChar w:fldCharType="begin"/>
      </w:r>
      <w:r w:rsidR="004F3EE8" w:rsidRPr="004E3162">
        <w:rPr>
          <w:rFonts w:ascii="Times New Roman" w:hAnsi="Times New Roman"/>
          <w:sz w:val="24"/>
        </w:rPr>
        <w:instrText xml:space="preserve"> REF _Ref314254860 \r \h </w:instrText>
      </w:r>
      <w:r w:rsidR="00652892" w:rsidRPr="004E3162">
        <w:rPr>
          <w:rFonts w:ascii="Times New Roman" w:hAnsi="Times New Roman"/>
          <w:sz w:val="24"/>
        </w:rPr>
        <w:instrText xml:space="preserve"> \* MERGEFORMAT </w:instrText>
      </w:r>
      <w:r w:rsidR="004F3EE8" w:rsidRPr="004E3162">
        <w:rPr>
          <w:rFonts w:ascii="Times New Roman" w:hAnsi="Times New Roman"/>
          <w:sz w:val="24"/>
        </w:rPr>
      </w:r>
      <w:r w:rsidR="004F3EE8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5</w:t>
      </w:r>
      <w:r w:rsidR="004F3EE8" w:rsidRPr="004E3162">
        <w:rPr>
          <w:rFonts w:ascii="Times New Roman" w:hAnsi="Times New Roman"/>
          <w:sz w:val="24"/>
        </w:rPr>
        <w:fldChar w:fldCharType="end"/>
      </w:r>
      <w:r w:rsidR="001F1CFB" w:rsidRPr="004E3162">
        <w:rPr>
          <w:rFonts w:ascii="Times New Roman" w:hAnsi="Times New Roman"/>
          <w:sz w:val="24"/>
        </w:rPr>
        <w:t xml:space="preserve"> </w:t>
      </w:r>
      <w:r w:rsidR="00856D23" w:rsidRPr="004E3162">
        <w:rPr>
          <w:rFonts w:ascii="Times New Roman" w:hAnsi="Times New Roman"/>
          <w:sz w:val="24"/>
        </w:rPr>
        <w:t>д</w:t>
      </w:r>
      <w:r w:rsidRPr="004E3162">
        <w:rPr>
          <w:rFonts w:ascii="Times New Roman" w:hAnsi="Times New Roman"/>
          <w:sz w:val="24"/>
        </w:rPr>
        <w:t>окумента</w:t>
      </w:r>
      <w:r w:rsidR="001F1CFB" w:rsidRPr="004E3162">
        <w:rPr>
          <w:rFonts w:ascii="Times New Roman" w:hAnsi="Times New Roman"/>
          <w:sz w:val="24"/>
        </w:rPr>
        <w:t>ции</w:t>
      </w:r>
      <w:r w:rsidR="0034146F" w:rsidRPr="004E3162">
        <w:rPr>
          <w:rFonts w:ascii="Times New Roman" w:hAnsi="Times New Roman"/>
          <w:sz w:val="24"/>
        </w:rPr>
        <w:t xml:space="preserve"> о закупке</w:t>
      </w:r>
      <w:r w:rsidR="001F1CFB" w:rsidRPr="004E3162">
        <w:rPr>
          <w:rFonts w:ascii="Times New Roman" w:hAnsi="Times New Roman"/>
          <w:sz w:val="24"/>
        </w:rPr>
        <w:t>.</w:t>
      </w:r>
      <w:r w:rsidR="0023521D" w:rsidRPr="004E3162">
        <w:rPr>
          <w:rFonts w:ascii="Times New Roman" w:hAnsi="Times New Roman"/>
          <w:sz w:val="24"/>
        </w:rPr>
        <w:t xml:space="preserve"> </w:t>
      </w:r>
    </w:p>
    <w:tbl>
      <w:tblPr>
        <w:tblW w:w="10065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7"/>
        <w:gridCol w:w="2552"/>
        <w:gridCol w:w="6946"/>
      </w:tblGrid>
      <w:tr w:rsidR="0075298C" w:rsidRPr="004E3162" w14:paraId="08DB5C8B" w14:textId="4DAA0C73" w:rsidTr="0096225E">
        <w:trPr>
          <w:trHeight w:val="440"/>
          <w:tblHeader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FDC240E" w14:textId="503C9868" w:rsidR="0075298C" w:rsidRPr="004E3162" w:rsidRDefault="0075298C" w:rsidP="00773C33">
            <w:pPr>
              <w:pStyle w:val="a"/>
              <w:keepNext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B5FFD08" w14:textId="77777777" w:rsidR="0075298C" w:rsidRPr="004E3162" w:rsidRDefault="0075298C" w:rsidP="00773C33">
            <w:pPr>
              <w:pStyle w:val="a"/>
              <w:keepNext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Наименование п/п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2C7B14D8" w14:textId="6C674E4D" w:rsidR="0075298C" w:rsidRPr="004E3162" w:rsidRDefault="0075298C" w:rsidP="00764BBE">
            <w:pPr>
              <w:pStyle w:val="a"/>
              <w:keepNext/>
              <w:numPr>
                <w:ilvl w:val="0"/>
                <w:numId w:val="0"/>
              </w:numPr>
              <w:ind w:left="1134" w:hanging="1134"/>
              <w:jc w:val="center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Содержание</w:t>
            </w:r>
            <w:r w:rsidR="00864BB2" w:rsidRPr="004E3162">
              <w:rPr>
                <w:rFonts w:ascii="Times New Roman" w:hAnsi="Times New Roman"/>
                <w:bCs/>
                <w:sz w:val="24"/>
              </w:rPr>
              <w:t xml:space="preserve"> </w:t>
            </w:r>
          </w:p>
        </w:tc>
      </w:tr>
      <w:tr w:rsidR="0075298C" w:rsidRPr="004E3162" w14:paraId="76CCDC71" w14:textId="6880AA2F" w:rsidTr="0096225E">
        <w:trPr>
          <w:trHeight w:val="152"/>
        </w:trPr>
        <w:tc>
          <w:tcPr>
            <w:tcW w:w="567" w:type="dxa"/>
            <w:shd w:val="clear" w:color="auto" w:fill="auto"/>
          </w:tcPr>
          <w:p w14:paraId="28E3860F" w14:textId="040563D4" w:rsidR="0075298C" w:rsidRPr="004E3162" w:rsidRDefault="0075298C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23" w:name="_Ref414291914"/>
          </w:p>
        </w:tc>
        <w:bookmarkEnd w:id="923"/>
        <w:tc>
          <w:tcPr>
            <w:tcW w:w="2552" w:type="dxa"/>
            <w:shd w:val="clear" w:color="auto" w:fill="auto"/>
          </w:tcPr>
          <w:p w14:paraId="3B9AA772" w14:textId="4566B03B" w:rsidR="0075298C" w:rsidRPr="004E3162" w:rsidRDefault="00864BB2" w:rsidP="004E1472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П</w:t>
            </w:r>
            <w:r w:rsidR="0075298C" w:rsidRPr="004E3162">
              <w:rPr>
                <w:rFonts w:ascii="Times New Roman" w:hAnsi="Times New Roman"/>
                <w:bCs/>
                <w:sz w:val="24"/>
              </w:rPr>
              <w:t>редмет договора, право на заключение которого является предметом закупки</w:t>
            </w:r>
          </w:p>
        </w:tc>
        <w:tc>
          <w:tcPr>
            <w:tcW w:w="6946" w:type="dxa"/>
          </w:tcPr>
          <w:p w14:paraId="37168A85" w14:textId="472A7489" w:rsidR="0075298C" w:rsidRPr="004E3162" w:rsidRDefault="004E44CB" w:rsidP="00A4566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 для нужд ПАО «ОДК-УМПО»</w:t>
            </w:r>
          </w:p>
        </w:tc>
      </w:tr>
      <w:tr w:rsidR="0075298C" w:rsidRPr="004E3162" w14:paraId="00B59B81" w14:textId="77777777" w:rsidTr="0096225E">
        <w:trPr>
          <w:trHeight w:val="152"/>
        </w:trPr>
        <w:tc>
          <w:tcPr>
            <w:tcW w:w="567" w:type="dxa"/>
            <w:shd w:val="clear" w:color="auto" w:fill="auto"/>
          </w:tcPr>
          <w:p w14:paraId="5926E8EE" w14:textId="77777777" w:rsidR="0075298C" w:rsidRPr="004E3162" w:rsidRDefault="0075298C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4C2CA34" w14:textId="7C94F71C" w:rsidR="0075298C" w:rsidRPr="004E3162" w:rsidRDefault="004C47CA" w:rsidP="002353D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Индивидуальный номер </w:t>
            </w:r>
            <w:r w:rsidR="002353D3" w:rsidRPr="004E3162">
              <w:rPr>
                <w:rFonts w:ascii="Times New Roman" w:hAnsi="Times New Roman"/>
                <w:bCs/>
                <w:sz w:val="24"/>
              </w:rPr>
              <w:t>закупки</w:t>
            </w:r>
          </w:p>
        </w:tc>
        <w:tc>
          <w:tcPr>
            <w:tcW w:w="6946" w:type="dxa"/>
          </w:tcPr>
          <w:p w14:paraId="7FD3FB43" w14:textId="36482F83" w:rsidR="004E44CB" w:rsidRPr="004E3162" w:rsidRDefault="00705EB7" w:rsidP="004E44C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План закупки на 2022</w:t>
            </w:r>
            <w:r w:rsidR="00EC1687" w:rsidRPr="004E3162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75298C" w:rsidRPr="004E3162">
              <w:rPr>
                <w:rFonts w:ascii="Times New Roman" w:hAnsi="Times New Roman"/>
                <w:bCs/>
                <w:sz w:val="24"/>
              </w:rPr>
              <w:t xml:space="preserve">год: </w:t>
            </w:r>
            <w:r w:rsidR="004975B8" w:rsidRPr="004E3162">
              <w:rPr>
                <w:rFonts w:ascii="Times New Roman" w:hAnsi="Times New Roman"/>
                <w:bCs/>
                <w:sz w:val="24"/>
              </w:rPr>
              <w:t xml:space="preserve">индивидуальный номер </w:t>
            </w:r>
            <w:r w:rsidR="004E44CB" w:rsidRPr="004E3162">
              <w:rPr>
                <w:rFonts w:ascii="Times New Roman" w:hAnsi="Times New Roman"/>
                <w:bCs/>
                <w:sz w:val="24"/>
              </w:rPr>
              <w:t>1706-2022</w:t>
            </w:r>
            <w:r w:rsidR="00764BBE" w:rsidRPr="004E3162">
              <w:rPr>
                <w:rFonts w:ascii="Times New Roman" w:hAnsi="Times New Roman"/>
                <w:bCs/>
                <w:sz w:val="24"/>
              </w:rPr>
              <w:t>-</w:t>
            </w:r>
            <w:r w:rsidR="004E44CB" w:rsidRPr="004E3162">
              <w:rPr>
                <w:rFonts w:ascii="Times New Roman" w:hAnsi="Times New Roman"/>
                <w:bCs/>
                <w:sz w:val="24"/>
              </w:rPr>
              <w:t>00304.</w:t>
            </w:r>
          </w:p>
        </w:tc>
      </w:tr>
      <w:tr w:rsidR="00764BBE" w:rsidRPr="004E3162" w14:paraId="29E8F4DA" w14:textId="4AA2F8D0" w:rsidTr="0096225E">
        <w:trPr>
          <w:trHeight w:val="152"/>
        </w:trPr>
        <w:tc>
          <w:tcPr>
            <w:tcW w:w="567" w:type="dxa"/>
            <w:shd w:val="clear" w:color="auto" w:fill="auto"/>
          </w:tcPr>
          <w:p w14:paraId="0CEF1A79" w14:textId="66A4E46B" w:rsidR="00764BBE" w:rsidRPr="004E3162" w:rsidRDefault="00764BBE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24" w:name="_Ref314160930"/>
          </w:p>
        </w:tc>
        <w:bookmarkEnd w:id="924"/>
        <w:tc>
          <w:tcPr>
            <w:tcW w:w="2552" w:type="dxa"/>
            <w:shd w:val="clear" w:color="auto" w:fill="auto"/>
          </w:tcPr>
          <w:p w14:paraId="4BD7597D" w14:textId="33354732" w:rsidR="00764BBE" w:rsidRPr="004E3162" w:rsidRDefault="00764BBE" w:rsidP="00773C3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Заказчик</w:t>
            </w:r>
          </w:p>
        </w:tc>
        <w:tc>
          <w:tcPr>
            <w:tcW w:w="6946" w:type="dxa"/>
          </w:tcPr>
          <w:p w14:paraId="39CAABA1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Наименование: ПАО «ОДК-УМПО»</w:t>
            </w:r>
          </w:p>
          <w:p w14:paraId="2F272159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Место нахождения: 450039; Субъект РФ: Башкортостан; Город: Уфимский р-н, Уфа; Улица: Ферина; Дом: 2;</w:t>
            </w:r>
          </w:p>
          <w:p w14:paraId="0B370F5A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Почтовый адрес: 450039; Субъект РФ: Башкортостан; Город: Уфимский р-н, Уфа; Улица: Ферина; Дом: 2;</w:t>
            </w:r>
          </w:p>
          <w:p w14:paraId="5A54B620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ind w:left="1134" w:hanging="1134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Официальный сайт: </w:t>
            </w:r>
            <w:hyperlink r:id="rId18" w:history="1">
              <w:r w:rsidRPr="004E3162">
                <w:rPr>
                  <w:rStyle w:val="affa"/>
                  <w:rFonts w:ascii="Times New Roman" w:hAnsi="Times New Roman"/>
                  <w:bCs/>
                  <w:sz w:val="24"/>
                  <w:szCs w:val="24"/>
                  <w:lang w:val="en-US"/>
                </w:rPr>
                <w:t>www</w:t>
              </w:r>
              <w:r w:rsidRPr="004E3162">
                <w:rPr>
                  <w:rStyle w:val="affa"/>
                  <w:rFonts w:ascii="Times New Roman" w:hAnsi="Times New Roman"/>
                  <w:bCs/>
                  <w:sz w:val="24"/>
                  <w:szCs w:val="24"/>
                </w:rPr>
                <w:t>.</w:t>
              </w:r>
              <w:r w:rsidRPr="004E3162">
                <w:rPr>
                  <w:rStyle w:val="affa"/>
                  <w:rFonts w:ascii="Times New Roman" w:hAnsi="Times New Roman"/>
                  <w:bCs/>
                  <w:sz w:val="24"/>
                  <w:szCs w:val="24"/>
                  <w:lang w:val="en-US"/>
                </w:rPr>
                <w:t>zakupki</w:t>
              </w:r>
              <w:r w:rsidRPr="004E3162">
                <w:rPr>
                  <w:rStyle w:val="affa"/>
                  <w:rFonts w:ascii="Times New Roman" w:hAnsi="Times New Roman"/>
                  <w:bCs/>
                  <w:sz w:val="24"/>
                  <w:szCs w:val="24"/>
                </w:rPr>
                <w:t>.</w:t>
              </w:r>
              <w:r w:rsidRPr="004E3162">
                <w:rPr>
                  <w:rStyle w:val="affa"/>
                  <w:rFonts w:ascii="Times New Roman" w:hAnsi="Times New Roman"/>
                  <w:bCs/>
                  <w:sz w:val="24"/>
                  <w:szCs w:val="24"/>
                  <w:lang w:val="en-US"/>
                </w:rPr>
                <w:t>gov</w:t>
              </w:r>
              <w:r w:rsidRPr="004E3162">
                <w:rPr>
                  <w:rStyle w:val="affa"/>
                  <w:rFonts w:ascii="Times New Roman" w:hAnsi="Times New Roman"/>
                  <w:bCs/>
                  <w:sz w:val="24"/>
                  <w:szCs w:val="24"/>
                </w:rPr>
                <w:t>.</w:t>
              </w:r>
              <w:r w:rsidRPr="004E3162">
                <w:rPr>
                  <w:rStyle w:val="affa"/>
                  <w:rFonts w:ascii="Times New Roman" w:hAnsi="Times New Roman"/>
                  <w:bCs/>
                  <w:sz w:val="24"/>
                  <w:szCs w:val="24"/>
                  <w:lang w:val="en-US"/>
                </w:rPr>
                <w:t>ru</w:t>
              </w:r>
            </w:hyperlink>
          </w:p>
          <w:p w14:paraId="7EDBDFEF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ind w:left="1134" w:hanging="1134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Контактный телефон: 8(347)238-63-00</w:t>
            </w:r>
          </w:p>
          <w:p w14:paraId="542ACCC2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Контактное лицо (Ф.И.О.): Летникова Екатерина Алексеевна </w:t>
            </w:r>
          </w:p>
          <w:p w14:paraId="08FE0EEA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Банковские реквизиты: филиал АО “Газпромбанк” в  г. Уфа</w:t>
            </w:r>
          </w:p>
          <w:p w14:paraId="158ED1B8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Р/сч 40702810900252000669</w:t>
            </w:r>
          </w:p>
          <w:p w14:paraId="231047DA" w14:textId="77777777" w:rsidR="00764BBE" w:rsidRPr="004E3162" w:rsidRDefault="00764BBE" w:rsidP="00B158F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БИК 048073928 </w:t>
            </w:r>
          </w:p>
          <w:p w14:paraId="6D171762" w14:textId="42A13F07" w:rsidR="00764BBE" w:rsidRPr="004E3162" w:rsidRDefault="00764BBE" w:rsidP="001F0274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К/сч 30101810300000000928</w:t>
            </w:r>
          </w:p>
        </w:tc>
      </w:tr>
      <w:tr w:rsidR="0075298C" w:rsidRPr="004E3162" w14:paraId="58BCFD7B" w14:textId="737DA5C3" w:rsidTr="0096225E">
        <w:trPr>
          <w:trHeight w:val="275"/>
        </w:trPr>
        <w:tc>
          <w:tcPr>
            <w:tcW w:w="567" w:type="dxa"/>
            <w:shd w:val="clear" w:color="auto" w:fill="auto"/>
          </w:tcPr>
          <w:p w14:paraId="2253CC55" w14:textId="7AFD542C" w:rsidR="0075298C" w:rsidRPr="004E3162" w:rsidRDefault="0075298C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25" w:name="_Ref314160956"/>
          </w:p>
        </w:tc>
        <w:bookmarkEnd w:id="925"/>
        <w:tc>
          <w:tcPr>
            <w:tcW w:w="2552" w:type="dxa"/>
            <w:shd w:val="clear" w:color="auto" w:fill="auto"/>
          </w:tcPr>
          <w:p w14:paraId="29E8AC65" w14:textId="1DF907F5" w:rsidR="0075298C" w:rsidRPr="004E3162" w:rsidRDefault="0075298C" w:rsidP="00E6063B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Организатор закупки</w:t>
            </w:r>
          </w:p>
        </w:tc>
        <w:tc>
          <w:tcPr>
            <w:tcW w:w="6946" w:type="dxa"/>
          </w:tcPr>
          <w:p w14:paraId="18D5AF91" w14:textId="5BE1C610" w:rsidR="0075298C" w:rsidRPr="004E3162" w:rsidRDefault="0075298C" w:rsidP="00487142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См. п.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_Ref314160930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3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информационной карты </w:t>
            </w:r>
          </w:p>
        </w:tc>
      </w:tr>
      <w:tr w:rsidR="0075298C" w:rsidRPr="004E3162" w14:paraId="3ECF0638" w14:textId="49303B4B" w:rsidTr="0096225E">
        <w:trPr>
          <w:trHeight w:val="275"/>
        </w:trPr>
        <w:tc>
          <w:tcPr>
            <w:tcW w:w="567" w:type="dxa"/>
            <w:shd w:val="clear" w:color="auto" w:fill="auto"/>
          </w:tcPr>
          <w:p w14:paraId="4EDD3BCF" w14:textId="0175E7C5" w:rsidR="0075298C" w:rsidRPr="004E3162" w:rsidRDefault="0075298C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84C420D" w14:textId="75B2FDB8" w:rsidR="0075298C" w:rsidRPr="004E3162" w:rsidRDefault="0075298C" w:rsidP="00E6063B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Специализированная организация</w:t>
            </w:r>
            <w:r w:rsidRPr="004E3162">
              <w:rPr>
                <w:rFonts w:ascii="Times New Roman" w:hAnsi="Times New Roman"/>
                <w:sz w:val="24"/>
              </w:rPr>
              <w:br/>
              <w:t>(в случае привлечения)</w:t>
            </w:r>
          </w:p>
        </w:tc>
        <w:tc>
          <w:tcPr>
            <w:tcW w:w="6946" w:type="dxa"/>
          </w:tcPr>
          <w:p w14:paraId="57F6E32C" w14:textId="07314516" w:rsidR="00764BBE" w:rsidRPr="004E3162" w:rsidRDefault="0075298C" w:rsidP="00764BB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Не привлекается</w:t>
            </w:r>
          </w:p>
          <w:p w14:paraId="408EBBFF" w14:textId="7F782FBF" w:rsidR="0075298C" w:rsidRPr="004E3162" w:rsidRDefault="0075298C" w:rsidP="004871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</w:tc>
      </w:tr>
      <w:tr w:rsidR="0075298C" w:rsidRPr="004E3162" w14:paraId="2F11A06E" w14:textId="204B4D46" w:rsidTr="0096225E">
        <w:trPr>
          <w:trHeight w:val="275"/>
        </w:trPr>
        <w:tc>
          <w:tcPr>
            <w:tcW w:w="567" w:type="dxa"/>
            <w:shd w:val="clear" w:color="auto" w:fill="auto"/>
          </w:tcPr>
          <w:p w14:paraId="0F3762AB" w14:textId="77777777" w:rsidR="0075298C" w:rsidRPr="004E3162" w:rsidRDefault="0075298C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AD0F636" w14:textId="45337956" w:rsidR="0075298C" w:rsidRPr="004E3162" w:rsidRDefault="0075298C" w:rsidP="00E6063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Способ закупки</w:t>
            </w:r>
          </w:p>
        </w:tc>
        <w:tc>
          <w:tcPr>
            <w:tcW w:w="6946" w:type="dxa"/>
          </w:tcPr>
          <w:p w14:paraId="1D826962" w14:textId="6250AB11" w:rsidR="0075298C" w:rsidRPr="004E3162" w:rsidRDefault="00727158" w:rsidP="00136865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Запрос предложений</w:t>
            </w:r>
            <w:r w:rsidR="00EE561B" w:rsidRPr="004E3162">
              <w:rPr>
                <w:rFonts w:ascii="Times New Roman" w:hAnsi="Times New Roman"/>
                <w:bCs/>
                <w:sz w:val="24"/>
              </w:rPr>
              <w:t xml:space="preserve"> в электронной форме</w:t>
            </w:r>
          </w:p>
        </w:tc>
      </w:tr>
      <w:tr w:rsidR="0075298C" w:rsidRPr="004E3162" w14:paraId="69B6B1A7" w14:textId="77777777" w:rsidTr="0096225E">
        <w:trPr>
          <w:trHeight w:val="275"/>
        </w:trPr>
        <w:tc>
          <w:tcPr>
            <w:tcW w:w="567" w:type="dxa"/>
            <w:shd w:val="clear" w:color="auto" w:fill="auto"/>
          </w:tcPr>
          <w:p w14:paraId="116DAE94" w14:textId="77777777" w:rsidR="0075298C" w:rsidRPr="004E3162" w:rsidRDefault="0075298C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26" w:name="_Ref414876517"/>
          </w:p>
        </w:tc>
        <w:bookmarkEnd w:id="926"/>
        <w:tc>
          <w:tcPr>
            <w:tcW w:w="2552" w:type="dxa"/>
            <w:shd w:val="clear" w:color="auto" w:fill="auto"/>
          </w:tcPr>
          <w:p w14:paraId="37CF1DD6" w14:textId="08413863" w:rsidR="0075298C" w:rsidRPr="004E3162" w:rsidRDefault="0075298C" w:rsidP="006B29C5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Форма закупки</w:t>
            </w:r>
            <w:r w:rsidR="00136865" w:rsidRPr="004E3162">
              <w:rPr>
                <w:rFonts w:ascii="Times New Roman" w:hAnsi="Times New Roman"/>
                <w:bCs/>
                <w:sz w:val="24"/>
              </w:rPr>
              <w:t xml:space="preserve"> </w:t>
            </w:r>
          </w:p>
        </w:tc>
        <w:tc>
          <w:tcPr>
            <w:tcW w:w="6946" w:type="dxa"/>
          </w:tcPr>
          <w:p w14:paraId="1FB86BD1" w14:textId="419A1CFA" w:rsidR="00136865" w:rsidRPr="004E3162" w:rsidRDefault="0075298C" w:rsidP="00D335D3">
            <w:pPr>
              <w:pStyle w:val="a"/>
              <w:numPr>
                <w:ilvl w:val="0"/>
                <w:numId w:val="0"/>
              </w:numPr>
              <w:ind w:left="1134" w:hanging="1134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Открытая </w:t>
            </w:r>
          </w:p>
        </w:tc>
      </w:tr>
      <w:tr w:rsidR="0075298C" w:rsidRPr="004E3162" w14:paraId="269A49B5" w14:textId="77777777" w:rsidTr="0096225E">
        <w:trPr>
          <w:trHeight w:val="275"/>
        </w:trPr>
        <w:tc>
          <w:tcPr>
            <w:tcW w:w="567" w:type="dxa"/>
            <w:shd w:val="clear" w:color="auto" w:fill="auto"/>
          </w:tcPr>
          <w:p w14:paraId="5FF40D94" w14:textId="77777777" w:rsidR="0075298C" w:rsidRPr="004E3162" w:rsidRDefault="0075298C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27" w:name="_Ref414980766"/>
          </w:p>
        </w:tc>
        <w:bookmarkEnd w:id="927"/>
        <w:tc>
          <w:tcPr>
            <w:tcW w:w="2552" w:type="dxa"/>
            <w:shd w:val="clear" w:color="auto" w:fill="auto"/>
          </w:tcPr>
          <w:p w14:paraId="30B9CD92" w14:textId="0505D984" w:rsidR="0075298C" w:rsidRPr="004E3162" w:rsidRDefault="0075298C" w:rsidP="00E6063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Официальный источник информации о ходе и результатах закупки</w:t>
            </w:r>
          </w:p>
        </w:tc>
        <w:tc>
          <w:tcPr>
            <w:tcW w:w="6946" w:type="dxa"/>
          </w:tcPr>
          <w:p w14:paraId="6310159B" w14:textId="4E64E058" w:rsidR="0075298C" w:rsidRPr="004E3162" w:rsidRDefault="00B5268D" w:rsidP="007C6077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ЕИС по адресу: </w:t>
            </w:r>
            <w:r w:rsidR="007C6077" w:rsidRPr="004E3162">
              <w:rPr>
                <w:rFonts w:ascii="Times New Roman" w:hAnsi="Times New Roman"/>
                <w:bCs/>
                <w:sz w:val="24"/>
              </w:rPr>
              <w:t>http://www.zakupki.gov.ru</w:t>
            </w:r>
            <w:r w:rsidR="007C6077" w:rsidRPr="004E3162">
              <w:rPr>
                <w:rStyle w:val="affa"/>
                <w:rFonts w:ascii="Times New Roman" w:hAnsi="Times New Roman"/>
                <w:bCs/>
                <w:color w:val="auto"/>
                <w:sz w:val="24"/>
                <w:u w:val="none"/>
              </w:rPr>
              <w:t xml:space="preserve"> </w:t>
            </w:r>
          </w:p>
        </w:tc>
      </w:tr>
      <w:tr w:rsidR="00764BBE" w:rsidRPr="004E3162" w14:paraId="2AC287CB" w14:textId="5D16AA62" w:rsidTr="0096225E">
        <w:trPr>
          <w:trHeight w:val="275"/>
        </w:trPr>
        <w:tc>
          <w:tcPr>
            <w:tcW w:w="567" w:type="dxa"/>
            <w:shd w:val="clear" w:color="auto" w:fill="auto"/>
          </w:tcPr>
          <w:p w14:paraId="5009A041" w14:textId="77777777" w:rsidR="00764BBE" w:rsidRPr="004E3162" w:rsidRDefault="00764BBE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28" w:name="_Ref413854873"/>
          </w:p>
        </w:tc>
        <w:bookmarkEnd w:id="928"/>
        <w:tc>
          <w:tcPr>
            <w:tcW w:w="2552" w:type="dxa"/>
            <w:shd w:val="clear" w:color="auto" w:fill="auto"/>
          </w:tcPr>
          <w:p w14:paraId="1C55ABEA" w14:textId="1F673440" w:rsidR="00764BBE" w:rsidRPr="004E3162" w:rsidRDefault="00764BBE" w:rsidP="00FE47AD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Наименование и адрес ЭТП в информационно-телекоммуникационной сети «Интернет»</w:t>
            </w:r>
          </w:p>
        </w:tc>
        <w:tc>
          <w:tcPr>
            <w:tcW w:w="6946" w:type="dxa"/>
          </w:tcPr>
          <w:p w14:paraId="1DB102BB" w14:textId="7DD92B63" w:rsidR="00764BBE" w:rsidRPr="004E3162" w:rsidRDefault="00764BBE" w:rsidP="00EE561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Настоящая закупка проводится в соответствии с правилами и регламентом ЭТП, а также с использованием функционала электронной площадки «</w:t>
            </w:r>
            <w:r w:rsidRPr="004E3162">
              <w:rPr>
                <w:rFonts w:ascii="Times New Roman" w:hAnsi="Times New Roman"/>
                <w:sz w:val="24"/>
                <w:lang w:val="en-US"/>
              </w:rPr>
              <w:t>ZAKAZRF</w:t>
            </w:r>
            <w:r w:rsidRPr="004E3162">
              <w:rPr>
                <w:rFonts w:ascii="Times New Roman" w:hAnsi="Times New Roman"/>
                <w:sz w:val="24"/>
              </w:rPr>
              <w:t xml:space="preserve">» в информационно-телекоммуникационной сети «Интернет» по адресу: </w:t>
            </w:r>
            <w:r w:rsidRPr="004E3162">
              <w:rPr>
                <w:rFonts w:ascii="Times New Roman" w:hAnsi="Times New Roman"/>
                <w:sz w:val="24"/>
                <w:lang w:val="en-US"/>
              </w:rPr>
              <w:t>zakazrf</w:t>
            </w:r>
            <w:r w:rsidRPr="004E3162">
              <w:rPr>
                <w:rFonts w:ascii="Times New Roman" w:hAnsi="Times New Roman"/>
                <w:sz w:val="24"/>
              </w:rPr>
              <w:t>.</w:t>
            </w:r>
            <w:r w:rsidRPr="004E3162">
              <w:rPr>
                <w:rFonts w:ascii="Times New Roman" w:hAnsi="Times New Roman"/>
                <w:sz w:val="24"/>
                <w:lang w:val="en-US"/>
              </w:rPr>
              <w:t>ru</w:t>
            </w:r>
          </w:p>
        </w:tc>
      </w:tr>
      <w:tr w:rsidR="00764BBE" w:rsidRPr="004E3162" w14:paraId="379D18BC" w14:textId="77777777" w:rsidTr="0096225E">
        <w:trPr>
          <w:trHeight w:val="275"/>
        </w:trPr>
        <w:tc>
          <w:tcPr>
            <w:tcW w:w="567" w:type="dxa"/>
            <w:vMerge w:val="restart"/>
            <w:shd w:val="clear" w:color="auto" w:fill="auto"/>
          </w:tcPr>
          <w:p w14:paraId="05A83104" w14:textId="77777777" w:rsidR="00764BBE" w:rsidRPr="004E3162" w:rsidRDefault="00764BBE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29" w:name="_Ref414298281"/>
          </w:p>
        </w:tc>
        <w:bookmarkEnd w:id="929"/>
        <w:tc>
          <w:tcPr>
            <w:tcW w:w="2552" w:type="dxa"/>
            <w:shd w:val="clear" w:color="auto" w:fill="auto"/>
          </w:tcPr>
          <w:p w14:paraId="206D1403" w14:textId="77777777" w:rsidR="00764BBE" w:rsidRPr="004E3162" w:rsidRDefault="00764BBE" w:rsidP="008A25BC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Сведения об НМЦ</w:t>
            </w:r>
          </w:p>
        </w:tc>
        <w:tc>
          <w:tcPr>
            <w:tcW w:w="6946" w:type="dxa"/>
          </w:tcPr>
          <w:p w14:paraId="372DED3B" w14:textId="564E044A" w:rsidR="00764BBE" w:rsidRPr="004E3162" w:rsidRDefault="00764BBE" w:rsidP="00764BB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i/>
                <w:sz w:val="24"/>
              </w:rPr>
            </w:pPr>
            <w:r w:rsidRPr="004E3162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4E44CB" w:rsidRPr="004E3162">
              <w:rPr>
                <w:rFonts w:ascii="Times New Roman" w:hAnsi="Times New Roman"/>
                <w:iCs/>
                <w:sz w:val="24"/>
                <w:szCs w:val="24"/>
              </w:rPr>
              <w:t xml:space="preserve">5 950 173,83 </w:t>
            </w:r>
            <w:r w:rsidRPr="004E3162">
              <w:rPr>
                <w:rFonts w:ascii="Times New Roman" w:hAnsi="Times New Roman"/>
                <w:iCs/>
                <w:sz w:val="24"/>
                <w:szCs w:val="24"/>
              </w:rPr>
              <w:t xml:space="preserve">рублей с учетом всех расходов, предусмотренных проектом договора, и налогов, подлежащих уплате в </w:t>
            </w:r>
            <w:r w:rsidRPr="004E3162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соответствии с нормами законодательства.</w:t>
            </w:r>
          </w:p>
        </w:tc>
      </w:tr>
      <w:tr w:rsidR="00B2374D" w:rsidRPr="004E3162" w14:paraId="5198CCDA" w14:textId="77777777" w:rsidTr="0096225E">
        <w:trPr>
          <w:trHeight w:val="275"/>
        </w:trPr>
        <w:tc>
          <w:tcPr>
            <w:tcW w:w="567" w:type="dxa"/>
            <w:vMerge/>
            <w:shd w:val="clear" w:color="auto" w:fill="auto"/>
          </w:tcPr>
          <w:p w14:paraId="760DC970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09F5C859" w14:textId="74FE2F8F" w:rsidR="00B2374D" w:rsidRPr="004E3162" w:rsidRDefault="00B2374D" w:rsidP="008A25BC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Валюта закупки</w:t>
            </w:r>
          </w:p>
        </w:tc>
        <w:tc>
          <w:tcPr>
            <w:tcW w:w="6946" w:type="dxa"/>
          </w:tcPr>
          <w:p w14:paraId="3513BF25" w14:textId="173FA6C8" w:rsidR="00B2374D" w:rsidRPr="004E3162" w:rsidRDefault="00B2374D" w:rsidP="00764BB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Российский рубль </w:t>
            </w:r>
          </w:p>
        </w:tc>
      </w:tr>
      <w:tr w:rsidR="00366344" w:rsidRPr="004E3162" w14:paraId="5CB8C0C1" w14:textId="77777777" w:rsidTr="0096225E">
        <w:trPr>
          <w:trHeight w:val="275"/>
        </w:trPr>
        <w:tc>
          <w:tcPr>
            <w:tcW w:w="567" w:type="dxa"/>
            <w:vMerge/>
            <w:shd w:val="clear" w:color="auto" w:fill="auto"/>
          </w:tcPr>
          <w:p w14:paraId="34613D5A" w14:textId="77777777" w:rsidR="00366344" w:rsidRPr="004E3162" w:rsidRDefault="00366344" w:rsidP="00366344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17B628A" w14:textId="223A8168" w:rsidR="00366344" w:rsidRPr="004E3162" w:rsidRDefault="00366344" w:rsidP="00366344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Порядок формирования цены договора (цены лота)</w:t>
            </w:r>
          </w:p>
        </w:tc>
        <w:tc>
          <w:tcPr>
            <w:tcW w:w="6946" w:type="dxa"/>
          </w:tcPr>
          <w:p w14:paraId="45800E7E" w14:textId="39832DD3" w:rsidR="00366344" w:rsidRPr="004E3162" w:rsidRDefault="00366344" w:rsidP="0036634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Цена договора включает в себя сумму всех расходов, предусмотренных проектом договора, и налогов, подлежащих уплате в соответствии с нормами законодательства.</w:t>
            </w:r>
            <w:r w:rsidRPr="004E3162" w:rsidDel="00824EF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366344" w:rsidRPr="004E3162" w14:paraId="6268D487" w14:textId="77777777" w:rsidTr="0096225E">
        <w:trPr>
          <w:trHeight w:val="275"/>
        </w:trPr>
        <w:tc>
          <w:tcPr>
            <w:tcW w:w="567" w:type="dxa"/>
            <w:vMerge/>
            <w:shd w:val="clear" w:color="auto" w:fill="auto"/>
          </w:tcPr>
          <w:p w14:paraId="20CAA45D" w14:textId="40D5894A" w:rsidR="00366344" w:rsidRPr="004E3162" w:rsidRDefault="00366344" w:rsidP="00366344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91042E1" w14:textId="37A83656" w:rsidR="00366344" w:rsidRPr="004E3162" w:rsidRDefault="00366344" w:rsidP="00366344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Сведения о начальной (максимальной) цене каждой единицы продукции</w:t>
            </w:r>
          </w:p>
        </w:tc>
        <w:tc>
          <w:tcPr>
            <w:tcW w:w="6946" w:type="dxa"/>
          </w:tcPr>
          <w:p w14:paraId="2E183757" w14:textId="53378F13" w:rsidR="00366344" w:rsidRPr="004E3162" w:rsidRDefault="00366344" w:rsidP="0036634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Сведения о начальной (максимальной) цене каждой единицы продукции, являющейся предметом закупки, указаны приложении № 4 к информационной карте. </w:t>
            </w:r>
          </w:p>
        </w:tc>
      </w:tr>
      <w:tr w:rsidR="00B2374D" w:rsidRPr="004E3162" w14:paraId="60D97A4B" w14:textId="368AB424" w:rsidTr="0096225E">
        <w:trPr>
          <w:trHeight w:val="275"/>
        </w:trPr>
        <w:tc>
          <w:tcPr>
            <w:tcW w:w="567" w:type="dxa"/>
            <w:shd w:val="clear" w:color="auto" w:fill="auto"/>
          </w:tcPr>
          <w:p w14:paraId="1B61B2A6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0" w:name="_Ref431312700"/>
          </w:p>
        </w:tc>
        <w:bookmarkEnd w:id="930"/>
        <w:tc>
          <w:tcPr>
            <w:tcW w:w="2552" w:type="dxa"/>
            <w:shd w:val="clear" w:color="auto" w:fill="auto"/>
          </w:tcPr>
          <w:p w14:paraId="0E0F5C5B" w14:textId="61DAE815" w:rsidR="00B2374D" w:rsidRPr="004E3162" w:rsidRDefault="00B2374D" w:rsidP="00D72C0F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Требования к продукции</w:t>
            </w:r>
          </w:p>
        </w:tc>
        <w:tc>
          <w:tcPr>
            <w:tcW w:w="6946" w:type="dxa"/>
          </w:tcPr>
          <w:p w14:paraId="7E56BE8F" w14:textId="2D4E1667" w:rsidR="00B2374D" w:rsidRPr="004E3162" w:rsidRDefault="003F3A2A" w:rsidP="00D72C0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 xml:space="preserve">Требования к продукции, в том числе </w:t>
            </w:r>
            <w:r w:rsidRPr="004E3162">
              <w:rPr>
                <w:rFonts w:ascii="Times New Roman" w:hAnsi="Times New Roman"/>
                <w:bCs/>
                <w:sz w:val="24"/>
              </w:rPr>
              <w:t xml:space="preserve">к </w:t>
            </w:r>
            <w:r w:rsidRPr="004E3162">
              <w:rPr>
                <w:rFonts w:ascii="Times New Roman" w:hAnsi="Times New Roman"/>
                <w:sz w:val="24"/>
              </w:rPr>
              <w:t>безопасности,</w:t>
            </w:r>
            <w:r w:rsidRPr="004E3162">
              <w:rPr>
                <w:rFonts w:ascii="Times New Roman" w:hAnsi="Times New Roman"/>
                <w:bCs/>
                <w:sz w:val="24"/>
              </w:rPr>
              <w:t xml:space="preserve"> качеству, техническим характеристикам, функциональным характеристикам (потребительским свойствам)</w:t>
            </w:r>
            <w:r w:rsidR="00EE561B" w:rsidRPr="004E3162">
              <w:rPr>
                <w:rFonts w:ascii="Times New Roman" w:hAnsi="Times New Roman"/>
                <w:bCs/>
                <w:sz w:val="24"/>
              </w:rPr>
              <w:t xml:space="preserve">, эксплуатационным характеристикам (при необходимости) </w:t>
            </w:r>
            <w:r w:rsidRPr="004E3162">
              <w:rPr>
                <w:rFonts w:ascii="Times New Roman" w:hAnsi="Times New Roman"/>
                <w:bCs/>
                <w:sz w:val="24"/>
              </w:rPr>
              <w:t xml:space="preserve">товара, </w:t>
            </w:r>
            <w:r w:rsidRPr="004E3162">
              <w:rPr>
                <w:rFonts w:ascii="Times New Roman" w:hAnsi="Times New Roman"/>
                <w:sz w:val="24"/>
              </w:rPr>
              <w:t xml:space="preserve">работы, услуги, </w:t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t>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заказчика, приведены в разд. </w:t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instrText xml:space="preserve"> REF _Ref414042300 \r \h  \* MERGEFORMAT </w:instrText>
            </w:r>
            <w:r w:rsidR="00B2374D" w:rsidRPr="004E3162">
              <w:rPr>
                <w:rFonts w:ascii="Times New Roman" w:hAnsi="Times New Roman"/>
                <w:bCs/>
                <w:sz w:val="24"/>
              </w:rPr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bCs/>
                <w:sz w:val="24"/>
              </w:rPr>
              <w:t>9</w:t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fldChar w:fldCharType="end"/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B2374D" w:rsidRPr="004E3162" w14:paraId="76F1E96C" w14:textId="2A969124" w:rsidTr="0096225E">
        <w:trPr>
          <w:trHeight w:val="275"/>
        </w:trPr>
        <w:tc>
          <w:tcPr>
            <w:tcW w:w="567" w:type="dxa"/>
            <w:vMerge w:val="restart"/>
            <w:shd w:val="clear" w:color="auto" w:fill="auto"/>
          </w:tcPr>
          <w:p w14:paraId="05820D7D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1" w:name="_Ref431312712"/>
          </w:p>
        </w:tc>
        <w:bookmarkEnd w:id="931"/>
        <w:tc>
          <w:tcPr>
            <w:tcW w:w="2552" w:type="dxa"/>
            <w:shd w:val="clear" w:color="auto" w:fill="auto"/>
          </w:tcPr>
          <w:p w14:paraId="694C355F" w14:textId="739A1DD5" w:rsidR="00B2374D" w:rsidRPr="004E3162" w:rsidRDefault="00B2374D" w:rsidP="00DF2119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Место</w:t>
            </w:r>
            <w:r w:rsidRPr="004E3162">
              <w:rPr>
                <w:rFonts w:ascii="Times New Roman" w:hAnsi="Times New Roman"/>
                <w:sz w:val="24"/>
              </w:rPr>
              <w:t xml:space="preserve"> </w:t>
            </w:r>
            <w:r w:rsidRPr="004E3162">
              <w:rPr>
                <w:rFonts w:ascii="Times New Roman" w:hAnsi="Times New Roman"/>
                <w:bCs/>
                <w:sz w:val="24"/>
              </w:rPr>
              <w:t>п</w:t>
            </w:r>
            <w:r w:rsidRPr="004E3162">
              <w:rPr>
                <w:rFonts w:ascii="Times New Roman" w:hAnsi="Times New Roman"/>
                <w:sz w:val="24"/>
              </w:rPr>
              <w:t>о</w:t>
            </w:r>
            <w:r w:rsidRPr="004E3162">
              <w:rPr>
                <w:rFonts w:ascii="Times New Roman" w:hAnsi="Times New Roman"/>
                <w:bCs/>
                <w:sz w:val="24"/>
              </w:rPr>
              <w:t>ставки товара, выполнения работ, оказания услуг</w:t>
            </w:r>
          </w:p>
        </w:tc>
        <w:tc>
          <w:tcPr>
            <w:tcW w:w="6946" w:type="dxa"/>
          </w:tcPr>
          <w:p w14:paraId="2BA869DC" w14:textId="42DFA7BF" w:rsidR="00B2374D" w:rsidRPr="004E3162" w:rsidRDefault="004E44CB" w:rsidP="00B816D5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Республика Башкортостан, Караидельский район, Кирзинский сельсовет, с. Атамановка ул. Заложинская д.10/а  </w:t>
            </w:r>
          </w:p>
        </w:tc>
      </w:tr>
      <w:tr w:rsidR="0058167E" w:rsidRPr="004E3162" w14:paraId="7C317936" w14:textId="6C8BF317" w:rsidTr="0096225E">
        <w:trPr>
          <w:trHeight w:val="275"/>
        </w:trPr>
        <w:tc>
          <w:tcPr>
            <w:tcW w:w="567" w:type="dxa"/>
            <w:vMerge/>
            <w:shd w:val="clear" w:color="auto" w:fill="auto"/>
          </w:tcPr>
          <w:p w14:paraId="3994BF88" w14:textId="77777777" w:rsidR="0058167E" w:rsidRPr="004E3162" w:rsidRDefault="0058167E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A84A272" w14:textId="17AC7B68" w:rsidR="0058167E" w:rsidRPr="004E3162" w:rsidRDefault="0058167E" w:rsidP="00D33D60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Условия поставки товара,</w:t>
            </w:r>
            <w:r w:rsidRPr="004E3162">
              <w:rPr>
                <w:rFonts w:ascii="Times New Roman" w:hAnsi="Times New Roman"/>
                <w:bCs/>
                <w:sz w:val="24"/>
              </w:rPr>
              <w:t xml:space="preserve"> выполнения работ, оказания услуг</w:t>
            </w:r>
          </w:p>
        </w:tc>
        <w:tc>
          <w:tcPr>
            <w:tcW w:w="6946" w:type="dxa"/>
          </w:tcPr>
          <w:p w14:paraId="6D58A150" w14:textId="4EB8024E" w:rsidR="0058167E" w:rsidRPr="004E3162" w:rsidRDefault="00C07102" w:rsidP="00B975A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Согласно разделу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_Ref314100122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8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«Проект договора»</w:t>
            </w:r>
          </w:p>
        </w:tc>
      </w:tr>
      <w:tr w:rsidR="0058167E" w:rsidRPr="004E3162" w14:paraId="49684B9C" w14:textId="77777777" w:rsidTr="0096225E">
        <w:trPr>
          <w:trHeight w:val="275"/>
        </w:trPr>
        <w:tc>
          <w:tcPr>
            <w:tcW w:w="567" w:type="dxa"/>
            <w:vMerge/>
            <w:shd w:val="clear" w:color="auto" w:fill="auto"/>
          </w:tcPr>
          <w:p w14:paraId="01A8821A" w14:textId="77777777" w:rsidR="0058167E" w:rsidRPr="004E3162" w:rsidRDefault="0058167E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893C3DC" w14:textId="603E3408" w:rsidR="0058167E" w:rsidRPr="004E3162" w:rsidRDefault="0058167E" w:rsidP="00D33D60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Форма, сроки и порядок оплаты </w:t>
            </w:r>
            <w:r w:rsidR="008834ED" w:rsidRPr="004E3162">
              <w:rPr>
                <w:rFonts w:ascii="Times New Roman" w:hAnsi="Times New Roman"/>
                <w:sz w:val="24"/>
              </w:rPr>
              <w:t>товара, работы, услуги</w:t>
            </w:r>
          </w:p>
        </w:tc>
        <w:tc>
          <w:tcPr>
            <w:tcW w:w="6946" w:type="dxa"/>
          </w:tcPr>
          <w:p w14:paraId="3CE62A19" w14:textId="77777777" w:rsidR="0058167E" w:rsidRPr="004E3162" w:rsidRDefault="00C07102" w:rsidP="00B975A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Согласно разделу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_Ref314100122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8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«Проект договора»</w:t>
            </w:r>
          </w:p>
          <w:p w14:paraId="14CEAD5F" w14:textId="77777777" w:rsidR="004E44CB" w:rsidRPr="004E3162" w:rsidRDefault="004E44CB" w:rsidP="004E44C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Заказчик производит оплату работ в сроки и в размерах, которые установлены Графиком оплаты выполненных работ, но не позднее 15 (Пятнадцати) рабочих дней с даты подписания Заказчиком Акта КС-2 и Справки КС-3.</w:t>
            </w:r>
          </w:p>
          <w:p w14:paraId="57DDD520" w14:textId="77777777" w:rsidR="004E44CB" w:rsidRPr="004E3162" w:rsidRDefault="004E44CB" w:rsidP="004E44C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Оплата по Договору осуществляется за выполненные и принятые к оплате объемы работ с удержанием 5% от стоимости выполненного объема работ.</w:t>
            </w:r>
          </w:p>
          <w:p w14:paraId="17CDB368" w14:textId="74460EA1" w:rsidR="00764BBE" w:rsidRPr="004E3162" w:rsidRDefault="004E44CB" w:rsidP="004E44C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Заказчик перечисляет Подрядчику удержанные в соответствии с настоящий пунктом денежные средства не позднее 15 (Пятнадцать) рабочих дней с даты подписания Акта КС-11 и КС-14.</w:t>
            </w:r>
          </w:p>
        </w:tc>
      </w:tr>
      <w:tr w:rsidR="00B2374D" w:rsidRPr="004E3162" w14:paraId="4C316F24" w14:textId="36E69C03" w:rsidTr="0096225E">
        <w:trPr>
          <w:trHeight w:val="275"/>
        </w:trPr>
        <w:tc>
          <w:tcPr>
            <w:tcW w:w="567" w:type="dxa"/>
            <w:vMerge/>
            <w:shd w:val="clear" w:color="auto" w:fill="auto"/>
          </w:tcPr>
          <w:p w14:paraId="11041643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4D6D5BD" w14:textId="0EF2D2AE" w:rsidR="00B2374D" w:rsidRPr="004E3162" w:rsidRDefault="00B2374D" w:rsidP="00D33D60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Сроки (периоды) поставки товара,</w:t>
            </w:r>
            <w:r w:rsidRPr="004E3162">
              <w:rPr>
                <w:rFonts w:ascii="Times New Roman" w:hAnsi="Times New Roman"/>
                <w:bCs/>
                <w:sz w:val="24"/>
              </w:rPr>
              <w:t xml:space="preserve"> выполнения работ, оказания услуг</w:t>
            </w:r>
          </w:p>
        </w:tc>
        <w:tc>
          <w:tcPr>
            <w:tcW w:w="6946" w:type="dxa"/>
          </w:tcPr>
          <w:p w14:paraId="20D2A5DA" w14:textId="458E8A47" w:rsidR="00B2374D" w:rsidRPr="004E3162" w:rsidRDefault="00960061" w:rsidP="005A6AD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мин- 45,макс - 60 календарных дней с момента заключения договора</w:t>
            </w:r>
          </w:p>
        </w:tc>
      </w:tr>
      <w:tr w:rsidR="00B2374D" w:rsidRPr="004E3162" w14:paraId="4F5430BE" w14:textId="77777777" w:rsidTr="0096225E">
        <w:trPr>
          <w:trHeight w:val="397"/>
        </w:trPr>
        <w:tc>
          <w:tcPr>
            <w:tcW w:w="567" w:type="dxa"/>
            <w:shd w:val="clear" w:color="auto" w:fill="auto"/>
          </w:tcPr>
          <w:p w14:paraId="63A8650C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2" w:name="_Ref414274710"/>
          </w:p>
        </w:tc>
        <w:bookmarkEnd w:id="932"/>
        <w:tc>
          <w:tcPr>
            <w:tcW w:w="2552" w:type="dxa"/>
            <w:shd w:val="clear" w:color="auto" w:fill="auto"/>
          </w:tcPr>
          <w:p w14:paraId="4E3970AC" w14:textId="77777777" w:rsidR="00B2374D" w:rsidRPr="004E3162" w:rsidRDefault="00B2374D" w:rsidP="008A25BC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Требования к описанию продукции</w:t>
            </w:r>
          </w:p>
        </w:tc>
        <w:tc>
          <w:tcPr>
            <w:tcW w:w="6946" w:type="dxa"/>
          </w:tcPr>
          <w:p w14:paraId="24B80DCC" w14:textId="305F5AB9" w:rsidR="00B2374D" w:rsidRPr="004E3162" w:rsidRDefault="00D17D40" w:rsidP="00D17D40">
            <w:pPr>
              <w:pStyle w:val="5"/>
              <w:numPr>
                <w:ilvl w:val="0"/>
                <w:numId w:val="0"/>
              </w:numPr>
              <w:ind w:left="70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</w:t>
            </w:r>
            <w:r w:rsidR="00B2374D" w:rsidRPr="004E3162">
              <w:rPr>
                <w:rFonts w:ascii="Times New Roman" w:hAnsi="Times New Roman"/>
                <w:sz w:val="24"/>
              </w:rPr>
              <w:t>огласие (декларация) участника процедуры закупки на поставку товаров, выполнение работ, оказание услуг на условиях, указанных в документации о закупке, без направления участником процедуры закупки собственных предложений</w:t>
            </w:r>
            <w:r w:rsidR="00557049" w:rsidRPr="004E3162">
              <w:rPr>
                <w:rFonts w:ascii="Times New Roman" w:hAnsi="Times New Roman"/>
                <w:sz w:val="24"/>
              </w:rPr>
              <w:t xml:space="preserve"> </w:t>
            </w:r>
            <w:r w:rsidR="00C26D78" w:rsidRPr="004E3162">
              <w:rPr>
                <w:rFonts w:ascii="Times New Roman" w:hAnsi="Times New Roman"/>
                <w:sz w:val="24"/>
              </w:rPr>
              <w:t xml:space="preserve">– по форме Технического предложения, установленной в подразделе </w:t>
            </w:r>
            <w:r w:rsidR="00C26D78" w:rsidRPr="004E3162">
              <w:rPr>
                <w:rFonts w:ascii="Times New Roman" w:hAnsi="Times New Roman"/>
                <w:sz w:val="24"/>
              </w:rPr>
              <w:lastRenderedPageBreak/>
              <w:fldChar w:fldCharType="begin"/>
            </w:r>
            <w:r w:rsidR="00C26D78" w:rsidRPr="004E3162">
              <w:rPr>
                <w:rFonts w:ascii="Times New Roman" w:hAnsi="Times New Roman"/>
                <w:sz w:val="24"/>
              </w:rPr>
              <w:instrText xml:space="preserve"> REF _Ref314250951 \r \h </w:instrText>
            </w:r>
            <w:r w:rsidR="0061579A" w:rsidRPr="004E3162">
              <w:rPr>
                <w:rFonts w:ascii="Times New Roman" w:hAnsi="Times New Roman"/>
                <w:sz w:val="24"/>
              </w:rPr>
              <w:instrText xml:space="preserve"> \* MERGEFORMAT </w:instrText>
            </w:r>
            <w:r w:rsidR="00C26D78" w:rsidRPr="004E3162">
              <w:rPr>
                <w:rFonts w:ascii="Times New Roman" w:hAnsi="Times New Roman"/>
                <w:sz w:val="24"/>
              </w:rPr>
            </w:r>
            <w:r w:rsidR="00C26D78"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7.2</w:t>
            </w:r>
            <w:r w:rsidR="00C26D78" w:rsidRPr="004E3162">
              <w:rPr>
                <w:rFonts w:ascii="Times New Roman" w:hAnsi="Times New Roman"/>
                <w:sz w:val="24"/>
              </w:rPr>
              <w:fldChar w:fldCharType="end"/>
            </w:r>
            <w:r w:rsidR="00B2374D" w:rsidRPr="004E3162">
              <w:rPr>
                <w:rFonts w:ascii="Times New Roman" w:hAnsi="Times New Roman"/>
                <w:sz w:val="24"/>
              </w:rPr>
              <w:t>;</w:t>
            </w:r>
          </w:p>
        </w:tc>
      </w:tr>
      <w:tr w:rsidR="00B2374D" w:rsidRPr="004E3162" w14:paraId="31CB707C" w14:textId="77777777" w:rsidTr="0096225E">
        <w:trPr>
          <w:trHeight w:val="397"/>
        </w:trPr>
        <w:tc>
          <w:tcPr>
            <w:tcW w:w="567" w:type="dxa"/>
            <w:shd w:val="clear" w:color="auto" w:fill="auto"/>
          </w:tcPr>
          <w:p w14:paraId="6BDEBB71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3" w:name="_Ref415775147"/>
          </w:p>
        </w:tc>
        <w:bookmarkEnd w:id="933"/>
        <w:tc>
          <w:tcPr>
            <w:tcW w:w="2552" w:type="dxa"/>
            <w:shd w:val="clear" w:color="auto" w:fill="auto"/>
          </w:tcPr>
          <w:p w14:paraId="5AC9D6C2" w14:textId="77777777" w:rsidR="00B2374D" w:rsidRPr="004E3162" w:rsidRDefault="00B2374D" w:rsidP="008A25BC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Перечень документов, подтверждающих соответствие продукции</w:t>
            </w:r>
          </w:p>
        </w:tc>
        <w:tc>
          <w:tcPr>
            <w:tcW w:w="6946" w:type="dxa"/>
          </w:tcPr>
          <w:p w14:paraId="0C40C24C" w14:textId="00C57531" w:rsidR="00B2374D" w:rsidRPr="004E3162" w:rsidRDefault="00B2374D" w:rsidP="00D17D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Не требуются </w:t>
            </w:r>
          </w:p>
        </w:tc>
      </w:tr>
      <w:tr w:rsidR="00EE561B" w:rsidRPr="004E3162" w14:paraId="602D8BE6" w14:textId="6B161FBC" w:rsidTr="00683EDC">
        <w:trPr>
          <w:trHeight w:val="397"/>
        </w:trPr>
        <w:tc>
          <w:tcPr>
            <w:tcW w:w="567" w:type="dxa"/>
            <w:shd w:val="clear" w:color="auto" w:fill="auto"/>
          </w:tcPr>
          <w:p w14:paraId="61275F42" w14:textId="77777777" w:rsidR="00EE561B" w:rsidRPr="004E3162" w:rsidRDefault="00EE561B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4" w:name="_Ref414293795"/>
          </w:p>
        </w:tc>
        <w:bookmarkEnd w:id="934"/>
        <w:tc>
          <w:tcPr>
            <w:tcW w:w="2552" w:type="dxa"/>
            <w:shd w:val="clear" w:color="auto" w:fill="auto"/>
          </w:tcPr>
          <w:p w14:paraId="3E7E4BD5" w14:textId="7DA7A7EA" w:rsidR="00EE561B" w:rsidRPr="004E3162" w:rsidRDefault="00EE561B" w:rsidP="00406676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Обязательные требования к участникам закупки</w:t>
            </w:r>
          </w:p>
        </w:tc>
        <w:tc>
          <w:tcPr>
            <w:tcW w:w="6946" w:type="dxa"/>
          </w:tcPr>
          <w:p w14:paraId="0E2FF097" w14:textId="2A187E14" w:rsidR="00EE561B" w:rsidRPr="004E3162" w:rsidRDefault="00EE561B" w:rsidP="00DE0FD9">
            <w:pPr>
              <w:pStyle w:val="4"/>
              <w:keepNext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В соответствии с приложением №1 к информационной карте</w:t>
            </w:r>
          </w:p>
        </w:tc>
      </w:tr>
      <w:tr w:rsidR="00EE561B" w:rsidRPr="004E3162" w14:paraId="45CFB70D" w14:textId="77777777" w:rsidTr="00683EDC">
        <w:trPr>
          <w:trHeight w:val="397"/>
        </w:trPr>
        <w:tc>
          <w:tcPr>
            <w:tcW w:w="567" w:type="dxa"/>
            <w:shd w:val="clear" w:color="auto" w:fill="auto"/>
          </w:tcPr>
          <w:p w14:paraId="70B8B8D4" w14:textId="69FE80E4" w:rsidR="00EE561B" w:rsidRPr="004E3162" w:rsidRDefault="00EE561B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5" w:name="_Ref414298492"/>
          </w:p>
        </w:tc>
        <w:bookmarkEnd w:id="935"/>
        <w:tc>
          <w:tcPr>
            <w:tcW w:w="2552" w:type="dxa"/>
            <w:shd w:val="clear" w:color="auto" w:fill="auto"/>
          </w:tcPr>
          <w:p w14:paraId="79979D11" w14:textId="74A03EC1" w:rsidR="00EE561B" w:rsidRPr="004E3162" w:rsidRDefault="00EE561B" w:rsidP="0046564F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Дополнительные требования к участникам закупки</w:t>
            </w:r>
          </w:p>
        </w:tc>
        <w:tc>
          <w:tcPr>
            <w:tcW w:w="6946" w:type="dxa"/>
          </w:tcPr>
          <w:p w14:paraId="48717F59" w14:textId="322D7D84" w:rsidR="00EE561B" w:rsidRPr="004E3162" w:rsidRDefault="00EE561B" w:rsidP="00D17D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Установлены в соответствии с приложением №1 к информационной карте </w:t>
            </w:r>
          </w:p>
        </w:tc>
      </w:tr>
      <w:tr w:rsidR="00B2374D" w:rsidRPr="004E3162" w14:paraId="0826109A" w14:textId="77777777" w:rsidTr="0096225E">
        <w:trPr>
          <w:trHeight w:val="194"/>
        </w:trPr>
        <w:tc>
          <w:tcPr>
            <w:tcW w:w="567" w:type="dxa"/>
            <w:shd w:val="clear" w:color="auto" w:fill="auto"/>
          </w:tcPr>
          <w:p w14:paraId="6463B382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6" w:name="_Ref414971406"/>
          </w:p>
        </w:tc>
        <w:bookmarkEnd w:id="936"/>
        <w:tc>
          <w:tcPr>
            <w:tcW w:w="2552" w:type="dxa"/>
            <w:shd w:val="clear" w:color="auto" w:fill="auto"/>
          </w:tcPr>
          <w:p w14:paraId="5FEA7889" w14:textId="77777777" w:rsidR="00B2374D" w:rsidRPr="004E3162" w:rsidRDefault="00B2374D" w:rsidP="008A25BC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t>Участие в закупке субъектов МСП</w:t>
            </w:r>
          </w:p>
        </w:tc>
        <w:tc>
          <w:tcPr>
            <w:tcW w:w="6946" w:type="dxa"/>
          </w:tcPr>
          <w:p w14:paraId="3313FFCC" w14:textId="50EA6C58" w:rsidR="00B5268D" w:rsidRPr="004E3162" w:rsidRDefault="00B2374D" w:rsidP="00D40CF7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Участником настоящей закупки может быть только субъект МСП, </w:t>
            </w:r>
            <w:r w:rsidR="005A4DB4" w:rsidRPr="004E3162">
              <w:rPr>
                <w:rFonts w:ascii="Times New Roman" w:hAnsi="Times New Roman"/>
                <w:sz w:val="24"/>
              </w:rPr>
              <w:t xml:space="preserve">информация о котором включена в единый реестр субъектов малого и среднего предпринимательства, или физическое лицо, не являющееся индивидуальным предпринимателем и применяющее специальный налоговый режим «Налог на профессиональный </w:t>
            </w:r>
            <w:r w:rsidR="00D40CF7" w:rsidRPr="004E3162">
              <w:rPr>
                <w:rFonts w:ascii="Times New Roman" w:hAnsi="Times New Roman"/>
                <w:sz w:val="24"/>
              </w:rPr>
              <w:t>доход</w:t>
            </w:r>
            <w:r w:rsidR="005A4DB4" w:rsidRPr="004E3162">
              <w:rPr>
                <w:rFonts w:ascii="Times New Roman" w:hAnsi="Times New Roman"/>
                <w:sz w:val="24"/>
              </w:rPr>
              <w:t>».</w:t>
            </w:r>
          </w:p>
        </w:tc>
      </w:tr>
      <w:tr w:rsidR="00B2374D" w:rsidRPr="004E3162" w14:paraId="413E0040" w14:textId="77777777" w:rsidTr="0096225E">
        <w:trPr>
          <w:trHeight w:val="397"/>
        </w:trPr>
        <w:tc>
          <w:tcPr>
            <w:tcW w:w="567" w:type="dxa"/>
            <w:shd w:val="clear" w:color="auto" w:fill="auto"/>
          </w:tcPr>
          <w:p w14:paraId="28CE8A46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7" w:name="_Ref415852011"/>
          </w:p>
        </w:tc>
        <w:bookmarkEnd w:id="937"/>
        <w:tc>
          <w:tcPr>
            <w:tcW w:w="2552" w:type="dxa"/>
            <w:shd w:val="clear" w:color="auto" w:fill="auto"/>
          </w:tcPr>
          <w:p w14:paraId="169B60FF" w14:textId="3908CB30" w:rsidR="00B2374D" w:rsidRPr="004E3162" w:rsidRDefault="00C4156E" w:rsidP="00FC1F48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Требования к с</w:t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t>остав</w:t>
            </w:r>
            <w:r w:rsidRPr="004E3162">
              <w:rPr>
                <w:rFonts w:ascii="Times New Roman" w:hAnsi="Times New Roman"/>
                <w:bCs/>
                <w:sz w:val="24"/>
              </w:rPr>
              <w:t>у</w:t>
            </w:r>
            <w:r w:rsidR="00B2374D" w:rsidRPr="004E3162">
              <w:rPr>
                <w:rFonts w:ascii="Times New Roman" w:hAnsi="Times New Roman"/>
                <w:bCs/>
                <w:sz w:val="24"/>
              </w:rPr>
              <w:t xml:space="preserve"> заявки на участие в закупке</w:t>
            </w:r>
          </w:p>
        </w:tc>
        <w:tc>
          <w:tcPr>
            <w:tcW w:w="6946" w:type="dxa"/>
          </w:tcPr>
          <w:p w14:paraId="61E4C7A3" w14:textId="3E23F1CB" w:rsidR="00B2374D" w:rsidRPr="004E3162" w:rsidRDefault="00B2374D" w:rsidP="00EC298A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В соответствии с приложением №</w:t>
            </w:r>
            <w:r w:rsidR="003A6609" w:rsidRPr="004E3162">
              <w:rPr>
                <w:rFonts w:ascii="Times New Roman" w:hAnsi="Times New Roman"/>
                <w:sz w:val="24"/>
              </w:rPr>
              <w:t>3</w:t>
            </w:r>
            <w:r w:rsidRPr="004E3162">
              <w:rPr>
                <w:rFonts w:ascii="Times New Roman" w:hAnsi="Times New Roman"/>
                <w:sz w:val="24"/>
              </w:rPr>
              <w:t xml:space="preserve"> к информационной карте</w:t>
            </w:r>
          </w:p>
        </w:tc>
      </w:tr>
      <w:tr w:rsidR="00B2374D" w:rsidRPr="004E3162" w14:paraId="03198635" w14:textId="77777777" w:rsidTr="0096225E">
        <w:trPr>
          <w:trHeight w:val="397"/>
        </w:trPr>
        <w:tc>
          <w:tcPr>
            <w:tcW w:w="567" w:type="dxa"/>
            <w:shd w:val="clear" w:color="auto" w:fill="auto"/>
          </w:tcPr>
          <w:p w14:paraId="5F04D42A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8" w:name="_Ref414298333"/>
          </w:p>
        </w:tc>
        <w:bookmarkEnd w:id="938"/>
        <w:tc>
          <w:tcPr>
            <w:tcW w:w="2552" w:type="dxa"/>
            <w:shd w:val="clear" w:color="auto" w:fill="auto"/>
          </w:tcPr>
          <w:p w14:paraId="574C29EC" w14:textId="77777777" w:rsidR="00B2374D" w:rsidRPr="004E3162" w:rsidRDefault="00B2374D" w:rsidP="00EB3A96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Обеспечение заявки: форма, размер</w:t>
            </w:r>
          </w:p>
        </w:tc>
        <w:tc>
          <w:tcPr>
            <w:tcW w:w="6946" w:type="dxa"/>
          </w:tcPr>
          <w:p w14:paraId="1FF11455" w14:textId="16350AF2" w:rsidR="00B2374D" w:rsidRPr="004E3162" w:rsidRDefault="00B2374D" w:rsidP="00EB3A9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Требуется</w:t>
            </w:r>
            <w:r w:rsidR="003727A0" w:rsidRPr="004E3162">
              <w:rPr>
                <w:rFonts w:ascii="Times New Roman" w:hAnsi="Times New Roman"/>
                <w:sz w:val="24"/>
              </w:rPr>
              <w:t xml:space="preserve"> </w:t>
            </w:r>
          </w:p>
          <w:p w14:paraId="66EA8CEB" w14:textId="09E09CD8" w:rsidR="00B2374D" w:rsidRPr="004E3162" w:rsidRDefault="00205E5D" w:rsidP="00EB3A9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В размере: </w:t>
            </w:r>
            <w:r w:rsidR="00960061" w:rsidRPr="004E3162">
              <w:rPr>
                <w:rFonts w:ascii="Times New Roman" w:hAnsi="Times New Roman"/>
                <w:sz w:val="24"/>
              </w:rPr>
              <w:t xml:space="preserve">119 003,47 </w:t>
            </w:r>
            <w:r w:rsidR="00D17D40" w:rsidRPr="004E3162">
              <w:rPr>
                <w:rFonts w:ascii="Times New Roman" w:hAnsi="Times New Roman"/>
                <w:sz w:val="24"/>
              </w:rPr>
              <w:t xml:space="preserve"> руб., </w:t>
            </w:r>
            <w:r w:rsidRPr="004E3162">
              <w:rPr>
                <w:rFonts w:ascii="Times New Roman" w:hAnsi="Times New Roman"/>
                <w:sz w:val="24"/>
              </w:rPr>
              <w:t xml:space="preserve"> руб., НДС не облагается </w:t>
            </w:r>
          </w:p>
          <w:p w14:paraId="3AA80352" w14:textId="77777777" w:rsidR="00B2374D" w:rsidRPr="004E3162" w:rsidRDefault="00B2374D" w:rsidP="00EB3A9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Форма обеспечения: </w:t>
            </w:r>
          </w:p>
          <w:p w14:paraId="5A942C3E" w14:textId="7C0F24DE" w:rsidR="00B2374D" w:rsidRPr="004E3162" w:rsidRDefault="00B2374D" w:rsidP="009A578D">
            <w:pPr>
              <w:pStyle w:val="a"/>
              <w:numPr>
                <w:ilvl w:val="0"/>
                <w:numId w:val="15"/>
              </w:numPr>
              <w:ind w:left="354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путем перечисления денежных средств </w:t>
            </w:r>
            <w:r w:rsidR="00D702B5" w:rsidRPr="004E3162">
              <w:rPr>
                <w:rFonts w:ascii="Times New Roman" w:hAnsi="Times New Roman"/>
                <w:sz w:val="24"/>
              </w:rPr>
              <w:t>на</w:t>
            </w:r>
            <w:r w:rsidR="005125E6" w:rsidRPr="004E3162">
              <w:rPr>
                <w:rFonts w:ascii="Times New Roman" w:hAnsi="Times New Roman"/>
                <w:sz w:val="24"/>
              </w:rPr>
              <w:t xml:space="preserve"> специальный банковский</w:t>
            </w:r>
            <w:r w:rsidR="00D702B5" w:rsidRPr="004E3162">
              <w:rPr>
                <w:rFonts w:ascii="Times New Roman" w:hAnsi="Times New Roman"/>
                <w:sz w:val="24"/>
              </w:rPr>
              <w:t xml:space="preserve"> </w:t>
            </w:r>
            <w:r w:rsidR="007602D2" w:rsidRPr="004E3162">
              <w:rPr>
                <w:rFonts w:ascii="Times New Roman" w:hAnsi="Times New Roman"/>
                <w:sz w:val="24"/>
              </w:rPr>
              <w:t xml:space="preserve">счет </w:t>
            </w:r>
            <w:r w:rsidR="00EE561B" w:rsidRPr="004E3162">
              <w:rPr>
                <w:rFonts w:ascii="Times New Roman" w:hAnsi="Times New Roman"/>
                <w:sz w:val="24"/>
              </w:rPr>
              <w:t>в срок не позднее времени и даты окончания подачи заявок</w:t>
            </w:r>
            <w:r w:rsidR="00FE47AD" w:rsidRPr="004E3162">
              <w:rPr>
                <w:rFonts w:ascii="Times New Roman" w:hAnsi="Times New Roman"/>
                <w:sz w:val="24"/>
              </w:rPr>
              <w:t>.</w:t>
            </w:r>
          </w:p>
          <w:p w14:paraId="4E5701D0" w14:textId="0E3FB52F" w:rsidR="00B2374D" w:rsidRPr="004E3162" w:rsidRDefault="002B4B6F" w:rsidP="00D17D40">
            <w:pPr>
              <w:pStyle w:val="a"/>
              <w:numPr>
                <w:ilvl w:val="0"/>
                <w:numId w:val="15"/>
              </w:numPr>
              <w:ind w:left="354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</w:t>
            </w:r>
            <w:r w:rsidR="005125E6" w:rsidRPr="004E3162">
              <w:rPr>
                <w:rFonts w:ascii="Times New Roman" w:hAnsi="Times New Roman"/>
                <w:sz w:val="24"/>
              </w:rPr>
              <w:t>утем предоставления банковской гарантии</w:t>
            </w:r>
          </w:p>
        </w:tc>
      </w:tr>
      <w:tr w:rsidR="00B2374D" w:rsidRPr="004E3162" w14:paraId="118A0E48" w14:textId="77777777" w:rsidTr="0096225E">
        <w:trPr>
          <w:trHeight w:val="397"/>
        </w:trPr>
        <w:tc>
          <w:tcPr>
            <w:tcW w:w="567" w:type="dxa"/>
            <w:shd w:val="clear" w:color="auto" w:fill="auto"/>
          </w:tcPr>
          <w:p w14:paraId="583C3BC6" w14:textId="4F2D0DF4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39" w:name="_Ref415484151"/>
          </w:p>
        </w:tc>
        <w:bookmarkEnd w:id="939"/>
        <w:tc>
          <w:tcPr>
            <w:tcW w:w="2552" w:type="dxa"/>
            <w:shd w:val="clear" w:color="auto" w:fill="auto"/>
          </w:tcPr>
          <w:p w14:paraId="19CE0AA7" w14:textId="77777777" w:rsidR="00B2374D" w:rsidRPr="004E3162" w:rsidRDefault="00B2374D" w:rsidP="00EB3A96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Возможность предоставления встречных предложений по условиям договора </w:t>
            </w:r>
          </w:p>
        </w:tc>
        <w:tc>
          <w:tcPr>
            <w:tcW w:w="6946" w:type="dxa"/>
          </w:tcPr>
          <w:p w14:paraId="107B557A" w14:textId="24810661" w:rsidR="00B2374D" w:rsidRPr="004E3162" w:rsidRDefault="00B17870" w:rsidP="00EB3A9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Не д</w:t>
            </w:r>
            <w:r w:rsidR="00B2374D" w:rsidRPr="004E3162">
              <w:rPr>
                <w:rFonts w:ascii="Times New Roman" w:hAnsi="Times New Roman"/>
                <w:sz w:val="24"/>
              </w:rPr>
              <w:t>опускается</w:t>
            </w:r>
            <w:r w:rsidRPr="004E3162">
              <w:rPr>
                <w:rFonts w:ascii="Times New Roman" w:hAnsi="Times New Roman"/>
                <w:sz w:val="24"/>
              </w:rPr>
              <w:t xml:space="preserve"> </w:t>
            </w:r>
          </w:p>
          <w:p w14:paraId="668AF49F" w14:textId="3D16888B" w:rsidR="00163052" w:rsidRPr="004E3162" w:rsidRDefault="00163052" w:rsidP="009B26D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</w:tc>
      </w:tr>
      <w:tr w:rsidR="00D17D40" w:rsidRPr="004E3162" w14:paraId="2772BD55" w14:textId="3A638221" w:rsidTr="0096225E">
        <w:trPr>
          <w:trHeight w:val="397"/>
        </w:trPr>
        <w:tc>
          <w:tcPr>
            <w:tcW w:w="567" w:type="dxa"/>
            <w:vMerge w:val="restart"/>
            <w:shd w:val="clear" w:color="auto" w:fill="auto"/>
          </w:tcPr>
          <w:p w14:paraId="6C85F3F8" w14:textId="77777777" w:rsidR="00D17D40" w:rsidRPr="004E3162" w:rsidRDefault="00D17D40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0" w:name="_Ref314162898"/>
          </w:p>
        </w:tc>
        <w:bookmarkEnd w:id="940"/>
        <w:tc>
          <w:tcPr>
            <w:tcW w:w="2552" w:type="dxa"/>
            <w:shd w:val="clear" w:color="auto" w:fill="auto"/>
          </w:tcPr>
          <w:p w14:paraId="410009F6" w14:textId="2DDE54DA" w:rsidR="00D17D40" w:rsidRPr="004E3162" w:rsidRDefault="00D17D40" w:rsidP="00496190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Возможность подачи альтернативных предложений, их</w:t>
            </w:r>
          </w:p>
          <w:p w14:paraId="69ED683A" w14:textId="79330AB0" w:rsidR="00D17D40" w:rsidRPr="004E3162" w:rsidRDefault="00D17D40" w:rsidP="00DE1EA6">
            <w:pPr>
              <w:pStyle w:val="a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максимальное количество</w:t>
            </w:r>
          </w:p>
        </w:tc>
        <w:tc>
          <w:tcPr>
            <w:tcW w:w="6946" w:type="dxa"/>
          </w:tcPr>
          <w:p w14:paraId="50D82734" w14:textId="77777777" w:rsidR="00D17D40" w:rsidRPr="004E3162" w:rsidRDefault="00D17D40" w:rsidP="00B158F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Подача альтернативных предложений</w:t>
            </w:r>
            <w:r w:rsidRPr="004E3162"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</w:rPr>
              <w:t>не допускается.</w:t>
            </w:r>
          </w:p>
          <w:p w14:paraId="32595085" w14:textId="7D2007CC" w:rsidR="00D17D40" w:rsidRPr="004E3162" w:rsidRDefault="00D17D40" w:rsidP="00DE1EA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B2374D" w:rsidRPr="004E3162" w14:paraId="421EA96B" w14:textId="77777777" w:rsidTr="0096225E">
        <w:trPr>
          <w:trHeight w:val="397"/>
        </w:trPr>
        <w:tc>
          <w:tcPr>
            <w:tcW w:w="567" w:type="dxa"/>
            <w:vMerge/>
            <w:shd w:val="clear" w:color="auto" w:fill="auto"/>
          </w:tcPr>
          <w:p w14:paraId="056E0D38" w14:textId="77777777" w:rsidR="00B2374D" w:rsidRPr="004E3162" w:rsidRDefault="00B2374D" w:rsidP="00FA4A0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9FDCE7F" w14:textId="6C8F27B4" w:rsidR="00B2374D" w:rsidRPr="004E3162" w:rsidRDefault="00B2374D" w:rsidP="00496190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Аспекты требований к продукции и/или условиям договора, по которым допускается подача альтернативных предложений</w:t>
            </w:r>
          </w:p>
        </w:tc>
        <w:tc>
          <w:tcPr>
            <w:tcW w:w="6946" w:type="dxa"/>
          </w:tcPr>
          <w:p w14:paraId="48E7BDF8" w14:textId="0F64C6BE" w:rsidR="00B2374D" w:rsidRPr="004E3162" w:rsidRDefault="00B2374D" w:rsidP="00D17D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____</w:t>
            </w:r>
          </w:p>
        </w:tc>
      </w:tr>
      <w:tr w:rsidR="00B2374D" w:rsidRPr="004E3162" w14:paraId="7B673C51" w14:textId="5F11C804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53A0BBCA" w14:textId="77777777" w:rsidR="00B2374D" w:rsidRPr="004E3162" w:rsidRDefault="00B2374D" w:rsidP="009A578D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1" w:name="_Ref314163382"/>
          </w:p>
        </w:tc>
        <w:bookmarkEnd w:id="941"/>
        <w:tc>
          <w:tcPr>
            <w:tcW w:w="2552" w:type="dxa"/>
            <w:shd w:val="clear" w:color="auto" w:fill="auto"/>
          </w:tcPr>
          <w:p w14:paraId="585113EA" w14:textId="59F12DC0" w:rsidR="00B2374D" w:rsidRPr="004E3162" w:rsidRDefault="00B2374D" w:rsidP="00901E50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Дата начала – дата и время окончания срока подачи заявок</w:t>
            </w:r>
          </w:p>
        </w:tc>
        <w:tc>
          <w:tcPr>
            <w:tcW w:w="6946" w:type="dxa"/>
          </w:tcPr>
          <w:p w14:paraId="3975E88D" w14:textId="229B8C63" w:rsidR="00B2374D" w:rsidRPr="004E3162" w:rsidRDefault="00B2374D" w:rsidP="00AE527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Заявки подаются</w:t>
            </w:r>
            <w:r w:rsidR="00EE561B" w:rsidRPr="004E3162">
              <w:rPr>
                <w:rFonts w:ascii="Times New Roman" w:hAnsi="Times New Roman"/>
                <w:bCs/>
                <w:spacing w:val="-6"/>
                <w:sz w:val="24"/>
              </w:rPr>
              <w:t>,</w:t>
            </w:r>
            <w:r w:rsidR="00960061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начиная с «01</w:t>
            </w:r>
            <w:r w:rsidR="00D17D4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»  </w:t>
            </w:r>
            <w:r w:rsidR="00960061" w:rsidRPr="004E3162">
              <w:rPr>
                <w:rFonts w:ascii="Times New Roman" w:hAnsi="Times New Roman"/>
                <w:bCs/>
                <w:spacing w:val="-6"/>
                <w:sz w:val="24"/>
              </w:rPr>
              <w:t>февраля</w:t>
            </w:r>
            <w:r w:rsidR="00D17D4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</w:t>
            </w:r>
            <w:r w:rsidR="0013406E" w:rsidRPr="004E3162">
              <w:rPr>
                <w:rFonts w:ascii="Times New Roman" w:hAnsi="Times New Roman"/>
                <w:bCs/>
                <w:spacing w:val="-6"/>
                <w:sz w:val="24"/>
              </w:rPr>
              <w:t>20</w:t>
            </w:r>
            <w:r w:rsidR="00960061" w:rsidRPr="004E3162">
              <w:rPr>
                <w:rFonts w:ascii="Times New Roman" w:hAnsi="Times New Roman"/>
                <w:bCs/>
                <w:spacing w:val="-6"/>
                <w:sz w:val="24"/>
              </w:rPr>
              <w:t>22</w:t>
            </w:r>
            <w:r w:rsidR="00D17D4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г.</w:t>
            </w:r>
            <w:r w:rsidR="00EE561B" w:rsidRPr="004E3162">
              <w:rPr>
                <w:rFonts w:ascii="Times New Roman" w:hAnsi="Times New Roman"/>
                <w:bCs/>
                <w:sz w:val="24"/>
              </w:rPr>
              <w:t xml:space="preserve">, </w:t>
            </w:r>
            <w:r w:rsidR="00960061" w:rsidRPr="004E3162">
              <w:rPr>
                <w:rFonts w:ascii="Times New Roman" w:hAnsi="Times New Roman"/>
                <w:bCs/>
                <w:spacing w:val="-6"/>
                <w:sz w:val="24"/>
              </w:rPr>
              <w:t>и до  07</w:t>
            </w:r>
            <w:r w:rsidR="00AE527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 ч. 00  мин. «11</w:t>
            </w:r>
            <w:r w:rsidR="00D17D40" w:rsidRPr="004E3162">
              <w:rPr>
                <w:rFonts w:ascii="Times New Roman" w:hAnsi="Times New Roman"/>
                <w:bCs/>
                <w:spacing w:val="-6"/>
                <w:sz w:val="24"/>
              </w:rPr>
              <w:t>» </w:t>
            </w:r>
            <w:r w:rsidR="00AE527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февраля</w:t>
            </w:r>
            <w:r w:rsidR="00D17D4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</w:t>
            </w:r>
            <w:r w:rsidR="00AE5270" w:rsidRPr="004E3162">
              <w:rPr>
                <w:rFonts w:ascii="Times New Roman" w:hAnsi="Times New Roman"/>
                <w:bCs/>
                <w:spacing w:val="-6"/>
                <w:sz w:val="24"/>
              </w:rPr>
              <w:t>2022</w:t>
            </w:r>
            <w:r w:rsidR="00D17D4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г. (по местному времени организатора закупки)</w:t>
            </w:r>
          </w:p>
        </w:tc>
      </w:tr>
      <w:tr w:rsidR="003F1C9B" w:rsidRPr="004E3162" w14:paraId="6C7076D3" w14:textId="77777777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64B97E73" w14:textId="77777777" w:rsidR="003F1C9B" w:rsidRPr="004E3162" w:rsidRDefault="003F1C9B" w:rsidP="003F1C9B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2" w:name="_Ref455177117"/>
          </w:p>
        </w:tc>
        <w:bookmarkEnd w:id="942"/>
        <w:tc>
          <w:tcPr>
            <w:tcW w:w="2552" w:type="dxa"/>
            <w:shd w:val="clear" w:color="auto" w:fill="auto"/>
          </w:tcPr>
          <w:p w14:paraId="3B34EA14" w14:textId="2CEF90E4" w:rsidR="003F1C9B" w:rsidRPr="004E3162" w:rsidRDefault="003F1C9B" w:rsidP="003F1C9B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Дата начала – дата окончания срока предоставления разъяснений </w:t>
            </w:r>
            <w:r w:rsidR="0013406E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извещения, </w:t>
            </w:r>
            <w:r w:rsidRPr="004E3162">
              <w:rPr>
                <w:rFonts w:ascii="Times New Roman" w:hAnsi="Times New Roman"/>
                <w:bCs/>
                <w:sz w:val="24"/>
              </w:rPr>
              <w:t>документации о закупке</w:t>
            </w:r>
          </w:p>
        </w:tc>
        <w:tc>
          <w:tcPr>
            <w:tcW w:w="6946" w:type="dxa"/>
          </w:tcPr>
          <w:p w14:paraId="7804D51B" w14:textId="75D5A7E8" w:rsidR="003F1C9B" w:rsidRPr="004E3162" w:rsidRDefault="003F1C9B" w:rsidP="00AE527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Разъяснения положений документации о закупке, полученные в соответствии с п.</w:t>
            </w:r>
            <w:r w:rsidR="00222B62" w:rsidRPr="004E3162">
              <w:rPr>
                <w:rFonts w:ascii="Times New Roman" w:hAnsi="Times New Roman"/>
                <w:bCs/>
                <w:sz w:val="24"/>
              </w:rPr>
              <w:t> </w:t>
            </w:r>
            <w:r w:rsidRPr="004E3162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bCs/>
                <w:sz w:val="24"/>
              </w:rPr>
              <w:instrText xml:space="preserve"> REF _Ref455177037 \r \h </w:instrText>
            </w:r>
            <w:r w:rsidR="0061579A" w:rsidRPr="004E3162">
              <w:rPr>
                <w:rFonts w:ascii="Times New Roman" w:hAnsi="Times New Roman"/>
                <w:bCs/>
                <w:sz w:val="24"/>
              </w:rPr>
              <w:instrText xml:space="preserve"> \* MERGEFORMAT </w:instrText>
            </w:r>
            <w:r w:rsidRPr="004E3162">
              <w:rPr>
                <w:rFonts w:ascii="Times New Roman" w:hAnsi="Times New Roman"/>
                <w:bCs/>
                <w:sz w:val="24"/>
              </w:rPr>
            </w:r>
            <w:r w:rsidRPr="004E3162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bCs/>
                <w:sz w:val="24"/>
              </w:rPr>
              <w:t>4.3.1</w:t>
            </w:r>
            <w:r w:rsidRPr="004E3162">
              <w:rPr>
                <w:rFonts w:ascii="Times New Roman" w:hAnsi="Times New Roman"/>
                <w:bCs/>
                <w:sz w:val="24"/>
              </w:rPr>
              <w:fldChar w:fldCharType="end"/>
            </w:r>
            <w:r w:rsidR="00141F52" w:rsidRPr="004E3162">
              <w:rPr>
                <w:rFonts w:ascii="Times New Roman" w:hAnsi="Times New Roman"/>
                <w:bCs/>
                <w:sz w:val="24"/>
              </w:rPr>
              <w:t>,</w:t>
            </w:r>
            <w:r w:rsidR="00AE5270" w:rsidRPr="004E3162">
              <w:rPr>
                <w:rFonts w:ascii="Times New Roman" w:hAnsi="Times New Roman"/>
                <w:bCs/>
                <w:sz w:val="24"/>
              </w:rPr>
              <w:t xml:space="preserve"> предоставляются с «01</w:t>
            </w:r>
            <w:r w:rsidR="00D17D40" w:rsidRPr="004E3162">
              <w:rPr>
                <w:rFonts w:ascii="Times New Roman" w:hAnsi="Times New Roman"/>
                <w:bCs/>
                <w:sz w:val="24"/>
              </w:rPr>
              <w:t>»</w:t>
            </w:r>
            <w:r w:rsidR="00AE5270" w:rsidRPr="004E3162">
              <w:rPr>
                <w:rFonts w:ascii="Times New Roman" w:hAnsi="Times New Roman"/>
                <w:bCs/>
                <w:sz w:val="24"/>
              </w:rPr>
              <w:t xml:space="preserve"> февраля</w:t>
            </w:r>
            <w:r w:rsidR="00141F52" w:rsidRPr="004E3162">
              <w:rPr>
                <w:rFonts w:ascii="Times New Roman" w:hAnsi="Times New Roman"/>
                <w:bCs/>
                <w:sz w:val="24"/>
              </w:rPr>
              <w:t xml:space="preserve"> 20</w:t>
            </w:r>
            <w:r w:rsidR="00D17D40" w:rsidRPr="004E3162">
              <w:rPr>
                <w:rFonts w:ascii="Times New Roman" w:hAnsi="Times New Roman"/>
                <w:bCs/>
                <w:sz w:val="24"/>
              </w:rPr>
              <w:t>12</w:t>
            </w:r>
            <w:r w:rsidR="00141F52" w:rsidRPr="004E3162">
              <w:rPr>
                <w:rFonts w:ascii="Times New Roman" w:hAnsi="Times New Roman"/>
                <w:bCs/>
                <w:sz w:val="24"/>
              </w:rPr>
              <w:t xml:space="preserve"> г. </w:t>
            </w:r>
            <w:r w:rsidR="00D17D40" w:rsidRPr="004E3162">
              <w:rPr>
                <w:rFonts w:ascii="Times New Roman" w:hAnsi="Times New Roman"/>
                <w:sz w:val="24"/>
              </w:rPr>
              <w:t>по</w:t>
            </w:r>
            <w:r w:rsidR="00D17D40" w:rsidRPr="004E3162"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B43EE5" w:rsidRPr="004E3162">
              <w:rPr>
                <w:rFonts w:ascii="Times New Roman" w:hAnsi="Times New Roman"/>
                <w:bCs/>
                <w:sz w:val="24"/>
              </w:rPr>
              <w:t>«09 февраля 2012 г</w:t>
            </w:r>
            <w:r w:rsidR="00AE5270" w:rsidRPr="004E3162">
              <w:rPr>
                <w:rFonts w:ascii="Times New Roman" w:hAnsi="Times New Roman"/>
                <w:bCs/>
                <w:sz w:val="24"/>
              </w:rPr>
              <w:t>. (включительно)</w:t>
            </w:r>
            <w:r w:rsidR="00D17D40" w:rsidRPr="004E3162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D17D40" w:rsidRPr="004E3162" w14:paraId="349F907A" w14:textId="77777777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309BE378" w14:textId="77777777" w:rsidR="00D17D40" w:rsidRPr="004E3162" w:rsidRDefault="00D17D40" w:rsidP="003F1C9B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3" w:name="_Ref414987457"/>
          </w:p>
        </w:tc>
        <w:bookmarkEnd w:id="943"/>
        <w:tc>
          <w:tcPr>
            <w:tcW w:w="2552" w:type="dxa"/>
            <w:shd w:val="clear" w:color="auto" w:fill="auto"/>
          </w:tcPr>
          <w:p w14:paraId="6772344E" w14:textId="42F4C82A" w:rsidR="00D17D40" w:rsidRPr="004E3162" w:rsidRDefault="00D17D40" w:rsidP="003F1C9B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Адрес и порядок подачи заявок, </w:t>
            </w:r>
            <w:r w:rsidRPr="004E3162">
              <w:rPr>
                <w:rFonts w:ascii="Times New Roman" w:hAnsi="Times New Roman"/>
                <w:bCs/>
                <w:sz w:val="24"/>
                <w:lang w:val="ru"/>
              </w:rPr>
              <w:t>открытия доступа к заявкам</w:t>
            </w:r>
          </w:p>
        </w:tc>
        <w:tc>
          <w:tcPr>
            <w:tcW w:w="6946" w:type="dxa"/>
          </w:tcPr>
          <w:p w14:paraId="4871ABD0" w14:textId="77777777" w:rsidR="00D17D40" w:rsidRPr="004E3162" w:rsidRDefault="00D17D40" w:rsidP="00B158F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Адрес ЭТП в информационно-телекоммуникационной сети «Интернет»: 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  <w:lang w:val="en-US"/>
              </w:rPr>
              <w:t>zakazrf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.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  <w:lang w:val="en-US"/>
              </w:rPr>
              <w:t>ru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.</w:t>
            </w:r>
          </w:p>
          <w:p w14:paraId="234D79A4" w14:textId="4BD92381" w:rsidR="00D17D40" w:rsidRPr="004E3162" w:rsidRDefault="00D17D40" w:rsidP="003F1C9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Порядок подачи заявок </w:t>
            </w:r>
            <w:r w:rsidRPr="004E3162">
              <w:rPr>
                <w:rFonts w:ascii="Times New Roman" w:hAnsi="Times New Roman"/>
                <w:bCs/>
                <w:sz w:val="24"/>
              </w:rPr>
              <w:t xml:space="preserve">и </w:t>
            </w:r>
            <w:r w:rsidRPr="004E3162">
              <w:rPr>
                <w:rFonts w:ascii="Times New Roman" w:hAnsi="Times New Roman"/>
                <w:bCs/>
                <w:sz w:val="24"/>
                <w:lang w:val="ru"/>
              </w:rPr>
              <w:t>открытия доступа к заявкам</w:t>
            </w:r>
            <w:r w:rsidRPr="004E3162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определяется регламентом и функционалом ЭТП.</w:t>
            </w:r>
          </w:p>
        </w:tc>
      </w:tr>
      <w:tr w:rsidR="00942DE3" w:rsidRPr="004E3162" w14:paraId="15BB1A4F" w14:textId="4017B3BC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00FF9EDC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4" w:name="_Ref314163946"/>
          </w:p>
        </w:tc>
        <w:bookmarkEnd w:id="944"/>
        <w:tc>
          <w:tcPr>
            <w:tcW w:w="2552" w:type="dxa"/>
            <w:shd w:val="clear" w:color="auto" w:fill="auto"/>
          </w:tcPr>
          <w:p w14:paraId="697DFDEA" w14:textId="7D0A9C98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Дата </w:t>
            </w:r>
            <w:r w:rsidRPr="004E3162">
              <w:rPr>
                <w:rFonts w:ascii="Times New Roman" w:hAnsi="Times New Roman"/>
                <w:sz w:val="24"/>
              </w:rPr>
              <w:t>рассмотрения первых частей заявок</w:t>
            </w:r>
          </w:p>
        </w:tc>
        <w:tc>
          <w:tcPr>
            <w:tcW w:w="6946" w:type="dxa"/>
          </w:tcPr>
          <w:p w14:paraId="2A839A16" w14:textId="77C3A61E" w:rsidR="00942DE3" w:rsidRPr="004E3162" w:rsidRDefault="00B43EE5" w:rsidP="00B43EE5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«17</w:t>
            </w:r>
            <w:r w:rsidR="00D17D40" w:rsidRPr="004E3162">
              <w:rPr>
                <w:rFonts w:ascii="Times New Roman" w:hAnsi="Times New Roman"/>
                <w:bCs/>
                <w:spacing w:val="-6"/>
                <w:sz w:val="24"/>
              </w:rPr>
              <w:t>»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февраля</w:t>
            </w:r>
            <w:r w:rsidR="00942DE3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20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22</w:t>
            </w:r>
            <w:r w:rsidR="00942DE3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г.</w:t>
            </w:r>
          </w:p>
        </w:tc>
      </w:tr>
      <w:tr w:rsidR="00942DE3" w:rsidRPr="004E3162" w14:paraId="027695C6" w14:textId="77777777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463010BC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5" w:name="_Ref415852052"/>
          </w:p>
        </w:tc>
        <w:bookmarkEnd w:id="945"/>
        <w:tc>
          <w:tcPr>
            <w:tcW w:w="2552" w:type="dxa"/>
            <w:shd w:val="clear" w:color="auto" w:fill="auto"/>
          </w:tcPr>
          <w:p w14:paraId="3CFEE340" w14:textId="3114E3B5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Критерии отбора первых частей заявок</w:t>
            </w:r>
          </w:p>
        </w:tc>
        <w:tc>
          <w:tcPr>
            <w:tcW w:w="6946" w:type="dxa"/>
          </w:tcPr>
          <w:p w14:paraId="32E59BB2" w14:textId="4F5C513A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Все поступившие в установленные сроки и в установленном порядке первые части заявок рассматриваются на соответствие следующим критериям отбора:</w:t>
            </w:r>
          </w:p>
          <w:p w14:paraId="1A0A051A" w14:textId="2624BF41" w:rsidR="00942DE3" w:rsidRPr="004E3162" w:rsidRDefault="00942DE3" w:rsidP="00942DE3">
            <w:pPr>
              <w:pStyle w:val="a"/>
              <w:numPr>
                <w:ilvl w:val="1"/>
                <w:numId w:val="22"/>
              </w:numPr>
              <w:ind w:left="779" w:hanging="709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представление в составе первой части заявки документов и сведений, предусмотренных приложением №3 к информационной карте; соблюдение требований подраздела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_Ref56229154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4.5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к содержанию и составу заявки;</w:t>
            </w:r>
          </w:p>
          <w:p w14:paraId="7DB48218" w14:textId="59BF2501" w:rsidR="00942DE3" w:rsidRPr="004E3162" w:rsidRDefault="00942DE3" w:rsidP="00942DE3">
            <w:pPr>
              <w:pStyle w:val="a"/>
              <w:numPr>
                <w:ilvl w:val="1"/>
                <w:numId w:val="22"/>
              </w:numPr>
              <w:ind w:left="779" w:hanging="709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соответствие предлагаемой продукции и условий исполнения договора требованиям, установленным в разделах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_Ref314100122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8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–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_Ref414042300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9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и п.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_Ref431312712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12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информационной карты;</w:t>
            </w:r>
          </w:p>
          <w:p w14:paraId="10EFDAA4" w14:textId="3EAA0F6C" w:rsidR="00942DE3" w:rsidRPr="004E3162" w:rsidRDefault="00942DE3" w:rsidP="00942DE3">
            <w:pPr>
              <w:pStyle w:val="a"/>
              <w:numPr>
                <w:ilvl w:val="1"/>
                <w:numId w:val="22"/>
              </w:numPr>
              <w:ind w:left="779" w:hanging="709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соблюдение описания продукции, предлагаемой к поставке, требованиям, установленным в подразделе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_Ref415072934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4.6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, п.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_Ref414274710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13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информационной карты и форме подраздела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_Ref314250951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7.2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;</w:t>
            </w:r>
          </w:p>
          <w:p w14:paraId="1960D7C2" w14:textId="657A9306" w:rsidR="00942DE3" w:rsidRPr="004E3162" w:rsidRDefault="00942DE3" w:rsidP="00942DE3">
            <w:pPr>
              <w:pStyle w:val="a"/>
              <w:numPr>
                <w:ilvl w:val="1"/>
                <w:numId w:val="22"/>
              </w:numPr>
              <w:ind w:left="779" w:hanging="709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отсутствие в составе заявки недостоверных сведений.</w:t>
            </w:r>
          </w:p>
        </w:tc>
      </w:tr>
      <w:tr w:rsidR="00B43EE5" w:rsidRPr="004E3162" w14:paraId="30052DD0" w14:textId="77777777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70650C26" w14:textId="77777777" w:rsidR="00B43EE5" w:rsidRPr="004E3162" w:rsidRDefault="00B43EE5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6" w:name="_Ref525230658"/>
          </w:p>
        </w:tc>
        <w:bookmarkEnd w:id="946"/>
        <w:tc>
          <w:tcPr>
            <w:tcW w:w="2552" w:type="dxa"/>
            <w:shd w:val="clear" w:color="auto" w:fill="auto"/>
          </w:tcPr>
          <w:p w14:paraId="6F90126D" w14:textId="2B39D04B" w:rsidR="00B43EE5" w:rsidRPr="004E3162" w:rsidRDefault="00B43EE5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Дата </w:t>
            </w:r>
            <w:r w:rsidRPr="004E3162">
              <w:rPr>
                <w:rFonts w:ascii="Times New Roman" w:hAnsi="Times New Roman"/>
                <w:sz w:val="24"/>
              </w:rPr>
              <w:t>рассмотрения вторых частей заявок</w:t>
            </w:r>
          </w:p>
        </w:tc>
        <w:tc>
          <w:tcPr>
            <w:tcW w:w="6946" w:type="dxa"/>
          </w:tcPr>
          <w:p w14:paraId="051FCCEC" w14:textId="429B32B1" w:rsidR="00B43EE5" w:rsidRPr="004E3162" w:rsidRDefault="00B43EE5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«24» февраля 2022 г.</w:t>
            </w:r>
          </w:p>
        </w:tc>
      </w:tr>
      <w:tr w:rsidR="00942DE3" w:rsidRPr="004E3162" w14:paraId="5D7FC341" w14:textId="77777777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61A93C26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7" w:name="_Ref525231279"/>
          </w:p>
        </w:tc>
        <w:bookmarkEnd w:id="947"/>
        <w:tc>
          <w:tcPr>
            <w:tcW w:w="2552" w:type="dxa"/>
            <w:shd w:val="clear" w:color="auto" w:fill="auto"/>
          </w:tcPr>
          <w:p w14:paraId="34757AB6" w14:textId="10E727E6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Критерии отбора вторых частей заявок</w:t>
            </w:r>
          </w:p>
        </w:tc>
        <w:tc>
          <w:tcPr>
            <w:tcW w:w="6946" w:type="dxa"/>
          </w:tcPr>
          <w:p w14:paraId="246ABDFA" w14:textId="118B5E96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Cs/>
                <w:sz w:val="24"/>
                <w:szCs w:val="24"/>
              </w:rPr>
              <w:t>Все поступившие в установленные сроки и в установленном порядке вторые части заявки рассматриваются на соответствие следующим критериям отбора:</w:t>
            </w:r>
          </w:p>
          <w:p w14:paraId="2E06E4FB" w14:textId="4CFA731B" w:rsidR="00942DE3" w:rsidRPr="004E3162" w:rsidRDefault="00942DE3" w:rsidP="00942DE3">
            <w:pPr>
              <w:pStyle w:val="a"/>
              <w:numPr>
                <w:ilvl w:val="1"/>
                <w:numId w:val="22"/>
              </w:numPr>
              <w:ind w:left="779" w:hanging="709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представление в составе второй части заявки документов и сведений, предусмотренных приложением №3 к информационной карте для второй части заявок; соблюдение требований подраздела </w:t>
            </w:r>
            <w:r w:rsidRPr="004E3162">
              <w:fldChar w:fldCharType="begin"/>
            </w:r>
            <w:r w:rsidRPr="004E3162">
              <w:instrText xml:space="preserve"> REF _Ref56229154 \r \h  \* MERGEFORMAT </w:instrText>
            </w:r>
            <w:r w:rsidRPr="004E3162"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4.5</w:t>
            </w:r>
            <w:r w:rsidRPr="004E3162">
              <w:fldChar w:fldCharType="end"/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к содержанию заявки;</w:t>
            </w:r>
          </w:p>
          <w:p w14:paraId="598B3DC2" w14:textId="77216FDF" w:rsidR="00942DE3" w:rsidRPr="004E3162" w:rsidRDefault="00942DE3" w:rsidP="00942DE3">
            <w:pPr>
              <w:pStyle w:val="a"/>
              <w:numPr>
                <w:ilvl w:val="1"/>
                <w:numId w:val="22"/>
              </w:numPr>
              <w:ind w:left="779" w:hanging="709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соответствие участника закупки, в том числе соответствие лиц, выступающих на стороне одного участника закупки, требованиям, установленным в разделе </w:t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  <w:szCs w:val="24"/>
              </w:rPr>
              <w:instrText xml:space="preserve"> REF _Ref314254860 \r \h  \* MERGEFORMAT </w:instrText>
            </w:r>
            <w:r w:rsidRPr="004E3162">
              <w:rPr>
                <w:rFonts w:ascii="Times New Roman" w:hAnsi="Times New Roman"/>
                <w:sz w:val="24"/>
                <w:szCs w:val="24"/>
              </w:rPr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5</w:t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и пунктах </w:t>
            </w:r>
            <w:r w:rsidRPr="004E3162">
              <w:fldChar w:fldCharType="begin"/>
            </w:r>
            <w:r w:rsidRPr="004E3162">
              <w:instrText xml:space="preserve"> REF _Ref414293795 \r \h  \* MERGEFORMAT </w:instrText>
            </w:r>
            <w:r w:rsidRPr="004E3162"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15</w:t>
            </w:r>
            <w:r w:rsidRPr="004E3162">
              <w:fldChar w:fldCharType="end"/>
            </w:r>
            <w:r w:rsidRPr="004E3162">
              <w:rPr>
                <w:rFonts w:ascii="Times New Roman" w:hAnsi="Times New Roman"/>
                <w:sz w:val="24"/>
                <w:szCs w:val="24"/>
              </w:rPr>
              <w:t>–</w:t>
            </w:r>
            <w:r w:rsidR="00563FC1" w:rsidRPr="004E3162">
              <w:fldChar w:fldCharType="begin"/>
            </w:r>
            <w:r w:rsidR="00563FC1" w:rsidRPr="004E3162">
              <w:rPr>
                <w:rFonts w:ascii="Times New Roman" w:hAnsi="Times New Roman"/>
                <w:sz w:val="24"/>
                <w:szCs w:val="24"/>
              </w:rPr>
              <w:instrText xml:space="preserve"> REF _Ref414298492 \r \h </w:instrText>
            </w:r>
            <w:r w:rsidR="004E3162">
              <w:instrText xml:space="preserve"> \* MERGEFORMAT </w:instrText>
            </w:r>
            <w:r w:rsidR="00563FC1" w:rsidRPr="004E3162"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16</w:t>
            </w:r>
            <w:r w:rsidR="00563FC1" w:rsidRPr="004E3162">
              <w:fldChar w:fldCharType="end"/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информационной карты;</w:t>
            </w:r>
          </w:p>
          <w:p w14:paraId="19F16A17" w14:textId="4DCD2DBE" w:rsidR="00942DE3" w:rsidRPr="004E3162" w:rsidRDefault="00942DE3" w:rsidP="00942DE3">
            <w:pPr>
              <w:pStyle w:val="a"/>
              <w:numPr>
                <w:ilvl w:val="1"/>
                <w:numId w:val="22"/>
              </w:numPr>
              <w:ind w:left="779" w:hanging="709"/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lastRenderedPageBreak/>
              <w:t>отсутствие в составе второй части заявки недостоверных сведений.</w:t>
            </w:r>
          </w:p>
        </w:tc>
      </w:tr>
      <w:tr w:rsidR="00942DE3" w:rsidRPr="004E3162" w14:paraId="19EC7890" w14:textId="51F21DE2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22A0F27D" w14:textId="4C4889CD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8" w:name="_Ref414275666"/>
          </w:p>
        </w:tc>
        <w:bookmarkEnd w:id="948"/>
        <w:tc>
          <w:tcPr>
            <w:tcW w:w="2552" w:type="dxa"/>
            <w:shd w:val="clear" w:color="auto" w:fill="auto"/>
          </w:tcPr>
          <w:p w14:paraId="13835E0F" w14:textId="1DE4A4E1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Возможность проведения процедуры переторжки</w:t>
            </w:r>
          </w:p>
        </w:tc>
        <w:tc>
          <w:tcPr>
            <w:tcW w:w="6946" w:type="dxa"/>
          </w:tcPr>
          <w:p w14:paraId="31BC2537" w14:textId="084B75C2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При проведении настоящей закупки проведение переторжки не допускается.</w:t>
            </w:r>
          </w:p>
        </w:tc>
      </w:tr>
      <w:tr w:rsidR="00942DE3" w:rsidRPr="004E3162" w14:paraId="3485E4A8" w14:textId="77777777" w:rsidTr="0096225E">
        <w:trPr>
          <w:trHeight w:val="232"/>
        </w:trPr>
        <w:tc>
          <w:tcPr>
            <w:tcW w:w="567" w:type="dxa"/>
            <w:shd w:val="clear" w:color="auto" w:fill="auto"/>
          </w:tcPr>
          <w:p w14:paraId="099B8FB9" w14:textId="48F8C56E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49" w:name="_Ref293496744"/>
          </w:p>
        </w:tc>
        <w:tc>
          <w:tcPr>
            <w:tcW w:w="2552" w:type="dxa"/>
            <w:shd w:val="clear" w:color="auto" w:fill="auto"/>
          </w:tcPr>
          <w:p w14:paraId="2FE560A8" w14:textId="3FD6EAA3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bookmarkStart w:id="950" w:name="_Ref293496737"/>
            <w:bookmarkEnd w:id="949"/>
            <w:r w:rsidRPr="004E3162">
              <w:rPr>
                <w:rFonts w:ascii="Times New Roman" w:hAnsi="Times New Roman"/>
                <w:bCs/>
                <w:sz w:val="24"/>
              </w:rPr>
              <w:t>Критерии и порядок оценки и сопоставления заявок</w:t>
            </w:r>
            <w:bookmarkEnd w:id="950"/>
          </w:p>
        </w:tc>
        <w:tc>
          <w:tcPr>
            <w:tcW w:w="6946" w:type="dxa"/>
          </w:tcPr>
          <w:p w14:paraId="0DB9EC91" w14:textId="23FFC47D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Критерии и порядок оценки и сопоставления заявок приведены в </w:t>
            </w:r>
            <w:r w:rsidRPr="004E3162">
              <w:rPr>
                <w:rFonts w:ascii="Times New Roman" w:hAnsi="Times New Roman"/>
                <w:bCs/>
                <w:sz w:val="24"/>
              </w:rPr>
              <w:t>приложении №2 к информационной карте</w:t>
            </w:r>
            <w:r w:rsidRPr="004E3162">
              <w:rPr>
                <w:rFonts w:ascii="Times New Roman" w:hAnsi="Times New Roman"/>
                <w:sz w:val="24"/>
              </w:rPr>
              <w:t>.</w:t>
            </w:r>
          </w:p>
        </w:tc>
      </w:tr>
      <w:tr w:rsidR="00942DE3" w:rsidRPr="004E3162" w14:paraId="74CE7561" w14:textId="794AD19B" w:rsidTr="0096225E">
        <w:trPr>
          <w:trHeight w:val="550"/>
        </w:trPr>
        <w:tc>
          <w:tcPr>
            <w:tcW w:w="567" w:type="dxa"/>
            <w:shd w:val="clear" w:color="auto" w:fill="auto"/>
          </w:tcPr>
          <w:p w14:paraId="0243971C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51" w:name="_Ref414294015"/>
          </w:p>
        </w:tc>
        <w:bookmarkEnd w:id="951"/>
        <w:tc>
          <w:tcPr>
            <w:tcW w:w="2552" w:type="dxa"/>
            <w:shd w:val="clear" w:color="auto" w:fill="auto"/>
          </w:tcPr>
          <w:p w14:paraId="7608BE79" w14:textId="51F15676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Дата </w:t>
            </w:r>
            <w:r w:rsidRPr="004E3162">
              <w:rPr>
                <w:rFonts w:ascii="Times New Roman" w:hAnsi="Times New Roman"/>
                <w:sz w:val="24"/>
              </w:rPr>
              <w:t>подведения итогов закупки</w:t>
            </w:r>
          </w:p>
        </w:tc>
        <w:tc>
          <w:tcPr>
            <w:tcW w:w="6946" w:type="dxa"/>
          </w:tcPr>
          <w:p w14:paraId="488015BB" w14:textId="396002AE" w:rsidR="00942DE3" w:rsidRPr="004E3162" w:rsidRDefault="00B43EE5" w:rsidP="00B43EE5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«0</w:t>
            </w:r>
            <w:r w:rsidR="0016704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3» </w:t>
            </w: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>марта</w:t>
            </w:r>
            <w:r w:rsidR="00167040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</w:t>
            </w:r>
            <w:r w:rsidR="00942DE3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20</w:t>
            </w:r>
            <w:r w:rsidR="005C11A9" w:rsidRPr="004E3162">
              <w:rPr>
                <w:rFonts w:ascii="Times New Roman" w:hAnsi="Times New Roman"/>
                <w:bCs/>
                <w:spacing w:val="-6"/>
                <w:sz w:val="24"/>
              </w:rPr>
              <w:t>2</w:t>
            </w:r>
            <w:r w:rsidR="005C11A9" w:rsidRPr="004E3162">
              <w:rPr>
                <w:rFonts w:ascii="Times New Roman" w:hAnsi="Times New Roman"/>
                <w:bCs/>
                <w:spacing w:val="-6"/>
                <w:sz w:val="24"/>
                <w:lang w:val="en-US"/>
              </w:rPr>
              <w:t>2</w:t>
            </w:r>
            <w:r w:rsidR="00942DE3"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 г. </w:t>
            </w:r>
          </w:p>
        </w:tc>
      </w:tr>
      <w:tr w:rsidR="00942DE3" w:rsidRPr="004E3162" w14:paraId="2333F9E6" w14:textId="77777777" w:rsidTr="0096225E">
        <w:trPr>
          <w:trHeight w:val="550"/>
        </w:trPr>
        <w:tc>
          <w:tcPr>
            <w:tcW w:w="567" w:type="dxa"/>
            <w:shd w:val="clear" w:color="auto" w:fill="auto"/>
          </w:tcPr>
          <w:p w14:paraId="7B2848D6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52" w:name="_Ref525236773"/>
          </w:p>
        </w:tc>
        <w:bookmarkEnd w:id="952"/>
        <w:tc>
          <w:tcPr>
            <w:tcW w:w="2552" w:type="dxa"/>
            <w:shd w:val="clear" w:color="auto" w:fill="auto"/>
          </w:tcPr>
          <w:p w14:paraId="537F23EA" w14:textId="06AD2789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Постквалификация</w:t>
            </w:r>
          </w:p>
        </w:tc>
        <w:tc>
          <w:tcPr>
            <w:tcW w:w="6946" w:type="dxa"/>
          </w:tcPr>
          <w:p w14:paraId="4F91B0AF" w14:textId="2DE85C1B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При проведении настоящей закупки требование о проведении постквалификации не применяется и не устанавливается</w:t>
            </w:r>
          </w:p>
        </w:tc>
      </w:tr>
      <w:tr w:rsidR="00942DE3" w:rsidRPr="004E3162" w14:paraId="2F76555F" w14:textId="77777777" w:rsidTr="0096225E">
        <w:trPr>
          <w:trHeight w:val="550"/>
        </w:trPr>
        <w:tc>
          <w:tcPr>
            <w:tcW w:w="567" w:type="dxa"/>
            <w:shd w:val="clear" w:color="auto" w:fill="auto"/>
          </w:tcPr>
          <w:p w14:paraId="7B854F67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53" w:name="_Ref415249171"/>
          </w:p>
        </w:tc>
        <w:bookmarkEnd w:id="953"/>
        <w:tc>
          <w:tcPr>
            <w:tcW w:w="2552" w:type="dxa"/>
            <w:shd w:val="clear" w:color="auto" w:fill="auto"/>
          </w:tcPr>
          <w:p w14:paraId="44442458" w14:textId="03A4B0A6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>Количество победителей закупки (в рамках одного лота)</w:t>
            </w:r>
          </w:p>
        </w:tc>
        <w:tc>
          <w:tcPr>
            <w:tcW w:w="6946" w:type="dxa"/>
          </w:tcPr>
          <w:p w14:paraId="06216869" w14:textId="60D1042B" w:rsidR="00167040" w:rsidRPr="004E3162" w:rsidRDefault="00942DE3" w:rsidP="001670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bCs/>
                <w:spacing w:val="-6"/>
                <w:sz w:val="24"/>
              </w:rPr>
              <w:t xml:space="preserve">Один победитель </w:t>
            </w:r>
          </w:p>
          <w:p w14:paraId="05331C77" w14:textId="6123FE08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pacing w:val="-6"/>
                <w:sz w:val="24"/>
              </w:rPr>
            </w:pPr>
          </w:p>
        </w:tc>
      </w:tr>
      <w:tr w:rsidR="00167040" w:rsidRPr="004E3162" w14:paraId="1C383901" w14:textId="467573AD" w:rsidTr="0096225E">
        <w:trPr>
          <w:trHeight w:val="194"/>
        </w:trPr>
        <w:tc>
          <w:tcPr>
            <w:tcW w:w="567" w:type="dxa"/>
            <w:shd w:val="clear" w:color="auto" w:fill="auto"/>
          </w:tcPr>
          <w:p w14:paraId="7D207964" w14:textId="6A5BFAD0" w:rsidR="00167040" w:rsidRPr="004E3162" w:rsidRDefault="00167040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54" w:name="_Ref314164684"/>
          </w:p>
        </w:tc>
        <w:bookmarkEnd w:id="954"/>
        <w:tc>
          <w:tcPr>
            <w:tcW w:w="2552" w:type="dxa"/>
            <w:shd w:val="clear" w:color="auto" w:fill="auto"/>
          </w:tcPr>
          <w:p w14:paraId="61DDEA43" w14:textId="065B37C6" w:rsidR="00167040" w:rsidRPr="004E3162" w:rsidRDefault="00167040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spacing w:val="-6"/>
                <w:sz w:val="24"/>
              </w:rPr>
              <w:t>Срок заключения договора</w:t>
            </w:r>
          </w:p>
        </w:tc>
        <w:tc>
          <w:tcPr>
            <w:tcW w:w="6946" w:type="dxa"/>
          </w:tcPr>
          <w:p w14:paraId="1970ECC6" w14:textId="12961257" w:rsidR="00167040" w:rsidRPr="004E3162" w:rsidRDefault="00167040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Style w:val="af4"/>
                <w:rFonts w:ascii="Times New Roman" w:hAnsi="Times New Roman"/>
                <w:b w:val="0"/>
                <w:color w:val="000000"/>
                <w:sz w:val="24"/>
                <w:szCs w:val="24"/>
                <w:shd w:val="clear" w:color="auto" w:fill="FDFDFD"/>
              </w:rPr>
              <w:t>20 дней, но не ранее 10 дней и не позднее 20 дней после официального размещения протокола, которым были подведены итоги закупки, с учетом особенностей,  предусмотренных документацией о закупке. Если требуется получение предварительного согласия (одобрения, согласования), или соблюдения иных корпоративных мероприятий, договор заключается только после прохождения соответствующих корпоративных процедур не позднее 5 (пяти) дней с даты получения соответствующего одобрения.</w:t>
            </w:r>
          </w:p>
        </w:tc>
      </w:tr>
      <w:tr w:rsidR="00942DE3" w:rsidRPr="004E3162" w14:paraId="110E3003" w14:textId="0F6919FC" w:rsidTr="0096225E">
        <w:trPr>
          <w:trHeight w:val="194"/>
        </w:trPr>
        <w:tc>
          <w:tcPr>
            <w:tcW w:w="567" w:type="dxa"/>
            <w:shd w:val="clear" w:color="auto" w:fill="auto"/>
          </w:tcPr>
          <w:p w14:paraId="4B9E8CA4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55" w:name="_Ref414297262"/>
          </w:p>
        </w:tc>
        <w:bookmarkEnd w:id="955"/>
        <w:tc>
          <w:tcPr>
            <w:tcW w:w="2552" w:type="dxa"/>
            <w:shd w:val="clear" w:color="auto" w:fill="auto"/>
          </w:tcPr>
          <w:p w14:paraId="1C8646DE" w14:textId="23668759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spacing w:val="-6"/>
                <w:sz w:val="24"/>
              </w:rPr>
              <w:t>Форма заключения договора</w:t>
            </w:r>
          </w:p>
        </w:tc>
        <w:tc>
          <w:tcPr>
            <w:tcW w:w="6946" w:type="dxa"/>
          </w:tcPr>
          <w:p w14:paraId="665975EF" w14:textId="57D3A88C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Электронная</w:t>
            </w:r>
          </w:p>
        </w:tc>
      </w:tr>
      <w:tr w:rsidR="00942DE3" w:rsidRPr="004E3162" w14:paraId="7D65F63E" w14:textId="5467F86F" w:rsidTr="0096225E">
        <w:trPr>
          <w:trHeight w:val="194"/>
        </w:trPr>
        <w:tc>
          <w:tcPr>
            <w:tcW w:w="567" w:type="dxa"/>
            <w:shd w:val="clear" w:color="auto" w:fill="auto"/>
          </w:tcPr>
          <w:p w14:paraId="33EFA35F" w14:textId="77777777" w:rsidR="00942DE3" w:rsidRPr="004E3162" w:rsidRDefault="00942DE3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56" w:name="_Ref314164788"/>
          </w:p>
        </w:tc>
        <w:bookmarkEnd w:id="956"/>
        <w:tc>
          <w:tcPr>
            <w:tcW w:w="2552" w:type="dxa"/>
            <w:shd w:val="clear" w:color="auto" w:fill="auto"/>
          </w:tcPr>
          <w:p w14:paraId="0B5B3C58" w14:textId="1C1ABD44" w:rsidR="00942DE3" w:rsidRPr="004E3162" w:rsidRDefault="00942DE3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spacing w:val="-6"/>
                <w:sz w:val="24"/>
              </w:rPr>
              <w:t>Обеспечение исполнения договора</w:t>
            </w:r>
          </w:p>
        </w:tc>
        <w:tc>
          <w:tcPr>
            <w:tcW w:w="6946" w:type="dxa"/>
          </w:tcPr>
          <w:p w14:paraId="18CFE7FC" w14:textId="62503A5F" w:rsidR="00167040" w:rsidRPr="004E3162" w:rsidRDefault="00942DE3" w:rsidP="001670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957" w:name="_Ref307221503"/>
            <w:r w:rsidRPr="004E3162">
              <w:rPr>
                <w:rFonts w:ascii="Times New Roman" w:hAnsi="Times New Roman"/>
                <w:sz w:val="24"/>
                <w:szCs w:val="24"/>
              </w:rPr>
              <w:t xml:space="preserve">Требуется </w:t>
            </w:r>
            <w:bookmarkEnd w:id="957"/>
          </w:p>
          <w:p w14:paraId="4AB22391" w14:textId="77777777" w:rsidR="00167040" w:rsidRPr="004E3162" w:rsidRDefault="00167040" w:rsidP="00167040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Обеспечение исполнения обязательств Подрядчика по Договору устанавливается в размере 5% от НМЦ лота и может быть предоставлено:</w:t>
            </w:r>
          </w:p>
          <w:p w14:paraId="2F0B593B" w14:textId="77777777" w:rsidR="00167040" w:rsidRPr="004E3162" w:rsidRDefault="00167040" w:rsidP="00167040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- в виде безотзывной независимой (банковской) гарантии, выданной банком, соответствующим требованиям, установленным Приложением № 8 к Договору;</w:t>
            </w:r>
          </w:p>
          <w:p w14:paraId="616AEF58" w14:textId="77777777" w:rsidR="00167040" w:rsidRPr="004E3162" w:rsidRDefault="00167040" w:rsidP="00167040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- путем перечисления денежных средств Заказчику (обеспечительного платежа).</w:t>
            </w:r>
          </w:p>
          <w:p w14:paraId="34EE7797" w14:textId="77777777" w:rsidR="00942DE3" w:rsidRPr="004E3162" w:rsidRDefault="00167040" w:rsidP="00167040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Договор заключается только после предоставления Подрядчиком безотзывной банковской гарантии, выданной банком, соответствующим требованиям Приложения № 8 к Договору, или внесения денежных средств на счет Заказчика, указанный в настоящем пункте Договора (обеспечительный платеж), в размере 5% от НМЦ.</w:t>
            </w:r>
          </w:p>
          <w:p w14:paraId="5DCDF57F" w14:textId="77777777" w:rsidR="00B43EE5" w:rsidRPr="004E3162" w:rsidRDefault="00B43EE5" w:rsidP="00B43EE5">
            <w:pPr>
              <w:rPr>
                <w:rStyle w:val="affffd"/>
                <w:rFonts w:ascii="Times New Roman" w:hAnsi="Times New Roman"/>
                <w:b w:val="0"/>
                <w:i w:val="0"/>
                <w:sz w:val="24"/>
                <w:szCs w:val="24"/>
                <w:shd w:val="clear" w:color="auto" w:fill="auto"/>
              </w:rPr>
            </w:pPr>
            <w:r w:rsidRPr="004E3162">
              <w:rPr>
                <w:rStyle w:val="affffd"/>
                <w:rFonts w:ascii="Times New Roman" w:hAnsi="Times New Roman"/>
                <w:b w:val="0"/>
                <w:i w:val="0"/>
                <w:sz w:val="24"/>
                <w:szCs w:val="24"/>
                <w:shd w:val="clear" w:color="auto" w:fill="auto"/>
              </w:rPr>
              <w:lastRenderedPageBreak/>
              <w:t>«Заказчик» вправе требовать обеспечение надлежащего исполнения обязательств из числа следующих обязательств по договору:</w:t>
            </w:r>
          </w:p>
          <w:p w14:paraId="414FFA47" w14:textId="77777777" w:rsidR="00B43EE5" w:rsidRPr="004E3162" w:rsidRDefault="00B43EE5" w:rsidP="00B43EE5">
            <w:pPr>
              <w:rPr>
                <w:rStyle w:val="affffd"/>
                <w:rFonts w:ascii="Times New Roman" w:hAnsi="Times New Roman"/>
                <w:b w:val="0"/>
                <w:i w:val="0"/>
                <w:sz w:val="24"/>
                <w:szCs w:val="24"/>
                <w:shd w:val="clear" w:color="auto" w:fill="auto"/>
              </w:rPr>
            </w:pPr>
            <w:r w:rsidRPr="004E3162">
              <w:rPr>
                <w:rStyle w:val="affffd"/>
                <w:rFonts w:ascii="Times New Roman" w:hAnsi="Times New Roman"/>
                <w:b w:val="0"/>
                <w:i w:val="0"/>
                <w:sz w:val="24"/>
                <w:szCs w:val="24"/>
                <w:shd w:val="clear" w:color="auto" w:fill="auto"/>
              </w:rPr>
              <w:t>-  обеспечение исполнения основных обязательств по Договору;</w:t>
            </w:r>
          </w:p>
          <w:p w14:paraId="3AF252F9" w14:textId="34415A46" w:rsidR="00B43EE5" w:rsidRPr="004E3162" w:rsidRDefault="00B43EE5" w:rsidP="00B43EE5">
            <w:pPr>
              <w:rPr>
                <w:rStyle w:val="affffd"/>
                <w:rFonts w:ascii="Times New Roman" w:hAnsi="Times New Roman"/>
                <w:b w:val="0"/>
                <w:i w:val="0"/>
                <w:sz w:val="24"/>
                <w:szCs w:val="24"/>
                <w:shd w:val="clear" w:color="auto" w:fill="auto"/>
              </w:rPr>
            </w:pPr>
            <w:r w:rsidRPr="004E3162">
              <w:rPr>
                <w:rStyle w:val="affffd"/>
                <w:rFonts w:ascii="Times New Roman" w:hAnsi="Times New Roman"/>
                <w:b w:val="0"/>
                <w:i w:val="0"/>
                <w:sz w:val="24"/>
                <w:szCs w:val="24"/>
                <w:shd w:val="clear" w:color="auto" w:fill="auto"/>
              </w:rPr>
              <w:t>- обеспечение уплаты штрафных санкций (неустойки, пени, штрафы), начисленных Заказчиком в случае неисполнения или ненадлежащего исполнения Подрядчиком своих обязательств по Договору</w:t>
            </w:r>
          </w:p>
        </w:tc>
      </w:tr>
      <w:tr w:rsidR="00167040" w:rsidRPr="004E3162" w14:paraId="23CDE189" w14:textId="77777777" w:rsidTr="0096225E">
        <w:trPr>
          <w:trHeight w:val="194"/>
        </w:trPr>
        <w:tc>
          <w:tcPr>
            <w:tcW w:w="567" w:type="dxa"/>
            <w:shd w:val="clear" w:color="auto" w:fill="auto"/>
          </w:tcPr>
          <w:p w14:paraId="43EFD4DB" w14:textId="45D736B4" w:rsidR="00167040" w:rsidRPr="004E3162" w:rsidRDefault="00167040" w:rsidP="00942DE3">
            <w:pPr>
              <w:pStyle w:val="a"/>
              <w:numPr>
                <w:ilvl w:val="0"/>
                <w:numId w:val="22"/>
              </w:numPr>
              <w:rPr>
                <w:rFonts w:ascii="Times New Roman" w:hAnsi="Times New Roman"/>
                <w:sz w:val="24"/>
              </w:rPr>
            </w:pPr>
            <w:bookmarkStart w:id="958" w:name="_Ref414648488"/>
          </w:p>
        </w:tc>
        <w:bookmarkEnd w:id="958"/>
        <w:tc>
          <w:tcPr>
            <w:tcW w:w="2552" w:type="dxa"/>
            <w:shd w:val="clear" w:color="auto" w:fill="auto"/>
          </w:tcPr>
          <w:p w14:paraId="62C5B89D" w14:textId="0956D8FD" w:rsidR="00167040" w:rsidRPr="004E3162" w:rsidRDefault="00167040" w:rsidP="00942DE3">
            <w:pPr>
              <w:pStyle w:val="a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spacing w:val="-6"/>
                <w:sz w:val="24"/>
              </w:rPr>
            </w:pPr>
            <w:r w:rsidRPr="004E3162">
              <w:rPr>
                <w:rFonts w:ascii="Times New Roman" w:hAnsi="Times New Roman"/>
                <w:sz w:val="24"/>
                <w:lang w:val="ru"/>
              </w:rPr>
              <w:t>Обжалование закупки</w:t>
            </w:r>
          </w:p>
        </w:tc>
        <w:tc>
          <w:tcPr>
            <w:tcW w:w="6946" w:type="dxa"/>
          </w:tcPr>
          <w:p w14:paraId="13A9DFC8" w14:textId="77777777" w:rsidR="00167040" w:rsidRPr="004E3162" w:rsidRDefault="00167040" w:rsidP="00B158F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lang w:val="ru"/>
              </w:rPr>
              <w:t>Участники имеют право обжаловать условия извещения, иных документов, составленных при проведении закупки, а также действия (бездействие) ЗК, СЗК, заказчика, организатора закупки, специализированной организации при осуществлении закупки в коллегиальном органе по рассмотрению жалоб: АО «ОДК».</w:t>
            </w:r>
          </w:p>
          <w:p w14:paraId="76FAC8AE" w14:textId="77777777" w:rsidR="00167040" w:rsidRPr="004E3162" w:rsidRDefault="00167040" w:rsidP="00B158F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lang w:val="ru"/>
              </w:rPr>
              <w:t>Адрес электронной почты для направления обращений:info@uecrus.com.</w:t>
            </w:r>
          </w:p>
          <w:p w14:paraId="56483DD2" w14:textId="0DF1B0ED" w:rsidR="00167040" w:rsidRPr="004E3162" w:rsidRDefault="00167040" w:rsidP="00942DE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lang w:val="ru"/>
              </w:rPr>
              <w:t>Почтовый адрес для направления обращений: 105118, Москва, просп. Буденного, 16</w:t>
            </w:r>
            <w:r w:rsidRPr="004E3162">
              <w:rPr>
                <w:rFonts w:ascii="Times New Roman" w:hAnsi="Times New Roman"/>
                <w:sz w:val="24"/>
                <w:lang w:val="ru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</w:rPr>
              <w:t xml:space="preserve">Почтовый адрес для направления обращений: </w:t>
            </w:r>
            <w:r w:rsidRPr="004E3162">
              <w:rPr>
                <w:rFonts w:ascii="Times New Roman" w:hAnsi="Times New Roman"/>
                <w:sz w:val="24"/>
                <w:lang w:val="ru"/>
              </w:rPr>
              <w:t>119048, г. Москва, ул. Усачева, д. 24</w:t>
            </w:r>
            <w:r w:rsidRPr="004E3162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5D7A59B6" w14:textId="77777777" w:rsidR="00335D24" w:rsidRPr="004E3162" w:rsidRDefault="00335D24" w:rsidP="00234E4A">
      <w:pPr>
        <w:spacing w:after="0" w:line="240" w:lineRule="auto"/>
        <w:rPr>
          <w:rFonts w:ascii="Times New Roman" w:eastAsiaTheme="majorEastAsia" w:hAnsi="Times New Roman"/>
          <w:b/>
          <w:bCs/>
          <w:sz w:val="24"/>
          <w:lang w:val="ru"/>
        </w:rPr>
        <w:sectPr w:rsidR="00335D24" w:rsidRPr="004E3162" w:rsidSect="0096225E">
          <w:pgSz w:w="11906" w:h="16838"/>
          <w:pgMar w:top="1134" w:right="709" w:bottom="851" w:left="1418" w:header="709" w:footer="709" w:gutter="0"/>
          <w:cols w:space="708"/>
          <w:titlePg/>
          <w:docGrid w:linePitch="360"/>
        </w:sectPr>
      </w:pPr>
      <w:bookmarkStart w:id="959" w:name="_Ref266996979"/>
      <w:bookmarkStart w:id="960" w:name="_Toc308083284"/>
    </w:p>
    <w:p w14:paraId="774B1CFD" w14:textId="650C1994" w:rsidR="00335D24" w:rsidRPr="004E3162" w:rsidRDefault="00335D24" w:rsidP="00742F15">
      <w:pPr>
        <w:spacing w:after="0" w:line="240" w:lineRule="auto"/>
        <w:jc w:val="right"/>
        <w:outlineLvl w:val="1"/>
        <w:rPr>
          <w:rFonts w:ascii="Times New Roman" w:eastAsiaTheme="majorEastAsia" w:hAnsi="Times New Roman"/>
          <w:bCs/>
          <w:sz w:val="24"/>
          <w:lang w:val="ru"/>
        </w:rPr>
      </w:pPr>
      <w:bookmarkStart w:id="961" w:name="_Toc94196862"/>
      <w:r w:rsidRPr="004E3162">
        <w:rPr>
          <w:rFonts w:ascii="Times New Roman" w:eastAsiaTheme="majorEastAsia" w:hAnsi="Times New Roman"/>
          <w:bCs/>
          <w:sz w:val="24"/>
          <w:lang w:val="ru"/>
        </w:rPr>
        <w:lastRenderedPageBreak/>
        <w:t>Приложение №1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br/>
        <w:t xml:space="preserve">к </w:t>
      </w:r>
      <w:r w:rsidR="002F0CC8" w:rsidRPr="004E3162">
        <w:rPr>
          <w:rFonts w:ascii="Times New Roman" w:eastAsiaTheme="majorEastAsia" w:hAnsi="Times New Roman"/>
          <w:bCs/>
          <w:sz w:val="24"/>
          <w:lang w:val="ru"/>
        </w:rPr>
        <w:t>и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t>нформационной карте</w:t>
      </w:r>
      <w:bookmarkEnd w:id="961"/>
    </w:p>
    <w:p w14:paraId="0A347743" w14:textId="7B92BF98" w:rsidR="00335D24" w:rsidRPr="004E3162" w:rsidRDefault="00742F15" w:rsidP="003022A2">
      <w:pPr>
        <w:spacing w:before="360" w:after="240" w:line="240" w:lineRule="auto"/>
        <w:jc w:val="center"/>
        <w:outlineLvl w:val="2"/>
        <w:rPr>
          <w:rFonts w:ascii="Times New Roman" w:eastAsia="Times New Roman" w:hAnsi="Times New Roman"/>
          <w:b/>
          <w:sz w:val="24"/>
          <w:lang w:eastAsia="ru-RU"/>
        </w:rPr>
      </w:pPr>
      <w:bookmarkStart w:id="962" w:name="_Toc94196863"/>
      <w:r w:rsidRPr="004E3162">
        <w:rPr>
          <w:rFonts w:ascii="Times New Roman" w:eastAsia="Times New Roman" w:hAnsi="Times New Roman"/>
          <w:b/>
          <w:sz w:val="24"/>
          <w:lang w:eastAsia="ru-RU"/>
        </w:rPr>
        <w:t>ТРЕБОВАНИЯ К УЧАСТНИКАМ ЗАКУПКИ</w:t>
      </w:r>
      <w:bookmarkEnd w:id="962"/>
    </w:p>
    <w:tbl>
      <w:tblPr>
        <w:tblW w:w="10065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7"/>
        <w:gridCol w:w="4820"/>
        <w:gridCol w:w="4678"/>
      </w:tblGrid>
      <w:tr w:rsidR="00991C48" w:rsidRPr="004E3162" w14:paraId="24FF3CB1" w14:textId="77777777" w:rsidTr="002F0CC8">
        <w:trPr>
          <w:trHeight w:val="397"/>
        </w:trPr>
        <w:tc>
          <w:tcPr>
            <w:tcW w:w="567" w:type="dxa"/>
            <w:shd w:val="clear" w:color="auto" w:fill="auto"/>
            <w:vAlign w:val="center"/>
          </w:tcPr>
          <w:p w14:paraId="23D86F5D" w14:textId="39B4FA7B" w:rsidR="00991C48" w:rsidRPr="004E3162" w:rsidRDefault="00991C48" w:rsidP="00EE4374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13503D3" w14:textId="63553B6C" w:rsidR="00991C48" w:rsidRPr="004E3162" w:rsidRDefault="00991C48" w:rsidP="00EE4374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Требования к участникам закупки</w:t>
            </w:r>
          </w:p>
        </w:tc>
        <w:tc>
          <w:tcPr>
            <w:tcW w:w="4678" w:type="dxa"/>
            <w:vAlign w:val="center"/>
          </w:tcPr>
          <w:p w14:paraId="29E0829B" w14:textId="6C52C7C9" w:rsidR="00991C48" w:rsidRPr="004E3162" w:rsidRDefault="00991C48" w:rsidP="00EE4374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color w:val="000000" w:themeColor="text1"/>
                <w:sz w:val="24"/>
              </w:rPr>
              <w:t>Перечень</w:t>
            </w:r>
            <w:r w:rsidR="004A7860" w:rsidRPr="004E3162">
              <w:rPr>
                <w:rFonts w:ascii="Times New Roman" w:hAnsi="Times New Roman"/>
                <w:color w:val="000000" w:themeColor="text1"/>
                <w:sz w:val="24"/>
              </w:rPr>
              <w:t xml:space="preserve"> и форма</w:t>
            </w:r>
            <w:r w:rsidRPr="004E3162">
              <w:rPr>
                <w:rFonts w:ascii="Times New Roman" w:hAnsi="Times New Roman"/>
                <w:color w:val="000000" w:themeColor="text1"/>
                <w:sz w:val="24"/>
              </w:rPr>
              <w:t xml:space="preserve"> документов, подтверждающих соответствие требованиям</w:t>
            </w:r>
          </w:p>
        </w:tc>
      </w:tr>
      <w:tr w:rsidR="00C93137" w:rsidRPr="004E3162" w14:paraId="1203C329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69FC22EC" w14:textId="77777777" w:rsidR="00C93137" w:rsidRPr="004E3162" w:rsidRDefault="00C93137" w:rsidP="009A578D">
            <w:pPr>
              <w:pStyle w:val="a"/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9498" w:type="dxa"/>
            <w:gridSpan w:val="2"/>
            <w:shd w:val="clear" w:color="auto" w:fill="auto"/>
          </w:tcPr>
          <w:p w14:paraId="5FD88F71" w14:textId="0C1D355D" w:rsidR="00C93137" w:rsidRPr="004E3162" w:rsidRDefault="00C93137" w:rsidP="00167040">
            <w:pPr>
              <w:pStyle w:val="4"/>
              <w:keepNext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Обязательные требования к участникам закупки</w:t>
            </w:r>
            <w:r w:rsidR="00D702B5" w:rsidRPr="004E3162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C065EA" w:rsidRPr="004E3162" w14:paraId="0BAB8AD0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2583A213" w14:textId="77777777" w:rsidR="00C065EA" w:rsidRPr="004E3162" w:rsidRDefault="00C065EA" w:rsidP="009A578D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63" w:name="_Ref75962692"/>
          </w:p>
        </w:tc>
        <w:bookmarkEnd w:id="963"/>
        <w:tc>
          <w:tcPr>
            <w:tcW w:w="4820" w:type="dxa"/>
            <w:shd w:val="clear" w:color="auto" w:fill="auto"/>
          </w:tcPr>
          <w:p w14:paraId="45ED7909" w14:textId="55810976" w:rsidR="00C065EA" w:rsidRPr="004E3162" w:rsidRDefault="00EE4374" w:rsidP="00D40CF7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</w:t>
            </w:r>
            <w:r w:rsidR="00C065EA" w:rsidRPr="004E3162">
              <w:rPr>
                <w:rFonts w:ascii="Times New Roman" w:hAnsi="Times New Roman"/>
                <w:sz w:val="24"/>
              </w:rPr>
              <w:t>епроведение ликвидации участника закупки – юридического лица и отсутствие решения арбитражного суда о признании участника закупки – юридического лица или индивидуального предпринимателя несостоятельным (банкротом)</w:t>
            </w:r>
          </w:p>
        </w:tc>
        <w:tc>
          <w:tcPr>
            <w:tcW w:w="4678" w:type="dxa"/>
          </w:tcPr>
          <w:p w14:paraId="424928B5" w14:textId="217E8F2F" w:rsidR="00C065EA" w:rsidRPr="004E3162" w:rsidRDefault="00EE4374" w:rsidP="0018058E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</w:t>
            </w:r>
            <w:r w:rsidR="00C065EA" w:rsidRPr="004E3162">
              <w:rPr>
                <w:rFonts w:ascii="Times New Roman" w:hAnsi="Times New Roman"/>
                <w:sz w:val="24"/>
              </w:rPr>
              <w:t xml:space="preserve">екларация о соответствии участника процедуры закупки </w:t>
            </w:r>
            <w:r w:rsidR="00ED0434" w:rsidRPr="004E3162">
              <w:rPr>
                <w:rFonts w:ascii="Times New Roman" w:hAnsi="Times New Roman"/>
                <w:sz w:val="24"/>
              </w:rPr>
              <w:t>данному</w:t>
            </w:r>
            <w:r w:rsidR="00C065EA" w:rsidRPr="004E3162">
              <w:rPr>
                <w:rFonts w:ascii="Times New Roman" w:hAnsi="Times New Roman"/>
                <w:sz w:val="24"/>
              </w:rPr>
              <w:t xml:space="preserve"> требовани</w:t>
            </w:r>
            <w:r w:rsidR="00ED0434" w:rsidRPr="004E3162">
              <w:rPr>
                <w:rFonts w:ascii="Times New Roman" w:hAnsi="Times New Roman"/>
                <w:sz w:val="24"/>
              </w:rPr>
              <w:t>ю</w:t>
            </w:r>
            <w:r w:rsidR="00C065EA" w:rsidRPr="004E3162">
              <w:rPr>
                <w:rFonts w:ascii="Times New Roman" w:hAnsi="Times New Roman"/>
                <w:sz w:val="24"/>
              </w:rPr>
              <w:t xml:space="preserve"> в составе Заявки (подраздел </w:t>
            </w:r>
            <w:r w:rsidR="00C065EA" w:rsidRPr="004E3162">
              <w:rPr>
                <w:rFonts w:ascii="Times New Roman" w:hAnsi="Times New Roman"/>
                <w:sz w:val="24"/>
              </w:rPr>
              <w:fldChar w:fldCharType="begin"/>
            </w:r>
            <w:r w:rsidR="00C065EA"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="00C065EA" w:rsidRPr="004E3162">
              <w:rPr>
                <w:rFonts w:ascii="Times New Roman" w:hAnsi="Times New Roman"/>
                <w:sz w:val="24"/>
              </w:rPr>
            </w:r>
            <w:r w:rsidR="00C065EA"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="00C065EA"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D0434" w:rsidRPr="004E3162" w14:paraId="27751A56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15E3A5A3" w14:textId="77777777" w:rsidR="00ED0434" w:rsidRPr="004E3162" w:rsidRDefault="00ED0434" w:rsidP="009A578D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59561835" w14:textId="7854573A" w:rsidR="00ED0434" w:rsidRPr="004E3162" w:rsidRDefault="00ED0434" w:rsidP="00EE437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Неприостановление деятельности участника закупки в порядке, установленном кодексом Российской Федерации об административных правонарушениях</w:t>
            </w:r>
          </w:p>
        </w:tc>
        <w:tc>
          <w:tcPr>
            <w:tcW w:w="4678" w:type="dxa"/>
          </w:tcPr>
          <w:p w14:paraId="56EB99B8" w14:textId="4ED4BB7B" w:rsidR="00ED0434" w:rsidRPr="004E3162" w:rsidRDefault="00ED0434" w:rsidP="0018058E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Декларация о соответствии участника процедуры закупки данному требованию в составе Заявки (подраздел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D0434" w:rsidRPr="004E3162" w14:paraId="03062F38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3A3946A1" w14:textId="77777777" w:rsidR="00ED0434" w:rsidRPr="004E3162" w:rsidRDefault="00ED0434" w:rsidP="009A578D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75E0224A" w14:textId="5254D32D" w:rsidR="00C97D94" w:rsidRPr="004E3162" w:rsidRDefault="00ED043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Отсутствие</w:t>
            </w:r>
            <w:r w:rsidRPr="004E3162" w:rsidDel="00A87AE6">
              <w:rPr>
                <w:rFonts w:ascii="Times New Roman" w:hAnsi="Times New Roman"/>
                <w:sz w:val="24"/>
              </w:rPr>
              <w:t xml:space="preserve"> </w:t>
            </w:r>
            <w:r w:rsidRPr="004E3162" w:rsidDel="00381232">
              <w:rPr>
                <w:rFonts w:ascii="Times New Roman" w:hAnsi="Times New Roman"/>
                <w:sz w:val="24"/>
              </w:rPr>
              <w:t xml:space="preserve">у участника закупки </w:t>
            </w:r>
            <w:r w:rsidR="00D40CF7" w:rsidRPr="004E3162">
              <w:rPr>
                <w:rFonts w:ascii="Times New Roman" w:hAnsi="Times New Roman"/>
                <w:sz w:val="24"/>
              </w:rPr>
              <w:t>задолженности</w:t>
            </w:r>
            <w:r w:rsidR="00D40CF7" w:rsidRPr="004E3162" w:rsidDel="00381232">
              <w:rPr>
                <w:rFonts w:ascii="Times New Roman" w:hAnsi="Times New Roman"/>
                <w:sz w:val="24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</w:rPr>
              <w:t>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о налогах и сборах, которые реструктурированы в соответствии с законодательством,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сборах) за прошедший календарный год, размер которых превышает 25% (двадцать пять процентов) балансовой стоимости активов участника закупки по данным бухгалтерской отчетности за последний отчетный период</w:t>
            </w:r>
            <w:r w:rsidR="00C97D94" w:rsidRPr="004E3162">
              <w:rPr>
                <w:rFonts w:ascii="Times New Roman" w:hAnsi="Times New Roman"/>
                <w:sz w:val="24"/>
              </w:rPr>
              <w:t>.</w:t>
            </w:r>
          </w:p>
          <w:p w14:paraId="42576136" w14:textId="32906E64" w:rsidR="00ED043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в закупке не принято</w:t>
            </w:r>
          </w:p>
        </w:tc>
        <w:tc>
          <w:tcPr>
            <w:tcW w:w="4678" w:type="dxa"/>
          </w:tcPr>
          <w:p w14:paraId="2D391C7A" w14:textId="122442C7" w:rsidR="00ED0434" w:rsidRPr="004E3162" w:rsidRDefault="00ED0434" w:rsidP="0018058E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Декларация о соответствии участника процедуры закупки данному требованию в составе Заявки (подраздел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ED0434" w:rsidRPr="004E3162" w14:paraId="2CAED195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4088756D" w14:textId="77777777" w:rsidR="00ED0434" w:rsidRPr="004E3162" w:rsidRDefault="00ED0434" w:rsidP="009A578D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64" w:name="_Ref418278687"/>
          </w:p>
        </w:tc>
        <w:bookmarkEnd w:id="964"/>
        <w:tc>
          <w:tcPr>
            <w:tcW w:w="4820" w:type="dxa"/>
            <w:shd w:val="clear" w:color="auto" w:fill="auto"/>
          </w:tcPr>
          <w:p w14:paraId="4E0DB981" w14:textId="0B67E302" w:rsidR="00ED0434" w:rsidRPr="004E3162" w:rsidRDefault="00ED0434" w:rsidP="002C62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Отсутствие у участника закупки – физического лица, </w:t>
            </w:r>
            <w:r w:rsidR="00D40CF7" w:rsidRPr="004E3162">
              <w:rPr>
                <w:rFonts w:ascii="Times New Roman" w:hAnsi="Times New Roman"/>
                <w:sz w:val="24"/>
              </w:rPr>
              <w:t>зарег</w:t>
            </w:r>
            <w:r w:rsidR="002C62EB" w:rsidRPr="004E3162">
              <w:rPr>
                <w:rFonts w:ascii="Times New Roman" w:hAnsi="Times New Roman"/>
                <w:sz w:val="24"/>
              </w:rPr>
              <w:t xml:space="preserve">истрированного в качестве </w:t>
            </w:r>
            <w:r w:rsidRPr="004E3162">
              <w:rPr>
                <w:rFonts w:ascii="Times New Roman" w:hAnsi="Times New Roman"/>
                <w:sz w:val="24"/>
              </w:rPr>
              <w:t>индивидуального предпринимателя, либо у руководителя, членов коллегиального исполнительного органа</w:t>
            </w:r>
            <w:r w:rsidR="002C62EB" w:rsidRPr="004E3162">
              <w:rPr>
                <w:rFonts w:ascii="Times New Roman" w:hAnsi="Times New Roman"/>
                <w:sz w:val="24"/>
              </w:rPr>
              <w:t>, лица, исполняющего функции единоличного исполнительного органа,</w:t>
            </w:r>
            <w:r w:rsidRPr="004E3162">
              <w:rPr>
                <w:rFonts w:ascii="Times New Roman" w:hAnsi="Times New Roman"/>
                <w:sz w:val="24"/>
              </w:rPr>
              <w:t xml:space="preserve"> или главного бухгалтера юридического лица – участника закупки неснятой или непогашенной судимости за преступления в сфере экономики</w:t>
            </w:r>
            <w:r w:rsidR="00C97D94" w:rsidRPr="004E3162">
              <w:rPr>
                <w:rFonts w:ascii="Times New Roman" w:hAnsi="Times New Roman"/>
                <w:sz w:val="24"/>
              </w:rPr>
              <w:t xml:space="preserve"> и (или) преступления, предусмотренные статьями 289, 290, 291, 291.1 Уголовного кодекса Российской Федерации (за исключением лиц, у которых такая судимость погашена или снята)</w:t>
            </w:r>
            <w:r w:rsidRPr="004E3162">
              <w:rPr>
                <w:rFonts w:ascii="Times New Roman" w:hAnsi="Times New Roman"/>
                <w:sz w:val="24"/>
              </w:rPr>
              <w:t xml:space="preserve">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</w:t>
            </w:r>
            <w:r w:rsidR="002C62EB" w:rsidRPr="004E3162">
              <w:rPr>
                <w:rFonts w:ascii="Times New Roman" w:hAnsi="Times New Roman"/>
                <w:sz w:val="24"/>
              </w:rPr>
              <w:t>поставкой продукции, являющейся</w:t>
            </w:r>
            <w:r w:rsidRPr="004E3162">
              <w:rPr>
                <w:rFonts w:ascii="Times New Roman" w:hAnsi="Times New Roman"/>
                <w:sz w:val="24"/>
              </w:rPr>
              <w:t xml:space="preserve"> предметом закупки, и административного наказания в виде дисквалификации</w:t>
            </w:r>
          </w:p>
        </w:tc>
        <w:tc>
          <w:tcPr>
            <w:tcW w:w="4678" w:type="dxa"/>
          </w:tcPr>
          <w:p w14:paraId="7F925AB5" w14:textId="07242649" w:rsidR="00ED0434" w:rsidRPr="004E3162" w:rsidRDefault="00ED0434" w:rsidP="0018058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Декларация о соответствии участника процедуры закупки данному требованию в составе Заявки (подраздел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C97D94" w:rsidRPr="004E3162" w14:paraId="5D6044C7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3C8320A3" w14:textId="77777777" w:rsidR="00C97D94" w:rsidRPr="004E3162" w:rsidRDefault="00C97D94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65" w:name="_Ref75521390"/>
          </w:p>
        </w:tc>
        <w:tc>
          <w:tcPr>
            <w:tcW w:w="4820" w:type="dxa"/>
            <w:shd w:val="clear" w:color="auto" w:fill="auto"/>
          </w:tcPr>
          <w:p w14:paraId="0D87D54D" w14:textId="63517C67" w:rsidR="00C97D94" w:rsidRPr="004E3162" w:rsidRDefault="002C62EB" w:rsidP="002C62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bookmarkStart w:id="966" w:name="_Ref48650605"/>
            <w:bookmarkEnd w:id="965"/>
            <w:r w:rsidRPr="004E3162">
              <w:rPr>
                <w:rFonts w:ascii="Times New Roman" w:hAnsi="Times New Roman"/>
                <w:sz w:val="24"/>
              </w:rPr>
              <w:t xml:space="preserve">Отсутствие фактов привлечения в течение двух лет до момента подачи заявки на участие в закупке </w:t>
            </w:r>
            <w:r w:rsidR="00C97D94" w:rsidRPr="004E3162">
              <w:rPr>
                <w:rFonts w:ascii="Times New Roman" w:hAnsi="Times New Roman"/>
                <w:sz w:val="24"/>
              </w:rPr>
              <w:t>участника закупки – юридического лица, к административной ответственности за совершение административного правонарушения, предусмотренного статьей 19.28 Кодекса Российской Федерации об административных правонарушениях</w:t>
            </w:r>
            <w:bookmarkEnd w:id="966"/>
          </w:p>
        </w:tc>
        <w:tc>
          <w:tcPr>
            <w:tcW w:w="4678" w:type="dxa"/>
          </w:tcPr>
          <w:p w14:paraId="2F0E9469" w14:textId="1A232DF4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Декларация о соответствии участника процедуры закупки данному требованию в составе Заявки (подраздел </w:t>
            </w:r>
            <w:r w:rsidRPr="004E3162">
              <w:fldChar w:fldCharType="begin"/>
            </w:r>
            <w:r w:rsidRPr="004E3162">
              <w:instrText xml:space="preserve"> REF _Ref55336310 \r \h  \* MERGEFORMAT </w:instrText>
            </w:r>
            <w:r w:rsidRPr="004E3162"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C97D94" w:rsidRPr="004E3162" w14:paraId="4968A254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2C256AC4" w14:textId="77777777" w:rsidR="00C97D94" w:rsidRPr="004E3162" w:rsidRDefault="00C97D94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67" w:name="_Ref418276376"/>
          </w:p>
        </w:tc>
        <w:bookmarkEnd w:id="967"/>
        <w:tc>
          <w:tcPr>
            <w:tcW w:w="4820" w:type="dxa"/>
            <w:shd w:val="clear" w:color="auto" w:fill="auto"/>
          </w:tcPr>
          <w:p w14:paraId="00717A4A" w14:textId="3656ECBE" w:rsidR="00A10A08" w:rsidRPr="004E3162" w:rsidRDefault="002C62EB" w:rsidP="00A10A08">
            <w:pPr>
              <w:pStyle w:val="a"/>
              <w:ind w:left="0" w:firstLine="0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Соответствие участника закупки указанным в документации о закупке требованиям законодательства к лицам, осуществляющим поставку товара, выполнение работы, оказание услуги, являющихся предметом закупки</w:t>
            </w:r>
            <w:r w:rsidR="00167040" w:rsidRPr="004E3162">
              <w:rPr>
                <w:rFonts w:ascii="Times New Roman" w:hAnsi="Times New Roman"/>
                <w:sz w:val="24"/>
              </w:rPr>
              <w:t xml:space="preserve"> должен быть </w:t>
            </w:r>
            <w:r w:rsidR="00A10A08" w:rsidRPr="004E3162">
              <w:rPr>
                <w:rFonts w:ascii="Times New Roman" w:hAnsi="Times New Roman"/>
                <w:sz w:val="24"/>
              </w:rPr>
              <w:t xml:space="preserve">членом саморегулируемой организации, основанной на членстве лиц,  осуществляющих строительство, имеющей компенсационный фонд договорных обязательств (при этом, совокупный размер обязательств по договорам подряда, заключаемым с использованием конкурентных способов заключения договоров, не должен превышать (с учетом цены договора, заключаемого по результатам настоящей закупки) предельный размер обязательств, исходя из которого участник процедуры закупки внес взнос в </w:t>
            </w:r>
            <w:r w:rsidR="00A10A08" w:rsidRPr="004E3162">
              <w:rPr>
                <w:rFonts w:ascii="Times New Roman" w:hAnsi="Times New Roman"/>
                <w:sz w:val="24"/>
              </w:rPr>
              <w:lastRenderedPageBreak/>
              <w:t>компенсационный фонд обеспечения договорных обязательств), и иметь право выполнять работы в отношении объектов капитального строительства (кроме особо опасных, технически сложных и уникальных объектов, объектов использования атомной энергии), (в соответствии с Градостроительным кодексом РФ от 29.12.2004 № 190-ФЗ).                                                             * не требуется следующим участникам процедуры закупки:</w:t>
            </w:r>
          </w:p>
          <w:p w14:paraId="1C6D0A74" w14:textId="77777777" w:rsidR="00A10A08" w:rsidRPr="004E3162" w:rsidRDefault="00A10A08" w:rsidP="00A10A08">
            <w:pPr>
              <w:pStyle w:val="a"/>
              <w:ind w:left="70" w:hanging="70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- предложившим цену договора, не превышающую 3 млн. руб.</w:t>
            </w:r>
          </w:p>
          <w:p w14:paraId="327DAA09" w14:textId="1E36C602" w:rsidR="00C97D94" w:rsidRPr="004E3162" w:rsidRDefault="00A10A08" w:rsidP="00A10A08">
            <w:pPr>
              <w:pStyle w:val="a"/>
              <w:numPr>
                <w:ilvl w:val="0"/>
                <w:numId w:val="0"/>
              </w:numPr>
              <w:ind w:left="1134" w:hanging="1134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- перечисленным в ч. 2.2 ст. 52 ГрК РФ.</w:t>
            </w:r>
          </w:p>
        </w:tc>
        <w:tc>
          <w:tcPr>
            <w:tcW w:w="4678" w:type="dxa"/>
          </w:tcPr>
          <w:p w14:paraId="4A65E6EE" w14:textId="77777777" w:rsidR="00167040" w:rsidRPr="004E3162" w:rsidRDefault="00C97D94" w:rsidP="001670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lastRenderedPageBreak/>
              <w:t>Требуется в соответствии с законодательством:</w:t>
            </w:r>
          </w:p>
          <w:p w14:paraId="6C9EB6F9" w14:textId="69AD83A2" w:rsidR="00167040" w:rsidRPr="004E3162" w:rsidRDefault="00167040" w:rsidP="00167040">
            <w:pPr>
              <w:pStyle w:val="a"/>
              <w:numPr>
                <w:ilvl w:val="0"/>
                <w:numId w:val="0"/>
              </w:numPr>
              <w:ind w:firstLine="212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-  </w:t>
            </w:r>
            <w:r w:rsidR="00B43EE5" w:rsidRPr="004E3162">
              <w:rPr>
                <w:rFonts w:ascii="Times New Roman" w:hAnsi="Times New Roman"/>
                <w:sz w:val="24"/>
              </w:rPr>
              <w:t xml:space="preserve">Соответствие указанному требованию подтверждается предоставлением в составе заявки копии действующей на дату подачи заявки участником, выданной саморегулируемой организацией, по форме, утвержденной приказом Федеральной службы по экологическому, технологическому и атомному надзору от 04.03.2019 № 86.     </w:t>
            </w:r>
          </w:p>
          <w:p w14:paraId="19F0E407" w14:textId="42590842" w:rsidR="00C97D94" w:rsidRPr="004E3162" w:rsidRDefault="00167040" w:rsidP="001670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2C62EB" w:rsidRPr="004E3162">
              <w:rPr>
                <w:rFonts w:ascii="Times New Roman" w:hAnsi="Times New Roman"/>
                <w:bCs/>
                <w:sz w:val="24"/>
              </w:rPr>
              <w:t xml:space="preserve">- в случае если в соответствии с законодательством информация и документы, подтверждающие такое соответствие, содержатся в открытых и общедоступных государственных реестрах, размещенных в информационно-телекоммуникационной сети «Интернет» </w:t>
            </w:r>
            <w:r w:rsidR="002C62EB" w:rsidRPr="004E3162">
              <w:rPr>
                <w:rFonts w:ascii="Times New Roman" w:hAnsi="Times New Roman"/>
                <w:bCs/>
                <w:sz w:val="24"/>
              </w:rPr>
              <w:lastRenderedPageBreak/>
              <w:t>указывается адрес сайта или страницы сайта в информационно-телекоммуникационной сети «Интернет», на которых должны быть размещены эти информация и документы</w:t>
            </w:r>
            <w:r w:rsidR="00C97D94" w:rsidRPr="004E3162">
              <w:rPr>
                <w:rFonts w:ascii="Times New Roman" w:hAnsi="Times New Roman"/>
                <w:bCs/>
                <w:sz w:val="24"/>
              </w:rPr>
              <w:t>]</w:t>
            </w:r>
          </w:p>
        </w:tc>
      </w:tr>
      <w:tr w:rsidR="00C97D94" w:rsidRPr="004E3162" w14:paraId="06B1A8B8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70994C4B" w14:textId="77777777" w:rsidR="00C97D94" w:rsidRPr="004E3162" w:rsidRDefault="00C97D94" w:rsidP="00C97D94">
            <w:pPr>
              <w:pStyle w:val="a"/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9498" w:type="dxa"/>
            <w:gridSpan w:val="2"/>
            <w:shd w:val="clear" w:color="auto" w:fill="auto"/>
          </w:tcPr>
          <w:p w14:paraId="51FD8A5B" w14:textId="4DD5D347" w:rsidR="00C97D94" w:rsidRPr="004E3162" w:rsidRDefault="00C97D94" w:rsidP="00167040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Дополнительные требования к участникам закупки</w:t>
            </w:r>
          </w:p>
        </w:tc>
      </w:tr>
      <w:tr w:rsidR="00C97D94" w:rsidRPr="004E3162" w14:paraId="545C548D" w14:textId="77777777" w:rsidTr="002F0CC8">
        <w:trPr>
          <w:trHeight w:val="397"/>
        </w:trPr>
        <w:tc>
          <w:tcPr>
            <w:tcW w:w="567" w:type="dxa"/>
            <w:shd w:val="clear" w:color="auto" w:fill="auto"/>
          </w:tcPr>
          <w:p w14:paraId="4E7B239D" w14:textId="77777777" w:rsidR="00C97D94" w:rsidRPr="004E3162" w:rsidRDefault="00C97D94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68" w:name="_Ref418276449"/>
          </w:p>
        </w:tc>
        <w:bookmarkEnd w:id="968"/>
        <w:tc>
          <w:tcPr>
            <w:tcW w:w="4820" w:type="dxa"/>
            <w:shd w:val="clear" w:color="auto" w:fill="auto"/>
          </w:tcPr>
          <w:p w14:paraId="65122A28" w14:textId="498E92E5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Отсутствие сведений об участнике закупки в реестре недобросовестных поставщиков (подрядчиков, исполнителей), предусмотренном </w:t>
            </w:r>
            <w:r w:rsidR="003852EF" w:rsidRPr="004E3162">
              <w:rPr>
                <w:rFonts w:ascii="Times New Roman" w:hAnsi="Times New Roman"/>
                <w:sz w:val="24"/>
              </w:rPr>
              <w:t>Законом 223-ФЗ</w:t>
            </w:r>
            <w:r w:rsidRPr="004E3162">
              <w:rPr>
                <w:rFonts w:ascii="Times New Roman" w:hAnsi="Times New Roman"/>
                <w:sz w:val="24"/>
              </w:rPr>
              <w:t xml:space="preserve">, в реестре недобросовестных поставщиков, предусмотренном </w:t>
            </w:r>
            <w:r w:rsidR="007B24C1" w:rsidRPr="004E3162">
              <w:rPr>
                <w:rFonts w:ascii="Times New Roman" w:hAnsi="Times New Roman"/>
                <w:sz w:val="24"/>
              </w:rPr>
              <w:t>Законом 44-ФЗ</w:t>
            </w:r>
          </w:p>
        </w:tc>
        <w:tc>
          <w:tcPr>
            <w:tcW w:w="4678" w:type="dxa"/>
          </w:tcPr>
          <w:p w14:paraId="2902329C" w14:textId="312B0F97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Декларация о соответствии участника процедуры закупки данному требованию в составе Заявки (подраздел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2C62EB" w:rsidRPr="004E3162" w14:paraId="2DF1322A" w14:textId="77777777" w:rsidTr="002F0CC8">
        <w:trPr>
          <w:trHeight w:val="709"/>
        </w:trPr>
        <w:tc>
          <w:tcPr>
            <w:tcW w:w="567" w:type="dxa"/>
            <w:shd w:val="clear" w:color="auto" w:fill="auto"/>
          </w:tcPr>
          <w:p w14:paraId="70522E91" w14:textId="77777777" w:rsidR="002C62EB" w:rsidRPr="004E3162" w:rsidRDefault="002C62EB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1BD15C93" w14:textId="1F172337" w:rsidR="002C62EB" w:rsidRPr="004E3162" w:rsidRDefault="002C62EB" w:rsidP="001670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Обладание участником закупки исключительными правами на результаты интеллектуальной деятельности в случае использование такого результата при исполнении договора</w:t>
            </w:r>
            <w:r w:rsidR="00C456C1" w:rsidRPr="004E316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78" w:type="dxa"/>
          </w:tcPr>
          <w:p w14:paraId="49D93C75" w14:textId="4DF2B91A" w:rsidR="002C62EB" w:rsidRPr="004E3162" w:rsidRDefault="002C62EB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Декларация о соответствии участника процедуры закупки данному требованию в составе Заявки (подраздел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2C62EB" w:rsidRPr="004E3162" w14:paraId="6FB7AD73" w14:textId="77777777" w:rsidTr="002F0CC8">
        <w:trPr>
          <w:trHeight w:val="709"/>
        </w:trPr>
        <w:tc>
          <w:tcPr>
            <w:tcW w:w="567" w:type="dxa"/>
            <w:shd w:val="clear" w:color="auto" w:fill="auto"/>
          </w:tcPr>
          <w:p w14:paraId="638EE5E9" w14:textId="77777777" w:rsidR="002C62EB" w:rsidRPr="004E3162" w:rsidRDefault="002C62EB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69" w:name="_Ref75521428"/>
          </w:p>
        </w:tc>
        <w:bookmarkEnd w:id="969"/>
        <w:tc>
          <w:tcPr>
            <w:tcW w:w="4820" w:type="dxa"/>
            <w:shd w:val="clear" w:color="auto" w:fill="auto"/>
          </w:tcPr>
          <w:p w14:paraId="7C1701C5" w14:textId="55AEA5FC" w:rsidR="002C62EB" w:rsidRPr="004E3162" w:rsidRDefault="002C62EB" w:rsidP="0016704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Обладание участником закупки правами использования результата интеллектуальной деятельности в случае использования такого результата при исполнении договора</w:t>
            </w:r>
            <w:r w:rsidR="00C456C1" w:rsidRPr="004E316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78" w:type="dxa"/>
          </w:tcPr>
          <w:p w14:paraId="19ABD283" w14:textId="1673D404" w:rsidR="002C62EB" w:rsidRPr="004E3162" w:rsidRDefault="002C62EB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Декларация о соответствии участника процедуры закупки данному требованию в составе Заявки (подраздел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</w:t>
            </w:r>
          </w:p>
        </w:tc>
      </w:tr>
      <w:tr w:rsidR="00C97D94" w:rsidRPr="004E3162" w14:paraId="3EA38501" w14:textId="77777777" w:rsidTr="002F0CC8">
        <w:trPr>
          <w:cantSplit/>
          <w:trHeight w:val="273"/>
        </w:trPr>
        <w:tc>
          <w:tcPr>
            <w:tcW w:w="567" w:type="dxa"/>
            <w:shd w:val="clear" w:color="auto" w:fill="auto"/>
          </w:tcPr>
          <w:p w14:paraId="3D48BACC" w14:textId="77777777" w:rsidR="00C97D94" w:rsidRPr="004E3162" w:rsidRDefault="00C97D94" w:rsidP="00C97D94">
            <w:pPr>
              <w:pStyle w:val="a"/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9498" w:type="dxa"/>
            <w:gridSpan w:val="2"/>
            <w:shd w:val="clear" w:color="auto" w:fill="auto"/>
          </w:tcPr>
          <w:p w14:paraId="03646C83" w14:textId="28228672" w:rsidR="00C97D94" w:rsidRPr="004E3162" w:rsidRDefault="002C62EB" w:rsidP="00167040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  <w:lang w:val="en-US"/>
              </w:rPr>
              <w:t>T</w:t>
            </w:r>
            <w:r w:rsidR="00C97D94" w:rsidRPr="004E3162">
              <w:rPr>
                <w:rFonts w:ascii="Times New Roman" w:hAnsi="Times New Roman"/>
                <w:b/>
                <w:sz w:val="24"/>
              </w:rPr>
              <w:t>ребования к участникам закупки</w:t>
            </w:r>
            <w:r w:rsidRPr="004E3162">
              <w:rPr>
                <w:rFonts w:ascii="Times New Roman" w:hAnsi="Times New Roman"/>
                <w:b/>
                <w:sz w:val="24"/>
              </w:rPr>
              <w:t xml:space="preserve"> для целей оценки и сопоставления заявок на участие в закупке</w:t>
            </w:r>
            <w:r w:rsidRPr="004E3162" w:rsidDel="002C62EB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C97D94" w:rsidRPr="004E3162" w14:paraId="182A3577" w14:textId="77777777" w:rsidTr="002F2ADA">
        <w:trPr>
          <w:trHeight w:val="416"/>
        </w:trPr>
        <w:tc>
          <w:tcPr>
            <w:tcW w:w="567" w:type="dxa"/>
            <w:shd w:val="clear" w:color="auto" w:fill="auto"/>
          </w:tcPr>
          <w:p w14:paraId="21A8BE2C" w14:textId="77777777" w:rsidR="00C97D94" w:rsidRPr="004E3162" w:rsidRDefault="00C97D94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70" w:name="_Ref419402307"/>
          </w:p>
        </w:tc>
        <w:bookmarkEnd w:id="970"/>
        <w:tc>
          <w:tcPr>
            <w:tcW w:w="4820" w:type="dxa"/>
            <w:shd w:val="clear" w:color="auto" w:fill="auto"/>
          </w:tcPr>
          <w:p w14:paraId="391B4DE7" w14:textId="1D48279F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Наличие опыта успешной поставки продукции сопоставимого характера и объема.</w:t>
            </w:r>
          </w:p>
          <w:p w14:paraId="5BF8BA92" w14:textId="77777777" w:rsidR="00A10A08" w:rsidRPr="004E3162" w:rsidRDefault="00A10A08" w:rsidP="00A10A08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В рамках критерия оценивается наличие опыта по успешному выполнению работ сопоставимого характера и объема.</w:t>
            </w:r>
          </w:p>
          <w:p w14:paraId="6194538E" w14:textId="3AD92B77" w:rsidR="00A10A08" w:rsidRPr="004E3162" w:rsidRDefault="00A10A08" w:rsidP="00A10A0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Наличие опыта работы с промышленными предприятиями по выполнению строительно-монтажных работ по устройству и/или реконструкции объектов капитального строительства, за последние 36 месяцев до даты подачи заявки на участие в закупке.</w:t>
            </w:r>
          </w:p>
        </w:tc>
        <w:tc>
          <w:tcPr>
            <w:tcW w:w="4678" w:type="dxa"/>
          </w:tcPr>
          <w:p w14:paraId="6206173B" w14:textId="77777777" w:rsidR="00A10A08" w:rsidRPr="004E3162" w:rsidRDefault="00C97D94" w:rsidP="00A10A08">
            <w:r w:rsidRPr="004E3162">
              <w:rPr>
                <w:rFonts w:ascii="Times New Roman" w:hAnsi="Times New Roman"/>
                <w:sz w:val="22"/>
                <w:szCs w:val="22"/>
              </w:rPr>
              <w:t>Справка</w:t>
            </w:r>
            <w:r w:rsidRPr="004E3162">
              <w:rPr>
                <w:rFonts w:ascii="Times New Roman" w:hAnsi="Times New Roman"/>
                <w:bCs/>
                <w:sz w:val="22"/>
                <w:szCs w:val="22"/>
              </w:rPr>
              <w:t xml:space="preserve"> о наличии опыта </w:t>
            </w:r>
            <w:r w:rsidRPr="004E3162">
              <w:rPr>
                <w:rFonts w:ascii="Times New Roman" w:hAnsi="Times New Roman"/>
                <w:sz w:val="22"/>
                <w:szCs w:val="22"/>
              </w:rPr>
              <w:t>по форме подраздела </w:t>
            </w:r>
            <w:r w:rsidRPr="004E3162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4E3162">
              <w:rPr>
                <w:rFonts w:ascii="Times New Roman" w:hAnsi="Times New Roman"/>
                <w:sz w:val="22"/>
                <w:szCs w:val="22"/>
              </w:rPr>
              <w:instrText xml:space="preserve"> REF _Ref55336378 \r \h  \* MERGEFORMAT </w:instrText>
            </w:r>
            <w:r w:rsidRPr="004E3162">
              <w:rPr>
                <w:rFonts w:ascii="Times New Roman" w:hAnsi="Times New Roman"/>
                <w:sz w:val="22"/>
                <w:szCs w:val="22"/>
              </w:rPr>
            </w:r>
            <w:r w:rsidRPr="004E3162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2"/>
                <w:szCs w:val="22"/>
              </w:rPr>
              <w:t>7.6</w:t>
            </w:r>
            <w:r w:rsidRPr="004E3162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4E3162">
              <w:rPr>
                <w:rFonts w:ascii="Times New Roman" w:hAnsi="Times New Roman"/>
                <w:sz w:val="22"/>
                <w:szCs w:val="22"/>
              </w:rPr>
              <w:t>, включая обязательные приложения к ней:</w:t>
            </w:r>
            <w:r w:rsidR="000E45EE" w:rsidRPr="004E316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10A08" w:rsidRPr="004E3162">
              <w:rPr>
                <w:rFonts w:ascii="Times New Roman" w:hAnsi="Times New Roman"/>
                <w:sz w:val="24"/>
                <w:szCs w:val="24"/>
              </w:rPr>
              <w:t>Справка о наличии опыта с приложением подтверждающих документов (в отношении каждого из заявляемых договоров), а именно: копии договоров, копия актов выполненных работ по форме КС-2, КС-3.</w:t>
            </w:r>
          </w:p>
          <w:p w14:paraId="2D741781" w14:textId="25B313AA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  <w:p w14:paraId="125669EC" w14:textId="46B8CEAE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97D94" w:rsidRPr="004E3162" w14:paraId="53104FF1" w14:textId="77777777" w:rsidTr="002F0CC8">
        <w:trPr>
          <w:trHeight w:val="286"/>
        </w:trPr>
        <w:tc>
          <w:tcPr>
            <w:tcW w:w="567" w:type="dxa"/>
            <w:shd w:val="clear" w:color="auto" w:fill="auto"/>
          </w:tcPr>
          <w:p w14:paraId="2E4E6824" w14:textId="77777777" w:rsidR="00C97D94" w:rsidRPr="004E3162" w:rsidRDefault="00C97D94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  <w:bookmarkStart w:id="971" w:name="_Ref418276503"/>
          </w:p>
        </w:tc>
        <w:bookmarkEnd w:id="971"/>
        <w:tc>
          <w:tcPr>
            <w:tcW w:w="4820" w:type="dxa"/>
            <w:shd w:val="clear" w:color="auto" w:fill="auto"/>
          </w:tcPr>
          <w:p w14:paraId="7E0D2565" w14:textId="77777777" w:rsidR="00A10A08" w:rsidRPr="004E3162" w:rsidRDefault="00C97D94" w:rsidP="00A10A08">
            <w:pPr>
              <w:pStyle w:val="5"/>
              <w:numPr>
                <w:ilvl w:val="0"/>
                <w:numId w:val="0"/>
              </w:numPr>
              <w:ind w:left="144"/>
              <w:rPr>
                <w:rFonts w:ascii="Times New Roman" w:hAnsi="Times New Roman"/>
                <w:sz w:val="24"/>
                <w:szCs w:val="20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Наличие финансовых ресурсов, необходимых для исполнения обязательств </w:t>
            </w:r>
            <w:r w:rsidRPr="004E3162">
              <w:rPr>
                <w:rFonts w:ascii="Times New Roman" w:hAnsi="Times New Roman"/>
                <w:sz w:val="24"/>
              </w:rPr>
              <w:lastRenderedPageBreak/>
              <w:t xml:space="preserve">по договору, а именно: </w:t>
            </w:r>
            <w:r w:rsidR="00A10A08" w:rsidRPr="004E3162">
              <w:rPr>
                <w:rFonts w:ascii="Times New Roman" w:hAnsi="Times New Roman"/>
                <w:sz w:val="24"/>
                <w:szCs w:val="24"/>
              </w:rPr>
              <w:t>В рамках подкритерия оценивается обеспеченность участника закупки обеспеченность финансовыми ресурсами, необходимыми для исполнения обязательств по договору</w:t>
            </w:r>
          </w:p>
          <w:p w14:paraId="10FDF889" w14:textId="596096AA" w:rsidR="00C97D94" w:rsidRPr="004E3162" w:rsidRDefault="00A10A08" w:rsidP="00A10A08">
            <w:pPr>
              <w:pStyle w:val="a"/>
              <w:numPr>
                <w:ilvl w:val="0"/>
                <w:numId w:val="0"/>
              </w:numPr>
              <w:spacing w:before="0"/>
              <w:rPr>
                <w:rFonts w:ascii="Times New Roman" w:hAnsi="Times New Roman"/>
                <w:bCs/>
                <w:sz w:val="24"/>
              </w:rPr>
            </w:pPr>
            <w:r w:rsidRPr="004E3162">
              <w:rPr>
                <w:rFonts w:ascii="Times New Roman" w:hAnsi="Times New Roman"/>
                <w:sz w:val="24"/>
                <w:szCs w:val="20"/>
              </w:rPr>
              <w:t>Выручка от выполнения строительно-монтажных работ за 2020 год должна быть не менее  60 млн. руб.</w:t>
            </w:r>
          </w:p>
        </w:tc>
        <w:tc>
          <w:tcPr>
            <w:tcW w:w="4678" w:type="dxa"/>
          </w:tcPr>
          <w:p w14:paraId="764869D0" w14:textId="4E2F70DC" w:rsidR="00C97D94" w:rsidRPr="004E3162" w:rsidRDefault="000E45EE" w:rsidP="00C97D94">
            <w:pPr>
              <w:pStyle w:val="a"/>
              <w:numPr>
                <w:ilvl w:val="0"/>
                <w:numId w:val="0"/>
              </w:numPr>
              <w:spacing w:before="0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  <w:szCs w:val="20"/>
              </w:rPr>
              <w:lastRenderedPageBreak/>
              <w:t>Бухгалтерская отчетность за 2020 г.</w:t>
            </w:r>
          </w:p>
        </w:tc>
      </w:tr>
      <w:tr w:rsidR="00C97D94" w:rsidRPr="004E3162" w14:paraId="4F883BAD" w14:textId="77777777" w:rsidTr="00776BE3">
        <w:trPr>
          <w:trHeight w:val="28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0394B" w14:textId="77777777" w:rsidR="00C97D94" w:rsidRPr="004E3162" w:rsidRDefault="00C97D94" w:rsidP="00C97D94">
            <w:pPr>
              <w:pStyle w:val="a"/>
              <w:numPr>
                <w:ilvl w:val="0"/>
                <w:numId w:val="39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2B860" w14:textId="77777777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Общие требования к участникам закупки</w:t>
            </w:r>
          </w:p>
        </w:tc>
      </w:tr>
      <w:tr w:rsidR="00C97D94" w:rsidRPr="004E3162" w14:paraId="62915157" w14:textId="77777777" w:rsidTr="00776BE3">
        <w:trPr>
          <w:trHeight w:val="397"/>
        </w:trPr>
        <w:tc>
          <w:tcPr>
            <w:tcW w:w="567" w:type="dxa"/>
            <w:shd w:val="clear" w:color="auto" w:fill="auto"/>
          </w:tcPr>
          <w:p w14:paraId="38663EFB" w14:textId="77777777" w:rsidR="00C97D94" w:rsidRPr="004E3162" w:rsidRDefault="00C97D94" w:rsidP="00C97D94">
            <w:pPr>
              <w:pStyle w:val="a"/>
              <w:numPr>
                <w:ilvl w:val="1"/>
                <w:numId w:val="39"/>
              </w:numPr>
              <w:ind w:left="637" w:hanging="574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</w:tcPr>
          <w:p w14:paraId="458AE293" w14:textId="77777777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Принадлежность участника закупки к субъектам малого и среднего предпринимательства в соответствии со статьей 4 Закона 209-ФЗ</w:t>
            </w:r>
          </w:p>
        </w:tc>
        <w:tc>
          <w:tcPr>
            <w:tcW w:w="4678" w:type="dxa"/>
          </w:tcPr>
          <w:p w14:paraId="7C22EE80" w14:textId="0A80196B" w:rsidR="00C97D94" w:rsidRPr="004E3162" w:rsidRDefault="00C97D94" w:rsidP="00C97D94">
            <w:pPr>
              <w:pStyle w:val="a"/>
              <w:numPr>
                <w:ilvl w:val="0"/>
                <w:numId w:val="112"/>
              </w:numPr>
              <w:ind w:left="276" w:hanging="276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Наличие информации об участнике процедуры закупки в </w:t>
            </w:r>
            <w:r w:rsidRPr="004E3162">
              <w:rPr>
                <w:rFonts w:ascii="Times New Roman" w:hAnsi="Times New Roman"/>
                <w:sz w:val="24"/>
              </w:rPr>
              <w:t>едином реестре субъектов малого и среднего предпринимательства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, ведение которого осуществляется в соответствии с </w:t>
            </w:r>
            <w:r w:rsidR="007B24C1" w:rsidRPr="004E3162">
              <w:rPr>
                <w:rFonts w:ascii="Times New Roman" w:hAnsi="Times New Roman"/>
                <w:sz w:val="24"/>
                <w:szCs w:val="24"/>
              </w:rPr>
              <w:t>Законом 209-ФЗ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</w:rPr>
              <w:t>(</w:t>
            </w:r>
            <w:hyperlink r:id="rId19" w:history="1">
              <w:r w:rsidRPr="004E3162">
                <w:rPr>
                  <w:rStyle w:val="affa"/>
                  <w:rFonts w:ascii="Times New Roman" w:hAnsi="Times New Roman"/>
                  <w:sz w:val="24"/>
                </w:rPr>
                <w:t>https://rmsp.nalog.ru/</w:t>
              </w:r>
            </w:hyperlink>
            <w:r w:rsidRPr="004E3162">
              <w:rPr>
                <w:rFonts w:ascii="Times New Roman" w:hAnsi="Times New Roman"/>
                <w:sz w:val="24"/>
              </w:rPr>
              <w:t>)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324A12E" w14:textId="77777777" w:rsidR="00C97D94" w:rsidRPr="004E3162" w:rsidRDefault="00C97D94" w:rsidP="00C97D94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или</w:t>
            </w:r>
          </w:p>
          <w:p w14:paraId="0F484525" w14:textId="3D965971" w:rsidR="00C97D94" w:rsidRPr="004E3162" w:rsidRDefault="00C97D94" w:rsidP="002C62EB">
            <w:pPr>
              <w:pStyle w:val="a"/>
              <w:numPr>
                <w:ilvl w:val="0"/>
                <w:numId w:val="112"/>
              </w:numPr>
              <w:ind w:left="276" w:hanging="276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Наличие информации об участнике процедуры – физическом лице, не являющимся индивидуальным предпринимателем и применяющим специальный налоговый режим «Налог на профессиональн</w:t>
            </w:r>
            <w:r w:rsidR="002C62EB" w:rsidRPr="004E3162">
              <w:rPr>
                <w:rFonts w:ascii="Times New Roman" w:hAnsi="Times New Roman"/>
                <w:sz w:val="24"/>
                <w:szCs w:val="24"/>
              </w:rPr>
              <w:t>ый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62EB" w:rsidRPr="004E3162">
              <w:rPr>
                <w:rFonts w:ascii="Times New Roman" w:hAnsi="Times New Roman"/>
                <w:sz w:val="24"/>
                <w:szCs w:val="24"/>
              </w:rPr>
              <w:t>доход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  <w:r w:rsidRPr="004E3162">
              <w:rPr>
                <w:rFonts w:ascii="Times New Roman" w:hAnsi="Times New Roman"/>
                <w:sz w:val="24"/>
              </w:rPr>
              <w:t>на официальном сайте федерального органа исполнительной власти, уполномоченного по контролю и надзору в области налогов и сборов, информации о применении участником закупки специального налогового режима «Налог на профессиональный доход» (</w:t>
            </w:r>
            <w:hyperlink r:id="rId20" w:history="1">
              <w:r w:rsidRPr="004E3162">
                <w:rPr>
                  <w:rFonts w:ascii="Times New Roman" w:hAnsi="Times New Roman"/>
                  <w:sz w:val="24"/>
                </w:rPr>
                <w:t>https://npd.nalog.ru/check-status/</w:t>
              </w:r>
            </w:hyperlink>
            <w:r w:rsidRPr="004E3162">
              <w:rPr>
                <w:rFonts w:ascii="Times New Roman" w:hAnsi="Times New Roman"/>
                <w:sz w:val="24"/>
              </w:rPr>
              <w:t>).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3971BDCA" w14:textId="77777777" w:rsidR="00C55893" w:rsidRPr="004E3162" w:rsidRDefault="00C55893" w:rsidP="003A6609">
      <w:pPr>
        <w:spacing w:after="0" w:line="240" w:lineRule="auto"/>
        <w:jc w:val="right"/>
        <w:outlineLvl w:val="1"/>
        <w:rPr>
          <w:rFonts w:ascii="Times New Roman" w:eastAsiaTheme="majorEastAsia" w:hAnsi="Times New Roman"/>
          <w:b/>
          <w:bCs/>
          <w:sz w:val="24"/>
          <w:lang w:val="ru"/>
        </w:rPr>
        <w:sectPr w:rsidR="00C55893" w:rsidRPr="004E3162" w:rsidSect="00335D24">
          <w:pgSz w:w="11906" w:h="16838" w:code="9"/>
          <w:pgMar w:top="1134" w:right="709" w:bottom="851" w:left="1418" w:header="709" w:footer="709" w:gutter="0"/>
          <w:cols w:space="708"/>
          <w:titlePg/>
          <w:docGrid w:linePitch="360"/>
        </w:sectPr>
      </w:pPr>
    </w:p>
    <w:p w14:paraId="0BD23605" w14:textId="7D63F189" w:rsidR="003A6609" w:rsidRPr="004E3162" w:rsidRDefault="003A6609" w:rsidP="003A6609">
      <w:pPr>
        <w:spacing w:after="0" w:line="240" w:lineRule="auto"/>
        <w:jc w:val="right"/>
        <w:outlineLvl w:val="1"/>
        <w:rPr>
          <w:rFonts w:ascii="Times New Roman" w:eastAsiaTheme="majorEastAsia" w:hAnsi="Times New Roman"/>
          <w:bCs/>
          <w:sz w:val="24"/>
          <w:lang w:val="ru"/>
        </w:rPr>
      </w:pPr>
      <w:bookmarkStart w:id="972" w:name="_Toc94196864"/>
      <w:r w:rsidRPr="004E3162">
        <w:rPr>
          <w:rFonts w:ascii="Times New Roman" w:eastAsiaTheme="majorEastAsia" w:hAnsi="Times New Roman"/>
          <w:bCs/>
          <w:sz w:val="24"/>
          <w:lang w:val="ru"/>
        </w:rPr>
        <w:lastRenderedPageBreak/>
        <w:t>Приложение №2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br/>
        <w:t>к информационной карте</w:t>
      </w:r>
      <w:bookmarkEnd w:id="972"/>
    </w:p>
    <w:p w14:paraId="1A6F0D8D" w14:textId="77777777" w:rsidR="003A6609" w:rsidRPr="004E3162" w:rsidRDefault="003A6609" w:rsidP="003A6609">
      <w:pPr>
        <w:spacing w:before="360" w:after="240" w:line="240" w:lineRule="auto"/>
        <w:jc w:val="center"/>
        <w:outlineLvl w:val="2"/>
        <w:rPr>
          <w:rFonts w:ascii="Times New Roman" w:eastAsia="Times New Roman" w:hAnsi="Times New Roman"/>
          <w:b/>
          <w:sz w:val="24"/>
          <w:lang w:eastAsia="ru-RU"/>
        </w:rPr>
      </w:pPr>
      <w:bookmarkStart w:id="973" w:name="_Toc94196865"/>
      <w:r w:rsidRPr="004E3162">
        <w:rPr>
          <w:rFonts w:ascii="Times New Roman" w:eastAsia="Times New Roman" w:hAnsi="Times New Roman"/>
          <w:b/>
          <w:sz w:val="24"/>
          <w:lang w:eastAsia="ru-RU"/>
        </w:rPr>
        <w:t>ПОРЯДОК ОЦЕНКИ И СОПОСТАВЛЕНИЯ ЗАЯВОК</w:t>
      </w:r>
      <w:bookmarkEnd w:id="973"/>
    </w:p>
    <w:p w14:paraId="31679961" w14:textId="0D098CEE" w:rsidR="003A6609" w:rsidRPr="004E3162" w:rsidRDefault="003A6609" w:rsidP="009A578D">
      <w:pPr>
        <w:pStyle w:val="5"/>
        <w:numPr>
          <w:ilvl w:val="3"/>
          <w:numId w:val="37"/>
        </w:numPr>
        <w:ind w:left="851"/>
        <w:outlineLvl w:val="9"/>
        <w:rPr>
          <w:rFonts w:ascii="Times New Roman" w:hAnsi="Times New Roman"/>
          <w:bCs/>
          <w:i/>
          <w:sz w:val="24"/>
        </w:rPr>
      </w:pPr>
      <w:r w:rsidRPr="004E3162">
        <w:rPr>
          <w:rFonts w:ascii="Times New Roman" w:hAnsi="Times New Roman"/>
          <w:sz w:val="24"/>
        </w:rPr>
        <w:t>Оценка и сопоставление</w:t>
      </w:r>
      <w:r w:rsidRPr="004E3162">
        <w:rPr>
          <w:rFonts w:ascii="Times New Roman" w:eastAsiaTheme="majorEastAsia" w:hAnsi="Times New Roman"/>
          <w:sz w:val="24"/>
          <w:lang w:val="ru" w:eastAsia="en-US"/>
        </w:rPr>
        <w:t xml:space="preserve"> заявок осуществляются на основании критериев оценки</w:t>
      </w:r>
      <w:r w:rsidR="00F31C36" w:rsidRPr="004E3162">
        <w:rPr>
          <w:rFonts w:ascii="Times New Roman" w:eastAsiaTheme="majorEastAsia" w:hAnsi="Times New Roman"/>
          <w:sz w:val="24"/>
          <w:lang w:val="ru" w:eastAsia="en-US"/>
        </w:rPr>
        <w:t xml:space="preserve"> и в порядке, установленном</w:t>
      </w:r>
      <w:r w:rsidRPr="004E3162">
        <w:rPr>
          <w:rFonts w:ascii="Times New Roman" w:eastAsiaTheme="majorEastAsia" w:hAnsi="Times New Roman"/>
          <w:sz w:val="24"/>
          <w:lang w:val="ru" w:eastAsia="en-US"/>
        </w:rPr>
        <w:t xml:space="preserve"> ниже: </w:t>
      </w:r>
    </w:p>
    <w:tbl>
      <w:tblPr>
        <w:tblW w:w="10239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648"/>
        <w:gridCol w:w="6949"/>
        <w:gridCol w:w="1276"/>
        <w:gridCol w:w="1366"/>
      </w:tblGrid>
      <w:tr w:rsidR="00A10A08" w:rsidRPr="004E3162" w14:paraId="4DEF0F64" w14:textId="77777777" w:rsidTr="00CB7DBB">
        <w:trPr>
          <w:tblHeader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EDE4C0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№ </w:t>
            </w: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6D59AB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t>Порядок оценки по критерию (подкритерию)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5A647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t xml:space="preserve">Значимость (весомость) критерия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AB42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t>Значимость (весомость) подкритерия</w:t>
            </w:r>
          </w:p>
        </w:tc>
      </w:tr>
      <w:tr w:rsidR="00A10A08" w:rsidRPr="004E3162" w14:paraId="079CD6F4" w14:textId="77777777" w:rsidTr="00CB7DBB">
        <w:trPr>
          <w:cantSplit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72E5873" w14:textId="77777777" w:rsidR="00A10A08" w:rsidRPr="004E3162" w:rsidRDefault="00A10A08" w:rsidP="00A10A08">
            <w:pPr>
              <w:pStyle w:val="5"/>
              <w:numPr>
                <w:ilvl w:val="0"/>
                <w:numId w:val="143"/>
              </w:numPr>
              <w:jc w:val="center"/>
              <w:outlineLvl w:val="9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42DE8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bCs/>
                <w:sz w:val="24"/>
                <w:szCs w:val="24"/>
              </w:rPr>
              <w:t>Цена договора: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3622054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70 %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67F2AE0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</w:tr>
      <w:tr w:rsidR="00A10A08" w:rsidRPr="004E3162" w14:paraId="0ED99A17" w14:textId="77777777" w:rsidTr="00CB7DBB">
        <w:trPr>
          <w:cantSplit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26EF009F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8D28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Содержание критерия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8EF169D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В рамках критерия оценивается предлагаемая участником цена договора.</w:t>
            </w:r>
          </w:p>
          <w:p w14:paraId="37437222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Предложения о цене договора равные или меньше нуля не допускается, что указывается в документации о закупке</w:t>
            </w: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vAlign w:val="center"/>
          </w:tcPr>
          <w:p w14:paraId="317E47D0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95B8A6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49E02F4A" w14:textId="77777777" w:rsidTr="00CB7DBB">
        <w:trPr>
          <w:cantSplit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4CF91967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07557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Подтверждающие документы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28B233D1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Предложенная участником цена договора .</w:t>
            </w:r>
          </w:p>
          <w:p w14:paraId="577AAF04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Заявка по установленной форме </w:t>
            </w: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vAlign w:val="center"/>
          </w:tcPr>
          <w:p w14:paraId="18992158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A0EE3B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57363183" w14:textId="77777777" w:rsidTr="00CB7DBB">
        <w:trPr>
          <w:cantSplit/>
          <w:trHeight w:val="3152"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38830C44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A5323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Порядок оценки по критерию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DD435A9" w14:textId="77777777" w:rsidR="00A10A08" w:rsidRPr="004E3162" w:rsidRDefault="00A10A08" w:rsidP="00A10A08">
            <w:pPr>
              <w:numPr>
                <w:ilvl w:val="0"/>
                <w:numId w:val="142"/>
              </w:numPr>
              <w:suppressAutoHyphens/>
              <w:spacing w:after="0" w:line="240" w:lineRule="auto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Cs/>
                <w:sz w:val="24"/>
                <w:szCs w:val="24"/>
              </w:rPr>
              <w:t>В случае, если среди допущенных заявок имеются заявки участников закупки, применяющих упрощенный режим налогообложения, то сравнение цен заявок производится без учета НДС.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011B8D55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bookmarkStart w:id="974" w:name="_Ref419923455"/>
            <w:r w:rsidRPr="004E3162">
              <w:rPr>
                <w:rFonts w:ascii="Times New Roman" w:hAnsi="Times New Roman"/>
                <w:sz w:val="24"/>
                <w:szCs w:val="24"/>
              </w:rPr>
              <w:t>Рейтинг заявки определяется по формуле:</w:t>
            </w:r>
            <w:bookmarkEnd w:id="974"/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134"/>
              <w:gridCol w:w="1393"/>
              <w:gridCol w:w="1500"/>
            </w:tblGrid>
            <w:tr w:rsidR="00A10A08" w:rsidRPr="004E3162" w14:paraId="77EFA92D" w14:textId="77777777" w:rsidTr="00CB7DBB">
              <w:trPr>
                <w:cantSplit/>
                <w:trHeight w:val="451"/>
              </w:trPr>
              <w:tc>
                <w:tcPr>
                  <w:tcW w:w="1134" w:type="dxa"/>
                  <w:vMerge w:val="restart"/>
                  <w:vAlign w:val="center"/>
                </w:tcPr>
                <w:p w14:paraId="1909AFF3" w14:textId="77777777" w:rsidR="00A10A08" w:rsidRPr="004E3162" w:rsidRDefault="00A10A08" w:rsidP="00CB7DB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3AFCE5A" w14:textId="77777777" w:rsidR="00A10A08" w:rsidRPr="004E3162" w:rsidRDefault="00A10A08" w:rsidP="00CB7DB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162">
                    <w:rPr>
                      <w:rFonts w:ascii="Times New Roman" w:hAnsi="Times New Roman"/>
                      <w:sz w:val="24"/>
                      <w:szCs w:val="24"/>
                    </w:rPr>
                    <w:t>РЗЦД =</w:t>
                  </w:r>
                </w:p>
                <w:p w14:paraId="2A8C2634" w14:textId="77777777" w:rsidR="00A10A08" w:rsidRPr="004E3162" w:rsidRDefault="00A10A08" w:rsidP="00CB7DB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3" w:type="dxa"/>
                  <w:tcBorders>
                    <w:bottom w:val="single" w:sz="4" w:space="0" w:color="000000"/>
                  </w:tcBorders>
                  <w:vAlign w:val="center"/>
                </w:tcPr>
                <w:p w14:paraId="5DA2705E" w14:textId="77777777" w:rsidR="00A10A08" w:rsidRPr="004E3162" w:rsidRDefault="00A10A08" w:rsidP="00CB7DB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162">
                    <w:rPr>
                      <w:rFonts w:ascii="Times New Roman" w:hAnsi="Times New Roman"/>
                      <w:sz w:val="24"/>
                      <w:szCs w:val="24"/>
                    </w:rPr>
                    <w:t>Цmin</w:t>
                  </w:r>
                </w:p>
              </w:tc>
              <w:tc>
                <w:tcPr>
                  <w:tcW w:w="1500" w:type="dxa"/>
                  <w:vMerge w:val="restart"/>
                  <w:vAlign w:val="center"/>
                </w:tcPr>
                <w:p w14:paraId="3BBDB5AE" w14:textId="77777777" w:rsidR="00A10A08" w:rsidRPr="004E3162" w:rsidRDefault="00A10A08" w:rsidP="00CB7DB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162">
                    <w:rPr>
                      <w:rFonts w:ascii="Times New Roman" w:hAnsi="Times New Roman"/>
                      <w:sz w:val="24"/>
                      <w:szCs w:val="24"/>
                    </w:rPr>
                    <w:t>× 100, где:</w:t>
                  </w:r>
                </w:p>
              </w:tc>
            </w:tr>
            <w:tr w:rsidR="00A10A08" w:rsidRPr="004E3162" w14:paraId="39985D38" w14:textId="77777777" w:rsidTr="00CB7DBB">
              <w:trPr>
                <w:cantSplit/>
                <w:trHeight w:val="452"/>
              </w:trPr>
              <w:tc>
                <w:tcPr>
                  <w:tcW w:w="1134" w:type="dxa"/>
                  <w:vMerge/>
                </w:tcPr>
                <w:p w14:paraId="403A22CD" w14:textId="77777777" w:rsidR="00A10A08" w:rsidRPr="004E3162" w:rsidRDefault="00A10A08" w:rsidP="00A10A08">
                  <w:pPr>
                    <w:numPr>
                      <w:ilvl w:val="0"/>
                      <w:numId w:val="141"/>
                    </w:numPr>
                    <w:suppressAutoHyphen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3" w:type="dxa"/>
                  <w:tcBorders>
                    <w:top w:val="single" w:sz="4" w:space="0" w:color="000000"/>
                  </w:tcBorders>
                  <w:vAlign w:val="center"/>
                </w:tcPr>
                <w:p w14:paraId="1155EB44" w14:textId="77777777" w:rsidR="00A10A08" w:rsidRPr="004E3162" w:rsidRDefault="00A10A08" w:rsidP="00CB7DB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E3162">
                    <w:rPr>
                      <w:rFonts w:ascii="Times New Roman" w:hAnsi="Times New Roman"/>
                      <w:sz w:val="24"/>
                      <w:szCs w:val="24"/>
                    </w:rPr>
                    <w:t>Цi</w:t>
                  </w:r>
                </w:p>
              </w:tc>
              <w:tc>
                <w:tcPr>
                  <w:tcW w:w="1500" w:type="dxa"/>
                  <w:vMerge/>
                </w:tcPr>
                <w:p w14:paraId="282F4C8C" w14:textId="77777777" w:rsidR="00A10A08" w:rsidRPr="004E3162" w:rsidRDefault="00A10A08" w:rsidP="00A10A08">
                  <w:pPr>
                    <w:numPr>
                      <w:ilvl w:val="0"/>
                      <w:numId w:val="141"/>
                    </w:numPr>
                    <w:suppressAutoHyphens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53CF653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  РЗЦД – рейтинг заявки до его корректировки на коэффициент значимости критерия оценки;</w:t>
            </w:r>
          </w:p>
          <w:p w14:paraId="2EC2A4D9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   Цmin – минимальное предложение о цене договора или цене за единицу продукции из предложенных участниками закупки;</w:t>
            </w:r>
          </w:p>
          <w:p w14:paraId="7C3AD260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      Цi – предложение участника закупки, заявка которого оценивается</w:t>
            </w: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vAlign w:val="center"/>
          </w:tcPr>
          <w:p w14:paraId="77A599E5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0DCB1F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78D9E780" w14:textId="77777777" w:rsidTr="00CB7DBB">
        <w:trPr>
          <w:cantSplit/>
          <w:trHeight w:val="3152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1652D8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503A8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bookmarkStart w:id="975" w:name="_Ref419923521"/>
            <w:r w:rsidRPr="004E3162">
              <w:rPr>
                <w:rFonts w:ascii="Times New Roman" w:hAnsi="Times New Roman"/>
                <w:sz w:val="24"/>
                <w:szCs w:val="24"/>
              </w:rPr>
              <w:t xml:space="preserve">          Рейтинг заявки, рассчитанный по формуле,  корректируется на коэффициент значимости критерия с целью получения рейтинга заявки по критерию «Цена договора или цена за единицу продукции» по формуле:</w:t>
            </w:r>
            <w:bookmarkEnd w:id="975"/>
          </w:p>
          <w:p w14:paraId="281A200C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РЗК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>ЦД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= РЗ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>ЦД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× КЗК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>ЦД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, где:</w:t>
            </w:r>
          </w:p>
          <w:p w14:paraId="0D4C21F0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РЗК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>ЦД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– рейтинг заявки по критерию «Цена договора или цена за единицу продукции»;</w:t>
            </w:r>
          </w:p>
          <w:p w14:paraId="3CBEA2CB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РЗ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>ЦД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– рейтинг заявки до его корректировки на коэффициент значимости критерия оценки;</w:t>
            </w:r>
          </w:p>
          <w:p w14:paraId="78781ED5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КЗК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ЦД 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– коэффициент значимости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критерия «Цена договора или цена за единицу продукции».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43D075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0F4BE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410E87FC" w14:textId="77777777" w:rsidTr="00CB7DBB">
        <w:trPr>
          <w:cantSplit/>
          <w:trHeight w:val="535"/>
        </w:trPr>
        <w:tc>
          <w:tcPr>
            <w:tcW w:w="648" w:type="dxa"/>
            <w:vMerge w:val="restart"/>
            <w:tcBorders>
              <w:left w:val="single" w:sz="4" w:space="0" w:color="000000"/>
            </w:tcBorders>
          </w:tcPr>
          <w:p w14:paraId="5A930878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</w:rPr>
              <w:t>2.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8BDE2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bCs/>
                <w:sz w:val="24"/>
                <w:szCs w:val="24"/>
              </w:rPr>
              <w:t>Срок поставки товара, выполнения работ, оказания услуг: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</w:tcBorders>
          </w:tcPr>
          <w:p w14:paraId="2B595C39" w14:textId="77777777" w:rsidR="00A10A08" w:rsidRPr="004E3162" w:rsidRDefault="00A10A08" w:rsidP="00CB7D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10%</w:t>
            </w:r>
          </w:p>
        </w:tc>
        <w:tc>
          <w:tcPr>
            <w:tcW w:w="136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3B75F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1F557067" w14:textId="77777777" w:rsidTr="00CB7DBB">
        <w:trPr>
          <w:cantSplit/>
          <w:trHeight w:val="534"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6583AB88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86A35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Содержание критерия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5EF3903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В рамках критерия оценивается предлагаемый участниками закупки срок выполнения работ, указанный в информационной карте закупочной документации. </w:t>
            </w:r>
          </w:p>
          <w:p w14:paraId="256B060D" w14:textId="77777777" w:rsidR="00A10A08" w:rsidRPr="004E3162" w:rsidRDefault="00A10A08" w:rsidP="00CB7DB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Началом течения срока (периода) поставки продукции (выполнения работ) всегда является заключение договора по итогам закупки.</w:t>
            </w: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15D3F206" w14:textId="77777777" w:rsidR="00A10A08" w:rsidRPr="004E3162" w:rsidRDefault="00A10A08" w:rsidP="00CB7DB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F886B9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7EDCC6F0" w14:textId="77777777" w:rsidTr="00CB7DBB">
        <w:trPr>
          <w:cantSplit/>
          <w:trHeight w:val="534"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2BC5E960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6C610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СП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max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–60 дней с момента заключения договора;</w:t>
            </w:r>
          </w:p>
          <w:p w14:paraId="4D394AE0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СП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min</w:t>
            </w:r>
            <w:r w:rsidRPr="004E3162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– 45 дней с момента заключения договора.</w:t>
            </w: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29FA3EE8" w14:textId="77777777" w:rsidR="00A10A08" w:rsidRPr="004E3162" w:rsidRDefault="00A10A08" w:rsidP="00CB7DB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4C015C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50C79E16" w14:textId="77777777" w:rsidTr="00CB7DBB">
        <w:trPr>
          <w:cantSplit/>
          <w:trHeight w:val="534"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76C8DEF2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DD896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  <w:u w:val="single"/>
              </w:rPr>
              <w:t>Подтверждающие документы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: </w:t>
            </w:r>
          </w:p>
          <w:p w14:paraId="7B0AB0E7" w14:textId="77777777" w:rsidR="00A10A08" w:rsidRPr="004E3162" w:rsidRDefault="00A10A08" w:rsidP="00CB7DBB">
            <w:pPr>
              <w:rPr>
                <w:rFonts w:ascii="Times New Roman" w:eastAsia="Arial Unicode MS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Заявка по установленной форме приложением подтверждающих документов, а именно календарного графика .</w:t>
            </w:r>
          </w:p>
          <w:p w14:paraId="643199E2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  <w:u w:val="single"/>
              </w:rPr>
              <w:t>Порядок оценки по критерию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: </w:t>
            </w:r>
          </w:p>
          <w:p w14:paraId="5DE958A1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Лучшим предложением по критерию признается предложение о наименьшем сроке выполнения работ.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985"/>
              <w:gridCol w:w="1134"/>
            </w:tblGrid>
            <w:tr w:rsidR="00A10A08" w:rsidRPr="004E3162" w14:paraId="62645403" w14:textId="77777777" w:rsidTr="00CB7DBB">
              <w:trPr>
                <w:cantSplit/>
              </w:trPr>
              <w:tc>
                <w:tcPr>
                  <w:tcW w:w="130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F9F70C" w14:textId="77777777" w:rsidR="00A10A08" w:rsidRPr="004E3162" w:rsidRDefault="00A10A08" w:rsidP="00CB7DBB">
                  <w:pPr>
                    <w:tabs>
                      <w:tab w:val="center" w:pos="4677"/>
                      <w:tab w:val="right" w:pos="9355"/>
                    </w:tabs>
                    <w:spacing w:before="120"/>
                    <w:ind w:right="-25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E3162">
                    <w:rPr>
                      <w:rFonts w:ascii="Times New Roman" w:hAnsi="Times New Roman"/>
                      <w:sz w:val="18"/>
                      <w:szCs w:val="18"/>
                    </w:rPr>
                    <w:t>РЗ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СП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</w:rPr>
                    <w:t xml:space="preserve"> =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F876A0B" w14:textId="77777777" w:rsidR="00A10A08" w:rsidRPr="004E3162" w:rsidRDefault="00A10A08" w:rsidP="00CB7DBB">
                  <w:pPr>
                    <w:tabs>
                      <w:tab w:val="center" w:pos="4677"/>
                      <w:tab w:val="right" w:pos="9355"/>
                    </w:tabs>
                    <w:spacing w:before="12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E3162">
                    <w:rPr>
                      <w:rFonts w:ascii="Times New Roman" w:hAnsi="Times New Roman"/>
                      <w:sz w:val="18"/>
                      <w:szCs w:val="18"/>
                    </w:rPr>
                    <w:t>СП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  <w:vertAlign w:val="subscript"/>
                      <w:lang w:val="en-US"/>
                    </w:rPr>
                    <w:t>m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 xml:space="preserve">ах 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</w:rPr>
                    <w:t>- СП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FBE3F1" w14:textId="77777777" w:rsidR="00A10A08" w:rsidRPr="004E3162" w:rsidRDefault="00A10A08" w:rsidP="00CB7DBB">
                  <w:pPr>
                    <w:pStyle w:val="5"/>
                    <w:numPr>
                      <w:ilvl w:val="0"/>
                      <w:numId w:val="0"/>
                    </w:num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E3162">
                    <w:rPr>
                      <w:rFonts w:ascii="Times New Roman" w:hAnsi="Times New Roman"/>
                      <w:sz w:val="18"/>
                      <w:szCs w:val="18"/>
                    </w:rPr>
                    <w:t>× 100,</w:t>
                  </w:r>
                </w:p>
              </w:tc>
            </w:tr>
            <w:tr w:rsidR="00A10A08" w:rsidRPr="004E3162" w14:paraId="1E148874" w14:textId="77777777" w:rsidTr="00CB7DBB">
              <w:trPr>
                <w:cantSplit/>
                <w:trHeight w:val="80"/>
              </w:trPr>
              <w:tc>
                <w:tcPr>
                  <w:tcW w:w="130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7F186" w14:textId="77777777" w:rsidR="00A10A08" w:rsidRPr="004E3162" w:rsidRDefault="00A10A08" w:rsidP="00A10A08">
                  <w:pPr>
                    <w:keepNext/>
                    <w:keepLines/>
                    <w:numPr>
                      <w:ilvl w:val="0"/>
                      <w:numId w:val="13"/>
                    </w:numPr>
                    <w:tabs>
                      <w:tab w:val="center" w:pos="4677"/>
                      <w:tab w:val="right" w:pos="9355"/>
                    </w:tabs>
                    <w:suppressAutoHyphens/>
                    <w:spacing w:before="120" w:after="0" w:line="240" w:lineRule="auto"/>
                    <w:jc w:val="center"/>
                    <w:outlineLvl w:val="1"/>
                    <w:rPr>
                      <w:rFonts w:ascii="Times New Roman" w:hAnsi="Times New Roman"/>
                      <w:sz w:val="18"/>
                      <w:szCs w:val="18"/>
                    </w:rPr>
                  </w:pPr>
                  <w:bookmarkStart w:id="976" w:name="_Toc94196866"/>
                  <w:bookmarkEnd w:id="976"/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BF973E0" w14:textId="77777777" w:rsidR="00A10A08" w:rsidRPr="004E3162" w:rsidRDefault="00A10A08" w:rsidP="00CB7DBB">
                  <w:pPr>
                    <w:tabs>
                      <w:tab w:val="center" w:pos="4677"/>
                      <w:tab w:val="right" w:pos="9355"/>
                    </w:tabs>
                    <w:spacing w:before="12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E3162">
                    <w:rPr>
                      <w:rFonts w:ascii="Times New Roman" w:hAnsi="Times New Roman"/>
                      <w:sz w:val="18"/>
                      <w:szCs w:val="18"/>
                    </w:rPr>
                    <w:t>СП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  <w:vertAlign w:val="subscript"/>
                      <w:lang w:val="en-US"/>
                    </w:rPr>
                    <w:t>m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 xml:space="preserve">ах 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</w:rPr>
                    <w:t>- СП</w:t>
                  </w:r>
                  <w:r w:rsidRPr="004E3162">
                    <w:rPr>
                      <w:rFonts w:ascii="Times New Roman" w:hAnsi="Times New Roman"/>
                      <w:sz w:val="18"/>
                      <w:szCs w:val="18"/>
                      <w:vertAlign w:val="subscript"/>
                      <w:lang w:val="en-US"/>
                    </w:rPr>
                    <w:t>min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F3C2E" w14:textId="77777777" w:rsidR="00A10A08" w:rsidRPr="004E3162" w:rsidRDefault="00A10A08" w:rsidP="00A10A08">
                  <w:pPr>
                    <w:pStyle w:val="5"/>
                    <w:numPr>
                      <w:ilvl w:val="3"/>
                      <w:numId w:val="13"/>
                    </w:numPr>
                    <w:tabs>
                      <w:tab w:val="num" w:pos="0"/>
                    </w:tabs>
                    <w:ind w:left="0" w:firstLine="0"/>
                    <w:outlineLvl w:val="9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14C39885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где:</w:t>
            </w:r>
          </w:p>
          <w:p w14:paraId="2EBED9A5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РЗ</w:t>
            </w:r>
            <w:r w:rsidRPr="004E3162">
              <w:rPr>
                <w:rFonts w:ascii="Times New Roman" w:hAnsi="Times New Roman"/>
                <w:sz w:val="18"/>
                <w:szCs w:val="18"/>
                <w:vertAlign w:val="subscript"/>
              </w:rPr>
              <w:t>СП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 – рейтинг заявки до его корректировки на коэффициент значимости критерия оценки;</w:t>
            </w:r>
          </w:p>
          <w:p w14:paraId="6AB052AD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СП</w:t>
            </w:r>
            <w:r w:rsidRPr="004E3162">
              <w:rPr>
                <w:rFonts w:ascii="Times New Roman" w:hAnsi="Times New Roman"/>
                <w:sz w:val="18"/>
                <w:szCs w:val="18"/>
                <w:lang w:val="en-US"/>
              </w:rPr>
              <w:t>max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 – максимальный срок выполнения работ, установленный документацией о закупке;</w:t>
            </w:r>
          </w:p>
          <w:p w14:paraId="0960987C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СП</w:t>
            </w:r>
            <w:r w:rsidRPr="004E3162">
              <w:rPr>
                <w:rFonts w:ascii="Times New Roman" w:hAnsi="Times New Roman"/>
                <w:sz w:val="18"/>
                <w:szCs w:val="18"/>
                <w:lang w:val="en-US"/>
              </w:rPr>
              <w:t>min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 – минимальный срок выполнения работ, установленный документацией о закупке;</w:t>
            </w:r>
          </w:p>
          <w:p w14:paraId="59C67428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СП</w:t>
            </w:r>
            <w:r w:rsidRPr="004E3162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 – срок выполнения работ участником закупки, заявка которого оценивается.</w:t>
            </w:r>
          </w:p>
          <w:p w14:paraId="2D631BB1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Если будет установлено, что в документации о закупке критерий оценки «Срок поставки товара, выполнения работ, оказания услуг» установлен с нарушением требований Положения, оценка заявок по критерию «Срок поставки товара, выполнения работ, оказания услуг» не производится, а его значимость суммируется со значимостью критерия «Цена договора или цена за единицу продукции». Оценка заявок производится по критерию «Цена договора или цена за единицу продукции» с новой значимостью этого критерия.</w:t>
            </w:r>
          </w:p>
          <w:p w14:paraId="4E2A2420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 xml:space="preserve"> Предложения участников закупки о сроках (периодах) поставки продукции должны соответствовать установленным в документации о закупке минимальному и максимальному сроку (периоду) поставки продукции. В случае, если участником закупки предложен срок (период) поставки продукции менее минимального срока (периода) поставки, установленного в документации о закупке, оценка заявки такого участника осуществляется по минимальному сроку (периоду) поставки, установленному в документации о закупке, при этом в договор, заключаемый по результатам закупки с таким участником, включается срок (период) поставки, предложенный участником.</w:t>
            </w:r>
          </w:p>
          <w:p w14:paraId="41B8BCC3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 xml:space="preserve">     В случае, если участником закупки предложен срок (период) поставки продукции свыше максимального срока (периода) поставки, установленного в документации о закупке, заявка такого участника подлежит отклонению.</w:t>
            </w:r>
          </w:p>
          <w:p w14:paraId="672E5636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77AE397E" w14:textId="77777777" w:rsidR="00A10A08" w:rsidRPr="004E3162" w:rsidRDefault="00A10A08" w:rsidP="00CB7DB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E09BD8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34348812" w14:textId="77777777" w:rsidTr="00CB7DBB">
        <w:trPr>
          <w:cantSplit/>
          <w:trHeight w:val="534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088C22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4BB8A" w14:textId="77777777" w:rsidR="00A10A08" w:rsidRPr="004E3162" w:rsidRDefault="00A10A08" w:rsidP="00CB7DBB">
            <w:pPr>
              <w:ind w:firstLine="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ECB3FAC" w14:textId="77777777" w:rsidR="00A10A08" w:rsidRPr="004E3162" w:rsidRDefault="00A10A08" w:rsidP="00CB7DB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69F93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64A74594" w14:textId="77777777" w:rsidTr="00CB7DBB">
        <w:trPr>
          <w:cantSplit/>
          <w:trHeight w:val="404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E54E0D2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t>3.  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1C0A9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bCs/>
                <w:sz w:val="24"/>
                <w:szCs w:val="24"/>
              </w:rPr>
              <w:t>Квалификация участника закупки: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A891492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20 %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E70493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</w:tr>
      <w:tr w:rsidR="00A10A08" w:rsidRPr="004E3162" w14:paraId="0CA0E4CB" w14:textId="77777777" w:rsidTr="00CB7DBB">
        <w:trPr>
          <w:cantSplit/>
          <w:trHeight w:val="404"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0025383B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EACD68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  <w:u w:val="single"/>
              </w:rPr>
              <w:t>Содержание критерия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: </w:t>
            </w:r>
          </w:p>
          <w:p w14:paraId="00D6DB70" w14:textId="77777777" w:rsidR="00A10A08" w:rsidRPr="004E3162" w:rsidRDefault="00A10A08" w:rsidP="00CB7DBB">
            <w:pPr>
              <w:pStyle w:val="affff4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3162">
              <w:rPr>
                <w:rFonts w:ascii="Times New Roman" w:hAnsi="Times New Roman" w:cs="Times New Roman"/>
                <w:sz w:val="18"/>
                <w:szCs w:val="18"/>
              </w:rPr>
              <w:t>В рамках подкритерия оценивается обеспеченность участника закупки обеспеченность финансовыми ресурсами, необходимыми для исполнения обязательств по договору. Лучшим предложением по критерию признается предложение о квалификации участника закупки, которое превосходит предложения иных участников и свидетельствует о большей готовности участника закупки исполнить договор и о его большей надежности.</w:t>
            </w:r>
          </w:p>
          <w:p w14:paraId="4DAD1295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В рамках критерия оценивается наличие опыта по успешному выполнению работ сопоставимого характера и объема.</w:t>
            </w:r>
          </w:p>
          <w:p w14:paraId="03AEAF22" w14:textId="77777777" w:rsidR="00A10A08" w:rsidRPr="004E3162" w:rsidRDefault="00A10A08" w:rsidP="00CB7DBB">
            <w:pPr>
              <w:pStyle w:val="affff4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E3162">
              <w:rPr>
                <w:rFonts w:ascii="Times New Roman" w:hAnsi="Times New Roman" w:cs="Times New Roman"/>
                <w:sz w:val="18"/>
                <w:szCs w:val="18"/>
              </w:rPr>
              <w:t>Наличие опыта работы с промышленными предприятиями по выполнению строительно-монтажных работ по устройству и/или реконструкции объектов капитального строительства, за последние 36 месяцев до даты подачи заявки на участие в закупке.</w:t>
            </w: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vAlign w:val="center"/>
          </w:tcPr>
          <w:p w14:paraId="5F81517D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2013B4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12F415BA" w14:textId="77777777" w:rsidTr="00CB7DBB">
        <w:trPr>
          <w:cantSplit/>
          <w:trHeight w:val="404"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1375F1BA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725F7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  <w:u w:val="single"/>
              </w:rPr>
              <w:t>Подтверждающие документы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: </w:t>
            </w:r>
          </w:p>
          <w:p w14:paraId="290853D1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См. подтверждающие документы по каждому подкритерию.</w:t>
            </w:r>
          </w:p>
          <w:p w14:paraId="3F843FA9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vAlign w:val="center"/>
          </w:tcPr>
          <w:p w14:paraId="4F8AFBDA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ECC2A6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6AC2F9AC" w14:textId="77777777" w:rsidTr="00CB7DBB">
        <w:trPr>
          <w:cantSplit/>
          <w:trHeight w:val="12937"/>
        </w:trPr>
        <w:tc>
          <w:tcPr>
            <w:tcW w:w="648" w:type="dxa"/>
            <w:vMerge/>
            <w:tcBorders>
              <w:left w:val="single" w:sz="4" w:space="0" w:color="000000"/>
            </w:tcBorders>
            <w:vAlign w:val="center"/>
          </w:tcPr>
          <w:p w14:paraId="38F2359F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FDF51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Порядок оценки по критерию:</w:t>
            </w:r>
          </w:p>
          <w:p w14:paraId="7926F5FF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bookmarkStart w:id="977" w:name="_Ref434764278"/>
            <w:r w:rsidRPr="004E3162">
              <w:rPr>
                <w:rFonts w:ascii="Times New Roman" w:hAnsi="Times New Roman"/>
                <w:sz w:val="18"/>
                <w:szCs w:val="18"/>
              </w:rPr>
              <w:t>В случае, если для Заказчика наиболее предпочтительным предложением является наибольшее значение подкритерия и при этом в документации о закупке устанавливалось предельно необходимое максимальное значение подкритерия:</w:t>
            </w:r>
            <w:bookmarkEnd w:id="977"/>
          </w:p>
          <w:p w14:paraId="66B83417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если Кmax &lt; Кпред: Ci= ((Кi / Кmax) × 100) × КЗП</w:t>
            </w:r>
          </w:p>
          <w:p w14:paraId="43B34B52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если Кmax ≥ Кпред: Ci= ((Кi / Кпред) × 100) × КЗП, где:</w:t>
            </w:r>
          </w:p>
          <w:p w14:paraId="505D5105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Ci - значение в баллах по подкритерию, скорректированное с учетом значимости каждого из подкритериев, а i – количество таких подкритериев;</w:t>
            </w:r>
          </w:p>
          <w:p w14:paraId="26FA0A8E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Кmax – максимальное (лучшее) предложение по подкритерию, сделанное участниками закупки;</w:t>
            </w:r>
          </w:p>
          <w:p w14:paraId="6173A5FA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Кi – предложение по подкритерию участника закупки, заявка которого оценивается;</w:t>
            </w:r>
          </w:p>
          <w:p w14:paraId="2CB35119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Кпред - предельно необходимое максимальное значение подкритерия, установленное в документации о закупке;</w:t>
            </w:r>
          </w:p>
          <w:p w14:paraId="763AE76C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КЗП – коэффициент значимости подкритерия.</w:t>
            </w:r>
          </w:p>
          <w:p w14:paraId="4CCD150B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При этом участнику закупки, сделавшему предложение равное или лучше предельно необходимого максимального значения подкритерия присваивается 100 баллов и его предложение корректируется на коэффициент значимости подкритерия в общем порядке.</w:t>
            </w:r>
          </w:p>
          <w:p w14:paraId="72AD15BE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Значения в баллах, присвоенные участнику закупки по каждому подкритерию в порядке, указанном выше, скорректированные на коэффициент значимости каждого подкритерия, суммируются для получения рейтинга заявки:</w:t>
            </w:r>
          </w:p>
          <w:p w14:paraId="7528168D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РЗК=C1 + C2, где:</w:t>
            </w:r>
          </w:p>
          <w:p w14:paraId="1DF61B3B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РЗК – рейтинг заявки до его корректировки на коэффициент значимости критерия оценки;</w:t>
            </w:r>
          </w:p>
          <w:p w14:paraId="057F7197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Ci – оценки в баллах по подкритериям, скорректированные с учетом значимости каждого из подкритериев, а i – количество таких подкритериев.</w:t>
            </w:r>
          </w:p>
          <w:p w14:paraId="05356874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Рейтинг заявки корректируется на коэффициент значимости критерия с целью получения рейтинга заявки по критерию «Квалификация участника закупки» по формуле:</w:t>
            </w:r>
          </w:p>
          <w:p w14:paraId="6CF4DF43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РЗКК = РЗК × КЗКК, где:</w:t>
            </w:r>
          </w:p>
          <w:p w14:paraId="0926053B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РЗКК – рейтинг заявки по критерию «Квалификация участника закупки»;</w:t>
            </w:r>
          </w:p>
          <w:p w14:paraId="12A34D87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РЗК – рейтинг заявки до его корректировки на коэффициент значимости критерия оценки;</w:t>
            </w:r>
          </w:p>
          <w:p w14:paraId="1DE1E426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КЗКК – коэффициент значимости критерия «Квалификация участника закупки».</w:t>
            </w:r>
          </w:p>
          <w:p w14:paraId="7DFA50CE" w14:textId="77777777" w:rsidR="00A10A08" w:rsidRPr="004E3162" w:rsidRDefault="00A10A08" w:rsidP="00CB7DBB">
            <w:pPr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С целью расчета итогового рейтинга заявки и определения победителя закупки рейтинг заявки по критерию «Квалификация участника закупки» (РЗКК) суммируется с рейтингами заявки по иным критериям оценки.</w:t>
            </w:r>
          </w:p>
        </w:tc>
        <w:tc>
          <w:tcPr>
            <w:tcW w:w="1276" w:type="dxa"/>
            <w:vMerge/>
            <w:tcBorders>
              <w:left w:val="single" w:sz="4" w:space="0" w:color="000000"/>
            </w:tcBorders>
            <w:vAlign w:val="center"/>
          </w:tcPr>
          <w:p w14:paraId="06FAE839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B9012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4CB76739" w14:textId="77777777" w:rsidTr="00CB7DBB">
        <w:trPr>
          <w:cantSplit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F13458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lastRenderedPageBreak/>
              <w:t>4.1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71ED49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подкритерий №1 – обеспеченность финансовыми ресурсами, необходимыми для исполнения обязательств по договору: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1A8D0C6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322B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40%</w:t>
            </w:r>
          </w:p>
        </w:tc>
      </w:tr>
      <w:tr w:rsidR="00A10A08" w:rsidRPr="004E3162" w14:paraId="2D99E2B3" w14:textId="77777777" w:rsidTr="00CB7DBB">
        <w:trPr>
          <w:cantSplit/>
          <w:trHeight w:val="2220"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FFDA1D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F4D4C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Содержание подкритерия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0F253062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В рамках подкритерия оценивается обеспеченность участника закупки обеспеченность финансовыми ресурсами, необходимыми для исполнения обязательств по договору</w:t>
            </w:r>
          </w:p>
          <w:p w14:paraId="20BDD5ED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Выручка от выполнения строительно-монтажных работ за 2020 год должна быть не менее  60 млн. руб.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C4B306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4C36B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186B2553" w14:textId="77777777" w:rsidTr="00CB7DBB">
        <w:trPr>
          <w:cantSplit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9AA634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6BCB4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Подтверждающие документы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54E23ED9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317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Бухгалтерская отчетность за 2020 г.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91F589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52F0F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662EAD1B" w14:textId="77777777" w:rsidTr="00CB7DBB">
        <w:trPr>
          <w:cantSplit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839095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E7D26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Порядок оценки по подкритерию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5123C630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См. выше. Кпред (величина выручки за 2020 год.) = 6</w:t>
            </w:r>
            <w:r w:rsidRPr="004E316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млн. руб.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6FFCB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FFF37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53734D8A" w14:textId="77777777" w:rsidTr="00CB7DBB">
        <w:trPr>
          <w:cantSplit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3D3A1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eastAsia="MS Gothic" w:hAnsi="Times New Roman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A93C4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подкритерий №2 – наличие опыта по успешной поставке продукции сопоставимого характера и объема: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E939C98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5D9F" w14:textId="77777777" w:rsidR="00A10A08" w:rsidRPr="004E3162" w:rsidRDefault="00A10A08" w:rsidP="00CB7DBB">
            <w:pPr>
              <w:pStyle w:val="5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b/>
                <w:sz w:val="24"/>
                <w:szCs w:val="24"/>
              </w:rPr>
              <w:t>60%</w:t>
            </w:r>
          </w:p>
        </w:tc>
      </w:tr>
      <w:tr w:rsidR="00A10A08" w:rsidRPr="004E3162" w14:paraId="10686212" w14:textId="77777777" w:rsidTr="00CB7DBB">
        <w:trPr>
          <w:cantSplit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728A7E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92D7F" w14:textId="6436069E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Содержание подкритерия</w:t>
            </w:r>
          </w:p>
          <w:p w14:paraId="16431238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В рамках критерия оценивается наличие опыта по успешному выполнению работ сопоставимого характера и объема.</w:t>
            </w:r>
          </w:p>
          <w:p w14:paraId="261EA0D9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Наличие опыта работы с промышленными предприятиями по выполнению строительно-монтажных работ по устройству и/или реконструкции объектов капитального строительства, за последние 36 месяцев до даты подачи заявки на участие в закупке.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D68A5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4442E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3728B3E1" w14:textId="77777777" w:rsidTr="00CB7DBB">
        <w:trPr>
          <w:cantSplit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8706FD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66FBD8" w14:textId="0D06DE09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E3162">
              <w:rPr>
                <w:rFonts w:ascii="Times New Roman" w:hAnsi="Times New Roman"/>
                <w:sz w:val="24"/>
                <w:szCs w:val="24"/>
                <w:u w:val="single"/>
              </w:rPr>
              <w:t>Подтверждающие документы</w:t>
            </w:r>
          </w:p>
          <w:p w14:paraId="01D87E8A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Справка о наличии опыта с приложением подтверждающих документов (в отношении каждого из заявляемых договоров), а именно: копии договоров, копия актов выполненных работ по форме КС-2, КС-3.</w:t>
            </w:r>
          </w:p>
          <w:p w14:paraId="697B2B47" w14:textId="77777777" w:rsidR="00A10A08" w:rsidRPr="004E3162" w:rsidRDefault="00A10A08" w:rsidP="00CB7DB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83703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2E01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A08" w:rsidRPr="004E3162" w14:paraId="3B5332E0" w14:textId="77777777" w:rsidTr="00CB7DBB">
        <w:trPr>
          <w:cantSplit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899E93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52D17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  <w:u w:val="single"/>
              </w:rPr>
              <w:t>Порядок оценки по критерию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6EEFB454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В случае, если для Заказчика наиболее предпочтительным предложением является наибольшее значение подкритерия и при этом в документации о закупке устанавливалось предельно необходимое максимальное значение подкритерия:</w:t>
            </w:r>
          </w:p>
          <w:p w14:paraId="7CE5E6B5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если Кmax &lt; Кпред: Ci= ((Кi / Кmax) × 100) × КЗП</w:t>
            </w:r>
          </w:p>
          <w:p w14:paraId="1AD0B90C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если Кmax ≥ Кпред: Ci= ((Кi / Кпред) × 100) × КЗП, где:</w:t>
            </w:r>
          </w:p>
          <w:p w14:paraId="5457CE9C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Ci - значение в баллах по подкритерию, скорректированное с учетом значимости каждого из подкритериев, а i – количество таких подкритериев;</w:t>
            </w:r>
          </w:p>
          <w:p w14:paraId="479E1AED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Кmax – максимальное (лучшее) предложение по подкритерию, сделанное участниками закупки;</w:t>
            </w:r>
          </w:p>
          <w:p w14:paraId="177BD14A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Кi – предложение по подкритерию участника закупки, заявка которого оценивается;</w:t>
            </w:r>
          </w:p>
          <w:p w14:paraId="0418B989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Кпред - предельно необходимое максимальное значение подкритерия, установленное в документации о закупке;</w:t>
            </w:r>
          </w:p>
          <w:p w14:paraId="43927258" w14:textId="77777777" w:rsidR="00A10A08" w:rsidRPr="004E3162" w:rsidRDefault="00A10A08" w:rsidP="00CB7DBB">
            <w:pPr>
              <w:spacing w:before="12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КЗП – коэффициент значимости подкритерия.</w:t>
            </w:r>
          </w:p>
          <w:p w14:paraId="64396EF0" w14:textId="77777777" w:rsidR="00A10A08" w:rsidRPr="004E3162" w:rsidRDefault="00A10A08" w:rsidP="00CB7DBB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При этом участнику закупки, сделавшему предложение равное или лучше предельно необходимого максимального значения подкритерия присваивается 100 баллов и его предложение корректируется на коэффициент значимости подкритерия в общем порядке.</w:t>
            </w:r>
          </w:p>
          <w:p w14:paraId="0A61C648" w14:textId="77777777" w:rsidR="00A10A08" w:rsidRPr="004E3162" w:rsidRDefault="00A10A08" w:rsidP="00CB7DBB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  <w:u w:val="single"/>
              </w:rPr>
              <w:t>См</w:t>
            </w:r>
            <w:r w:rsidRPr="004E3162">
              <w:rPr>
                <w:rFonts w:ascii="Times New Roman" w:hAnsi="Times New Roman"/>
                <w:sz w:val="18"/>
                <w:szCs w:val="18"/>
              </w:rPr>
              <w:t>. выше. Кпред =60 договоров</w:t>
            </w:r>
          </w:p>
          <w:p w14:paraId="64006A82" w14:textId="77777777" w:rsidR="00A10A08" w:rsidRPr="004E3162" w:rsidRDefault="00A10A08" w:rsidP="00CB7DBB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E3162">
              <w:rPr>
                <w:rFonts w:ascii="Times New Roman" w:hAnsi="Times New Roman"/>
                <w:sz w:val="18"/>
                <w:szCs w:val="18"/>
              </w:rPr>
              <w:t>(количество договоров за последние 36 месяцев до даты подачи заявки на участие в закупке.).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02D976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74B6" w14:textId="77777777" w:rsidR="00A10A08" w:rsidRPr="004E3162" w:rsidRDefault="00A10A08" w:rsidP="00CB7DB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3B3F054" w14:textId="77777777" w:rsidR="000E45EE" w:rsidRPr="004E3162" w:rsidRDefault="000E45EE" w:rsidP="000E45EE">
      <w:pPr>
        <w:pStyle w:val="5"/>
        <w:numPr>
          <w:ilvl w:val="0"/>
          <w:numId w:val="0"/>
        </w:numPr>
        <w:ind w:left="851"/>
        <w:outlineLvl w:val="9"/>
        <w:rPr>
          <w:rFonts w:ascii="Times New Roman" w:hAnsi="Times New Roman"/>
          <w:sz w:val="24"/>
        </w:rPr>
      </w:pPr>
    </w:p>
    <w:p w14:paraId="64E2F5D2" w14:textId="30E64262" w:rsidR="00635108" w:rsidRPr="004E3162" w:rsidRDefault="009E5465" w:rsidP="009A578D">
      <w:pPr>
        <w:pStyle w:val="5"/>
        <w:numPr>
          <w:ilvl w:val="3"/>
          <w:numId w:val="37"/>
        </w:numPr>
        <w:ind w:left="851"/>
        <w:outlineLvl w:val="9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Коэффициент значимости критерия, а также коэффициент значимости подкритерия рассчитывается как значимость (весомость) данного критерия (или подкритерия), делен</w:t>
      </w:r>
      <w:r w:rsidR="00E50E3B" w:rsidRPr="004E3162">
        <w:rPr>
          <w:rFonts w:ascii="Times New Roman" w:hAnsi="Times New Roman"/>
          <w:sz w:val="24"/>
        </w:rPr>
        <w:t>н</w:t>
      </w:r>
      <w:r w:rsidRPr="004E3162">
        <w:rPr>
          <w:rFonts w:ascii="Times New Roman" w:hAnsi="Times New Roman"/>
          <w:sz w:val="24"/>
        </w:rPr>
        <w:t>ая на 100</w:t>
      </w:r>
      <w:r w:rsidR="00635108" w:rsidRPr="004E3162">
        <w:rPr>
          <w:rFonts w:ascii="Times New Roman" w:hAnsi="Times New Roman"/>
          <w:sz w:val="24"/>
        </w:rPr>
        <w:t>.</w:t>
      </w:r>
    </w:p>
    <w:p w14:paraId="1BC7CBDB" w14:textId="18AAA0AE" w:rsidR="003A6609" w:rsidRPr="004E3162" w:rsidRDefault="003A6609" w:rsidP="009A578D">
      <w:pPr>
        <w:pStyle w:val="5"/>
        <w:numPr>
          <w:ilvl w:val="3"/>
          <w:numId w:val="37"/>
        </w:numPr>
        <w:ind w:left="851"/>
        <w:outlineLvl w:val="9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Итоговая оценка предпочтительности заявки формируется путем взвешенного суммирования (суммирования в баллах, умноженных на соответствующий весовой коэффициент) оценок по </w:t>
      </w:r>
      <w:r w:rsidR="008D0997" w:rsidRPr="004E3162">
        <w:rPr>
          <w:rFonts w:ascii="Times New Roman" w:hAnsi="Times New Roman"/>
          <w:sz w:val="24"/>
        </w:rPr>
        <w:t xml:space="preserve">указанным выше </w:t>
      </w:r>
      <w:r w:rsidRPr="004E3162">
        <w:rPr>
          <w:rFonts w:ascii="Times New Roman" w:hAnsi="Times New Roman"/>
          <w:sz w:val="24"/>
        </w:rPr>
        <w:t xml:space="preserve">критериям оценки. Аналогичный подход применяется и при обобщении оценок заявок по подкритериям оценки. Общая значимость всех критериев (подкритериев) оценки составляет 100%. </w:t>
      </w:r>
      <w:r w:rsidRPr="004E3162">
        <w:rPr>
          <w:rFonts w:ascii="Times New Roman" w:eastAsiaTheme="majorEastAsia" w:hAnsi="Times New Roman"/>
          <w:sz w:val="24"/>
          <w:lang w:val="ru"/>
        </w:rPr>
        <w:t>Дробные значения</w:t>
      </w:r>
      <w:r w:rsidRPr="004E3162">
        <w:rPr>
          <w:rFonts w:ascii="Times New Roman" w:hAnsi="Times New Roman"/>
          <w:sz w:val="24"/>
        </w:rPr>
        <w:t xml:space="preserve"> балльных оценок округляются до двух десятичных знаков после запятой по математическим правилам округления.</w:t>
      </w:r>
    </w:p>
    <w:p w14:paraId="5AE44382" w14:textId="755A7835" w:rsidR="003A6609" w:rsidRPr="004E3162" w:rsidRDefault="009E5465" w:rsidP="009A578D">
      <w:pPr>
        <w:pStyle w:val="5"/>
        <w:numPr>
          <w:ilvl w:val="3"/>
          <w:numId w:val="37"/>
        </w:numPr>
        <w:ind w:left="851"/>
        <w:outlineLvl w:val="9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В случае если участник закупки указывает цену в валюте, отличной от указанной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_Ref414298281 \r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10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карты, сопоставление заявок участников осуществляется в валюте НМЦ, указанной в п. 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REF _Ref414298281 \r \h  \* MERGEFORMAT </w:instrText>
      </w:r>
      <w:r w:rsidRPr="004E3162">
        <w:rPr>
          <w:rFonts w:ascii="Times New Roman" w:hAnsi="Times New Roman"/>
          <w:sz w:val="24"/>
        </w:rPr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sz w:val="24"/>
        </w:rPr>
        <w:t>10</w:t>
      </w:r>
      <w:r w:rsidRPr="004E3162">
        <w:rPr>
          <w:rFonts w:ascii="Times New Roman" w:hAnsi="Times New Roman"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 xml:space="preserve"> информационной карты, с пересчетом цен заявок участников по курсу Центрального банка Российской Федерации на дату проведения оценки и сопоставления заявок</w:t>
      </w:r>
      <w:r w:rsidR="003A6609" w:rsidRPr="004E3162">
        <w:rPr>
          <w:rFonts w:ascii="Times New Roman" w:hAnsi="Times New Roman"/>
          <w:sz w:val="24"/>
        </w:rPr>
        <w:t>.</w:t>
      </w:r>
    </w:p>
    <w:p w14:paraId="3C09FD71" w14:textId="71D060E0" w:rsidR="00AE4822" w:rsidRPr="004E3162" w:rsidRDefault="00AE4822" w:rsidP="00AE4822">
      <w:pPr>
        <w:pStyle w:val="5"/>
        <w:numPr>
          <w:ilvl w:val="3"/>
          <w:numId w:val="37"/>
        </w:numPr>
        <w:ind w:left="851"/>
        <w:outlineLvl w:val="9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 xml:space="preserve">В зависимости от установленных критериев оценки и сопоставления заявок порядок оценки и 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t>сопоставления</w:t>
      </w:r>
      <w:r w:rsidRPr="004E3162">
        <w:rPr>
          <w:rFonts w:ascii="Times New Roman" w:hAnsi="Times New Roman"/>
          <w:sz w:val="24"/>
        </w:rPr>
        <w:t xml:space="preserve"> заявок должен включать в себя положения о суммировании значимости отдельных критериев оценки, установленных с нарушением требований </w:t>
      </w:r>
      <w:r w:rsidRPr="004E3162">
        <w:rPr>
          <w:rFonts w:ascii="Times New Roman" w:hAnsi="Times New Roman"/>
          <w:sz w:val="24"/>
        </w:rPr>
        <w:lastRenderedPageBreak/>
        <w:t>Положения о закупке, со значимостью критериев оценки «Цена договора или цена за единицу продукции» или «Стоимость жизненного цикла продукции», предусмотренные п.п. 3.4.5, 3.6.4, 3.7.9, 3.8.8, 3.9.5, 3.10.6 Приложения № 6 к Положению о закупке</w:t>
      </w:r>
      <w:r w:rsidR="00046EA7" w:rsidRPr="004E3162">
        <w:rPr>
          <w:rFonts w:ascii="Times New Roman" w:hAnsi="Times New Roman"/>
          <w:sz w:val="24"/>
        </w:rPr>
        <w:t xml:space="preserve"> в виде конкретных выдержек из текста указанных пунктов</w:t>
      </w:r>
      <w:r w:rsidRPr="004E3162">
        <w:rPr>
          <w:rFonts w:ascii="Times New Roman" w:hAnsi="Times New Roman"/>
          <w:sz w:val="24"/>
        </w:rPr>
        <w:t xml:space="preserve"> (указать нужное).</w:t>
      </w:r>
    </w:p>
    <w:p w14:paraId="0B478A29" w14:textId="77777777" w:rsidR="003E346C" w:rsidRPr="004E3162" w:rsidRDefault="003E346C" w:rsidP="003E346C">
      <w:pPr>
        <w:pStyle w:val="5"/>
        <w:numPr>
          <w:ilvl w:val="3"/>
          <w:numId w:val="13"/>
        </w:numPr>
        <w:ind w:left="851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>При оценке и сопоставлении предложений коллективного участника закупки по критерию «Квалификация участника закупки» сведения об обеспеченности материально-техническими ресурсами и/или обеспеченности кадровыми ресурсами и/или обеспеченности финансовыми ресурсами и/или наличии опыта по успешной поставке продукции сопоставимого характера и объема и/или репутации участника закупки и/или наличии статуса производителя или официального представителя производителя, предоставляемые лицами, выступающими на стороне одного участника процедуры закупки, в рамках данных подкритериев суммируются.</w:t>
      </w:r>
    </w:p>
    <w:p w14:paraId="45A0935E" w14:textId="77777777" w:rsidR="000E4EF2" w:rsidRPr="004E3162" w:rsidRDefault="000E4EF2" w:rsidP="000E4EF2">
      <w:pPr>
        <w:pStyle w:val="5"/>
        <w:numPr>
          <w:ilvl w:val="3"/>
          <w:numId w:val="13"/>
        </w:numPr>
        <w:ind w:left="851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>При отсутствии в составе заявки документов, подтверждающих соответствие участника закупки критерию «Квалификация участника закупки», оценка по указанному критерию не осуществляется. В случае отсутствия в составе заявки документов по подкритериям критерия «Квалификация участника закупки» оценка по соответствующему подкритерию не осуществляется.</w:t>
      </w:r>
    </w:p>
    <w:p w14:paraId="25962611" w14:textId="3C4251E5" w:rsidR="00366344" w:rsidRPr="004E3162" w:rsidRDefault="00366344" w:rsidP="00366344">
      <w:pPr>
        <w:pStyle w:val="5"/>
        <w:numPr>
          <w:ilvl w:val="3"/>
          <w:numId w:val="13"/>
        </w:numPr>
        <w:ind w:left="851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  <w:lang w:val="ru"/>
        </w:rPr>
        <w:t>Оценка и сопоставление заявок, которые содержат предложение о поставке товаров российского происхождения, выполнении работ, оказании услуг российскими лицами, по критериям оценки «</w:t>
      </w:r>
      <w:r w:rsidRPr="004E3162">
        <w:rPr>
          <w:rFonts w:ascii="Times New Roman" w:eastAsiaTheme="majorEastAsia" w:hAnsi="Times New Roman"/>
          <w:bCs/>
          <w:sz w:val="24"/>
        </w:rPr>
        <w:t>Цена договора или цена за единицу продукции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t>» / «</w:t>
      </w:r>
      <w:r w:rsidRPr="004E3162">
        <w:rPr>
          <w:rFonts w:ascii="Times New Roman" w:eastAsiaTheme="majorEastAsia" w:hAnsi="Times New Roman"/>
          <w:bCs/>
          <w:sz w:val="24"/>
        </w:rPr>
        <w:t>Стоимость жизненного цикла продукции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t xml:space="preserve">» (указать нужное) производится по </w:t>
      </w:r>
      <w:r w:rsidRPr="004E3162">
        <w:rPr>
          <w:rFonts w:ascii="Times New Roman" w:eastAsiaTheme="majorEastAsia" w:hAnsi="Times New Roman"/>
          <w:bCs/>
          <w:sz w:val="24"/>
        </w:rPr>
        <w:t xml:space="preserve">предложенной в указанных заявках цене договора, сниженной на </w:t>
      </w:r>
      <w:r w:rsidR="000E4EF2" w:rsidRPr="004E3162">
        <w:rPr>
          <w:rFonts w:ascii="Times New Roman" w:eastAsiaTheme="majorEastAsia" w:hAnsi="Times New Roman"/>
          <w:bCs/>
          <w:sz w:val="24"/>
        </w:rPr>
        <w:t>15</w:t>
      </w:r>
      <w:r w:rsidR="0013406E" w:rsidRPr="004E3162">
        <w:rPr>
          <w:rFonts w:ascii="Times New Roman" w:eastAsiaTheme="majorEastAsia" w:hAnsi="Times New Roman"/>
          <w:bCs/>
          <w:sz w:val="24"/>
        </w:rPr>
        <w:t> (пятнадцать)</w:t>
      </w:r>
      <w:r w:rsidRPr="004E3162">
        <w:rPr>
          <w:rFonts w:ascii="Times New Roman" w:eastAsiaTheme="majorEastAsia" w:hAnsi="Times New Roman"/>
          <w:bCs/>
          <w:sz w:val="24"/>
        </w:rPr>
        <w:t xml:space="preserve"> в заявке на участие в закупке (предоставление приоритета).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t xml:space="preserve"> </w:t>
      </w:r>
    </w:p>
    <w:p w14:paraId="255BE9A5" w14:textId="77777777" w:rsidR="0013406E" w:rsidRPr="004E3162" w:rsidRDefault="0013406E" w:rsidP="0013406E">
      <w:pPr>
        <w:pStyle w:val="5"/>
        <w:numPr>
          <w:ilvl w:val="3"/>
          <w:numId w:val="13"/>
        </w:numPr>
        <w:ind w:left="851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>Оценка и сопоставление заявок, которые содержат предложение о поставке радиоэлектронной продукции, включенной в единый реестр российской радиоэлектронной продукции, по критериям оценки «Цена договора или цена за единицу продукции»/«Стоимость жизненного цикла продукции» (указать нужное) производится по предложенной в указанных заявках цене договора, сниженной на 30 (тридцать) процентов, при этом договор заключается по цене договора, предложенной участником в заявке на участие в закупке.</w:t>
      </w:r>
    </w:p>
    <w:p w14:paraId="0C3F20E9" w14:textId="7132EA42" w:rsidR="00366344" w:rsidRPr="004E3162" w:rsidRDefault="00366344" w:rsidP="00366344">
      <w:pPr>
        <w:pStyle w:val="5"/>
        <w:numPr>
          <w:ilvl w:val="3"/>
          <w:numId w:val="13"/>
        </w:numPr>
        <w:ind w:left="851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 xml:space="preserve">Особенности предоставления приоритета: </w:t>
      </w:r>
    </w:p>
    <w:p w14:paraId="6CDE501A" w14:textId="18B68BC4" w:rsidR="00366344" w:rsidRPr="004E3162" w:rsidRDefault="00366344" w:rsidP="00366344">
      <w:pPr>
        <w:pStyle w:val="5"/>
        <w:numPr>
          <w:ilvl w:val="4"/>
          <w:numId w:val="54"/>
        </w:numPr>
        <w:ind w:left="1843" w:hanging="425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>В случае, если в документации о закупке при оценке и сопоставлении заявок по критерию «Цена договора или цена за единицу продукции» в качестве единого базиса оценки установлены цены без учета НДС, предоставление приоритета осуществляется после приведения предложений участников закупки к единому базису оценки без учета НДС.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t xml:space="preserve"> </w:t>
      </w:r>
    </w:p>
    <w:p w14:paraId="27B3DDE6" w14:textId="57760C87" w:rsidR="00366344" w:rsidRPr="004E3162" w:rsidRDefault="000941A3" w:rsidP="00366344">
      <w:pPr>
        <w:pStyle w:val="5"/>
        <w:numPr>
          <w:ilvl w:val="4"/>
          <w:numId w:val="54"/>
        </w:numPr>
        <w:ind w:left="1843" w:hanging="425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>В случае проведения этапа сопоставления дополнительных ценовых предложений предоставление приоритета осуществляется в отношении окончательных предложений участников закупки</w:t>
      </w:r>
      <w:r w:rsidR="00366344" w:rsidRPr="004E3162">
        <w:rPr>
          <w:rFonts w:ascii="Times New Roman" w:eastAsiaTheme="majorEastAsia" w:hAnsi="Times New Roman"/>
          <w:bCs/>
          <w:sz w:val="24"/>
          <w:lang w:val="ru"/>
        </w:rPr>
        <w:t xml:space="preserve">. </w:t>
      </w:r>
    </w:p>
    <w:p w14:paraId="3A547C20" w14:textId="456B1FA9" w:rsidR="00366344" w:rsidRPr="004E3162" w:rsidRDefault="00366344" w:rsidP="00366344">
      <w:pPr>
        <w:pStyle w:val="5"/>
        <w:numPr>
          <w:ilvl w:val="3"/>
          <w:numId w:val="13"/>
        </w:numPr>
        <w:ind w:left="851"/>
        <w:outlineLvl w:val="9"/>
        <w:rPr>
          <w:rFonts w:ascii="Times New Roman" w:eastAsiaTheme="majorEastAsia" w:hAnsi="Times New Roman"/>
          <w:bCs/>
          <w:sz w:val="24"/>
        </w:rPr>
      </w:pPr>
      <w:bookmarkStart w:id="978" w:name="_Ref470887029"/>
      <w:r w:rsidRPr="004E3162">
        <w:rPr>
          <w:rFonts w:ascii="Times New Roman" w:eastAsiaTheme="majorEastAsia" w:hAnsi="Times New Roman"/>
          <w:bCs/>
          <w:sz w:val="24"/>
        </w:rPr>
        <w:t>Приоритет не предоставляется в следующих случаях:</w:t>
      </w:r>
      <w:bookmarkEnd w:id="978"/>
    </w:p>
    <w:p w14:paraId="562A9A9C" w14:textId="1D47B8E2" w:rsidR="00366344" w:rsidRPr="004E3162" w:rsidRDefault="00366344" w:rsidP="00366344">
      <w:pPr>
        <w:pStyle w:val="5"/>
        <w:numPr>
          <w:ilvl w:val="4"/>
          <w:numId w:val="53"/>
        </w:numPr>
        <w:ind w:left="1843" w:hanging="425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>закупка признана несостоявшейся, и договор заключается с единственным участником закупки (пп. 11.8.1(10) Положения о закупке);</w:t>
      </w:r>
    </w:p>
    <w:p w14:paraId="3B7A3B59" w14:textId="320D14A1" w:rsidR="00366344" w:rsidRPr="004E3162" w:rsidRDefault="00366344" w:rsidP="00366344">
      <w:pPr>
        <w:pStyle w:val="5"/>
        <w:numPr>
          <w:ilvl w:val="4"/>
          <w:numId w:val="53"/>
        </w:numPr>
        <w:ind w:left="1843" w:hanging="425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t xml:space="preserve">в заявке на участие в закупке не содержится предложений о поставке товаров российского происхождения, </w:t>
      </w:r>
      <w:r w:rsidR="0013406E" w:rsidRPr="004E3162">
        <w:rPr>
          <w:rFonts w:ascii="Times New Roman" w:eastAsiaTheme="majorEastAsia" w:hAnsi="Times New Roman"/>
          <w:bCs/>
          <w:sz w:val="24"/>
        </w:rPr>
        <w:t xml:space="preserve">в том числе о поставке радиоэлектронной продукции, включенной в единый реестр радиоэлектронной продукции, </w:t>
      </w:r>
      <w:r w:rsidRPr="004E3162">
        <w:rPr>
          <w:rFonts w:ascii="Times New Roman" w:eastAsiaTheme="majorEastAsia" w:hAnsi="Times New Roman"/>
          <w:bCs/>
          <w:sz w:val="24"/>
        </w:rPr>
        <w:t>выполнении работ, оказании услуг российскими лицами;</w:t>
      </w:r>
    </w:p>
    <w:p w14:paraId="5B4395A7" w14:textId="1AD27FC1" w:rsidR="00366344" w:rsidRPr="004E3162" w:rsidRDefault="00366344" w:rsidP="00366344">
      <w:pPr>
        <w:pStyle w:val="5"/>
        <w:numPr>
          <w:ilvl w:val="4"/>
          <w:numId w:val="53"/>
        </w:numPr>
        <w:ind w:left="1843" w:hanging="425"/>
        <w:outlineLvl w:val="9"/>
        <w:rPr>
          <w:rFonts w:ascii="Times New Roman" w:eastAsiaTheme="majorEastAsia" w:hAnsi="Times New Roman"/>
          <w:bCs/>
          <w:sz w:val="24"/>
        </w:rPr>
      </w:pPr>
      <w:r w:rsidRPr="004E3162">
        <w:rPr>
          <w:rFonts w:ascii="Times New Roman" w:eastAsiaTheme="majorEastAsia" w:hAnsi="Times New Roman"/>
          <w:bCs/>
          <w:sz w:val="24"/>
        </w:rPr>
        <w:lastRenderedPageBreak/>
        <w:t>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  <w:r w:rsidR="0013406E" w:rsidRPr="004E3162">
        <w:rPr>
          <w:rFonts w:ascii="Times New Roman" w:eastAsiaTheme="majorEastAsia" w:hAnsi="Times New Roman"/>
          <w:bCs/>
          <w:sz w:val="24"/>
        </w:rPr>
        <w:t xml:space="preserve"> в заявке на участие в закупке не содержится предложений о поставке радиоэлектронной продукции, не включенной единый реестр радиоэлектронной продукции;</w:t>
      </w:r>
    </w:p>
    <w:p w14:paraId="4AD11D15" w14:textId="358A2B6D" w:rsidR="00366344" w:rsidRPr="004E3162" w:rsidRDefault="00366344" w:rsidP="00366344">
      <w:pPr>
        <w:pStyle w:val="5"/>
        <w:numPr>
          <w:ilvl w:val="4"/>
          <w:numId w:val="53"/>
        </w:numPr>
        <w:ind w:left="1843" w:hanging="425"/>
        <w:outlineLvl w:val="9"/>
        <w:rPr>
          <w:rFonts w:ascii="Times New Roman" w:eastAsiaTheme="majorEastAsia" w:hAnsi="Times New Roman"/>
          <w:bCs/>
          <w:sz w:val="24"/>
        </w:rPr>
      </w:pPr>
      <w:bookmarkStart w:id="979" w:name="_Ref470886196"/>
      <w:r w:rsidRPr="004E3162">
        <w:rPr>
          <w:rFonts w:ascii="Times New Roman" w:eastAsiaTheme="majorEastAsia" w:hAnsi="Times New Roman"/>
          <w:bCs/>
          <w:sz w:val="24"/>
        </w:rPr>
        <w:t xml:space="preserve">в заявке на участие в закупке содержится предложение о поставке товаров российского и иностранного происхождения, </w:t>
      </w:r>
      <w:r w:rsidR="0013406E" w:rsidRPr="004E3162">
        <w:rPr>
          <w:rFonts w:ascii="Times New Roman" w:eastAsiaTheme="majorEastAsia" w:hAnsi="Times New Roman"/>
          <w:bCs/>
          <w:sz w:val="24"/>
        </w:rPr>
        <w:t xml:space="preserve">в том числе радиоэлектронной продукции, включенной в единый реестр радиоэлектронной продукции, </w:t>
      </w:r>
      <w:r w:rsidRPr="004E3162">
        <w:rPr>
          <w:rFonts w:ascii="Times New Roman" w:eastAsiaTheme="majorEastAsia" w:hAnsi="Times New Roman"/>
          <w:bCs/>
          <w:sz w:val="24"/>
        </w:rPr>
        <w:t xml:space="preserve">выполнении работ, оказании услуг российскими и иностранными лицами, при этом стоимость товаров российского происхождения, </w:t>
      </w:r>
      <w:r w:rsidR="0013406E" w:rsidRPr="004E3162">
        <w:rPr>
          <w:rFonts w:ascii="Times New Roman" w:eastAsiaTheme="majorEastAsia" w:hAnsi="Times New Roman"/>
          <w:bCs/>
          <w:sz w:val="24"/>
        </w:rPr>
        <w:t xml:space="preserve">стоимость радиоэлектронной продукции, включенной в единый реестр радиоэлектронной продукции, </w:t>
      </w:r>
      <w:r w:rsidRPr="004E3162">
        <w:rPr>
          <w:rFonts w:ascii="Times New Roman" w:eastAsiaTheme="majorEastAsia" w:hAnsi="Times New Roman"/>
          <w:bCs/>
          <w:sz w:val="24"/>
        </w:rPr>
        <w:t xml:space="preserve">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услуг. Для целей установления соотношения цены предлагаемых к поставке товаров российского и иностранного происхождения, </w:t>
      </w:r>
      <w:r w:rsidR="0013406E" w:rsidRPr="004E3162">
        <w:rPr>
          <w:rFonts w:ascii="Times New Roman" w:eastAsiaTheme="majorEastAsia" w:hAnsi="Times New Roman"/>
          <w:bCs/>
          <w:sz w:val="24"/>
        </w:rPr>
        <w:t xml:space="preserve">цены радиоэлектронной продукции, включенной в единый реестр радиоэлектронной продукции, </w:t>
      </w:r>
      <w:r w:rsidRPr="004E3162">
        <w:rPr>
          <w:rFonts w:ascii="Times New Roman" w:eastAsiaTheme="majorEastAsia" w:hAnsi="Times New Roman"/>
          <w:bCs/>
          <w:sz w:val="24"/>
        </w:rPr>
        <w:t>цены выполнения работ, оказания услуг российскими и иностранными лицами, цена единицы каждого товара, работы, услуги определяется как произведение начальной (максимальной) цены каждой единицы товара, работы, услуги, указанной в документации о закупке, на коэффициент изменения начальной (максимальной) цены договора по результатам проведения закупки, определяемый как результат деления цены договора, по которой заключается договор, на начальную (максимальную) цену договора</w:t>
      </w:r>
      <w:bookmarkEnd w:id="979"/>
      <w:r w:rsidR="00C01974" w:rsidRPr="004E3162">
        <w:rPr>
          <w:rFonts w:ascii="Times New Roman" w:eastAsiaTheme="majorEastAsia" w:hAnsi="Times New Roman"/>
          <w:bCs/>
          <w:sz w:val="24"/>
        </w:rPr>
        <w:t>.</w:t>
      </w:r>
    </w:p>
    <w:p w14:paraId="5A1E665C" w14:textId="77777777" w:rsidR="003A6609" w:rsidRPr="004E3162" w:rsidRDefault="003A6609" w:rsidP="003A6609">
      <w:pPr>
        <w:spacing w:after="0" w:line="240" w:lineRule="auto"/>
        <w:rPr>
          <w:rFonts w:ascii="Times New Roman" w:eastAsiaTheme="majorEastAsia" w:hAnsi="Times New Roman"/>
          <w:bCs/>
          <w:sz w:val="24"/>
          <w:lang w:val="ru"/>
        </w:rPr>
        <w:sectPr w:rsidR="003A6609" w:rsidRPr="004E3162" w:rsidSect="00335D24">
          <w:pgSz w:w="11906" w:h="16838" w:code="9"/>
          <w:pgMar w:top="1134" w:right="709" w:bottom="851" w:left="1418" w:header="709" w:footer="709" w:gutter="0"/>
          <w:cols w:space="708"/>
          <w:titlePg/>
          <w:docGrid w:linePitch="360"/>
        </w:sectPr>
      </w:pPr>
    </w:p>
    <w:p w14:paraId="58209B30" w14:textId="1F28D465" w:rsidR="00722118" w:rsidRPr="004E3162" w:rsidRDefault="00722118" w:rsidP="00722118">
      <w:pPr>
        <w:spacing w:after="0" w:line="240" w:lineRule="auto"/>
        <w:jc w:val="right"/>
        <w:outlineLvl w:val="1"/>
        <w:rPr>
          <w:rFonts w:ascii="Times New Roman" w:eastAsiaTheme="majorEastAsia" w:hAnsi="Times New Roman"/>
          <w:bCs/>
          <w:sz w:val="24"/>
          <w:lang w:val="ru"/>
        </w:rPr>
      </w:pPr>
      <w:bookmarkStart w:id="980" w:name="_Toc94196867"/>
      <w:r w:rsidRPr="004E3162">
        <w:rPr>
          <w:rFonts w:ascii="Times New Roman" w:eastAsiaTheme="majorEastAsia" w:hAnsi="Times New Roman"/>
          <w:bCs/>
          <w:sz w:val="24"/>
          <w:lang w:val="ru"/>
        </w:rPr>
        <w:lastRenderedPageBreak/>
        <w:t>Приложение №</w:t>
      </w:r>
      <w:r w:rsidR="003A6609" w:rsidRPr="004E3162">
        <w:rPr>
          <w:rFonts w:ascii="Times New Roman" w:eastAsiaTheme="majorEastAsia" w:hAnsi="Times New Roman"/>
          <w:bCs/>
          <w:sz w:val="24"/>
          <w:lang w:val="ru"/>
        </w:rPr>
        <w:t>3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br/>
        <w:t xml:space="preserve">к </w:t>
      </w:r>
      <w:r w:rsidR="002F0CC8" w:rsidRPr="004E3162">
        <w:rPr>
          <w:rFonts w:ascii="Times New Roman" w:eastAsiaTheme="majorEastAsia" w:hAnsi="Times New Roman"/>
          <w:bCs/>
          <w:sz w:val="24"/>
          <w:lang w:val="ru"/>
        </w:rPr>
        <w:t>и</w:t>
      </w:r>
      <w:r w:rsidRPr="004E3162">
        <w:rPr>
          <w:rFonts w:ascii="Times New Roman" w:eastAsiaTheme="majorEastAsia" w:hAnsi="Times New Roman"/>
          <w:bCs/>
          <w:sz w:val="24"/>
          <w:lang w:val="ru"/>
        </w:rPr>
        <w:t>нформационной карте</w:t>
      </w:r>
      <w:bookmarkEnd w:id="980"/>
    </w:p>
    <w:p w14:paraId="75EE54F4" w14:textId="6B877F6B" w:rsidR="00722118" w:rsidRPr="004E3162" w:rsidRDefault="004D03A2" w:rsidP="003022A2">
      <w:pPr>
        <w:spacing w:before="360" w:after="240" w:line="240" w:lineRule="auto"/>
        <w:jc w:val="center"/>
        <w:outlineLvl w:val="2"/>
        <w:rPr>
          <w:rFonts w:ascii="Times New Roman" w:eastAsia="Times New Roman" w:hAnsi="Times New Roman"/>
          <w:b/>
          <w:sz w:val="24"/>
          <w:lang w:eastAsia="ru-RU"/>
        </w:rPr>
      </w:pPr>
      <w:bookmarkStart w:id="981" w:name="_Toc94196868"/>
      <w:r w:rsidRPr="004E3162">
        <w:rPr>
          <w:rFonts w:ascii="Times New Roman" w:eastAsia="Times New Roman" w:hAnsi="Times New Roman"/>
          <w:b/>
          <w:sz w:val="24"/>
          <w:lang w:eastAsia="ru-RU"/>
        </w:rPr>
        <w:t>Т</w:t>
      </w:r>
      <w:r w:rsidR="000F1FCE" w:rsidRPr="004E3162">
        <w:rPr>
          <w:rFonts w:ascii="Times New Roman" w:eastAsia="Times New Roman" w:hAnsi="Times New Roman"/>
          <w:b/>
          <w:sz w:val="24"/>
          <w:lang w:eastAsia="ru-RU"/>
        </w:rPr>
        <w:t>Р</w:t>
      </w:r>
      <w:r w:rsidRPr="004E3162">
        <w:rPr>
          <w:rFonts w:ascii="Times New Roman" w:eastAsia="Times New Roman" w:hAnsi="Times New Roman"/>
          <w:b/>
          <w:sz w:val="24"/>
          <w:lang w:eastAsia="ru-RU"/>
        </w:rPr>
        <w:t xml:space="preserve">ЕБОВАНИЯ К </w:t>
      </w:r>
      <w:r w:rsidR="00722118" w:rsidRPr="004E3162">
        <w:rPr>
          <w:rFonts w:ascii="Times New Roman" w:eastAsia="Times New Roman" w:hAnsi="Times New Roman"/>
          <w:b/>
          <w:sz w:val="24"/>
          <w:lang w:eastAsia="ru-RU"/>
        </w:rPr>
        <w:t>СОСТАВ</w:t>
      </w:r>
      <w:r w:rsidRPr="004E3162">
        <w:rPr>
          <w:rFonts w:ascii="Times New Roman" w:eastAsia="Times New Roman" w:hAnsi="Times New Roman"/>
          <w:b/>
          <w:sz w:val="24"/>
          <w:lang w:eastAsia="ru-RU"/>
        </w:rPr>
        <w:t>У</w:t>
      </w:r>
      <w:r w:rsidR="00722118" w:rsidRPr="004E3162">
        <w:rPr>
          <w:rFonts w:ascii="Times New Roman" w:eastAsia="Times New Roman" w:hAnsi="Times New Roman"/>
          <w:b/>
          <w:sz w:val="24"/>
          <w:lang w:eastAsia="ru-RU"/>
        </w:rPr>
        <w:t xml:space="preserve"> ЗАЯВКИ</w:t>
      </w:r>
      <w:bookmarkEnd w:id="981"/>
    </w:p>
    <w:p w14:paraId="7614AD33" w14:textId="2B0E427B" w:rsidR="003F58A4" w:rsidRPr="004E3162" w:rsidRDefault="00A048D3" w:rsidP="00A048D3">
      <w:pPr>
        <w:spacing w:after="0" w:line="240" w:lineRule="auto"/>
        <w:jc w:val="both"/>
        <w:rPr>
          <w:rFonts w:ascii="Times New Roman" w:eastAsiaTheme="majorEastAsia" w:hAnsi="Times New Roman"/>
          <w:bCs/>
          <w:sz w:val="24"/>
          <w:lang w:val="ru"/>
        </w:rPr>
      </w:pPr>
      <w:r w:rsidRPr="004E3162">
        <w:rPr>
          <w:rFonts w:ascii="Times New Roman" w:eastAsiaTheme="majorEastAsia" w:hAnsi="Times New Roman"/>
          <w:bCs/>
          <w:sz w:val="24"/>
          <w:lang w:val="ru"/>
        </w:rPr>
        <w:t>Заявка на участие в закупке должна включать в себя следующие документы:</w:t>
      </w:r>
    </w:p>
    <w:tbl>
      <w:tblPr>
        <w:tblStyle w:val="af3"/>
        <w:tblW w:w="10450" w:type="dxa"/>
        <w:tblInd w:w="-601" w:type="dxa"/>
        <w:tblLook w:val="04A0" w:firstRow="1" w:lastRow="0" w:firstColumn="1" w:lastColumn="0" w:noHBand="0" w:noVBand="1"/>
      </w:tblPr>
      <w:tblGrid>
        <w:gridCol w:w="959"/>
        <w:gridCol w:w="9491"/>
      </w:tblGrid>
      <w:tr w:rsidR="00975958" w:rsidRPr="004E3162" w14:paraId="50631DED" w14:textId="77777777" w:rsidTr="00EF1EE6">
        <w:tc>
          <w:tcPr>
            <w:tcW w:w="959" w:type="dxa"/>
            <w:vAlign w:val="center"/>
          </w:tcPr>
          <w:p w14:paraId="78837290" w14:textId="6DA85D6F" w:rsidR="00975958" w:rsidRPr="004E3162" w:rsidRDefault="00975958" w:rsidP="00AE4F41">
            <w:pPr>
              <w:spacing w:before="60" w:after="60"/>
              <w:jc w:val="center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Cs/>
                <w:sz w:val="24"/>
                <w:lang w:val="ru"/>
              </w:rPr>
              <w:t>№ п/п</w:t>
            </w:r>
          </w:p>
        </w:tc>
        <w:tc>
          <w:tcPr>
            <w:tcW w:w="9491" w:type="dxa"/>
            <w:vAlign w:val="center"/>
          </w:tcPr>
          <w:p w14:paraId="65CEFA3F" w14:textId="205D0921" w:rsidR="00975958" w:rsidRPr="004E3162" w:rsidRDefault="00975958" w:rsidP="00AE4F41">
            <w:pPr>
              <w:spacing w:before="60" w:after="60"/>
              <w:jc w:val="center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Cs/>
                <w:sz w:val="24"/>
                <w:lang w:val="ru"/>
              </w:rPr>
              <w:t>Наименование документа</w:t>
            </w:r>
          </w:p>
        </w:tc>
      </w:tr>
      <w:tr w:rsidR="00975958" w:rsidRPr="004E3162" w14:paraId="70A11E79" w14:textId="77777777" w:rsidTr="00EF1EE6">
        <w:tc>
          <w:tcPr>
            <w:tcW w:w="959" w:type="dxa"/>
          </w:tcPr>
          <w:p w14:paraId="057FDB2D" w14:textId="77777777" w:rsidR="00975958" w:rsidRPr="004E3162" w:rsidRDefault="00975958" w:rsidP="00AE4F41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15080B2B" w14:textId="48FE35D1" w:rsidR="00975958" w:rsidRPr="004E3162" w:rsidRDefault="00FB5962" w:rsidP="0093684E">
            <w:pPr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Первая часть заявки</w:t>
            </w:r>
            <w:r w:rsidR="00AE4F41"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:</w:t>
            </w:r>
          </w:p>
        </w:tc>
      </w:tr>
      <w:tr w:rsidR="00AE4F41" w:rsidRPr="004E3162" w14:paraId="62C8D8D3" w14:textId="77777777" w:rsidTr="00EF1EE6">
        <w:tc>
          <w:tcPr>
            <w:tcW w:w="959" w:type="dxa"/>
          </w:tcPr>
          <w:p w14:paraId="701B0E73" w14:textId="77777777" w:rsidR="00AE4F41" w:rsidRPr="004E3162" w:rsidRDefault="00AE4F41" w:rsidP="009A578D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2" w:name="_Ref30342709"/>
          </w:p>
        </w:tc>
        <w:bookmarkEnd w:id="982"/>
        <w:tc>
          <w:tcPr>
            <w:tcW w:w="9491" w:type="dxa"/>
          </w:tcPr>
          <w:p w14:paraId="590653C7" w14:textId="1A269DA6" w:rsidR="00AE4F41" w:rsidRPr="004E3162" w:rsidRDefault="00AE4F41" w:rsidP="00A048D3">
            <w:pPr>
              <w:jc w:val="both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Первая часть заявки (форма 1)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по форме, установленной в подразделе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_Ref55336310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7.1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;</w:t>
            </w:r>
          </w:p>
        </w:tc>
      </w:tr>
      <w:tr w:rsidR="00C26D78" w:rsidRPr="004E3162" w14:paraId="410CB60C" w14:textId="77777777" w:rsidTr="00EF1EE6">
        <w:tc>
          <w:tcPr>
            <w:tcW w:w="959" w:type="dxa"/>
          </w:tcPr>
          <w:p w14:paraId="554D9B00" w14:textId="77777777" w:rsidR="00C26D78" w:rsidRPr="004E3162" w:rsidRDefault="00C26D78" w:rsidP="009A578D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1D40265E" w14:textId="7CFC8EFA" w:rsidR="00C26D78" w:rsidRPr="004E3162" w:rsidRDefault="00C26D78" w:rsidP="00B5268D">
            <w:pPr>
              <w:jc w:val="both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_Ref314250951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Техническое предложение (форма 2)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по форме, установленной в подразделе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_Ref314250951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7.2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;</w:t>
            </w:r>
          </w:p>
        </w:tc>
      </w:tr>
      <w:tr w:rsidR="00FB5962" w:rsidRPr="004E3162" w14:paraId="4601B1E1" w14:textId="77777777" w:rsidTr="00EF1EE6">
        <w:tc>
          <w:tcPr>
            <w:tcW w:w="959" w:type="dxa"/>
          </w:tcPr>
          <w:p w14:paraId="68C692FA" w14:textId="77777777" w:rsidR="00FB5962" w:rsidRPr="004E3162" w:rsidRDefault="00FB5962" w:rsidP="009A578D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3" w:name="_Ref30342711"/>
          </w:p>
        </w:tc>
        <w:bookmarkEnd w:id="983"/>
        <w:tc>
          <w:tcPr>
            <w:tcW w:w="9491" w:type="dxa"/>
          </w:tcPr>
          <w:p w14:paraId="250182BF" w14:textId="693D87C2" w:rsidR="00FB5962" w:rsidRPr="004E3162" w:rsidRDefault="00D55985" w:rsidP="00D55985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_Ref525592245 \h </w:instrText>
            </w:r>
            <w:r w:rsidRPr="004E3162">
              <w:rPr>
                <w:rFonts w:ascii="Times New Roman" w:hAnsi="Times New Roman"/>
                <w:sz w:val="24"/>
              </w:rPr>
            </w:r>
            <w:r w:rsidR="004E3162">
              <w:rPr>
                <w:rFonts w:ascii="Times New Roman" w:hAnsi="Times New Roman"/>
                <w:sz w:val="24"/>
              </w:rPr>
              <w:instrText xml:space="preserve"> \* MERGEFORMAT </w:instrText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Обоснование предложения инновационной и/или высокотехнологичной продукции (форма </w:t>
            </w:r>
            <w:r w:rsidR="00A816F1" w:rsidRPr="004E3162">
              <w:rPr>
                <w:rFonts w:ascii="Times New Roman" w:hAnsi="Times New Roman"/>
                <w:noProof/>
                <w:sz w:val="24"/>
              </w:rPr>
              <w:t>3</w:t>
            </w:r>
            <w:r w:rsidR="00A816F1" w:rsidRPr="004E3162">
              <w:rPr>
                <w:rFonts w:ascii="Times New Roman" w:hAnsi="Times New Roman"/>
                <w:sz w:val="24"/>
              </w:rPr>
              <w:t>)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="00871CC4" w:rsidRPr="004E3162">
              <w:rPr>
                <w:rFonts w:ascii="Times New Roman" w:hAnsi="Times New Roman"/>
                <w:sz w:val="24"/>
              </w:rPr>
              <w:t xml:space="preserve"> </w:t>
            </w:r>
            <w:r w:rsidR="00FB5962" w:rsidRPr="004E3162">
              <w:rPr>
                <w:rFonts w:ascii="Times New Roman" w:hAnsi="Times New Roman"/>
                <w:sz w:val="24"/>
              </w:rPr>
              <w:t>по форме, установленной в подразделе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_Ref525592133 \r \h </w:instrText>
            </w:r>
            <w:r w:rsidRPr="004E3162">
              <w:rPr>
                <w:rFonts w:ascii="Times New Roman" w:hAnsi="Times New Roman"/>
                <w:sz w:val="24"/>
              </w:rPr>
            </w:r>
            <w:r w:rsidR="004E3162">
              <w:rPr>
                <w:rFonts w:ascii="Times New Roman" w:hAnsi="Times New Roman"/>
                <w:sz w:val="24"/>
              </w:rPr>
              <w:instrText xml:space="preserve"> \* MERGEFORMAT </w:instrText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7.3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="00FB5962" w:rsidRPr="004E3162">
              <w:rPr>
                <w:rFonts w:ascii="Times New Roman" w:hAnsi="Times New Roman"/>
                <w:sz w:val="24"/>
              </w:rPr>
              <w:t xml:space="preserve"> – в случае предложения инновационной и/или высокотехнологичной продукции;</w:t>
            </w:r>
          </w:p>
        </w:tc>
      </w:tr>
      <w:tr w:rsidR="009A2B57" w:rsidRPr="004E3162" w14:paraId="0894A5B7" w14:textId="77777777" w:rsidTr="00EF1EE6">
        <w:tc>
          <w:tcPr>
            <w:tcW w:w="959" w:type="dxa"/>
          </w:tcPr>
          <w:p w14:paraId="4A5E31E8" w14:textId="77777777" w:rsidR="009A2B57" w:rsidRPr="004E3162" w:rsidRDefault="009A2B57" w:rsidP="003276DE">
            <w:pPr>
              <w:pStyle w:val="a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1AAD61FB" w14:textId="5C89E9B9" w:rsidR="009A2B57" w:rsidRPr="004E3162" w:rsidRDefault="009A2B57" w:rsidP="009A2B5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</w:rPr>
              <w:t>Дополнительная часть</w: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 xml:space="preserve">, включаемая в состав первой </w:t>
            </w:r>
            <w:r w:rsidR="000E45EE"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части заявки</w: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</w:rPr>
              <w:t>:</w:t>
            </w:r>
          </w:p>
        </w:tc>
      </w:tr>
      <w:tr w:rsidR="009A2B57" w:rsidRPr="004E3162" w14:paraId="3188D999" w14:textId="77777777" w:rsidTr="00EF1EE6">
        <w:tc>
          <w:tcPr>
            <w:tcW w:w="959" w:type="dxa"/>
          </w:tcPr>
          <w:p w14:paraId="51F63D62" w14:textId="77777777" w:rsidR="009A2B57" w:rsidRPr="004E3162" w:rsidRDefault="009A2B57" w:rsidP="003276DE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4" w:name="_Ref75520871"/>
          </w:p>
        </w:tc>
        <w:bookmarkEnd w:id="984"/>
        <w:tc>
          <w:tcPr>
            <w:tcW w:w="9491" w:type="dxa"/>
          </w:tcPr>
          <w:p w14:paraId="6E9DA9D2" w14:textId="7C9A2A76" w:rsidR="009A2B57" w:rsidRPr="004E3162" w:rsidRDefault="009A2B57" w:rsidP="009A2B5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  <w:fldChar w:fldCharType="begin"/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  <w:instrText xml:space="preserve"> REF _Ref4413772 \h </w:instrTex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</w:r>
            <w:r w:rsid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 xml:space="preserve">Календарный график (форма </w:t>
            </w:r>
            <w:r w:rsidR="00A816F1" w:rsidRPr="004E3162">
              <w:rPr>
                <w:rFonts w:ascii="Times New Roman" w:hAnsi="Times New Roman"/>
                <w:noProof/>
                <w:sz w:val="24"/>
              </w:rPr>
              <w:t>4</w:t>
            </w:r>
            <w:r w:rsidR="00A816F1" w:rsidRPr="004E3162">
              <w:rPr>
                <w:rFonts w:ascii="Times New Roman" w:hAnsi="Times New Roman"/>
                <w:sz w:val="24"/>
              </w:rPr>
              <w:t>)</w: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  <w:fldChar w:fldCharType="end"/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  <w:t xml:space="preserve"> </w:t>
            </w:r>
            <w:r w:rsidRP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  <w:t xml:space="preserve">по форме, установленной в разделе </w:t>
            </w:r>
            <w:r w:rsidRP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  <w:fldChar w:fldCharType="begin"/>
            </w:r>
            <w:r w:rsidRP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  <w:instrText xml:space="preserve"> REF _Ref4413772 \w \h </w:instrText>
            </w:r>
            <w:r w:rsidRP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</w:r>
            <w:r w:rsid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  <w:instrText xml:space="preserve"> \* MERGEFORMAT </w:instrText>
            </w:r>
            <w:r w:rsidRP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  <w:fldChar w:fldCharType="separate"/>
            </w:r>
            <w:r w:rsidR="00A816F1" w:rsidRP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  <w:t>7.4</w:t>
            </w:r>
            <w:r w:rsidRPr="004E3162">
              <w:rPr>
                <w:rFonts w:ascii="Times New Roman" w:eastAsiaTheme="majorEastAsia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E32415" w:rsidRPr="004E3162" w14:paraId="55F5F6C6" w14:textId="77777777" w:rsidTr="00EF1EE6">
        <w:tc>
          <w:tcPr>
            <w:tcW w:w="959" w:type="dxa"/>
          </w:tcPr>
          <w:p w14:paraId="7D9CB748" w14:textId="77777777" w:rsidR="00E32415" w:rsidRPr="004E3162" w:rsidRDefault="00E32415" w:rsidP="00F758B1">
            <w:pPr>
              <w:pStyle w:val="a"/>
              <w:numPr>
                <w:ilvl w:val="0"/>
                <w:numId w:val="0"/>
              </w:numPr>
              <w:ind w:left="1134" w:hanging="1134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00303F38" w14:textId="00B9D689" w:rsidR="00E32415" w:rsidRPr="004E3162" w:rsidRDefault="00E32415" w:rsidP="000E45EE">
            <w:pPr>
              <w:jc w:val="both"/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  <w:szCs w:val="24"/>
              </w:rPr>
              <w:t>Вторая часть заявки:</w:t>
            </w:r>
          </w:p>
        </w:tc>
      </w:tr>
      <w:tr w:rsidR="009A2B57" w:rsidRPr="004E3162" w14:paraId="6C6D9419" w14:textId="77777777" w:rsidTr="00EF1EE6">
        <w:tc>
          <w:tcPr>
            <w:tcW w:w="959" w:type="dxa"/>
          </w:tcPr>
          <w:p w14:paraId="029C4D8F" w14:textId="77777777" w:rsidR="009A2B57" w:rsidRPr="004E3162" w:rsidRDefault="009A2B57" w:rsidP="009A2B5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5" w:name="_Ref30587045"/>
          </w:p>
        </w:tc>
        <w:bookmarkEnd w:id="985"/>
        <w:tc>
          <w:tcPr>
            <w:tcW w:w="9491" w:type="dxa"/>
          </w:tcPr>
          <w:p w14:paraId="41581D6C" w14:textId="7DAF6321" w:rsidR="009A2B57" w:rsidRPr="004E3162" w:rsidRDefault="009A2B57" w:rsidP="009A2B57">
            <w:pPr>
              <w:jc w:val="both"/>
              <w:rPr>
                <w:rFonts w:ascii="Times New Roman" w:eastAsiaTheme="majorEastAsia" w:hAnsi="Times New Roman"/>
                <w:bCs/>
                <w:sz w:val="24"/>
              </w:rPr>
            </w:pPr>
            <w:r w:rsidRPr="004E3162">
              <w:rPr>
                <w:rFonts w:ascii="Times New Roman" w:eastAsiaTheme="majorEastAsia" w:hAnsi="Times New Roman"/>
                <w:bCs/>
                <w:sz w:val="24"/>
              </w:rPr>
              <w:fldChar w:fldCharType="begin"/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instrText xml:space="preserve"> REF _Ref14270719 \h </w:instrText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</w:r>
            <w:r w:rsidR="004E3162">
              <w:rPr>
                <w:rFonts w:ascii="Times New Roman" w:eastAsiaTheme="majorEastAsia" w:hAnsi="Times New Roman"/>
                <w:bCs/>
                <w:sz w:val="24"/>
              </w:rPr>
              <w:instrText xml:space="preserve"> \* MERGEFORMAT </w:instrText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Вторая</w:t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 xml:space="preserve"> часть заявки (форма </w:t>
            </w:r>
            <w:r w:rsidR="00A816F1" w:rsidRPr="004E3162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)</w:t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fldChar w:fldCharType="end"/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t xml:space="preserve"> по форме, установленной в разделе </w:t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fldChar w:fldCharType="begin"/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instrText xml:space="preserve"> REF _Ref14270745 \w \h </w:instrText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</w:r>
            <w:r w:rsidR="004E3162">
              <w:rPr>
                <w:rFonts w:ascii="Times New Roman" w:eastAsiaTheme="majorEastAsia" w:hAnsi="Times New Roman"/>
                <w:bCs/>
                <w:sz w:val="24"/>
              </w:rPr>
              <w:instrText xml:space="preserve"> \* MERGEFORMAT </w:instrText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fldChar w:fldCharType="separate"/>
            </w:r>
            <w:r w:rsidR="00A816F1" w:rsidRPr="004E3162">
              <w:rPr>
                <w:rFonts w:ascii="Times New Roman" w:eastAsiaTheme="majorEastAsia" w:hAnsi="Times New Roman"/>
                <w:bCs/>
                <w:sz w:val="24"/>
              </w:rPr>
              <w:t>7.5</w:t>
            </w:r>
            <w:r w:rsidRPr="004E3162">
              <w:rPr>
                <w:rFonts w:ascii="Times New Roman" w:eastAsiaTheme="majorEastAsia" w:hAnsi="Times New Roman"/>
                <w:bCs/>
                <w:sz w:val="24"/>
              </w:rPr>
              <w:fldChar w:fldCharType="end"/>
            </w:r>
          </w:p>
        </w:tc>
      </w:tr>
      <w:tr w:rsidR="00031E47" w:rsidRPr="004E3162" w14:paraId="522839A0" w14:textId="77777777" w:rsidTr="00EF1EE6">
        <w:tc>
          <w:tcPr>
            <w:tcW w:w="959" w:type="dxa"/>
          </w:tcPr>
          <w:p w14:paraId="0A93A91A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6" w:name="_Ref30584756"/>
          </w:p>
        </w:tc>
        <w:bookmarkEnd w:id="986"/>
        <w:tc>
          <w:tcPr>
            <w:tcW w:w="9491" w:type="dxa"/>
          </w:tcPr>
          <w:p w14:paraId="5F2F8B35" w14:textId="77777777" w:rsidR="00031E47" w:rsidRPr="004E3162" w:rsidRDefault="00031E47" w:rsidP="00031E4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Копия документа, подтверждающего полномочия лица действовать от имени участника закупки, за исключением случаев подписания заявки:</w:t>
            </w:r>
          </w:p>
          <w:p w14:paraId="3DFC53D6" w14:textId="77777777" w:rsidR="00031E47" w:rsidRPr="004E3162" w:rsidRDefault="00031E47" w:rsidP="00031E4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а) индивидуальным предпринимателем, если участником такой закупки является индивидуальный предприниматель;</w:t>
            </w:r>
          </w:p>
          <w:p w14:paraId="5DCB0FC1" w14:textId="1F862721" w:rsidR="00031E47" w:rsidRPr="004E3162" w:rsidRDefault="00031E47" w:rsidP="00031E47">
            <w:pPr>
              <w:jc w:val="both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t>б) лицом, указанным в ЕГРЮЛ в качестве имеющего право без доверенности действовать от имени юридического лица, если участником такой закупки является юридическое лицо;</w:t>
            </w:r>
          </w:p>
        </w:tc>
      </w:tr>
      <w:tr w:rsidR="00031E47" w:rsidRPr="004E3162" w14:paraId="138360EF" w14:textId="77777777" w:rsidTr="00EF1EE6">
        <w:tc>
          <w:tcPr>
            <w:tcW w:w="959" w:type="dxa"/>
          </w:tcPr>
          <w:p w14:paraId="336E496E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7" w:name="_Ref75962961"/>
          </w:p>
        </w:tc>
        <w:bookmarkEnd w:id="987"/>
        <w:tc>
          <w:tcPr>
            <w:tcW w:w="9491" w:type="dxa"/>
          </w:tcPr>
          <w:p w14:paraId="2903D808" w14:textId="7CD9C2CB" w:rsidR="00031E47" w:rsidRPr="004E3162" w:rsidRDefault="00031E47" w:rsidP="00031E4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Учредительный документ, если участником закупки является юридическое лицо;</w:t>
            </w:r>
          </w:p>
        </w:tc>
      </w:tr>
      <w:tr w:rsidR="00031E47" w:rsidRPr="004E3162" w14:paraId="4530AD62" w14:textId="77777777" w:rsidTr="00EF1EE6">
        <w:tc>
          <w:tcPr>
            <w:tcW w:w="959" w:type="dxa"/>
          </w:tcPr>
          <w:p w14:paraId="22E1C276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8" w:name="_Ref75962963"/>
          </w:p>
        </w:tc>
        <w:bookmarkEnd w:id="988"/>
        <w:tc>
          <w:tcPr>
            <w:tcW w:w="9491" w:type="dxa"/>
          </w:tcPr>
          <w:p w14:paraId="49EDDC7E" w14:textId="4912D371" w:rsidR="00031E47" w:rsidRPr="004E3162" w:rsidRDefault="00031E47" w:rsidP="00031E4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Копия решения о согласии на совершение крупной сделки или о последующем одобрении этой сделки, если требование о наличии указанного решения установлено законодательством и для участника закупки заключение по результатам такой закупки договора либо предоставление обеспечения заявки на участие в такой закупке (если требование об обеспечении заявок установлено заказчиком в извещении, документации о закупке), обеспечения исполнения договора (если требование об обеспечении исполнения договора установлено заказчиком в извещении, документации о закупке) является крупной сделкой;</w:t>
            </w:r>
          </w:p>
        </w:tc>
      </w:tr>
      <w:tr w:rsidR="00031E47" w:rsidRPr="004E3162" w14:paraId="0C271168" w14:textId="77777777" w:rsidTr="00EF1EE6">
        <w:tc>
          <w:tcPr>
            <w:tcW w:w="959" w:type="dxa"/>
          </w:tcPr>
          <w:p w14:paraId="268D829B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1DD8404A" w14:textId="72466CE4" w:rsidR="00031E47" w:rsidRPr="004E3162" w:rsidRDefault="00031E47" w:rsidP="00031E4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Банковская гарантия или ее копия, если в качестве обеспечения заявки на участие в закупке участником закупки предоставляется банковская гарантия и соответствующее требование об обеспечении заявки предусмотрено извещением, документацией о закупке;</w:t>
            </w:r>
          </w:p>
        </w:tc>
      </w:tr>
      <w:tr w:rsidR="00031E47" w:rsidRPr="004E3162" w14:paraId="27E6F4E7" w14:textId="77777777" w:rsidTr="00EF1EE6">
        <w:tc>
          <w:tcPr>
            <w:tcW w:w="959" w:type="dxa"/>
          </w:tcPr>
          <w:p w14:paraId="7FDE5E04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89" w:name="_Ref30587642"/>
          </w:p>
        </w:tc>
        <w:bookmarkEnd w:id="989"/>
        <w:tc>
          <w:tcPr>
            <w:tcW w:w="9491" w:type="dxa"/>
          </w:tcPr>
          <w:p w14:paraId="10C9C714" w14:textId="22482EDD" w:rsidR="00031E47" w:rsidRPr="004E3162" w:rsidRDefault="00031E47" w:rsidP="00EF1EE6">
            <w:pPr>
              <w:jc w:val="both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В случае если на стороне участника процедуры закупки выступают несколько лиц, в составе заявки в отношении каждого такого лица должны быть представлены документы, указанные в пунктах </w:t>
            </w:r>
            <w:r w:rsidR="0093684E" w:rsidRPr="004E3162">
              <w:rPr>
                <w:rFonts w:ascii="Times New Roman" w:hAnsi="Times New Roman"/>
                <w:sz w:val="24"/>
              </w:rPr>
              <w:fldChar w:fldCharType="begin"/>
            </w:r>
            <w:r w:rsidR="0093684E" w:rsidRPr="004E3162">
              <w:rPr>
                <w:rFonts w:ascii="Times New Roman" w:hAnsi="Times New Roman"/>
                <w:sz w:val="24"/>
              </w:rPr>
              <w:instrText xml:space="preserve"> REF _Ref75962961 \r \h </w:instrText>
            </w:r>
            <w:r w:rsidR="0093684E" w:rsidRPr="004E3162">
              <w:rPr>
                <w:rFonts w:ascii="Times New Roman" w:hAnsi="Times New Roman"/>
                <w:sz w:val="24"/>
              </w:rPr>
            </w:r>
            <w:r w:rsidR="004E3162">
              <w:rPr>
                <w:rFonts w:ascii="Times New Roman" w:hAnsi="Times New Roman"/>
                <w:sz w:val="24"/>
              </w:rPr>
              <w:instrText xml:space="preserve"> \* MERGEFORMAT </w:instrText>
            </w:r>
            <w:r w:rsidR="0093684E"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7)</w:t>
            </w:r>
            <w:r w:rsidR="0093684E" w:rsidRPr="004E3162">
              <w:rPr>
                <w:rFonts w:ascii="Times New Roman" w:hAnsi="Times New Roman"/>
                <w:sz w:val="24"/>
              </w:rPr>
              <w:fldChar w:fldCharType="end"/>
            </w:r>
            <w:r w:rsidR="0093684E" w:rsidRPr="004E3162">
              <w:rPr>
                <w:rFonts w:ascii="Times New Roman" w:hAnsi="Times New Roman"/>
                <w:sz w:val="24"/>
              </w:rPr>
              <w:t xml:space="preserve">, </w:t>
            </w:r>
            <w:r w:rsidR="0093684E" w:rsidRPr="004E3162">
              <w:rPr>
                <w:rFonts w:ascii="Times New Roman" w:hAnsi="Times New Roman"/>
                <w:sz w:val="24"/>
              </w:rPr>
              <w:fldChar w:fldCharType="begin"/>
            </w:r>
            <w:r w:rsidR="0093684E" w:rsidRPr="004E3162">
              <w:rPr>
                <w:rFonts w:ascii="Times New Roman" w:hAnsi="Times New Roman"/>
                <w:sz w:val="24"/>
              </w:rPr>
              <w:instrText xml:space="preserve"> REF _Ref75962963 \r \h </w:instrText>
            </w:r>
            <w:r w:rsidR="0093684E" w:rsidRPr="004E3162">
              <w:rPr>
                <w:rFonts w:ascii="Times New Roman" w:hAnsi="Times New Roman"/>
                <w:sz w:val="24"/>
              </w:rPr>
            </w:r>
            <w:r w:rsidR="004E3162">
              <w:rPr>
                <w:rFonts w:ascii="Times New Roman" w:hAnsi="Times New Roman"/>
                <w:sz w:val="24"/>
              </w:rPr>
              <w:instrText xml:space="preserve"> \* MERGEFORMAT </w:instrText>
            </w:r>
            <w:r w:rsidR="0093684E"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8)</w:t>
            </w:r>
            <w:r w:rsidR="0093684E"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_Ref419730165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12)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и 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_Ref419418130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13)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="00B60678" w:rsidRPr="004E3162">
              <w:rPr>
                <w:rFonts w:ascii="Times New Roman" w:hAnsi="Times New Roman"/>
                <w:sz w:val="24"/>
                <w:lang w:val="en-US"/>
              </w:rPr>
              <w:t> </w:t>
            </w:r>
            <w:r w:rsidRPr="004E3162">
              <w:rPr>
                <w:rFonts w:ascii="Times New Roman" w:hAnsi="Times New Roman"/>
                <w:sz w:val="24"/>
              </w:rPr>
              <w:t>а также копия заключенного между ними соглашения, соответствующего требованиям, установленным в п.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_Ref414044801 \w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5.2.2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документации о закупке</w:t>
            </w:r>
            <w:r w:rsidR="0075296C" w:rsidRPr="004E3162">
              <w:rPr>
                <w:rStyle w:val="affb"/>
                <w:rFonts w:ascii="Times New Roman" w:hAnsi="Times New Roman"/>
                <w:sz w:val="24"/>
              </w:rPr>
              <w:footnoteReference w:id="5"/>
            </w:r>
            <w:r w:rsidRPr="004E3162">
              <w:rPr>
                <w:rFonts w:ascii="Times New Roman" w:hAnsi="Times New Roman"/>
                <w:sz w:val="24"/>
              </w:rPr>
              <w:t xml:space="preserve"> (с учетом особенностей, установленных в подразделе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_Ref410722900 \w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5.2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);</w:t>
            </w:r>
          </w:p>
        </w:tc>
      </w:tr>
      <w:tr w:rsidR="00031E47" w:rsidRPr="004E3162" w14:paraId="59E8D780" w14:textId="19D9BFBD" w:rsidTr="00EF1EE6">
        <w:tc>
          <w:tcPr>
            <w:tcW w:w="959" w:type="dxa"/>
          </w:tcPr>
          <w:p w14:paraId="63A15416" w14:textId="154B48B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90" w:name="_Ref30343522"/>
          </w:p>
        </w:tc>
        <w:bookmarkEnd w:id="990"/>
        <w:tc>
          <w:tcPr>
            <w:tcW w:w="9491" w:type="dxa"/>
          </w:tcPr>
          <w:p w14:paraId="51700ADA" w14:textId="77777777" w:rsidR="00A816F1" w:rsidRPr="004E3162" w:rsidRDefault="00031E47" w:rsidP="00A816F1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_Ref93268095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</w:p>
          <w:p w14:paraId="525D3EF0" w14:textId="77777777" w:rsidR="00A816F1" w:rsidRPr="004E3162" w:rsidRDefault="00A816F1" w:rsidP="00A816F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3F23C27C" w14:textId="67F61A7D" w:rsidR="00031E47" w:rsidRPr="004E3162" w:rsidRDefault="00A816F1" w:rsidP="00031E47">
            <w:pPr>
              <w:jc w:val="both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t>План распределения объемов поставки продукции (форма 7)</w:t>
            </w:r>
            <w:r w:rsidR="00031E47" w:rsidRPr="004E3162">
              <w:rPr>
                <w:rFonts w:ascii="Times New Roman" w:hAnsi="Times New Roman"/>
                <w:sz w:val="24"/>
              </w:rPr>
              <w:fldChar w:fldCharType="end"/>
            </w:r>
            <w:r w:rsidR="00031E47" w:rsidRPr="004E3162">
              <w:rPr>
                <w:rFonts w:ascii="Times New Roman" w:hAnsi="Times New Roman"/>
                <w:sz w:val="24"/>
              </w:rPr>
              <w:t xml:space="preserve"> по форме, установленной в </w:t>
            </w:r>
            <w:r w:rsidR="00031E47" w:rsidRPr="004E3162">
              <w:rPr>
                <w:rFonts w:ascii="Times New Roman" w:hAnsi="Times New Roman"/>
                <w:sz w:val="24"/>
              </w:rPr>
              <w:lastRenderedPageBreak/>
              <w:t>подразделе </w:t>
            </w:r>
            <w:r w:rsidR="00031E47" w:rsidRPr="004E3162">
              <w:rPr>
                <w:rFonts w:ascii="Times New Roman" w:hAnsi="Times New Roman"/>
                <w:sz w:val="24"/>
              </w:rPr>
              <w:fldChar w:fldCharType="begin"/>
            </w:r>
            <w:r w:rsidR="00031E47" w:rsidRPr="004E3162">
              <w:rPr>
                <w:rFonts w:ascii="Times New Roman" w:hAnsi="Times New Roman"/>
                <w:sz w:val="24"/>
              </w:rPr>
              <w:instrText xml:space="preserve"> REF _Ref93268095 \r \h  \* MERGEFORMAT </w:instrText>
            </w:r>
            <w:r w:rsidR="00031E47" w:rsidRPr="004E3162">
              <w:rPr>
                <w:rFonts w:ascii="Times New Roman" w:hAnsi="Times New Roman"/>
                <w:sz w:val="24"/>
              </w:rPr>
            </w:r>
            <w:r w:rsidR="00031E47" w:rsidRPr="004E3162">
              <w:rPr>
                <w:rFonts w:ascii="Times New Roman" w:hAnsi="Times New Roman"/>
                <w:sz w:val="24"/>
              </w:rPr>
              <w:fldChar w:fldCharType="separate"/>
            </w:r>
            <w:r w:rsidRPr="004E3162">
              <w:rPr>
                <w:rFonts w:ascii="Times New Roman" w:hAnsi="Times New Roman"/>
                <w:sz w:val="24"/>
              </w:rPr>
              <w:t>0</w:t>
            </w:r>
            <w:r w:rsidR="00031E47" w:rsidRPr="004E3162">
              <w:rPr>
                <w:rFonts w:ascii="Times New Roman" w:hAnsi="Times New Roman"/>
                <w:sz w:val="24"/>
              </w:rPr>
              <w:fldChar w:fldCharType="end"/>
            </w:r>
            <w:r w:rsidR="00031E47" w:rsidRPr="004E3162">
              <w:rPr>
                <w:rFonts w:ascii="Times New Roman" w:hAnsi="Times New Roman"/>
                <w:sz w:val="24"/>
              </w:rPr>
              <w:t xml:space="preserve"> – в случае подачи заявки с привлечением субподрядчиков из числа субъектов МСП;</w:t>
            </w:r>
          </w:p>
        </w:tc>
      </w:tr>
      <w:tr w:rsidR="00031E47" w:rsidRPr="004E3162" w14:paraId="2620CA6A" w14:textId="77777777" w:rsidTr="00EF1EE6">
        <w:tc>
          <w:tcPr>
            <w:tcW w:w="959" w:type="dxa"/>
          </w:tcPr>
          <w:p w14:paraId="3D0F46EF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91" w:name="_Ref419730165"/>
          </w:p>
        </w:tc>
        <w:bookmarkEnd w:id="991"/>
        <w:tc>
          <w:tcPr>
            <w:tcW w:w="9491" w:type="dxa"/>
          </w:tcPr>
          <w:p w14:paraId="0E21149F" w14:textId="42C9B009" w:rsidR="00031E47" w:rsidRPr="004E3162" w:rsidRDefault="00031E47" w:rsidP="00031E47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_Ref419730103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Декларация соответствия члена коллективного участника (форма 8)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по форме, установленной в подразделе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_Ref419730103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7.8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– заполняется членами коллективного участника, в случае подачи заявки коллективным участником;</w:t>
            </w:r>
          </w:p>
        </w:tc>
      </w:tr>
      <w:tr w:rsidR="00031E47" w:rsidRPr="004E3162" w14:paraId="73281CAF" w14:textId="77777777" w:rsidTr="00EF1EE6">
        <w:tc>
          <w:tcPr>
            <w:tcW w:w="959" w:type="dxa"/>
          </w:tcPr>
          <w:p w14:paraId="1CB32DA6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92" w:name="_Ref419418130"/>
          </w:p>
        </w:tc>
        <w:bookmarkEnd w:id="992"/>
        <w:tc>
          <w:tcPr>
            <w:tcW w:w="9491" w:type="dxa"/>
          </w:tcPr>
          <w:p w14:paraId="20EB04E9" w14:textId="726F6F9A" w:rsidR="00031E47" w:rsidRPr="004E3162" w:rsidRDefault="00031E47" w:rsidP="000E45EE">
            <w:pPr>
              <w:pStyle w:val="a"/>
              <w:numPr>
                <w:ilvl w:val="0"/>
                <w:numId w:val="0"/>
              </w:numPr>
              <w:ind w:firstLine="212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Копии документов, подтверждающих соответствие участника процедуры закупки требованиям</w:t>
            </w:r>
            <w:r w:rsidR="00FE03F5" w:rsidRPr="004E3162">
              <w:rPr>
                <w:rFonts w:ascii="Times New Roman" w:hAnsi="Times New Roman"/>
                <w:sz w:val="24"/>
              </w:rPr>
              <w:t xml:space="preserve"> законодательства</w:t>
            </w:r>
            <w:r w:rsidRPr="004E3162">
              <w:rPr>
                <w:rFonts w:ascii="Times New Roman" w:hAnsi="Times New Roman"/>
                <w:sz w:val="24"/>
              </w:rPr>
              <w:t>, установленным в приложении №1 (пункт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_Ref418276376 \r \h  \* MERGEFORMAT </w:instrText>
            </w:r>
            <w:r w:rsidRPr="004E3162">
              <w:rPr>
                <w:rFonts w:ascii="Times New Roman" w:hAnsi="Times New Roman"/>
                <w:sz w:val="24"/>
              </w:rPr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1.6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>) к информационной карте, а именно:</w:t>
            </w:r>
            <w:r w:rsidR="000E45EE" w:rsidRPr="004E3162">
              <w:rPr>
                <w:rFonts w:ascii="Times New Roman" w:hAnsi="Times New Roman"/>
                <w:sz w:val="24"/>
              </w:rPr>
              <w:t xml:space="preserve"> копию действующей на дату подачи заявок  участником выписки, выданной саморегулируемой организацией, по форме, утвержденной приказом Федеральной службы по экологическому, технологическому и атомному надзору от 04.03.2019 № 86.    </w:t>
            </w:r>
          </w:p>
        </w:tc>
      </w:tr>
      <w:tr w:rsidR="00031E47" w:rsidRPr="004E3162" w14:paraId="236C165E" w14:textId="77777777" w:rsidTr="00EF1EE6">
        <w:tc>
          <w:tcPr>
            <w:tcW w:w="959" w:type="dxa"/>
          </w:tcPr>
          <w:p w14:paraId="27BB1A04" w14:textId="77777777" w:rsidR="00031E47" w:rsidRPr="004E3162" w:rsidRDefault="00031E47" w:rsidP="00031E47">
            <w:pPr>
              <w:pStyle w:val="a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4FE1C5BF" w14:textId="7A2C81AC" w:rsidR="00031E47" w:rsidRPr="004E3162" w:rsidRDefault="000258B8" w:rsidP="00E45B79">
            <w:pPr>
              <w:jc w:val="both"/>
              <w:rPr>
                <w:rFonts w:ascii="Times New Roman" w:eastAsiaTheme="majorEastAsia" w:hAnsi="Times New Roman"/>
                <w:bCs/>
                <w:sz w:val="24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</w:rPr>
              <w:t xml:space="preserve">Документы, </w: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 xml:space="preserve">включаемые в состав второй части заявки, </w: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</w:rPr>
              <w:t>предоставляемые исключительно для целей оценки и сопоставления заявок</w:t>
            </w:r>
          </w:p>
        </w:tc>
      </w:tr>
      <w:tr w:rsidR="00031E47" w:rsidRPr="004E3162" w14:paraId="47871D0F" w14:textId="77777777" w:rsidTr="00EF1EE6">
        <w:tc>
          <w:tcPr>
            <w:tcW w:w="959" w:type="dxa"/>
          </w:tcPr>
          <w:p w14:paraId="4AB415D0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65F25E4D" w14:textId="33F01B98" w:rsidR="00031E47" w:rsidRPr="004E3162" w:rsidRDefault="00031E47" w:rsidP="00031E4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В отношении опыта успешной поставки продукции сопоставимого характера и объема:</w:t>
            </w:r>
          </w:p>
          <w:p w14:paraId="79B59E4E" w14:textId="673109F7" w:rsidR="00CB74A9" w:rsidRPr="004E3162" w:rsidRDefault="00031E47" w:rsidP="00CB74A9">
            <w:pPr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  <w:szCs w:val="24"/>
              </w:rPr>
              <w:instrText xml:space="preserve"> REF _Ref55336378 \h  \* MERGEFORMAT </w:instrText>
            </w:r>
            <w:r w:rsidRPr="004E3162">
              <w:rPr>
                <w:rFonts w:ascii="Times New Roman" w:hAnsi="Times New Roman"/>
                <w:sz w:val="24"/>
                <w:szCs w:val="24"/>
              </w:rPr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 xml:space="preserve">Справка </w:t>
            </w:r>
            <w:r w:rsidR="00A816F1" w:rsidRPr="004E3162">
              <w:rPr>
                <w:rFonts w:ascii="Times New Roman" w:hAnsi="Times New Roman"/>
                <w:bCs/>
                <w:sz w:val="24"/>
                <w:szCs w:val="24"/>
              </w:rPr>
              <w:t xml:space="preserve">о наличии опыта </w:t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(форма 6)</w:t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 по форме, установленной в подразделе </w:t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  <w:szCs w:val="24"/>
              </w:rPr>
              <w:instrText xml:space="preserve"> REF _Ref55336378 \r \h  \* MERGEFORMAT </w:instrText>
            </w:r>
            <w:r w:rsidRPr="004E3162">
              <w:rPr>
                <w:rFonts w:ascii="Times New Roman" w:hAnsi="Times New Roman"/>
                <w:sz w:val="24"/>
                <w:szCs w:val="24"/>
              </w:rPr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7.6</w:t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  <w:szCs w:val="24"/>
              </w:rPr>
              <w:t>, с приложением требуемых в приложении №1 (пункт </w:t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4E3162">
              <w:rPr>
                <w:rFonts w:ascii="Times New Roman" w:hAnsi="Times New Roman"/>
                <w:bCs/>
                <w:sz w:val="24"/>
                <w:szCs w:val="24"/>
              </w:rPr>
              <w:instrText xml:space="preserve"> REF _Ref419402307 \r \h </w:instrText>
            </w:r>
            <w:r w:rsidRPr="004E3162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4E3162">
              <w:rPr>
                <w:rFonts w:ascii="Times New Roman" w:hAnsi="Times New Roman"/>
                <w:sz w:val="24"/>
                <w:szCs w:val="24"/>
              </w:rPr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bCs/>
                <w:sz w:val="24"/>
                <w:szCs w:val="24"/>
              </w:rPr>
              <w:t>3.1</w:t>
            </w:r>
            <w:r w:rsidRPr="004E316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  <w:szCs w:val="24"/>
              </w:rPr>
              <w:t>) к информационной карте подтверждающи</w:t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  <w:t>х документов, а именно: Справка</w:t>
            </w:r>
            <w:r w:rsidR="00246E33" w:rsidRPr="004E3162">
              <w:rPr>
                <w:rFonts w:ascii="Times New Roman" w:hAnsi="Times New Roman"/>
                <w:bCs/>
                <w:sz w:val="24"/>
                <w:szCs w:val="24"/>
              </w:rPr>
              <w:t xml:space="preserve"> о наличии опыта </w:t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  <w:t>по форме подраздела </w:t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  <w:instrText xml:space="preserve"> REF _Ref55336378 \r \h  \* MERGEFORMAT </w:instrText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  <w:szCs w:val="24"/>
              </w:rPr>
              <w:t>7.6</w:t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246E33" w:rsidRPr="004E3162">
              <w:rPr>
                <w:rFonts w:ascii="Times New Roman" w:hAnsi="Times New Roman"/>
                <w:sz w:val="24"/>
                <w:szCs w:val="24"/>
              </w:rPr>
              <w:t>, включая обязательные приложения к ней: копии договоров, копия актов выполненных работ по форме КС-2, КС-3.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031E47" w:rsidRPr="004E3162" w14:paraId="426AB982" w14:textId="77777777" w:rsidTr="00EF1EE6">
        <w:tc>
          <w:tcPr>
            <w:tcW w:w="959" w:type="dxa"/>
          </w:tcPr>
          <w:p w14:paraId="0BCC960A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  <w:bookmarkStart w:id="993" w:name="_Ref419418137"/>
          </w:p>
        </w:tc>
        <w:bookmarkEnd w:id="993"/>
        <w:tc>
          <w:tcPr>
            <w:tcW w:w="9491" w:type="dxa"/>
          </w:tcPr>
          <w:p w14:paraId="42A4AC17" w14:textId="7167EEA6" w:rsidR="00031E47" w:rsidRPr="004E3162" w:rsidRDefault="00031E47" w:rsidP="00246E33">
            <w:pPr>
              <w:jc w:val="both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t>В отношении финансовых ресурсов</w:t>
            </w:r>
            <w:r w:rsidR="00246E33" w:rsidRPr="004E3162">
              <w:rPr>
                <w:rFonts w:ascii="Times New Roman" w:hAnsi="Times New Roman"/>
                <w:sz w:val="24"/>
              </w:rPr>
              <w:t xml:space="preserve">: </w:t>
            </w:r>
            <w:r w:rsidR="00246E33" w:rsidRPr="004E3162">
              <w:rPr>
                <w:rFonts w:ascii="Times New Roman" w:hAnsi="Times New Roman"/>
                <w:sz w:val="24"/>
                <w:szCs w:val="20"/>
              </w:rPr>
              <w:t>Бухгалтерская отчетность за 2020 г.</w:t>
            </w:r>
            <w:r w:rsidRPr="004E3162">
              <w:rPr>
                <w:rFonts w:ascii="Times New Roman" w:hAnsi="Times New Roman"/>
                <w:sz w:val="24"/>
              </w:rPr>
              <w:t>;</w:t>
            </w:r>
          </w:p>
        </w:tc>
      </w:tr>
      <w:tr w:rsidR="00031E47" w:rsidRPr="004E3162" w14:paraId="53B9F206" w14:textId="77777777" w:rsidTr="00EF1EE6">
        <w:tc>
          <w:tcPr>
            <w:tcW w:w="959" w:type="dxa"/>
          </w:tcPr>
          <w:p w14:paraId="766AF015" w14:textId="77777777" w:rsidR="00031E47" w:rsidRPr="004E3162" w:rsidRDefault="00031E47" w:rsidP="00031E47">
            <w:pPr>
              <w:pStyle w:val="a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7F895CCC" w14:textId="76186BE8" w:rsidR="00031E47" w:rsidRPr="004E3162" w:rsidRDefault="00031E47" w:rsidP="00031E47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4E3162">
              <w:rPr>
                <w:rFonts w:ascii="Times New Roman" w:hAnsi="Times New Roman"/>
                <w:b/>
                <w:sz w:val="24"/>
              </w:rPr>
              <w:t>Ценовое предложение</w:t>
            </w: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:</w:t>
            </w:r>
          </w:p>
        </w:tc>
      </w:tr>
      <w:tr w:rsidR="00031E47" w:rsidRPr="004E3162" w14:paraId="4CD1CFEA" w14:textId="77777777" w:rsidTr="00EF1EE6">
        <w:tc>
          <w:tcPr>
            <w:tcW w:w="959" w:type="dxa"/>
          </w:tcPr>
          <w:p w14:paraId="403ED3A5" w14:textId="77777777" w:rsidR="00031E47" w:rsidRPr="004E3162" w:rsidRDefault="00031E47" w:rsidP="00031E47">
            <w:pPr>
              <w:pStyle w:val="a"/>
              <w:numPr>
                <w:ilvl w:val="0"/>
                <w:numId w:val="36"/>
              </w:numPr>
              <w:ind w:hanging="720"/>
              <w:rPr>
                <w:rFonts w:ascii="Times New Roman" w:hAnsi="Times New Roman"/>
                <w:sz w:val="24"/>
              </w:rPr>
            </w:pPr>
          </w:p>
        </w:tc>
        <w:tc>
          <w:tcPr>
            <w:tcW w:w="9491" w:type="dxa"/>
          </w:tcPr>
          <w:p w14:paraId="454A41F9" w14:textId="504020F3" w:rsidR="00031E47" w:rsidRPr="004E3162" w:rsidRDefault="00031E47" w:rsidP="00031E47">
            <w:pPr>
              <w:jc w:val="both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_Ref525592686 \h </w:instrText>
            </w:r>
            <w:r w:rsidRPr="004E3162">
              <w:rPr>
                <w:rFonts w:ascii="Times New Roman" w:hAnsi="Times New Roman"/>
                <w:sz w:val="24"/>
              </w:rPr>
            </w:r>
            <w:r w:rsidR="004E3162">
              <w:rPr>
                <w:rFonts w:ascii="Times New Roman" w:hAnsi="Times New Roman"/>
                <w:sz w:val="24"/>
              </w:rPr>
              <w:instrText xml:space="preserve"> \* MERGEFORMAT </w:instrText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Ценовое предложение (форма </w:t>
            </w:r>
            <w:r w:rsidR="00A816F1" w:rsidRPr="004E3162">
              <w:rPr>
                <w:rFonts w:ascii="Times New Roman" w:hAnsi="Times New Roman"/>
                <w:noProof/>
                <w:sz w:val="24"/>
              </w:rPr>
              <w:t>9</w:t>
            </w:r>
            <w:r w:rsidR="00A816F1" w:rsidRPr="004E3162">
              <w:rPr>
                <w:rFonts w:ascii="Times New Roman" w:hAnsi="Times New Roman"/>
                <w:sz w:val="24"/>
              </w:rPr>
              <w:t>)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  <w:r w:rsidRPr="004E3162">
              <w:rPr>
                <w:rFonts w:ascii="Times New Roman" w:hAnsi="Times New Roman"/>
                <w:sz w:val="24"/>
              </w:rPr>
              <w:t xml:space="preserve"> по форме, установленной в подразделе </w:t>
            </w:r>
            <w:r w:rsidRPr="004E3162">
              <w:rPr>
                <w:rFonts w:ascii="Times New Roman" w:hAnsi="Times New Roman"/>
                <w:sz w:val="24"/>
              </w:rPr>
              <w:fldChar w:fldCharType="begin"/>
            </w:r>
            <w:r w:rsidRPr="004E3162">
              <w:rPr>
                <w:rFonts w:ascii="Times New Roman" w:hAnsi="Times New Roman"/>
                <w:sz w:val="24"/>
              </w:rPr>
              <w:instrText xml:space="preserve"> REF _Ref525592709 \w \h </w:instrText>
            </w:r>
            <w:r w:rsidRPr="004E3162">
              <w:rPr>
                <w:rFonts w:ascii="Times New Roman" w:hAnsi="Times New Roman"/>
                <w:sz w:val="24"/>
              </w:rPr>
            </w:r>
            <w:r w:rsidR="004E3162">
              <w:rPr>
                <w:rFonts w:ascii="Times New Roman" w:hAnsi="Times New Roman"/>
                <w:sz w:val="24"/>
              </w:rPr>
              <w:instrText xml:space="preserve"> \* MERGEFORMAT </w:instrText>
            </w:r>
            <w:r w:rsidRPr="004E3162">
              <w:rPr>
                <w:rFonts w:ascii="Times New Roman" w:hAnsi="Times New Roman"/>
                <w:sz w:val="24"/>
              </w:rPr>
              <w:fldChar w:fldCharType="separate"/>
            </w:r>
            <w:r w:rsidR="00A816F1" w:rsidRPr="004E3162">
              <w:rPr>
                <w:rFonts w:ascii="Times New Roman" w:hAnsi="Times New Roman"/>
                <w:sz w:val="24"/>
              </w:rPr>
              <w:t>7.9</w:t>
            </w:r>
            <w:r w:rsidRPr="004E3162">
              <w:rPr>
                <w:rFonts w:ascii="Times New Roman" w:hAnsi="Times New Roman"/>
                <w:sz w:val="24"/>
              </w:rPr>
              <w:fldChar w:fldCharType="end"/>
            </w:r>
          </w:p>
        </w:tc>
      </w:tr>
    </w:tbl>
    <w:p w14:paraId="0A1CA9ED" w14:textId="77777777" w:rsidR="00AE4822" w:rsidRPr="004E3162" w:rsidRDefault="00AE4822" w:rsidP="00722118">
      <w:pPr>
        <w:rPr>
          <w:rFonts w:ascii="Times New Roman" w:eastAsiaTheme="majorEastAsia" w:hAnsi="Times New Roman"/>
          <w:b/>
          <w:bCs/>
          <w:sz w:val="24"/>
        </w:rPr>
        <w:sectPr w:rsidR="00AE4822" w:rsidRPr="004E3162" w:rsidSect="00AA6C7F">
          <w:pgSz w:w="11906" w:h="16838"/>
          <w:pgMar w:top="1134" w:right="707" w:bottom="851" w:left="1418" w:header="709" w:footer="709" w:gutter="0"/>
          <w:cols w:space="708"/>
          <w:titlePg/>
          <w:docGrid w:linePitch="360"/>
        </w:sectPr>
      </w:pPr>
    </w:p>
    <w:p w14:paraId="2ED91060" w14:textId="77777777" w:rsidR="00366344" w:rsidRPr="004E3162" w:rsidRDefault="00366344" w:rsidP="00366344">
      <w:pPr>
        <w:spacing w:after="0" w:line="240" w:lineRule="auto"/>
        <w:jc w:val="right"/>
        <w:outlineLvl w:val="1"/>
        <w:rPr>
          <w:rFonts w:ascii="Times New Roman" w:eastAsiaTheme="majorEastAsia" w:hAnsi="Times New Roman"/>
          <w:bCs/>
          <w:sz w:val="24"/>
          <w:lang w:val="ru"/>
        </w:rPr>
      </w:pPr>
      <w:bookmarkStart w:id="994" w:name="Прил4"/>
      <w:bookmarkStart w:id="995" w:name="_Toc470881730"/>
      <w:bookmarkStart w:id="996" w:name="_Toc94196869"/>
      <w:r w:rsidRPr="004E3162">
        <w:rPr>
          <w:rFonts w:ascii="Times New Roman" w:eastAsiaTheme="majorEastAsia" w:hAnsi="Times New Roman"/>
          <w:bCs/>
          <w:sz w:val="24"/>
          <w:lang w:val="ru"/>
        </w:rPr>
        <w:lastRenderedPageBreak/>
        <w:t>Приложение №4</w:t>
      </w:r>
      <w:bookmarkEnd w:id="994"/>
      <w:r w:rsidRPr="004E3162">
        <w:rPr>
          <w:rFonts w:ascii="Times New Roman" w:eastAsiaTheme="majorEastAsia" w:hAnsi="Times New Roman"/>
          <w:bCs/>
          <w:sz w:val="24"/>
          <w:lang w:val="ru"/>
        </w:rPr>
        <w:br/>
        <w:t>к информационной карте</w:t>
      </w:r>
      <w:bookmarkEnd w:id="995"/>
      <w:bookmarkEnd w:id="996"/>
    </w:p>
    <w:p w14:paraId="5855F915" w14:textId="77777777" w:rsidR="00366344" w:rsidRPr="004E3162" w:rsidRDefault="00366344" w:rsidP="00366344">
      <w:pPr>
        <w:spacing w:before="360" w:after="240" w:line="240" w:lineRule="auto"/>
        <w:jc w:val="center"/>
        <w:outlineLvl w:val="2"/>
        <w:rPr>
          <w:rFonts w:ascii="Times New Roman" w:eastAsia="Times New Roman" w:hAnsi="Times New Roman"/>
          <w:b/>
          <w:sz w:val="24"/>
          <w:lang w:eastAsia="ru-RU"/>
        </w:rPr>
      </w:pPr>
      <w:bookmarkStart w:id="997" w:name="_Toc470881731"/>
      <w:bookmarkStart w:id="998" w:name="_Toc94196870"/>
      <w:r w:rsidRPr="004E3162">
        <w:rPr>
          <w:rFonts w:ascii="Times New Roman" w:eastAsia="Times New Roman" w:hAnsi="Times New Roman"/>
          <w:b/>
          <w:sz w:val="24"/>
          <w:lang w:eastAsia="ru-RU"/>
        </w:rPr>
        <w:t>СВЕДЕНИЯ О НАЧАЛЬНОЙ (МАКСИМАЛЬНОЙ) ЦЕНЕ КАЖДОЙ ЕДИНИЦЫ ПРОДУКЦИИ, ЯВЛЯЮЩЕЙСЯ ПРЕДМЕТОМ ДОГОВОРА</w:t>
      </w:r>
      <w:bookmarkEnd w:id="997"/>
      <w:bookmarkEnd w:id="998"/>
    </w:p>
    <w:p w14:paraId="75417C08" w14:textId="2DDE9CAA" w:rsidR="00366344" w:rsidRPr="004E3162" w:rsidRDefault="00366344" w:rsidP="00366344">
      <w:pPr>
        <w:spacing w:line="240" w:lineRule="auto"/>
        <w:jc w:val="both"/>
        <w:rPr>
          <w:rFonts w:ascii="Times New Roman" w:eastAsia="Times New Roman" w:hAnsi="Times New Roman"/>
          <w:i/>
          <w:sz w:val="24"/>
          <w:lang w:eastAsia="ru-RU"/>
        </w:rPr>
      </w:pPr>
    </w:p>
    <w:tbl>
      <w:tblPr>
        <w:tblStyle w:val="af3"/>
        <w:tblW w:w="10076" w:type="dxa"/>
        <w:tblLook w:val="04A0" w:firstRow="1" w:lastRow="0" w:firstColumn="1" w:lastColumn="0" w:noHBand="0" w:noVBand="1"/>
      </w:tblPr>
      <w:tblGrid>
        <w:gridCol w:w="871"/>
        <w:gridCol w:w="5900"/>
        <w:gridCol w:w="3305"/>
      </w:tblGrid>
      <w:tr w:rsidR="00366344" w:rsidRPr="004E3162" w14:paraId="475EEEC5" w14:textId="77777777" w:rsidTr="00EB6F67">
        <w:tc>
          <w:tcPr>
            <w:tcW w:w="871" w:type="dxa"/>
            <w:vAlign w:val="center"/>
          </w:tcPr>
          <w:p w14:paraId="6C404434" w14:textId="77777777" w:rsidR="00366344" w:rsidRPr="004E3162" w:rsidRDefault="00366344" w:rsidP="00EB6F67">
            <w:pPr>
              <w:spacing w:before="60" w:after="60"/>
              <w:jc w:val="center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Cs/>
                <w:sz w:val="24"/>
                <w:lang w:val="ru"/>
              </w:rPr>
              <w:t>№ п/п</w:t>
            </w:r>
          </w:p>
        </w:tc>
        <w:tc>
          <w:tcPr>
            <w:tcW w:w="5900" w:type="dxa"/>
            <w:vAlign w:val="center"/>
          </w:tcPr>
          <w:p w14:paraId="78855E1F" w14:textId="77777777" w:rsidR="00366344" w:rsidRPr="004E3162" w:rsidRDefault="00366344" w:rsidP="00EB6F67">
            <w:pPr>
              <w:spacing w:before="60" w:after="60"/>
              <w:jc w:val="center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Cs/>
                <w:sz w:val="24"/>
                <w:lang w:val="ru"/>
              </w:rPr>
              <w:t>Наименование каждой единицы продукции</w:t>
            </w:r>
          </w:p>
        </w:tc>
        <w:tc>
          <w:tcPr>
            <w:tcW w:w="3305" w:type="dxa"/>
          </w:tcPr>
          <w:p w14:paraId="2F78C65F" w14:textId="77777777" w:rsidR="00366344" w:rsidRPr="004E3162" w:rsidRDefault="00366344" w:rsidP="00EB6F67">
            <w:pPr>
              <w:spacing w:before="60" w:after="60"/>
              <w:jc w:val="center"/>
              <w:rPr>
                <w:rFonts w:ascii="Times New Roman" w:eastAsiaTheme="majorEastAsia" w:hAnsi="Times New Roman"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Cs/>
                <w:sz w:val="24"/>
                <w:lang w:val="ru"/>
              </w:rPr>
              <w:t>Начальная (максимальная) цена каждой единицы продукции</w:t>
            </w:r>
          </w:p>
        </w:tc>
      </w:tr>
      <w:tr w:rsidR="00366344" w:rsidRPr="004E3162" w14:paraId="52F4C7E7" w14:textId="77777777" w:rsidTr="00EB6F67">
        <w:tc>
          <w:tcPr>
            <w:tcW w:w="871" w:type="dxa"/>
          </w:tcPr>
          <w:p w14:paraId="1FFAE79E" w14:textId="77777777" w:rsidR="00366344" w:rsidRPr="004E3162" w:rsidRDefault="00366344" w:rsidP="00366344">
            <w:pPr>
              <w:pStyle w:val="a"/>
              <w:numPr>
                <w:ilvl w:val="0"/>
                <w:numId w:val="55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5900" w:type="dxa"/>
          </w:tcPr>
          <w:p w14:paraId="77944906" w14:textId="35359D3E" w:rsidR="00366344" w:rsidRPr="004E3162" w:rsidRDefault="00CB74A9" w:rsidP="00EB6F67">
            <w:pPr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 для нужд ПАО «ОДК-УМПО»</w:t>
            </w:r>
          </w:p>
        </w:tc>
        <w:tc>
          <w:tcPr>
            <w:tcW w:w="3305" w:type="dxa"/>
          </w:tcPr>
          <w:p w14:paraId="0EC266F7" w14:textId="25884E87" w:rsidR="00366344" w:rsidRPr="004E3162" w:rsidRDefault="00CB74A9" w:rsidP="00246E33">
            <w:pPr>
              <w:jc w:val="center"/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5 950 173,83</w:t>
            </w:r>
          </w:p>
        </w:tc>
      </w:tr>
      <w:tr w:rsidR="00366344" w:rsidRPr="004E3162" w14:paraId="20A4F62D" w14:textId="77777777" w:rsidTr="00EB6F67">
        <w:tc>
          <w:tcPr>
            <w:tcW w:w="6771" w:type="dxa"/>
            <w:gridSpan w:val="2"/>
          </w:tcPr>
          <w:p w14:paraId="4BAE8766" w14:textId="77777777" w:rsidR="00366344" w:rsidRPr="004E3162" w:rsidRDefault="00366344" w:rsidP="00EB6F67">
            <w:pPr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Начальная (максимальная) цена договора, ИТОГО:</w:t>
            </w:r>
          </w:p>
        </w:tc>
        <w:tc>
          <w:tcPr>
            <w:tcW w:w="3305" w:type="dxa"/>
          </w:tcPr>
          <w:p w14:paraId="018D3132" w14:textId="7E225DB2" w:rsidR="00366344" w:rsidRPr="004E3162" w:rsidRDefault="00CB74A9" w:rsidP="00246E33">
            <w:pPr>
              <w:jc w:val="center"/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</w:pPr>
            <w:r w:rsidRPr="004E3162">
              <w:rPr>
                <w:rFonts w:ascii="Times New Roman" w:eastAsiaTheme="majorEastAsia" w:hAnsi="Times New Roman"/>
                <w:b/>
                <w:bCs/>
                <w:sz w:val="24"/>
                <w:lang w:val="ru"/>
              </w:rPr>
              <w:t>5 950 173,83</w:t>
            </w:r>
          </w:p>
        </w:tc>
      </w:tr>
    </w:tbl>
    <w:p w14:paraId="18E613F1" w14:textId="4AA6DD7F" w:rsidR="00366344" w:rsidRPr="004E3162" w:rsidRDefault="00366344" w:rsidP="00722118">
      <w:pPr>
        <w:rPr>
          <w:rFonts w:ascii="Times New Roman" w:eastAsiaTheme="majorEastAsia" w:hAnsi="Times New Roman"/>
          <w:b/>
          <w:bCs/>
          <w:sz w:val="24"/>
          <w:lang w:val="ru"/>
        </w:rPr>
      </w:pPr>
      <w:r w:rsidRPr="004E3162">
        <w:rPr>
          <w:rFonts w:ascii="Times New Roman" w:eastAsiaTheme="majorEastAsia" w:hAnsi="Times New Roman"/>
          <w:b/>
          <w:bCs/>
          <w:sz w:val="24"/>
          <w:lang w:val="ru"/>
        </w:rPr>
        <w:br w:type="page"/>
      </w:r>
    </w:p>
    <w:p w14:paraId="041839B5" w14:textId="3C026061" w:rsidR="00B25B45" w:rsidRPr="004E3162" w:rsidRDefault="00B6108A" w:rsidP="00892E61">
      <w:pPr>
        <w:pStyle w:val="2"/>
        <w:rPr>
          <w:rFonts w:ascii="Times New Roman" w:eastAsiaTheme="majorEastAsia" w:hAnsi="Times New Roman"/>
          <w:sz w:val="24"/>
          <w:lang w:val="ru"/>
        </w:rPr>
      </w:pPr>
      <w:bookmarkStart w:id="999" w:name="_Ref414276712"/>
      <w:bookmarkStart w:id="1000" w:name="_Ref414291069"/>
      <w:bookmarkStart w:id="1001" w:name="_Toc415874697"/>
      <w:bookmarkStart w:id="1002" w:name="_Toc94196871"/>
      <w:bookmarkStart w:id="1003" w:name="_Ref314161369"/>
      <w:bookmarkEnd w:id="959"/>
      <w:bookmarkEnd w:id="960"/>
      <w:r w:rsidRPr="004E3162">
        <w:rPr>
          <w:rFonts w:ascii="Times New Roman" w:eastAsiaTheme="majorEastAsia" w:hAnsi="Times New Roman"/>
          <w:sz w:val="24"/>
          <w:lang w:val="ru"/>
        </w:rPr>
        <w:lastRenderedPageBreak/>
        <w:t>ОБРАЗЦЫ ФОРМ ДОКУМЕ</w:t>
      </w:r>
      <w:r w:rsidR="00426ADB" w:rsidRPr="004E3162">
        <w:rPr>
          <w:rFonts w:ascii="Times New Roman" w:eastAsiaTheme="majorEastAsia" w:hAnsi="Times New Roman"/>
          <w:sz w:val="24"/>
          <w:lang w:val="ru"/>
        </w:rPr>
        <w:t>Н</w:t>
      </w:r>
      <w:r w:rsidRPr="004E3162">
        <w:rPr>
          <w:rFonts w:ascii="Times New Roman" w:eastAsiaTheme="majorEastAsia" w:hAnsi="Times New Roman"/>
          <w:sz w:val="24"/>
          <w:lang w:val="ru"/>
        </w:rPr>
        <w:t xml:space="preserve">ТОВ, ВКЛЮЧАЕМЫХ В </w:t>
      </w:r>
      <w:r w:rsidR="00C954B9" w:rsidRPr="004E3162">
        <w:rPr>
          <w:rFonts w:ascii="Times New Roman" w:eastAsiaTheme="majorEastAsia" w:hAnsi="Times New Roman"/>
          <w:sz w:val="24"/>
          <w:lang w:val="ru"/>
        </w:rPr>
        <w:t>ЗАЯВКУ</w:t>
      </w:r>
      <w:bookmarkEnd w:id="999"/>
      <w:bookmarkEnd w:id="1000"/>
      <w:bookmarkEnd w:id="1001"/>
      <w:bookmarkEnd w:id="1002"/>
      <w:r w:rsidR="00C954B9" w:rsidRPr="004E3162">
        <w:rPr>
          <w:rFonts w:ascii="Times New Roman" w:eastAsiaTheme="majorEastAsia" w:hAnsi="Times New Roman"/>
          <w:sz w:val="24"/>
          <w:lang w:val="ru"/>
        </w:rPr>
        <w:t xml:space="preserve"> </w:t>
      </w:r>
      <w:bookmarkEnd w:id="1003"/>
    </w:p>
    <w:p w14:paraId="2528D822" w14:textId="77777777" w:rsidR="00AE4822" w:rsidRPr="004E3162" w:rsidRDefault="00AE4822" w:rsidP="00AE4822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ЗАКУПКИ!</w:t>
      </w:r>
    </w:p>
    <w:p w14:paraId="047BB892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ЗАПРЕЩАЕТСЯ:</w:t>
      </w:r>
    </w:p>
    <w:p w14:paraId="19645FB4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rPr>
          <w:rFonts w:ascii="Times New Roman" w:hAnsi="Times New Roman"/>
          <w:b/>
          <w:bCs/>
          <w:sz w:val="24"/>
        </w:rPr>
      </w:pPr>
    </w:p>
    <w:p w14:paraId="3AB84BBE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1) УКАЗАНИЕ В ПЕРВОЙ ЧАСТИ ЗАЯВКИ, В ТОМ ЧИСЛЕ В НАСТОЯЩЕМ ДОКУМЕНТЕ, СВЕДЕНИЙ ОБ УЧАСТНИКЕ ЗАКУПКИ: НАИМЕНОВАНИЕ, МЕСТО НАХОЖДЕНИЯ, ПОЧТОВЫЙ АДРЕС, КОНТАКТНЫЙ ТЕЛЕФОН, АДРЕС ЭЛЕКТРОННОЙ ПОЧТЫ, АДРЕС САЙТА В ИНФОРМАЦИОННО-ТЕЛЕКОММУНИКАЦИОННОЙ СЕТИ «ИНТЕРНЕТ», ИСПОЛЬЗОВАНИЕ ФИРМЕННОГО БЛАНКА ИЛИ ОТТИСКА ПЕЧАТИ И ИНЫЕ СВЕДЕНИЯ, ИДЕНТИФИЦИРУЮЩИЕ УЧАСТНИКА ЗАКУПКИ.</w:t>
      </w:r>
    </w:p>
    <w:p w14:paraId="4B3E7936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36BCE782" w14:textId="373861F6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2) УКАЗАНИЕ В ПЕРВОЙ ЗАЯВКИ, В ТОМ ЧИСЛЕ В НАСТОЯЩЕМ ДОКУМЕНТЕ, СВЕДЕНИЙ О ЦЕНОВОМ ПРЕДЛОЖЕНИИ УЧАСТНИКА ЗАКУПКИ.</w:t>
      </w:r>
    </w:p>
    <w:p w14:paraId="080A265E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086EAA36" w14:textId="6A8A2E69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 xml:space="preserve">3) ВКЛЮЧЕНИЕ В СОСТАВ ПЕРВОЙ ЗАЯВКИ ЦЕНОВОГО ПРЕДЛОЖЕНИЯ (ФОРМА </w:t>
      </w:r>
      <w:r w:rsidRPr="004E3162">
        <w:rPr>
          <w:rFonts w:ascii="Times New Roman" w:hAnsi="Times New Roman"/>
          <w:b/>
          <w:bCs/>
          <w:sz w:val="24"/>
        </w:rPr>
        <w:fldChar w:fldCharType="begin"/>
      </w:r>
      <w:r w:rsidRPr="004E3162">
        <w:rPr>
          <w:rFonts w:ascii="Times New Roman" w:hAnsi="Times New Roman"/>
          <w:b/>
          <w:bCs/>
          <w:sz w:val="24"/>
        </w:rPr>
        <w:instrText xml:space="preserve"> REF _Ref525592686 \w \h  \* MERGEFORMAT </w:instrText>
      </w:r>
      <w:r w:rsidRPr="004E3162">
        <w:rPr>
          <w:rFonts w:ascii="Times New Roman" w:hAnsi="Times New Roman"/>
          <w:b/>
          <w:bCs/>
          <w:sz w:val="24"/>
        </w:rPr>
      </w:r>
      <w:r w:rsidRPr="004E3162">
        <w:rPr>
          <w:rFonts w:ascii="Times New Roman" w:hAnsi="Times New Roman"/>
          <w:b/>
          <w:bCs/>
          <w:sz w:val="24"/>
        </w:rPr>
        <w:fldChar w:fldCharType="separate"/>
      </w:r>
      <w:r w:rsidR="00A816F1" w:rsidRPr="004E3162">
        <w:rPr>
          <w:rFonts w:ascii="Times New Roman" w:hAnsi="Times New Roman"/>
          <w:b/>
          <w:bCs/>
          <w:sz w:val="24"/>
        </w:rPr>
        <w:t>7.9</w:t>
      </w:r>
      <w:r w:rsidRPr="004E3162">
        <w:rPr>
          <w:rFonts w:ascii="Times New Roman" w:hAnsi="Times New Roman"/>
          <w:b/>
          <w:bCs/>
          <w:sz w:val="24"/>
        </w:rPr>
        <w:fldChar w:fldCharType="end"/>
      </w:r>
      <w:r w:rsidRPr="004E3162">
        <w:rPr>
          <w:rFonts w:ascii="Times New Roman" w:hAnsi="Times New Roman"/>
          <w:b/>
          <w:bCs/>
          <w:sz w:val="24"/>
        </w:rPr>
        <w:t>), ЛИБО УКАЗАНИЕ СВЕДЕНИЙ О ЦЕНОВОМ ПРЕДЛОЖЕНИИ В СОСТАВЕ ПЕРВОЙ И (ИЛИ) ВТОРОЙ ЧАСТИ ЗАЯВКИ ИНЫМ ОБРАЗОМ.</w:t>
      </w:r>
    </w:p>
    <w:p w14:paraId="188486BA" w14:textId="77777777" w:rsidR="001E027E" w:rsidRPr="004E3162" w:rsidRDefault="001E027E" w:rsidP="001E027E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ПРИ НАРУШЕНИИ ЛЮБОГО ВЫШЕНАЗВАННОГО ЗАПРЕТА ЗАЯВКА УЧАСТНИКА БУДЕТ ОТКЛОНЕНА!</w:t>
      </w:r>
    </w:p>
    <w:p w14:paraId="29964122" w14:textId="77777777" w:rsidR="00046EA7" w:rsidRPr="004E3162" w:rsidRDefault="00046EA7" w:rsidP="00AE4822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</w:p>
    <w:p w14:paraId="7BB21A5F" w14:textId="77777777" w:rsidR="00286F22" w:rsidRPr="004E3162" w:rsidRDefault="00286F22" w:rsidP="00286F22">
      <w:pPr>
        <w:tabs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</w:p>
    <w:p w14:paraId="136E353F" w14:textId="77777777" w:rsidR="00AE4822" w:rsidRPr="004E3162" w:rsidRDefault="00AE4822" w:rsidP="00AE4822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Cs/>
          <w:sz w:val="24"/>
        </w:rPr>
      </w:pPr>
      <w:r w:rsidRPr="004E3162">
        <w:rPr>
          <w:rFonts w:ascii="Times New Roman" w:hAnsi="Times New Roman"/>
          <w:bCs/>
          <w:sz w:val="24"/>
        </w:rPr>
        <w:t>Документы, заполняемые участниками закупки и включаемые в состав заявки, должны быть подготовлены в строгом соответствии с образцами форм документов, приведенных в документации о закупке, при этом такие образцы не подлежат изменению (редактированию).</w:t>
      </w:r>
    </w:p>
    <w:p w14:paraId="19492184" w14:textId="6CF93E9F" w:rsidR="00AE4822" w:rsidRPr="004E3162" w:rsidRDefault="00C00574" w:rsidP="00D335D3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Образцы форм документов, включаемых в первую часть заявки</w:t>
      </w:r>
    </w:p>
    <w:p w14:paraId="306A865C" w14:textId="0712C415" w:rsidR="00C954B9" w:rsidRPr="004E3162" w:rsidRDefault="001A764F" w:rsidP="00892E61">
      <w:pPr>
        <w:pStyle w:val="3"/>
        <w:rPr>
          <w:rFonts w:ascii="Times New Roman" w:hAnsi="Times New Roman"/>
          <w:sz w:val="24"/>
        </w:rPr>
      </w:pPr>
      <w:bookmarkStart w:id="1004" w:name="_Ref55336310"/>
      <w:bookmarkStart w:id="1005" w:name="_Toc57314672"/>
      <w:bookmarkStart w:id="1006" w:name="_Toc69728986"/>
      <w:bookmarkStart w:id="1007" w:name="_Toc311975353"/>
      <w:bookmarkStart w:id="1008" w:name="_Toc415874698"/>
      <w:bookmarkStart w:id="1009" w:name="_Toc94196872"/>
      <w:r w:rsidRPr="004E3162">
        <w:rPr>
          <w:rFonts w:ascii="Times New Roman" w:hAnsi="Times New Roman"/>
          <w:sz w:val="24"/>
        </w:rPr>
        <w:t>Первая часть заявки</w:t>
      </w:r>
      <w:r w:rsidR="000B0362" w:rsidRPr="004E3162">
        <w:rPr>
          <w:rFonts w:ascii="Times New Roman" w:hAnsi="Times New Roman"/>
          <w:sz w:val="24"/>
        </w:rPr>
        <w:t xml:space="preserve"> </w:t>
      </w:r>
      <w:bookmarkStart w:id="1010" w:name="_Ref22846535"/>
      <w:r w:rsidR="00C954B9" w:rsidRPr="004E3162">
        <w:rPr>
          <w:rFonts w:ascii="Times New Roman" w:hAnsi="Times New Roman"/>
          <w:sz w:val="24"/>
        </w:rPr>
        <w:t>(</w:t>
      </w:r>
      <w:bookmarkEnd w:id="1010"/>
      <w:r w:rsidR="00A03B12" w:rsidRPr="004E3162">
        <w:rPr>
          <w:rFonts w:ascii="Times New Roman" w:hAnsi="Times New Roman"/>
          <w:sz w:val="24"/>
        </w:rPr>
        <w:t>форма </w:t>
      </w:r>
      <w:r w:rsidR="0061579A" w:rsidRPr="004E3162">
        <w:rPr>
          <w:rFonts w:ascii="Times New Roman" w:hAnsi="Times New Roman"/>
          <w:sz w:val="24"/>
        </w:rPr>
        <w:fldChar w:fldCharType="begin"/>
      </w:r>
      <w:r w:rsidR="0061579A" w:rsidRPr="004E3162">
        <w:rPr>
          <w:rFonts w:ascii="Times New Roman" w:hAnsi="Times New Roman"/>
          <w:sz w:val="24"/>
        </w:rPr>
        <w:instrText xml:space="preserve"> SEQ форма \* ARABIC </w:instrText>
      </w:r>
      <w:r w:rsidR="0061579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1</w:t>
      </w:r>
      <w:r w:rsidR="0061579A" w:rsidRPr="004E3162">
        <w:rPr>
          <w:rFonts w:ascii="Times New Roman" w:hAnsi="Times New Roman"/>
          <w:noProof/>
          <w:sz w:val="24"/>
        </w:rPr>
        <w:fldChar w:fldCharType="end"/>
      </w:r>
      <w:r w:rsidR="00C954B9" w:rsidRPr="004E3162">
        <w:rPr>
          <w:rFonts w:ascii="Times New Roman" w:hAnsi="Times New Roman"/>
          <w:sz w:val="24"/>
        </w:rPr>
        <w:t>)</w:t>
      </w:r>
      <w:bookmarkEnd w:id="1004"/>
      <w:bookmarkEnd w:id="1005"/>
      <w:bookmarkEnd w:id="1006"/>
      <w:bookmarkEnd w:id="1007"/>
      <w:bookmarkEnd w:id="1008"/>
      <w:bookmarkEnd w:id="1009"/>
    </w:p>
    <w:p w14:paraId="01B13458" w14:textId="7D2BE57E" w:rsidR="00C954B9" w:rsidRPr="004E3162" w:rsidRDefault="00C954B9" w:rsidP="00892E61">
      <w:pPr>
        <w:pStyle w:val="4"/>
        <w:rPr>
          <w:rFonts w:ascii="Times New Roman" w:hAnsi="Times New Roman"/>
          <w:sz w:val="24"/>
          <w:lang w:val="ru"/>
        </w:rPr>
      </w:pPr>
      <w:bookmarkStart w:id="1011" w:name="_Toc311975354"/>
      <w:r w:rsidRPr="004E3162">
        <w:rPr>
          <w:rFonts w:ascii="Times New Roman" w:hAnsi="Times New Roman"/>
          <w:sz w:val="24"/>
          <w:lang w:val="ru"/>
        </w:rPr>
        <w:t xml:space="preserve">Форма </w:t>
      </w:r>
      <w:bookmarkEnd w:id="1011"/>
      <w:r w:rsidR="00211527" w:rsidRPr="004E3162">
        <w:rPr>
          <w:rFonts w:ascii="Times New Roman" w:hAnsi="Times New Roman"/>
          <w:sz w:val="24"/>
          <w:lang w:val="ru"/>
        </w:rPr>
        <w:t xml:space="preserve">первой части </w:t>
      </w:r>
      <w:r w:rsidR="006B5514" w:rsidRPr="004E3162">
        <w:rPr>
          <w:rFonts w:ascii="Times New Roman" w:hAnsi="Times New Roman"/>
          <w:sz w:val="24"/>
          <w:lang w:val="ru"/>
        </w:rPr>
        <w:t>З</w:t>
      </w:r>
      <w:r w:rsidR="000B0362" w:rsidRPr="004E3162">
        <w:rPr>
          <w:rFonts w:ascii="Times New Roman" w:hAnsi="Times New Roman"/>
          <w:sz w:val="24"/>
          <w:lang w:val="ru"/>
        </w:rPr>
        <w:t>аявки</w:t>
      </w:r>
    </w:p>
    <w:p w14:paraId="0631BAEF" w14:textId="3A47B344" w:rsidR="000B0362" w:rsidRPr="004E3162" w:rsidRDefault="000B0362" w:rsidP="00234E4A">
      <w:pPr>
        <w:tabs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  <w:r w:rsidRPr="004E3162">
        <w:rPr>
          <w:rFonts w:ascii="Times New Roman" w:eastAsia="Times New Roman" w:hAnsi="Times New Roman"/>
          <w:snapToGrid w:val="0"/>
          <w:sz w:val="24"/>
          <w:lang w:eastAsia="ru-RU"/>
        </w:rPr>
        <w:t>«_____»</w:t>
      </w:r>
      <w:r w:rsidR="001B1FC6" w:rsidRPr="004E3162">
        <w:rPr>
          <w:rFonts w:ascii="Times New Roman" w:eastAsia="Times New Roman" w:hAnsi="Times New Roman"/>
          <w:snapToGrid w:val="0"/>
          <w:sz w:val="24"/>
          <w:lang w:eastAsia="ru-RU"/>
        </w:rPr>
        <w:t xml:space="preserve"> </w:t>
      </w:r>
      <w:r w:rsidRPr="004E3162">
        <w:rPr>
          <w:rFonts w:ascii="Times New Roman" w:eastAsia="Times New Roman" w:hAnsi="Times New Roman"/>
          <w:snapToGrid w:val="0"/>
          <w:sz w:val="24"/>
          <w:lang w:eastAsia="ru-RU"/>
        </w:rPr>
        <w:t>___________</w:t>
      </w:r>
      <w:r w:rsidR="00C954B9" w:rsidRPr="004E3162">
        <w:rPr>
          <w:rFonts w:ascii="Times New Roman" w:eastAsia="Times New Roman" w:hAnsi="Times New Roman"/>
          <w:snapToGrid w:val="0"/>
          <w:sz w:val="24"/>
          <w:lang w:eastAsia="ru-RU"/>
        </w:rPr>
        <w:t> </w:t>
      </w:r>
      <w:r w:rsidR="001B1FC6" w:rsidRPr="004E3162">
        <w:rPr>
          <w:rFonts w:ascii="Times New Roman" w:eastAsia="Times New Roman" w:hAnsi="Times New Roman"/>
          <w:snapToGrid w:val="0"/>
          <w:sz w:val="24"/>
          <w:lang w:eastAsia="ru-RU"/>
        </w:rPr>
        <w:t>20</w:t>
      </w:r>
      <w:r w:rsidR="00B60678" w:rsidRPr="004E3162">
        <w:rPr>
          <w:rFonts w:ascii="Times New Roman" w:eastAsia="Times New Roman" w:hAnsi="Times New Roman"/>
          <w:snapToGrid w:val="0"/>
          <w:sz w:val="24"/>
          <w:lang w:eastAsia="ru-RU"/>
        </w:rPr>
        <w:t>_</w:t>
      </w:r>
      <w:r w:rsidR="001B1FC6" w:rsidRPr="004E3162">
        <w:rPr>
          <w:rFonts w:ascii="Times New Roman" w:eastAsia="Times New Roman" w:hAnsi="Times New Roman"/>
          <w:snapToGrid w:val="0"/>
          <w:sz w:val="24"/>
          <w:lang w:eastAsia="ru-RU"/>
        </w:rPr>
        <w:t xml:space="preserve">_ </w:t>
      </w:r>
      <w:r w:rsidR="00C954B9" w:rsidRPr="004E3162">
        <w:rPr>
          <w:rFonts w:ascii="Times New Roman" w:eastAsia="Times New Roman" w:hAnsi="Times New Roman"/>
          <w:snapToGrid w:val="0"/>
          <w:sz w:val="24"/>
          <w:lang w:eastAsia="ru-RU"/>
        </w:rPr>
        <w:t>г</w:t>
      </w:r>
      <w:r w:rsidR="001B1FC6" w:rsidRPr="004E3162">
        <w:rPr>
          <w:rFonts w:ascii="Times New Roman" w:eastAsia="Times New Roman" w:hAnsi="Times New Roman"/>
          <w:snapToGrid w:val="0"/>
          <w:sz w:val="24"/>
          <w:lang w:eastAsia="ru-RU"/>
        </w:rPr>
        <w:t>.</w:t>
      </w:r>
    </w:p>
    <w:p w14:paraId="3CDD27B0" w14:textId="77777777" w:rsidR="00C954B9" w:rsidRPr="004E3162" w:rsidRDefault="000B0362" w:rsidP="00234E4A">
      <w:pPr>
        <w:tabs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  <w:r w:rsidRPr="004E3162">
        <w:rPr>
          <w:rFonts w:ascii="Times New Roman" w:eastAsia="Times New Roman" w:hAnsi="Times New Roman"/>
          <w:snapToGrid w:val="0"/>
          <w:sz w:val="24"/>
          <w:lang w:eastAsia="ru-RU"/>
        </w:rPr>
        <w:t>№__________</w:t>
      </w:r>
    </w:p>
    <w:p w14:paraId="31701BD6" w14:textId="77EE0EC9" w:rsidR="001E027E" w:rsidRPr="004E3162" w:rsidRDefault="00286F22" w:rsidP="00286F22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</w:t>
      </w:r>
      <w:r w:rsidR="001E027E" w:rsidRPr="004E3162">
        <w:rPr>
          <w:rFonts w:ascii="Times New Roman" w:hAnsi="Times New Roman"/>
          <w:b/>
          <w:bCs/>
          <w:sz w:val="24"/>
        </w:rPr>
        <w:t>!</w:t>
      </w:r>
    </w:p>
    <w:p w14:paraId="26C20BFF" w14:textId="34E8A4EE" w:rsidR="00286F22" w:rsidRPr="004E3162" w:rsidRDefault="00286F22" w:rsidP="00286F22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 ПЕРВУЮ ЧАСТЬ ЗАЯВКИ!</w:t>
      </w:r>
    </w:p>
    <w:p w14:paraId="5C0BFD2D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ЗАПРЕЩАЕТСЯ:</w:t>
      </w:r>
    </w:p>
    <w:p w14:paraId="52FC8276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rPr>
          <w:rFonts w:ascii="Times New Roman" w:hAnsi="Times New Roman"/>
          <w:b/>
          <w:bCs/>
          <w:sz w:val="24"/>
        </w:rPr>
      </w:pPr>
    </w:p>
    <w:p w14:paraId="3C25BDE9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1) УКАЗАНИЕ В ПЕРВОЙ ЧАСТИ ЗАЯВКИ, В ТОМ ЧИСЛЕ В НАСТОЯЩЕМ ДОКУМЕНТЕ, СВЕДЕНИЙ ОБ УЧАСТНИКЕ ЗАКУПКИ: НАИМЕНОВАНИЕ, МЕСТО НАХОЖДЕНИЯ, ПОЧТОВЫЙ АДРЕС, КОНТАКТНЫЙ ТЕЛЕФОН, АДРЕС ЭЛЕКТРОННОЙ ПОЧТЫ, АДРЕС САЙТА В ИНФОРМАЦИОННО-ТЕЛЕКОММУНИКАЦИОННОЙ СЕТИ «ИНТЕРНЕТ», ИСПОЛЬЗОВАНИЕ ФИРМЕННОГО БЛАНКА ИЛИ ОТТИСКА ПЕЧАТИ И ИНЫЕ СВЕДЕНИЯ, ИДЕНТИФИЦИРУЮЩИЕ УЧАСТНИКА ЗАКУПКИ.</w:t>
      </w:r>
    </w:p>
    <w:p w14:paraId="0EF373B5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2CAA94FC" w14:textId="333014F8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lastRenderedPageBreak/>
        <w:t>2) УКАЗАНИЕ В ПЕРВОЙ ЧАСТИ ЗАЯВКИ, В ТОМ ЧИСЛЕ В НАСТОЯЩЕМ ДОКУМЕНТЕ, СВЕДЕНИЙ О ЦЕНОВОМ ПРЕДЛОЖЕНИИ УЧАСТНИКА ЗАКУПКИ.</w:t>
      </w:r>
    </w:p>
    <w:p w14:paraId="27226429" w14:textId="77777777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6D693FD9" w14:textId="522360D0" w:rsidR="001E027E" w:rsidRPr="004E3162" w:rsidRDefault="001E027E" w:rsidP="001E027E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 xml:space="preserve">3) ВКЛЮЧЕНИЕ В СОСТАВ ПЕРВОЙ ЧАСТИ ЗАЯВКИ ЦЕНОВОГО ПРЕДЛОЖЕНИЯ (ФОРМА </w:t>
      </w:r>
      <w:r w:rsidRPr="004E3162">
        <w:rPr>
          <w:rFonts w:ascii="Times New Roman" w:hAnsi="Times New Roman"/>
          <w:b/>
          <w:bCs/>
          <w:sz w:val="24"/>
        </w:rPr>
        <w:fldChar w:fldCharType="begin"/>
      </w:r>
      <w:r w:rsidRPr="004E3162">
        <w:rPr>
          <w:rFonts w:ascii="Times New Roman" w:hAnsi="Times New Roman"/>
          <w:b/>
          <w:bCs/>
          <w:sz w:val="24"/>
        </w:rPr>
        <w:instrText xml:space="preserve"> REF _Ref525592686 \w \h  \* MERGEFORMAT </w:instrText>
      </w:r>
      <w:r w:rsidRPr="004E3162">
        <w:rPr>
          <w:rFonts w:ascii="Times New Roman" w:hAnsi="Times New Roman"/>
          <w:b/>
          <w:bCs/>
          <w:sz w:val="24"/>
        </w:rPr>
      </w:r>
      <w:r w:rsidRPr="004E3162">
        <w:rPr>
          <w:rFonts w:ascii="Times New Roman" w:hAnsi="Times New Roman"/>
          <w:b/>
          <w:bCs/>
          <w:sz w:val="24"/>
        </w:rPr>
        <w:fldChar w:fldCharType="separate"/>
      </w:r>
      <w:r w:rsidR="00A816F1" w:rsidRPr="004E3162">
        <w:rPr>
          <w:rFonts w:ascii="Times New Roman" w:hAnsi="Times New Roman"/>
          <w:b/>
          <w:bCs/>
          <w:sz w:val="24"/>
        </w:rPr>
        <w:t>7.9</w:t>
      </w:r>
      <w:r w:rsidRPr="004E3162">
        <w:rPr>
          <w:rFonts w:ascii="Times New Roman" w:hAnsi="Times New Roman"/>
          <w:b/>
          <w:bCs/>
          <w:sz w:val="24"/>
        </w:rPr>
        <w:fldChar w:fldCharType="end"/>
      </w:r>
      <w:r w:rsidRPr="004E3162">
        <w:rPr>
          <w:rFonts w:ascii="Times New Roman" w:hAnsi="Times New Roman"/>
          <w:b/>
          <w:bCs/>
          <w:sz w:val="24"/>
        </w:rPr>
        <w:t>), ЛИБО УКАЗАНИЕ СВЕДЕНИЙ О ЦЕНОВОМ ПРЕДЛОЖЕНИИ В СОСТАВЕ ПЕРВОЙ И (ИЛИ) ВТОРОЙ ЧАСТИ ЗАЯВКИ ИНЫМ ОБРАЗОМ.</w:t>
      </w:r>
    </w:p>
    <w:p w14:paraId="79C3688E" w14:textId="77777777" w:rsidR="001E027E" w:rsidRPr="004E3162" w:rsidRDefault="001E027E" w:rsidP="001E027E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ПРИ НАРУШЕНИИ ЛЮБОГО ВЫШЕНАЗВАННОГО ЗАПРЕТА ЗАЯВКА УЧАСТНИКА БУДЕТ ОТКЛОНЕНА!</w:t>
      </w:r>
    </w:p>
    <w:p w14:paraId="4C25283B" w14:textId="05810AA7" w:rsidR="00C954B9" w:rsidRPr="004E3162" w:rsidRDefault="00C954B9" w:rsidP="00246E33">
      <w:pPr>
        <w:spacing w:before="120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Изучив</w:t>
      </w:r>
      <w:r w:rsidRPr="004E3162">
        <w:rPr>
          <w:rFonts w:ascii="Times New Roman" w:eastAsia="Times New Roman" w:hAnsi="Times New Roman"/>
          <w:snapToGrid w:val="0"/>
          <w:sz w:val="24"/>
          <w:lang w:eastAsia="ru-RU"/>
        </w:rPr>
        <w:t xml:space="preserve"> </w:t>
      </w:r>
      <w:r w:rsidR="00A64355" w:rsidRPr="004E3162">
        <w:rPr>
          <w:rFonts w:ascii="Times New Roman" w:hAnsi="Times New Roman"/>
          <w:iCs/>
          <w:snapToGrid w:val="0"/>
          <w:sz w:val="24"/>
        </w:rPr>
        <w:t>и</w:t>
      </w:r>
      <w:r w:rsidRPr="004E3162">
        <w:rPr>
          <w:rFonts w:ascii="Times New Roman" w:hAnsi="Times New Roman"/>
          <w:iCs/>
          <w:snapToGrid w:val="0"/>
          <w:sz w:val="24"/>
        </w:rPr>
        <w:t xml:space="preserve">звещение </w:t>
      </w:r>
      <w:r w:rsidR="00AB2840" w:rsidRPr="004E3162">
        <w:rPr>
          <w:rFonts w:ascii="Times New Roman" w:hAnsi="Times New Roman"/>
          <w:iCs/>
          <w:snapToGrid w:val="0"/>
          <w:sz w:val="24"/>
        </w:rPr>
        <w:t xml:space="preserve">и документацию </w:t>
      </w:r>
      <w:r w:rsidRPr="004E3162">
        <w:rPr>
          <w:rFonts w:ascii="Times New Roman" w:hAnsi="Times New Roman"/>
          <w:iCs/>
          <w:snapToGrid w:val="0"/>
          <w:sz w:val="24"/>
        </w:rPr>
        <w:t xml:space="preserve">о </w:t>
      </w:r>
      <w:r w:rsidR="006A07E4" w:rsidRPr="004E3162">
        <w:rPr>
          <w:rFonts w:ascii="Times New Roman" w:hAnsi="Times New Roman"/>
          <w:iCs/>
          <w:snapToGrid w:val="0"/>
          <w:sz w:val="24"/>
        </w:rPr>
        <w:t>закупк</w:t>
      </w:r>
      <w:r w:rsidR="00AB2840" w:rsidRPr="004E3162">
        <w:rPr>
          <w:rFonts w:ascii="Times New Roman" w:hAnsi="Times New Roman"/>
          <w:iCs/>
          <w:snapToGrid w:val="0"/>
          <w:sz w:val="24"/>
        </w:rPr>
        <w:t>е</w:t>
      </w:r>
      <w:r w:rsidR="00627F2A" w:rsidRPr="004E3162">
        <w:rPr>
          <w:rFonts w:ascii="Times New Roman" w:hAnsi="Times New Roman"/>
          <w:iCs/>
          <w:snapToGrid w:val="0"/>
          <w:sz w:val="24"/>
        </w:rPr>
        <w:t xml:space="preserve"> </w:t>
      </w:r>
      <w:r w:rsidR="00627F2A" w:rsidRPr="004E3162">
        <w:rPr>
          <w:rFonts w:ascii="Times New Roman" w:hAnsi="Times New Roman"/>
          <w:sz w:val="24"/>
          <w:lang w:val="ru"/>
        </w:rPr>
        <w:t>(включая все изменения и разъяснения к ней)</w:t>
      </w:r>
      <w:r w:rsidRPr="004E3162">
        <w:rPr>
          <w:rFonts w:ascii="Times New Roman" w:hAnsi="Times New Roman"/>
          <w:iCs/>
          <w:snapToGrid w:val="0"/>
          <w:sz w:val="24"/>
        </w:rPr>
        <w:t xml:space="preserve">, </w:t>
      </w:r>
      <w:r w:rsidR="006A07E4" w:rsidRPr="004E3162">
        <w:rPr>
          <w:rFonts w:ascii="Times New Roman" w:hAnsi="Times New Roman"/>
          <w:iCs/>
          <w:snapToGrid w:val="0"/>
          <w:sz w:val="24"/>
        </w:rPr>
        <w:t>размещенн</w:t>
      </w:r>
      <w:r w:rsidR="00AB2840" w:rsidRPr="004E3162">
        <w:rPr>
          <w:rFonts w:ascii="Times New Roman" w:hAnsi="Times New Roman"/>
          <w:iCs/>
          <w:snapToGrid w:val="0"/>
          <w:sz w:val="24"/>
        </w:rPr>
        <w:t>ы</w:t>
      </w:r>
      <w:r w:rsidR="006A07E4" w:rsidRPr="004E3162">
        <w:rPr>
          <w:rFonts w:ascii="Times New Roman" w:hAnsi="Times New Roman"/>
          <w:iCs/>
          <w:snapToGrid w:val="0"/>
          <w:sz w:val="24"/>
        </w:rPr>
        <w:t>е</w:t>
      </w:r>
      <w:r w:rsidR="00AB2840" w:rsidRPr="004E3162">
        <w:rPr>
          <w:rFonts w:ascii="Times New Roman" w:hAnsi="Times New Roman"/>
          <w:iCs/>
          <w:snapToGrid w:val="0"/>
          <w:sz w:val="24"/>
        </w:rPr>
        <w:t xml:space="preserve"> _________</w:t>
      </w:r>
      <w:r w:rsidR="00AB2840" w:rsidRPr="004E3162">
        <w:rPr>
          <w:rFonts w:ascii="Times New Roman" w:eastAsia="Times New Roman" w:hAnsi="Times New Roman"/>
          <w:snapToGrid w:val="0"/>
          <w:sz w:val="24"/>
          <w:lang w:eastAsia="ru-RU"/>
        </w:rPr>
        <w:t xml:space="preserve"> </w:t>
      </w:r>
      <w:r w:rsidR="00AB2840" w:rsidRPr="004E3162">
        <w:rPr>
          <w:rFonts w:ascii="Times New Roman" w:hAnsi="Times New Roman"/>
          <w:iCs/>
          <w:snapToGrid w:val="0"/>
          <w:sz w:val="24"/>
        </w:rPr>
        <w:t>[</w:t>
      </w:r>
      <w:r w:rsidR="00AB2840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 xml:space="preserve">указывается </w:t>
      </w:r>
      <w:r w:rsidR="00985BFE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 xml:space="preserve">дата официального размещения </w:t>
      </w:r>
      <w:r w:rsidR="00A64355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и</w:t>
      </w:r>
      <w:r w:rsidR="00AB2840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звещения</w:t>
      </w:r>
      <w:r w:rsidR="00985BFE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 xml:space="preserve">, а также его номер </w:t>
      </w:r>
      <w:r w:rsidR="001016A3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(</w:t>
      </w:r>
      <w:r w:rsidR="00985BFE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при наличии</w:t>
      </w:r>
      <w:r w:rsidR="001016A3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)</w:t>
      </w:r>
      <w:r w:rsidR="00AB2840" w:rsidRPr="004E3162">
        <w:rPr>
          <w:rFonts w:ascii="Times New Roman" w:hAnsi="Times New Roman"/>
          <w:iCs/>
          <w:snapToGrid w:val="0"/>
          <w:sz w:val="24"/>
        </w:rPr>
        <w:t>]</w:t>
      </w:r>
      <w:r w:rsidR="00ED52CF" w:rsidRPr="004E3162">
        <w:rPr>
          <w:rFonts w:ascii="Times New Roman" w:hAnsi="Times New Roman"/>
          <w:iCs/>
          <w:snapToGrid w:val="0"/>
          <w:sz w:val="24"/>
        </w:rPr>
        <w:t xml:space="preserve">, </w:t>
      </w:r>
      <w:r w:rsidRPr="004E3162">
        <w:rPr>
          <w:rFonts w:ascii="Times New Roman" w:hAnsi="Times New Roman"/>
          <w:iCs/>
          <w:snapToGrid w:val="0"/>
          <w:sz w:val="24"/>
        </w:rPr>
        <w:t>и </w:t>
      </w:r>
      <w:r w:rsidR="00627F2A" w:rsidRPr="004E3162">
        <w:rPr>
          <w:rFonts w:ascii="Times New Roman" w:hAnsi="Times New Roman"/>
          <w:sz w:val="24"/>
          <w:lang w:val="ru"/>
        </w:rPr>
        <w:t xml:space="preserve">безоговорочно </w:t>
      </w:r>
      <w:r w:rsidRPr="004E3162">
        <w:rPr>
          <w:rFonts w:ascii="Times New Roman" w:hAnsi="Times New Roman"/>
          <w:iCs/>
          <w:snapToGrid w:val="0"/>
          <w:sz w:val="24"/>
        </w:rPr>
        <w:t xml:space="preserve">принимая установленные в них требования и условия </w:t>
      </w:r>
      <w:r w:rsidR="00627F2A" w:rsidRPr="004E3162">
        <w:rPr>
          <w:rFonts w:ascii="Times New Roman" w:hAnsi="Times New Roman"/>
          <w:iCs/>
          <w:snapToGrid w:val="0"/>
          <w:sz w:val="24"/>
        </w:rPr>
        <w:t xml:space="preserve">участия в </w:t>
      </w:r>
      <w:r w:rsidR="003F14D0" w:rsidRPr="004E3162">
        <w:rPr>
          <w:rFonts w:ascii="Times New Roman" w:hAnsi="Times New Roman"/>
          <w:iCs/>
          <w:snapToGrid w:val="0"/>
          <w:sz w:val="24"/>
        </w:rPr>
        <w:t>закупк</w:t>
      </w:r>
      <w:r w:rsidR="00627F2A" w:rsidRPr="004E3162">
        <w:rPr>
          <w:rFonts w:ascii="Times New Roman" w:hAnsi="Times New Roman"/>
          <w:iCs/>
          <w:snapToGrid w:val="0"/>
          <w:sz w:val="24"/>
        </w:rPr>
        <w:t>е</w:t>
      </w:r>
      <w:r w:rsidRPr="004E3162">
        <w:rPr>
          <w:rFonts w:ascii="Times New Roman" w:hAnsi="Times New Roman"/>
          <w:iCs/>
          <w:snapToGrid w:val="0"/>
          <w:sz w:val="24"/>
        </w:rPr>
        <w:t>,</w:t>
      </w:r>
      <w:r w:rsidR="00627F2A" w:rsidRPr="004E3162">
        <w:rPr>
          <w:rFonts w:ascii="Times New Roman" w:hAnsi="Times New Roman"/>
          <w:sz w:val="24"/>
          <w:lang w:val="ru"/>
        </w:rPr>
        <w:t xml:space="preserve"> </w:t>
      </w:r>
      <w:r w:rsidR="00366344" w:rsidRPr="004E3162">
        <w:rPr>
          <w:rFonts w:ascii="Times New Roman" w:hAnsi="Times New Roman"/>
          <w:sz w:val="24"/>
          <w:lang w:val="ru"/>
        </w:rPr>
        <w:t>в том числе в отношении порядка формирования проекта договора, заключаемого по итогам закупки, установленного пп.</w:t>
      </w:r>
      <w:r w:rsidR="007A3CCB" w:rsidRPr="004E3162">
        <w:rPr>
          <w:rFonts w:ascii="Times New Roman" w:hAnsi="Times New Roman"/>
          <w:sz w:val="24"/>
          <w:lang w:val="ru"/>
        </w:rPr>
        <w:t> </w:t>
      </w:r>
      <w:r w:rsidR="000B6BE8" w:rsidRPr="004E3162">
        <w:rPr>
          <w:rFonts w:ascii="Times New Roman" w:hAnsi="Times New Roman"/>
          <w:sz w:val="24"/>
          <w:lang w:val="ru"/>
        </w:rPr>
        <w:fldChar w:fldCharType="begin"/>
      </w:r>
      <w:r w:rsidR="000B6BE8" w:rsidRPr="004E3162">
        <w:rPr>
          <w:rFonts w:ascii="Times New Roman" w:hAnsi="Times New Roman"/>
          <w:sz w:val="24"/>
          <w:lang w:val="ru"/>
        </w:rPr>
        <w:instrText xml:space="preserve"> REF _Ref30331661 \w \h </w:instrText>
      </w:r>
      <w:r w:rsidR="000B6BE8" w:rsidRPr="004E3162">
        <w:rPr>
          <w:rFonts w:ascii="Times New Roman" w:hAnsi="Times New Roman"/>
          <w:sz w:val="24"/>
          <w:lang w:val="ru"/>
        </w:rPr>
      </w:r>
      <w:r w:rsid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0B6BE8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4.21.6</w:t>
      </w:r>
      <w:r w:rsidR="000B6BE8" w:rsidRPr="004E3162">
        <w:rPr>
          <w:rFonts w:ascii="Times New Roman" w:hAnsi="Times New Roman"/>
          <w:sz w:val="24"/>
          <w:lang w:val="ru"/>
        </w:rPr>
        <w:fldChar w:fldCharType="end"/>
      </w:r>
      <w:r w:rsidR="000B6BE8" w:rsidRPr="004E3162">
        <w:rPr>
          <w:rFonts w:ascii="Times New Roman" w:hAnsi="Times New Roman"/>
          <w:sz w:val="24"/>
          <w:lang w:val="ru"/>
        </w:rPr>
        <w:t xml:space="preserve">, </w:t>
      </w:r>
      <w:r w:rsidR="000B6BE8" w:rsidRPr="004E3162">
        <w:rPr>
          <w:rFonts w:ascii="Times New Roman" w:hAnsi="Times New Roman"/>
          <w:sz w:val="24"/>
          <w:lang w:val="ru"/>
        </w:rPr>
        <w:fldChar w:fldCharType="begin"/>
      </w:r>
      <w:r w:rsidR="000B6BE8" w:rsidRPr="004E3162">
        <w:rPr>
          <w:rFonts w:ascii="Times New Roman" w:hAnsi="Times New Roman"/>
          <w:sz w:val="24"/>
          <w:lang w:val="ru"/>
        </w:rPr>
        <w:instrText xml:space="preserve"> REF _Ref30347450 \w \h </w:instrText>
      </w:r>
      <w:r w:rsidR="000B6BE8" w:rsidRPr="004E3162">
        <w:rPr>
          <w:rFonts w:ascii="Times New Roman" w:hAnsi="Times New Roman"/>
          <w:sz w:val="24"/>
          <w:lang w:val="ru"/>
        </w:rPr>
      </w:r>
      <w:r w:rsidR="004E3162">
        <w:rPr>
          <w:rFonts w:ascii="Times New Roman" w:hAnsi="Times New Roman"/>
          <w:sz w:val="24"/>
          <w:lang w:val="ru"/>
        </w:rPr>
        <w:instrText xml:space="preserve"> \* MERGEFORMAT </w:instrText>
      </w:r>
      <w:r w:rsidR="000B6BE8" w:rsidRPr="004E3162">
        <w:rPr>
          <w:rFonts w:ascii="Times New Roman" w:hAnsi="Times New Roman"/>
          <w:sz w:val="24"/>
          <w:lang w:val="ru"/>
        </w:rPr>
        <w:fldChar w:fldCharType="separate"/>
      </w:r>
      <w:r w:rsidR="00A816F1" w:rsidRPr="004E3162">
        <w:rPr>
          <w:rFonts w:ascii="Times New Roman" w:hAnsi="Times New Roman"/>
          <w:sz w:val="24"/>
          <w:lang w:val="ru"/>
        </w:rPr>
        <w:t>4.21.9</w:t>
      </w:r>
      <w:r w:rsidR="000B6BE8" w:rsidRPr="004E3162">
        <w:rPr>
          <w:rFonts w:ascii="Times New Roman" w:hAnsi="Times New Roman"/>
          <w:sz w:val="24"/>
          <w:lang w:val="ru"/>
        </w:rPr>
        <w:fldChar w:fldCharType="end"/>
      </w:r>
      <w:r w:rsidR="008468D4" w:rsidRPr="004E3162">
        <w:rPr>
          <w:rFonts w:ascii="Times New Roman" w:hAnsi="Times New Roman"/>
          <w:sz w:val="24"/>
        </w:rPr>
        <w:t>,</w:t>
      </w:r>
      <w:r w:rsidR="008468D4" w:rsidRPr="004E3162">
        <w:rPr>
          <w:rFonts w:ascii="Times New Roman" w:hAnsi="Times New Roman"/>
          <w:iCs/>
          <w:snapToGrid w:val="0"/>
          <w:sz w:val="24"/>
          <w:szCs w:val="24"/>
        </w:rPr>
        <w:t xml:space="preserve"> </w:t>
      </w:r>
      <w:r w:rsidR="003E58FE" w:rsidRPr="004E3162">
        <w:rPr>
          <w:rFonts w:ascii="Times New Roman" w:hAnsi="Times New Roman"/>
          <w:iCs/>
          <w:snapToGrid w:val="0"/>
          <w:sz w:val="24"/>
          <w:szCs w:val="24"/>
        </w:rPr>
        <w:t>мы, являясь участником процедуры закупки / [</w:t>
      </w:r>
      <w:r w:rsidR="003E58FE" w:rsidRPr="004E3162">
        <w:rPr>
          <w:rFonts w:ascii="Times New Roman" w:hAnsi="Times New Roman"/>
          <w:snapToGrid w:val="0"/>
          <w:sz w:val="24"/>
          <w:szCs w:val="24"/>
          <w:shd w:val="clear" w:color="auto" w:fill="D9D9D9" w:themeFill="background1" w:themeFillShade="D9"/>
        </w:rPr>
        <w:t>или</w:t>
      </w:r>
      <w:r w:rsidR="003E58FE" w:rsidRPr="004E3162">
        <w:rPr>
          <w:rFonts w:ascii="Times New Roman" w:hAnsi="Times New Roman"/>
          <w:iCs/>
          <w:snapToGrid w:val="0"/>
          <w:sz w:val="24"/>
          <w:szCs w:val="24"/>
        </w:rPr>
        <w:t>]лидером коллективного участника [</w:t>
      </w:r>
      <w:r w:rsidR="003E58FE" w:rsidRPr="004E3162">
        <w:rPr>
          <w:rFonts w:ascii="Times New Roman" w:hAnsi="Times New Roman"/>
          <w:bCs/>
          <w:iCs/>
          <w:snapToGrid w:val="0"/>
          <w:sz w:val="24"/>
          <w:szCs w:val="24"/>
          <w:shd w:val="clear" w:color="auto" w:fill="D9D9D9" w:themeFill="background1" w:themeFillShade="D9"/>
        </w:rPr>
        <w:t>выбрать необходимое</w:t>
      </w:r>
      <w:r w:rsidR="003E58FE" w:rsidRPr="004E3162">
        <w:rPr>
          <w:rFonts w:ascii="Times New Roman" w:hAnsi="Times New Roman"/>
          <w:iCs/>
          <w:snapToGrid w:val="0"/>
          <w:sz w:val="24"/>
          <w:szCs w:val="24"/>
        </w:rPr>
        <w:t>], предлагаем заключить Договор на:</w:t>
      </w:r>
      <w:r w:rsidR="00246E33" w:rsidRPr="004E3162">
        <w:rPr>
          <w:rFonts w:ascii="Times New Roman" w:hAnsi="Times New Roman"/>
          <w:iCs/>
          <w:snapToGrid w:val="0"/>
          <w:sz w:val="24"/>
        </w:rPr>
        <w:t xml:space="preserve"> </w:t>
      </w:r>
      <w:r w:rsidR="00CB74A9" w:rsidRPr="004E3162">
        <w:rPr>
          <w:rFonts w:ascii="Times New Roman" w:hAnsi="Times New Roman"/>
          <w:iCs/>
          <w:snapToGrid w:val="0"/>
          <w:sz w:val="24"/>
        </w:rPr>
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 для нужд ПАО «ОДК-УМПО»</w:t>
      </w:r>
    </w:p>
    <w:p w14:paraId="335ABB8D" w14:textId="08E66CF8" w:rsidR="00AF3961" w:rsidRPr="004E3162" w:rsidRDefault="008468D4" w:rsidP="00246E33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  <w:szCs w:val="24"/>
        </w:rPr>
        <w:t>Мы подтверждаем свое согласие участвовать в вышеуказанной закупке на условиях, установленных извещением, документацией о закупке, регламентом ЭТП и Положением о закупке, а также поставить товар / выполнить работы / оказать услуги на условиях проекта договора, представленного в составе документации о закупке, со всеми приложениями к нему</w:t>
      </w:r>
      <w:r w:rsidR="00A7442E" w:rsidRPr="004E3162">
        <w:rPr>
          <w:rFonts w:ascii="Times New Roman" w:hAnsi="Times New Roman"/>
          <w:iCs/>
          <w:snapToGrid w:val="0"/>
          <w:sz w:val="24"/>
          <w:szCs w:val="24"/>
        </w:rPr>
        <w:t>, и</w:t>
      </w:r>
      <w:r w:rsidR="00AF3961" w:rsidRPr="004E3162">
        <w:rPr>
          <w:rFonts w:ascii="Times New Roman" w:hAnsi="Times New Roman"/>
          <w:iCs/>
          <w:snapToGrid w:val="0"/>
          <w:sz w:val="24"/>
        </w:rPr>
        <w:t xml:space="preserve"> готовы заключить</w:t>
      </w:r>
      <w:r w:rsidR="00246E33" w:rsidRPr="004E3162">
        <w:rPr>
          <w:rFonts w:ascii="Times New Roman" w:hAnsi="Times New Roman"/>
          <w:iCs/>
          <w:snapToGrid w:val="0"/>
          <w:sz w:val="24"/>
        </w:rPr>
        <w:t xml:space="preserve"> договор на следующих условиях:</w:t>
      </w:r>
    </w:p>
    <w:tbl>
      <w:tblPr>
        <w:tblW w:w="99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966"/>
        <w:gridCol w:w="3118"/>
        <w:gridCol w:w="3118"/>
      </w:tblGrid>
      <w:tr w:rsidR="00AF3961" w:rsidRPr="004E3162" w14:paraId="266081AC" w14:textId="77777777" w:rsidTr="00AF3961">
        <w:trPr>
          <w:cantSplit/>
          <w:trHeight w:val="240"/>
          <w:tblHeader/>
        </w:trPr>
        <w:tc>
          <w:tcPr>
            <w:tcW w:w="720" w:type="dxa"/>
            <w:vAlign w:val="center"/>
          </w:tcPr>
          <w:p w14:paraId="3AD9F1C8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№ п/п</w:t>
            </w:r>
          </w:p>
        </w:tc>
        <w:tc>
          <w:tcPr>
            <w:tcW w:w="2966" w:type="dxa"/>
            <w:vAlign w:val="center"/>
          </w:tcPr>
          <w:p w14:paraId="561D59CD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Наименование оцениваемого параметра</w:t>
            </w:r>
          </w:p>
        </w:tc>
        <w:tc>
          <w:tcPr>
            <w:tcW w:w="3118" w:type="dxa"/>
            <w:vAlign w:val="center"/>
          </w:tcPr>
          <w:p w14:paraId="3F0AE6A3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Предложение / описание участника</w:t>
            </w:r>
          </w:p>
        </w:tc>
        <w:tc>
          <w:tcPr>
            <w:tcW w:w="3118" w:type="dxa"/>
          </w:tcPr>
          <w:p w14:paraId="203EDAE7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Примечание (инструкция по заполнению)</w:t>
            </w:r>
          </w:p>
        </w:tc>
      </w:tr>
      <w:tr w:rsidR="00AF3961" w:rsidRPr="004E3162" w14:paraId="64EDB7ED" w14:textId="77777777" w:rsidTr="00AF3961">
        <w:trPr>
          <w:cantSplit/>
        </w:trPr>
        <w:tc>
          <w:tcPr>
            <w:tcW w:w="720" w:type="dxa"/>
          </w:tcPr>
          <w:p w14:paraId="0225B846" w14:textId="77777777" w:rsidR="00AF3961" w:rsidRPr="004E3162" w:rsidRDefault="00AF3961" w:rsidP="00AF3961">
            <w:pPr>
              <w:pStyle w:val="af2"/>
              <w:numPr>
                <w:ilvl w:val="0"/>
                <w:numId w:val="34"/>
              </w:numPr>
              <w:spacing w:before="40" w:after="4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966" w:type="dxa"/>
          </w:tcPr>
          <w:p w14:paraId="7C1B0BD3" w14:textId="77777777" w:rsidR="00AF3961" w:rsidRPr="004E3162" w:rsidRDefault="00AF3961" w:rsidP="00AF3961">
            <w:pPr>
              <w:tabs>
                <w:tab w:val="left" w:pos="1122"/>
              </w:tabs>
              <w:spacing w:before="40" w:after="40" w:line="240" w:lineRule="auto"/>
              <w:ind w:left="57" w:right="-108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Наличие предложения инновационной и/или высокотехнологичной продукции</w:t>
            </w:r>
          </w:p>
        </w:tc>
        <w:tc>
          <w:tcPr>
            <w:tcW w:w="3118" w:type="dxa"/>
          </w:tcPr>
          <w:p w14:paraId="34A198EA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Да / Нет</w:t>
            </w:r>
          </w:p>
        </w:tc>
        <w:tc>
          <w:tcPr>
            <w:tcW w:w="3118" w:type="dxa"/>
          </w:tcPr>
          <w:p w14:paraId="1CF45857" w14:textId="78D798E2" w:rsidR="00AF3961" w:rsidRPr="004E3162" w:rsidRDefault="00AF3961" w:rsidP="00871CC4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Указывается наличие или отсутствие признаков инновационной и/или высокотехнологичной продукции, со ссылкой на приложение к заявке:</w:t>
            </w:r>
            <w:r w:rsidR="00B371DA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 xml:space="preserve"> </w:t>
            </w:r>
            <w:r w:rsidR="00B371DA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begin"/>
            </w:r>
            <w:r w:rsidR="00B371DA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instrText xml:space="preserve"> REF _Ref525592133 \h </w:instrText>
            </w:r>
            <w:r w:rsidR="009E139F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instrText xml:space="preserve"> \* MERGEFORMAT </w:instrText>
            </w:r>
            <w:r w:rsidR="00B371DA" w:rsidRPr="004E3162">
              <w:rPr>
                <w:rFonts w:ascii="Times New Roman" w:hAnsi="Times New Roman"/>
                <w:color w:val="000000"/>
                <w:sz w:val="20"/>
                <w:szCs w:val="22"/>
              </w:rPr>
            </w:r>
            <w:r w:rsidR="00B371DA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separate"/>
            </w:r>
            <w:r w:rsidR="00A816F1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Обоснование предложения инновационной и/или высокотехнологичной продукции (форма 3)</w:t>
            </w:r>
            <w:r w:rsidR="00B371DA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end"/>
            </w:r>
          </w:p>
        </w:tc>
      </w:tr>
      <w:tr w:rsidR="00980061" w:rsidRPr="004E3162" w14:paraId="739E3328" w14:textId="77777777" w:rsidTr="00AF3961">
        <w:trPr>
          <w:cantSplit/>
        </w:trPr>
        <w:tc>
          <w:tcPr>
            <w:tcW w:w="720" w:type="dxa"/>
          </w:tcPr>
          <w:p w14:paraId="358F3C4A" w14:textId="77777777" w:rsidR="00980061" w:rsidRPr="004E3162" w:rsidRDefault="00980061" w:rsidP="00980061">
            <w:pPr>
              <w:pStyle w:val="af2"/>
              <w:numPr>
                <w:ilvl w:val="0"/>
                <w:numId w:val="34"/>
              </w:numPr>
              <w:spacing w:before="40" w:after="4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966" w:type="dxa"/>
          </w:tcPr>
          <w:p w14:paraId="5308AAF7" w14:textId="76B77C6F" w:rsidR="00980061" w:rsidRPr="004E3162" w:rsidRDefault="00980061" w:rsidP="00980061">
            <w:pPr>
              <w:tabs>
                <w:tab w:val="left" w:pos="1122"/>
              </w:tabs>
              <w:spacing w:before="40" w:after="40" w:line="240" w:lineRule="auto"/>
              <w:ind w:left="57" w:right="-108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Срок поставки товара, выполнения работ, оказания услуг</w:t>
            </w:r>
          </w:p>
        </w:tc>
        <w:tc>
          <w:tcPr>
            <w:tcW w:w="3118" w:type="dxa"/>
          </w:tcPr>
          <w:p w14:paraId="0E939588" w14:textId="77777777" w:rsidR="00980061" w:rsidRPr="004E3162" w:rsidRDefault="00980061" w:rsidP="009800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3118" w:type="dxa"/>
          </w:tcPr>
          <w:p w14:paraId="4EDC470A" w14:textId="0211139C" w:rsidR="00980061" w:rsidRPr="004E3162" w:rsidRDefault="00980061" w:rsidP="009A2B57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 xml:space="preserve">Указывается срок исполнения обязательств по договору в </w:t>
            </w:r>
            <w:r w:rsidRPr="004E3162">
              <w:rPr>
                <w:rFonts w:ascii="Times New Roman" w:hAnsi="Times New Roman"/>
                <w:i/>
                <w:color w:val="000000"/>
                <w:sz w:val="20"/>
                <w:szCs w:val="22"/>
              </w:rPr>
              <w:t>[выбрать один из вариантов]:</w:t>
            </w: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 xml:space="preserve"> днях, месяцах, годах и др. требуемых единицах измерения, при необходимости со ссылкой  на приложение к заявке: </w:t>
            </w:r>
            <w:r w:rsidR="00CC101C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begin"/>
            </w:r>
            <w:r w:rsidR="00CC101C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instrText xml:space="preserve"> REF _Ref4413772 \h  \* MERGEFORMAT </w:instrText>
            </w:r>
            <w:r w:rsidR="00CC101C" w:rsidRPr="004E3162">
              <w:rPr>
                <w:rFonts w:ascii="Times New Roman" w:hAnsi="Times New Roman"/>
                <w:color w:val="000000"/>
                <w:sz w:val="20"/>
                <w:szCs w:val="22"/>
              </w:rPr>
            </w:r>
            <w:r w:rsidR="00CC101C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separate"/>
            </w:r>
            <w:r w:rsidR="00A816F1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Календарный график (форма 4)</w:t>
            </w:r>
            <w:r w:rsidR="00CC101C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end"/>
            </w:r>
            <w:r w:rsidR="009A2B57" w:rsidRPr="004E3162" w:rsidDel="009A2B57">
              <w:rPr>
                <w:rFonts w:ascii="Times New Roman" w:hAnsi="Times New Roman"/>
                <w:color w:val="000000"/>
                <w:sz w:val="20"/>
                <w:szCs w:val="22"/>
              </w:rPr>
              <w:t xml:space="preserve"> </w:t>
            </w:r>
          </w:p>
        </w:tc>
      </w:tr>
    </w:tbl>
    <w:p w14:paraId="6CA075DE" w14:textId="1062B634" w:rsidR="00C954B9" w:rsidRPr="004E3162" w:rsidRDefault="00C954B9" w:rsidP="009F04F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Настоящая заявка</w:t>
      </w:r>
      <w:r w:rsidR="007A3CCB" w:rsidRPr="004E3162">
        <w:rPr>
          <w:rFonts w:ascii="Times New Roman" w:hAnsi="Times New Roman"/>
          <w:iCs/>
          <w:snapToGrid w:val="0"/>
          <w:sz w:val="24"/>
        </w:rPr>
        <w:t>, состоящая из первой части, второй части и ценового предложения,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имеет правовой статус оферты и действует </w:t>
      </w:r>
      <w:r w:rsidR="00A64355" w:rsidRPr="004E3162">
        <w:rPr>
          <w:rFonts w:ascii="Times New Roman" w:hAnsi="Times New Roman"/>
          <w:sz w:val="24"/>
          <w:lang w:val="ru"/>
        </w:rPr>
        <w:t xml:space="preserve">вплоть до истечения срока, отведенного на </w:t>
      </w:r>
      <w:r w:rsidR="00A64355" w:rsidRPr="004E3162">
        <w:rPr>
          <w:rFonts w:ascii="Times New Roman" w:hAnsi="Times New Roman"/>
          <w:sz w:val="24"/>
          <w:lang w:val="ru"/>
        </w:rPr>
        <w:lastRenderedPageBreak/>
        <w:t xml:space="preserve">заключение договора, но не менее, чем в течение </w:t>
      </w:r>
      <w:bookmarkStart w:id="1012" w:name="_Hlt440565644"/>
      <w:bookmarkEnd w:id="1012"/>
      <w:r w:rsidR="00A64355" w:rsidRPr="004E3162">
        <w:rPr>
          <w:rFonts w:ascii="Times New Roman" w:hAnsi="Times New Roman"/>
          <w:sz w:val="24"/>
          <w:lang w:val="ru"/>
        </w:rPr>
        <w:t>60 (шестидесяти) дней с даты окончания срока подачи заявок</w:t>
      </w:r>
      <w:r w:rsidR="00A64355" w:rsidRPr="004E3162">
        <w:rPr>
          <w:rFonts w:ascii="Times New Roman" w:hAnsi="Times New Roman"/>
          <w:iCs/>
          <w:snapToGrid w:val="0"/>
          <w:sz w:val="24"/>
        </w:rPr>
        <w:t>, установленной в</w:t>
      </w:r>
      <w:r w:rsidR="00A64355" w:rsidRPr="004E3162" w:rsidDel="003E268E">
        <w:rPr>
          <w:rFonts w:ascii="Times New Roman" w:hAnsi="Times New Roman"/>
          <w:iCs/>
          <w:snapToGrid w:val="0"/>
          <w:sz w:val="24"/>
        </w:rPr>
        <w:t xml:space="preserve"> </w:t>
      </w:r>
      <w:r w:rsidR="00A64355" w:rsidRPr="004E3162">
        <w:rPr>
          <w:rFonts w:ascii="Times New Roman" w:hAnsi="Times New Roman"/>
          <w:iCs/>
          <w:snapToGrid w:val="0"/>
          <w:sz w:val="24"/>
        </w:rPr>
        <w:t>извещении</w:t>
      </w:r>
      <w:r w:rsidR="0024314C" w:rsidRPr="004E3162">
        <w:rPr>
          <w:rFonts w:ascii="Times New Roman" w:hAnsi="Times New Roman"/>
          <w:iCs/>
          <w:snapToGrid w:val="0"/>
          <w:sz w:val="24"/>
        </w:rPr>
        <w:t>.</w:t>
      </w:r>
    </w:p>
    <w:p w14:paraId="2B25192E" w14:textId="7BAACD5E" w:rsidR="00A50D6C" w:rsidRPr="004E3162" w:rsidRDefault="00A50D6C" w:rsidP="009F04F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 xml:space="preserve">В случае признания нас победителем </w:t>
      </w:r>
      <w:r w:rsidR="00596D97" w:rsidRPr="004E3162">
        <w:rPr>
          <w:rFonts w:ascii="Times New Roman" w:hAnsi="Times New Roman"/>
          <w:iCs/>
          <w:snapToGrid w:val="0"/>
          <w:sz w:val="24"/>
        </w:rPr>
        <w:t>закупки</w:t>
      </w:r>
      <w:r w:rsidR="00104AB4" w:rsidRPr="004E3162">
        <w:rPr>
          <w:rFonts w:ascii="Times New Roman" w:hAnsi="Times New Roman"/>
          <w:iCs/>
          <w:snapToGrid w:val="0"/>
          <w:sz w:val="24"/>
        </w:rPr>
        <w:t xml:space="preserve">, а также в случае принятия заказчиком решения о заключении с нами договора как </w:t>
      </w:r>
      <w:r w:rsidR="00104AB4" w:rsidRPr="004E3162">
        <w:rPr>
          <w:rFonts w:ascii="Times New Roman" w:hAnsi="Times New Roman"/>
          <w:sz w:val="24"/>
        </w:rPr>
        <w:t>с единственным участником конкурентной закупки</w:t>
      </w:r>
      <w:r w:rsidR="00426E04" w:rsidRPr="004E3162">
        <w:rPr>
          <w:rFonts w:ascii="Times New Roman" w:hAnsi="Times New Roman"/>
          <w:sz w:val="24"/>
        </w:rPr>
        <w:t>,</w:t>
      </w:r>
      <w:r w:rsidRPr="004E3162">
        <w:rPr>
          <w:rFonts w:ascii="Times New Roman" w:hAnsi="Times New Roman"/>
          <w:iCs/>
          <w:snapToGrid w:val="0"/>
          <w:sz w:val="24"/>
        </w:rPr>
        <w:t xml:space="preserve"> </w:t>
      </w:r>
      <w:r w:rsidR="00B00B5B" w:rsidRPr="004E3162">
        <w:rPr>
          <w:rFonts w:ascii="Times New Roman" w:hAnsi="Times New Roman"/>
          <w:iCs/>
          <w:snapToGrid w:val="0"/>
          <w:sz w:val="24"/>
        </w:rPr>
        <w:t>мы берем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на себя обязательства подписать со своей стороны договор в соответствии с требованиями документации </w:t>
      </w:r>
      <w:r w:rsidR="00596D97" w:rsidRPr="004E3162">
        <w:rPr>
          <w:rFonts w:ascii="Times New Roman" w:hAnsi="Times New Roman"/>
          <w:iCs/>
          <w:snapToGrid w:val="0"/>
          <w:sz w:val="24"/>
        </w:rPr>
        <w:t xml:space="preserve">о закупке </w:t>
      </w:r>
      <w:r w:rsidRPr="004E3162">
        <w:rPr>
          <w:rFonts w:ascii="Times New Roman" w:hAnsi="Times New Roman"/>
          <w:iCs/>
          <w:snapToGrid w:val="0"/>
          <w:sz w:val="24"/>
        </w:rPr>
        <w:t xml:space="preserve">и условиями </w:t>
      </w:r>
      <w:r w:rsidR="00E52855" w:rsidRPr="004E3162">
        <w:rPr>
          <w:rFonts w:ascii="Times New Roman" w:hAnsi="Times New Roman"/>
          <w:iCs/>
          <w:snapToGrid w:val="0"/>
          <w:sz w:val="24"/>
        </w:rPr>
        <w:t>нашей заявки</w:t>
      </w:r>
      <w:r w:rsidRPr="004E3162">
        <w:rPr>
          <w:rFonts w:ascii="Times New Roman" w:hAnsi="Times New Roman"/>
          <w:iCs/>
          <w:snapToGrid w:val="0"/>
          <w:sz w:val="24"/>
        </w:rPr>
        <w:t>.</w:t>
      </w:r>
    </w:p>
    <w:p w14:paraId="7C4FDB5A" w14:textId="1A9FD185" w:rsidR="00A50D6C" w:rsidRPr="004E3162" w:rsidRDefault="00A50D6C" w:rsidP="009F04F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В</w:t>
      </w:r>
      <w:r w:rsidR="00E52855" w:rsidRPr="004E3162">
        <w:rPr>
          <w:rFonts w:ascii="Times New Roman" w:hAnsi="Times New Roman"/>
          <w:iCs/>
          <w:snapToGrid w:val="0"/>
          <w:sz w:val="24"/>
        </w:rPr>
        <w:t xml:space="preserve"> случае если нашей заявке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будет присвоен второй номер, а победитель </w:t>
      </w:r>
      <w:r w:rsidR="00B347FC" w:rsidRPr="004E3162">
        <w:rPr>
          <w:rFonts w:ascii="Times New Roman" w:hAnsi="Times New Roman"/>
          <w:iCs/>
          <w:snapToGrid w:val="0"/>
          <w:sz w:val="24"/>
        </w:rPr>
        <w:t xml:space="preserve">закупки </w:t>
      </w:r>
      <w:r w:rsidRPr="004E3162">
        <w:rPr>
          <w:rFonts w:ascii="Times New Roman" w:hAnsi="Times New Roman"/>
          <w:iCs/>
          <w:snapToGrid w:val="0"/>
          <w:sz w:val="24"/>
        </w:rPr>
        <w:t xml:space="preserve">будет </w:t>
      </w:r>
      <w:r w:rsidR="006648B6" w:rsidRPr="004E3162">
        <w:rPr>
          <w:rFonts w:ascii="Times New Roman" w:hAnsi="Times New Roman"/>
          <w:iCs/>
          <w:snapToGrid w:val="0"/>
          <w:sz w:val="24"/>
        </w:rPr>
        <w:t xml:space="preserve">отстранен либо </w:t>
      </w:r>
      <w:r w:rsidRPr="004E3162">
        <w:rPr>
          <w:rFonts w:ascii="Times New Roman" w:hAnsi="Times New Roman"/>
          <w:iCs/>
          <w:snapToGrid w:val="0"/>
          <w:sz w:val="24"/>
        </w:rPr>
        <w:t xml:space="preserve">признан уклонившимся от заключения договора с заказчиком, мы обязуемся подписать данный договор в соответствии с требованиями документации </w:t>
      </w:r>
      <w:r w:rsidR="00ED52CF" w:rsidRPr="004E3162">
        <w:rPr>
          <w:rFonts w:ascii="Times New Roman" w:hAnsi="Times New Roman"/>
          <w:iCs/>
          <w:snapToGrid w:val="0"/>
          <w:sz w:val="24"/>
        </w:rPr>
        <w:t xml:space="preserve">о закупке </w:t>
      </w:r>
      <w:r w:rsidRPr="004E3162">
        <w:rPr>
          <w:rFonts w:ascii="Times New Roman" w:hAnsi="Times New Roman"/>
          <w:iCs/>
          <w:snapToGrid w:val="0"/>
          <w:sz w:val="24"/>
        </w:rPr>
        <w:t xml:space="preserve">и условиями </w:t>
      </w:r>
      <w:r w:rsidR="00E52855" w:rsidRPr="004E3162">
        <w:rPr>
          <w:rFonts w:ascii="Times New Roman" w:hAnsi="Times New Roman"/>
          <w:iCs/>
          <w:snapToGrid w:val="0"/>
          <w:sz w:val="24"/>
        </w:rPr>
        <w:t>нашей заявки</w:t>
      </w:r>
      <w:r w:rsidRPr="004E3162">
        <w:rPr>
          <w:rFonts w:ascii="Times New Roman" w:hAnsi="Times New Roman"/>
          <w:iCs/>
          <w:snapToGrid w:val="0"/>
          <w:sz w:val="24"/>
        </w:rPr>
        <w:t>.</w:t>
      </w:r>
    </w:p>
    <w:p w14:paraId="16821531" w14:textId="1746F12E" w:rsidR="00F23699" w:rsidRPr="004E3162" w:rsidRDefault="00F23699" w:rsidP="00C915C5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 xml:space="preserve">В случае если нашей заявке будет присвоен третий номер, а </w:t>
      </w:r>
      <w:r w:rsidR="00B00B5B" w:rsidRPr="004E3162">
        <w:rPr>
          <w:rFonts w:ascii="Times New Roman" w:hAnsi="Times New Roman"/>
          <w:iCs/>
          <w:snapToGrid w:val="0"/>
          <w:sz w:val="24"/>
        </w:rPr>
        <w:t xml:space="preserve">победитель закупки и </w:t>
      </w:r>
      <w:r w:rsidRPr="004E3162">
        <w:rPr>
          <w:rFonts w:ascii="Times New Roman" w:hAnsi="Times New Roman"/>
          <w:iCs/>
          <w:snapToGrid w:val="0"/>
          <w:sz w:val="24"/>
        </w:rPr>
        <w:t>участник закупки, которому присвоен второй номер, будет отстранен либо признан уклонившимся от заключения договора с заказчиком, мы обязуемся подписать данный договор в соответствии с требованиями документации о закупке и условиями нашей заявки.</w:t>
      </w:r>
    </w:p>
    <w:p w14:paraId="45B7408D" w14:textId="77777777" w:rsidR="000B6BE8" w:rsidRPr="004E3162" w:rsidRDefault="000B6BE8" w:rsidP="000B6BE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Настоящим декларируем соблюдение порядка совершения сделки, установленного законодательством, в случае если в соответствии с законодательством, учредительными документами, указаниями собственника, учредителя, иных органов управления либо особенностями заключаемого договора для его заключения необходимо получение предварительного согласия (одобрения, согласования) или соблюдение иных корпоративных требований.</w:t>
      </w:r>
    </w:p>
    <w:p w14:paraId="22344734" w14:textId="77777777" w:rsidR="000B6BE8" w:rsidRPr="004E3162" w:rsidRDefault="000B6BE8" w:rsidP="000B6BE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Настоящим обязуемся обеспечить соблюдение порядка заключения договора, предусмотренного Положением, извещением, документацией о закупке в случае, если по итогам закупки участник процедуры закупки получит право на заключение договора.</w:t>
      </w:r>
    </w:p>
    <w:p w14:paraId="62ECBC4E" w14:textId="29C5AA1E" w:rsidR="002A2F5A" w:rsidRPr="004E3162" w:rsidRDefault="002A2F5A" w:rsidP="002A2F5A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sz w:val="24"/>
        </w:rPr>
        <w:t xml:space="preserve">В соответствии с Федеральным законом от 27.07.2006 №152-ФЗ «О персональных данных» (далее – Закон 152-ФЗ), </w:t>
      </w:r>
      <w:r w:rsidRPr="004E3162">
        <w:rPr>
          <w:rFonts w:ascii="Times New Roman" w:hAnsi="Times New Roman"/>
          <w:iCs/>
          <w:snapToGrid w:val="0"/>
          <w:sz w:val="24"/>
        </w:rPr>
        <w:t>подтверждае</w:t>
      </w:r>
      <w:r w:rsidR="00B00B5B" w:rsidRPr="004E3162">
        <w:rPr>
          <w:rFonts w:ascii="Times New Roman" w:hAnsi="Times New Roman"/>
          <w:iCs/>
          <w:snapToGrid w:val="0"/>
          <w:sz w:val="24"/>
        </w:rPr>
        <w:t>м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получение </w:t>
      </w:r>
      <w:r w:rsidR="00B00B5B" w:rsidRPr="004E3162">
        <w:rPr>
          <w:rFonts w:ascii="Times New Roman" w:hAnsi="Times New Roman"/>
          <w:iCs/>
          <w:snapToGrid w:val="0"/>
          <w:sz w:val="24"/>
        </w:rPr>
        <w:t xml:space="preserve">нами </w:t>
      </w:r>
      <w:r w:rsidRPr="004E3162">
        <w:rPr>
          <w:rFonts w:ascii="Times New Roman" w:hAnsi="Times New Roman"/>
          <w:iCs/>
          <w:snapToGrid w:val="0"/>
          <w:sz w:val="24"/>
        </w:rPr>
        <w:t xml:space="preserve">в целях участия в настоящей закупке требуемых в соответствии с Законом 152-ФЗ </w:t>
      </w:r>
      <w:r w:rsidR="003F5323" w:rsidRPr="004E3162">
        <w:rPr>
          <w:rFonts w:ascii="Times New Roman" w:hAnsi="Times New Roman"/>
          <w:iCs/>
          <w:snapToGrid w:val="0"/>
          <w:sz w:val="24"/>
        </w:rPr>
        <w:t xml:space="preserve">всех необходимых </w:t>
      </w:r>
      <w:r w:rsidRPr="004E3162">
        <w:rPr>
          <w:rFonts w:ascii="Times New Roman" w:hAnsi="Times New Roman"/>
          <w:iCs/>
          <w:snapToGrid w:val="0"/>
          <w:sz w:val="24"/>
        </w:rPr>
        <w:t xml:space="preserve">согласий на передачу и обработку всех персональных данных субъектов персональных данных, упомянутых в любой из частей заявки, а также направление в адрес таких субъектов персональных данных уведомлений об осуществлении обработки их персональных данных в ________________________ </w:t>
      </w:r>
      <w:r w:rsidR="000B6BE8" w:rsidRPr="004E3162">
        <w:rPr>
          <w:rFonts w:ascii="Times New Roman" w:hAnsi="Times New Roman"/>
          <w:iCs/>
          <w:snapToGrid w:val="0"/>
          <w:sz w:val="24"/>
        </w:rPr>
        <w:t>[</w:t>
      </w:r>
      <w:r w:rsidR="000B6BE8" w:rsidRPr="004E3162">
        <w:rPr>
          <w:rFonts w:ascii="Times New Roman" w:hAnsi="Times New Roman"/>
          <w:bCs/>
          <w:i/>
          <w:sz w:val="24"/>
        </w:rPr>
        <w:t>при подготовке документации о закупке указывается наименование заказчика</w:t>
      </w:r>
      <w:r w:rsidR="000B6BE8" w:rsidRPr="004E3162">
        <w:rPr>
          <w:rFonts w:ascii="Times New Roman" w:hAnsi="Times New Roman"/>
          <w:iCs/>
          <w:snapToGrid w:val="0"/>
          <w:sz w:val="24"/>
        </w:rPr>
        <w:t>], зарегистрированному по адресу: ________________________ [</w:t>
      </w:r>
      <w:r w:rsidR="000B6BE8" w:rsidRPr="004E3162">
        <w:rPr>
          <w:rFonts w:ascii="Times New Roman" w:hAnsi="Times New Roman"/>
          <w:bCs/>
          <w:i/>
          <w:sz w:val="24"/>
        </w:rPr>
        <w:t>при подготовке документации о закупке указывается адрес заказчика]</w:t>
      </w:r>
      <w:r w:rsidR="000B6BE8" w:rsidRPr="004E3162">
        <w:rPr>
          <w:rFonts w:ascii="Times New Roman" w:hAnsi="Times New Roman"/>
          <w:iCs/>
          <w:snapToGrid w:val="0"/>
          <w:sz w:val="24"/>
        </w:rPr>
        <w:t>, и ___________________ [</w:t>
      </w:r>
      <w:r w:rsidR="000B6BE8" w:rsidRPr="004E3162">
        <w:rPr>
          <w:rFonts w:ascii="Times New Roman" w:hAnsi="Times New Roman"/>
          <w:bCs/>
          <w:i/>
          <w:sz w:val="24"/>
        </w:rPr>
        <w:t>при подготовке документации о закупке указывается наименование организатора закупки, при его привлечении</w:t>
      </w:r>
      <w:r w:rsidR="000B6BE8" w:rsidRPr="004E3162">
        <w:rPr>
          <w:rFonts w:ascii="Times New Roman" w:hAnsi="Times New Roman"/>
          <w:iCs/>
          <w:snapToGrid w:val="0"/>
          <w:sz w:val="24"/>
        </w:rPr>
        <w:t>], зарегистрированному по адресу: ________________________ [</w:t>
      </w:r>
      <w:r w:rsidR="000B6BE8" w:rsidRPr="004E3162">
        <w:rPr>
          <w:rFonts w:ascii="Times New Roman" w:hAnsi="Times New Roman"/>
          <w:bCs/>
          <w:i/>
          <w:sz w:val="24"/>
        </w:rPr>
        <w:t>при подготовке документации о закупке указывается адрес организатора, при его привлечении</w:t>
      </w:r>
      <w:r w:rsidR="000B6BE8" w:rsidRPr="004E3162">
        <w:rPr>
          <w:rFonts w:ascii="Times New Roman" w:hAnsi="Times New Roman"/>
          <w:iCs/>
          <w:snapToGrid w:val="0"/>
          <w:sz w:val="24"/>
        </w:rPr>
        <w:t xml:space="preserve">]. </w:t>
      </w:r>
      <w:r w:rsidRPr="004E3162">
        <w:rPr>
          <w:rFonts w:ascii="Times New Roman" w:hAnsi="Times New Roman"/>
          <w:iCs/>
          <w:snapToGrid w:val="0"/>
          <w:sz w:val="24"/>
        </w:rPr>
        <w:t>Перечень действий с персональными данными, в отношении которых получены согласия, включает: обработку (в том числе совершение действий, предусмотренных п.3. ст.3 Закона 152-ФЗ) и передачу такой информации третьим лицам</w:t>
      </w:r>
      <w:r w:rsidRPr="004E3162">
        <w:rPr>
          <w:rFonts w:ascii="Times New Roman" w:hAnsi="Times New Roman"/>
          <w:sz w:val="24"/>
        </w:rPr>
        <w:t xml:space="preserve"> в случаях, установленных законодательством Российской Федерации. Настоящее подтверждение действует в течение 3 (трех) лет со дня его подписания.</w:t>
      </w:r>
    </w:p>
    <w:p w14:paraId="0B752E3E" w14:textId="56CECF42" w:rsidR="00A50D6C" w:rsidRPr="004E3162" w:rsidRDefault="00A50D6C" w:rsidP="009F04F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Опись документов</w:t>
      </w:r>
      <w:r w:rsidR="0009650E" w:rsidRPr="004E3162">
        <w:rPr>
          <w:rFonts w:ascii="Times New Roman" w:hAnsi="Times New Roman"/>
          <w:iCs/>
          <w:snapToGrid w:val="0"/>
          <w:sz w:val="24"/>
        </w:rPr>
        <w:t xml:space="preserve"> первой части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заявки</w:t>
      </w:r>
      <w:r w:rsidR="00031300" w:rsidRPr="004E3162">
        <w:rPr>
          <w:rFonts w:ascii="Times New Roman" w:hAnsi="Times New Roman"/>
          <w:iCs/>
          <w:snapToGrid w:val="0"/>
          <w:sz w:val="24"/>
        </w:rPr>
        <w:t>, которые являются неотъемлемой частью нашей заявки,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в соответствии с требованиями </w:t>
      </w:r>
      <w:r w:rsidR="00AE3C22" w:rsidRPr="004E3162">
        <w:rPr>
          <w:rFonts w:ascii="Times New Roman" w:hAnsi="Times New Roman"/>
          <w:iCs/>
          <w:snapToGrid w:val="0"/>
          <w:sz w:val="24"/>
        </w:rPr>
        <w:t>приложения №</w:t>
      </w:r>
      <w:r w:rsidR="005F7F03" w:rsidRPr="004E3162">
        <w:rPr>
          <w:rFonts w:ascii="Times New Roman" w:hAnsi="Times New Roman"/>
          <w:iCs/>
          <w:snapToGrid w:val="0"/>
          <w:sz w:val="24"/>
        </w:rPr>
        <w:t>3</w:t>
      </w:r>
      <w:r w:rsidR="00AE3C22" w:rsidRPr="004E3162">
        <w:rPr>
          <w:rFonts w:ascii="Times New Roman" w:hAnsi="Times New Roman"/>
          <w:iCs/>
          <w:snapToGrid w:val="0"/>
          <w:sz w:val="24"/>
        </w:rPr>
        <w:t xml:space="preserve"> к</w:t>
      </w:r>
      <w:r w:rsidR="00B42EC2" w:rsidRPr="004E3162">
        <w:rPr>
          <w:rFonts w:ascii="Times New Roman" w:hAnsi="Times New Roman"/>
          <w:iCs/>
          <w:snapToGrid w:val="0"/>
          <w:sz w:val="24"/>
        </w:rPr>
        <w:t xml:space="preserve"> </w:t>
      </w:r>
      <w:r w:rsidR="00A64355" w:rsidRPr="004E3162">
        <w:rPr>
          <w:rFonts w:ascii="Times New Roman" w:hAnsi="Times New Roman"/>
          <w:iCs/>
          <w:snapToGrid w:val="0"/>
          <w:sz w:val="24"/>
        </w:rPr>
        <w:t>и</w:t>
      </w:r>
      <w:r w:rsidR="00B42EC2" w:rsidRPr="004E3162">
        <w:rPr>
          <w:rFonts w:ascii="Times New Roman" w:hAnsi="Times New Roman"/>
          <w:iCs/>
          <w:snapToGrid w:val="0"/>
          <w:sz w:val="24"/>
        </w:rPr>
        <w:t>нформационной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карт</w:t>
      </w:r>
      <w:r w:rsidR="00AE3C22" w:rsidRPr="004E3162">
        <w:rPr>
          <w:rFonts w:ascii="Times New Roman" w:hAnsi="Times New Roman"/>
          <w:iCs/>
          <w:snapToGrid w:val="0"/>
          <w:sz w:val="24"/>
        </w:rPr>
        <w:t>е</w:t>
      </w:r>
      <w:r w:rsidR="00B42EC2" w:rsidRPr="004E3162">
        <w:rPr>
          <w:rFonts w:ascii="Times New Roman" w:hAnsi="Times New Roman"/>
          <w:iCs/>
          <w:snapToGrid w:val="0"/>
          <w:sz w:val="24"/>
        </w:rPr>
        <w:t>:</w:t>
      </w:r>
    </w:p>
    <w:tbl>
      <w:tblPr>
        <w:tblW w:w="99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7654"/>
        <w:gridCol w:w="1440"/>
      </w:tblGrid>
      <w:tr w:rsidR="009D4BAB" w:rsidRPr="004E3162" w14:paraId="35976DD1" w14:textId="77777777" w:rsidTr="00620154">
        <w:trPr>
          <w:tblHeader/>
        </w:trPr>
        <w:tc>
          <w:tcPr>
            <w:tcW w:w="851" w:type="dxa"/>
            <w:vAlign w:val="center"/>
          </w:tcPr>
          <w:p w14:paraId="197488C2" w14:textId="77777777" w:rsidR="009D4BAB" w:rsidRPr="004E3162" w:rsidRDefault="009D4BAB" w:rsidP="00620154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№</w:t>
            </w:r>
          </w:p>
          <w:p w14:paraId="26AF44E2" w14:textId="77777777" w:rsidR="009D4BAB" w:rsidRPr="004E3162" w:rsidRDefault="009D4BAB" w:rsidP="00620154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п/п</w:t>
            </w:r>
          </w:p>
        </w:tc>
        <w:tc>
          <w:tcPr>
            <w:tcW w:w="7654" w:type="dxa"/>
            <w:vAlign w:val="center"/>
          </w:tcPr>
          <w:p w14:paraId="2CF253BE" w14:textId="77777777" w:rsidR="009D4BAB" w:rsidRPr="004E3162" w:rsidRDefault="009D4BAB" w:rsidP="00620154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Наименование документа</w:t>
            </w:r>
          </w:p>
        </w:tc>
        <w:tc>
          <w:tcPr>
            <w:tcW w:w="1440" w:type="dxa"/>
            <w:vAlign w:val="center"/>
          </w:tcPr>
          <w:p w14:paraId="678357FE" w14:textId="77777777" w:rsidR="009D4BAB" w:rsidRPr="004E3162" w:rsidRDefault="009D4BAB" w:rsidP="00620154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Кол-во</w:t>
            </w:r>
          </w:p>
          <w:p w14:paraId="34D39F6A" w14:textId="77777777" w:rsidR="009D4BAB" w:rsidRPr="004E3162" w:rsidRDefault="009D4BAB" w:rsidP="00620154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листов</w:t>
            </w:r>
          </w:p>
        </w:tc>
      </w:tr>
      <w:tr w:rsidR="009D4BAB" w:rsidRPr="004E3162" w14:paraId="35DB3904" w14:textId="77777777" w:rsidTr="00620154">
        <w:tc>
          <w:tcPr>
            <w:tcW w:w="851" w:type="dxa"/>
            <w:vAlign w:val="center"/>
          </w:tcPr>
          <w:p w14:paraId="0D5CA945" w14:textId="77777777" w:rsidR="009D4BAB" w:rsidRPr="004E3162" w:rsidRDefault="009D4BAB" w:rsidP="009D4BAB">
            <w:pPr>
              <w:pStyle w:val="af2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36D67457" w14:textId="77777777" w:rsidR="009D4BAB" w:rsidRPr="004E3162" w:rsidRDefault="009D4BAB" w:rsidP="00620154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snapToGrid w:val="0"/>
                <w:sz w:val="24"/>
              </w:rPr>
              <w:t>…</w:t>
            </w:r>
            <w:r w:rsidRPr="004E3162">
              <w:rPr>
                <w:rFonts w:ascii="Times New Roman" w:hAnsi="Times New Roman"/>
                <w:sz w:val="24"/>
                <w:lang w:val="ru"/>
              </w:rPr>
              <w:t xml:space="preserve"> 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[</w:t>
            </w:r>
            <w:r w:rsidRPr="004E3162">
              <w:rPr>
                <w:rFonts w:ascii="Times New Roman" w:hAnsi="Times New Roman"/>
                <w:snapToGrid w:val="0"/>
                <w:sz w:val="24"/>
                <w:shd w:val="clear" w:color="auto" w:fill="D9D9D9" w:themeFill="background1" w:themeFillShade="D9"/>
              </w:rPr>
              <w:t>перечислить и указать объем каждого из прилагаемых к заявке документов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]</w:t>
            </w:r>
          </w:p>
        </w:tc>
        <w:tc>
          <w:tcPr>
            <w:tcW w:w="1440" w:type="dxa"/>
          </w:tcPr>
          <w:p w14:paraId="5C39F0E4" w14:textId="77777777" w:rsidR="009D4BAB" w:rsidRPr="004E3162" w:rsidRDefault="009D4BAB" w:rsidP="00620154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  <w:tr w:rsidR="009D4BAB" w:rsidRPr="004E3162" w14:paraId="3DCBE6B5" w14:textId="77777777" w:rsidTr="00620154">
        <w:tc>
          <w:tcPr>
            <w:tcW w:w="851" w:type="dxa"/>
            <w:vAlign w:val="center"/>
          </w:tcPr>
          <w:p w14:paraId="36270E4B" w14:textId="77777777" w:rsidR="009D4BAB" w:rsidRPr="004E3162" w:rsidRDefault="009D4BAB" w:rsidP="009D4BAB">
            <w:pPr>
              <w:pStyle w:val="af2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135C23CC" w14:textId="77777777" w:rsidR="009D4BAB" w:rsidRPr="004E3162" w:rsidRDefault="009D4BAB" w:rsidP="00620154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1440" w:type="dxa"/>
          </w:tcPr>
          <w:p w14:paraId="50D606B3" w14:textId="77777777" w:rsidR="009D4BAB" w:rsidRPr="004E3162" w:rsidRDefault="009D4BAB" w:rsidP="00620154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  <w:tr w:rsidR="009D4BAB" w:rsidRPr="004E3162" w14:paraId="4AD63C3E" w14:textId="77777777" w:rsidTr="00620154">
        <w:tc>
          <w:tcPr>
            <w:tcW w:w="851" w:type="dxa"/>
            <w:vAlign w:val="center"/>
          </w:tcPr>
          <w:p w14:paraId="525E73E3" w14:textId="77777777" w:rsidR="009D4BAB" w:rsidRPr="004E3162" w:rsidRDefault="009D4BAB" w:rsidP="009D4BAB">
            <w:pPr>
              <w:pStyle w:val="af2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0C90A5E8" w14:textId="77777777" w:rsidR="009D4BAB" w:rsidRPr="004E3162" w:rsidRDefault="009D4BAB" w:rsidP="00620154">
            <w:pPr>
              <w:spacing w:after="0" w:line="240" w:lineRule="auto"/>
              <w:jc w:val="both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1440" w:type="dxa"/>
          </w:tcPr>
          <w:p w14:paraId="243971FA" w14:textId="77777777" w:rsidR="009D4BAB" w:rsidRPr="004E3162" w:rsidRDefault="009D4BAB" w:rsidP="00620154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  <w:tr w:rsidR="00EF1EE6" w:rsidRPr="004E3162" w14:paraId="609A0EA3" w14:textId="77777777" w:rsidTr="00620154">
        <w:tc>
          <w:tcPr>
            <w:tcW w:w="851" w:type="dxa"/>
            <w:vAlign w:val="center"/>
          </w:tcPr>
          <w:p w14:paraId="11214AA3" w14:textId="77777777" w:rsidR="00EF1EE6" w:rsidRPr="004E3162" w:rsidRDefault="00EF1EE6" w:rsidP="009D4BAB">
            <w:pPr>
              <w:pStyle w:val="af2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45391606" w14:textId="77777777" w:rsidR="00EF1EE6" w:rsidRPr="004E3162" w:rsidRDefault="00EF1EE6" w:rsidP="00620154">
            <w:pPr>
              <w:spacing w:after="0" w:line="240" w:lineRule="auto"/>
              <w:jc w:val="both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1440" w:type="dxa"/>
          </w:tcPr>
          <w:p w14:paraId="3A0EB09B" w14:textId="77777777" w:rsidR="00EF1EE6" w:rsidRPr="004E3162" w:rsidRDefault="00EF1EE6" w:rsidP="00620154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  <w:tr w:rsidR="009D4BAB" w:rsidRPr="004E3162" w14:paraId="4E6E8E19" w14:textId="77777777" w:rsidTr="00620154">
        <w:tc>
          <w:tcPr>
            <w:tcW w:w="851" w:type="dxa"/>
            <w:vAlign w:val="center"/>
          </w:tcPr>
          <w:p w14:paraId="17D1E7C0" w14:textId="77777777" w:rsidR="009D4BAB" w:rsidRPr="004E3162" w:rsidRDefault="009D4BAB" w:rsidP="00620154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6AB46054" w14:textId="77777777" w:rsidR="009D4BAB" w:rsidRPr="004E3162" w:rsidRDefault="009D4BAB" w:rsidP="00620154">
            <w:pPr>
              <w:widowControl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Всего листов:</w:t>
            </w:r>
          </w:p>
        </w:tc>
        <w:tc>
          <w:tcPr>
            <w:tcW w:w="1440" w:type="dxa"/>
          </w:tcPr>
          <w:p w14:paraId="24E05D78" w14:textId="77777777" w:rsidR="009D4BAB" w:rsidRPr="004E3162" w:rsidRDefault="009D4BAB" w:rsidP="00620154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</w:tbl>
    <w:p w14:paraId="46CE0E28" w14:textId="412531E9" w:rsidR="00C954B9" w:rsidRPr="004E3162" w:rsidRDefault="00C954B9" w:rsidP="007030C2">
      <w:pPr>
        <w:pStyle w:val="3"/>
        <w:rPr>
          <w:rFonts w:ascii="Times New Roman" w:hAnsi="Times New Roman"/>
          <w:sz w:val="24"/>
        </w:rPr>
      </w:pPr>
      <w:bookmarkStart w:id="1013" w:name="_Toc418282194"/>
      <w:bookmarkStart w:id="1014" w:name="_Toc418282195"/>
      <w:bookmarkStart w:id="1015" w:name="_Toc418282197"/>
      <w:bookmarkStart w:id="1016" w:name="_Toc525591893"/>
      <w:bookmarkStart w:id="1017" w:name="_Toc525651013"/>
      <w:bookmarkStart w:id="1018" w:name="_Toc525915771"/>
      <w:bookmarkStart w:id="1019" w:name="_Toc525917889"/>
      <w:bookmarkStart w:id="1020" w:name="_Toc525918188"/>
      <w:bookmarkStart w:id="1021" w:name="_Toc525918489"/>
      <w:bookmarkStart w:id="1022" w:name="_Toc526259246"/>
      <w:bookmarkStart w:id="1023" w:name="_Toc526925891"/>
      <w:bookmarkStart w:id="1024" w:name="_Toc526955390"/>
      <w:bookmarkStart w:id="1025" w:name="_Toc526955813"/>
      <w:bookmarkStart w:id="1026" w:name="_Toc526956543"/>
      <w:bookmarkStart w:id="1027" w:name="_Toc525591894"/>
      <w:bookmarkStart w:id="1028" w:name="_Toc525651014"/>
      <w:bookmarkStart w:id="1029" w:name="_Toc525915772"/>
      <w:bookmarkStart w:id="1030" w:name="_Toc525917890"/>
      <w:bookmarkStart w:id="1031" w:name="_Toc525918189"/>
      <w:bookmarkStart w:id="1032" w:name="_Toc525918490"/>
      <w:bookmarkStart w:id="1033" w:name="_Toc526259247"/>
      <w:bookmarkStart w:id="1034" w:name="_Toc526925892"/>
      <w:bookmarkStart w:id="1035" w:name="_Toc526955391"/>
      <w:bookmarkStart w:id="1036" w:name="_Toc526955814"/>
      <w:bookmarkStart w:id="1037" w:name="_Toc526956544"/>
      <w:bookmarkStart w:id="1038" w:name="_Toc525591896"/>
      <w:bookmarkStart w:id="1039" w:name="_Toc525651016"/>
      <w:bookmarkStart w:id="1040" w:name="_Toc525915774"/>
      <w:bookmarkStart w:id="1041" w:name="_Toc525917892"/>
      <w:bookmarkStart w:id="1042" w:name="_Toc525918191"/>
      <w:bookmarkStart w:id="1043" w:name="_Toc525918492"/>
      <w:bookmarkStart w:id="1044" w:name="_Toc526259249"/>
      <w:bookmarkStart w:id="1045" w:name="_Toc526925894"/>
      <w:bookmarkStart w:id="1046" w:name="_Toc526955393"/>
      <w:bookmarkStart w:id="1047" w:name="_Toc526955816"/>
      <w:bookmarkStart w:id="1048" w:name="_Toc526956546"/>
      <w:bookmarkStart w:id="1049" w:name="_Toc525591899"/>
      <w:bookmarkStart w:id="1050" w:name="_Toc525651019"/>
      <w:bookmarkStart w:id="1051" w:name="_Toc525915777"/>
      <w:bookmarkStart w:id="1052" w:name="_Toc525917895"/>
      <w:bookmarkStart w:id="1053" w:name="_Toc525918194"/>
      <w:bookmarkStart w:id="1054" w:name="_Toc525918495"/>
      <w:bookmarkStart w:id="1055" w:name="_Toc526259252"/>
      <w:bookmarkStart w:id="1056" w:name="_Toc526925897"/>
      <w:bookmarkStart w:id="1057" w:name="_Toc526955396"/>
      <w:bookmarkStart w:id="1058" w:name="_Toc526955819"/>
      <w:bookmarkStart w:id="1059" w:name="_Toc526956549"/>
      <w:bookmarkStart w:id="1060" w:name="_Toc525591901"/>
      <w:bookmarkStart w:id="1061" w:name="_Toc525651021"/>
      <w:bookmarkStart w:id="1062" w:name="_Toc525915779"/>
      <w:bookmarkStart w:id="1063" w:name="_Toc525917897"/>
      <w:bookmarkStart w:id="1064" w:name="_Toc525918196"/>
      <w:bookmarkStart w:id="1065" w:name="_Toc525918497"/>
      <w:bookmarkStart w:id="1066" w:name="_Toc526259254"/>
      <w:bookmarkStart w:id="1067" w:name="_Toc526925899"/>
      <w:bookmarkStart w:id="1068" w:name="_Toc526955398"/>
      <w:bookmarkStart w:id="1069" w:name="_Toc526955821"/>
      <w:bookmarkStart w:id="1070" w:name="_Toc526956551"/>
      <w:bookmarkStart w:id="1071" w:name="_Toc418282201"/>
      <w:bookmarkStart w:id="1072" w:name="_Toc418282202"/>
      <w:bookmarkStart w:id="1073" w:name="_Toc418282203"/>
      <w:bookmarkStart w:id="1074" w:name="_Ref55335821"/>
      <w:bookmarkStart w:id="1075" w:name="_Ref55336345"/>
      <w:bookmarkStart w:id="1076" w:name="_Toc57314674"/>
      <w:bookmarkStart w:id="1077" w:name="_Toc69728988"/>
      <w:bookmarkStart w:id="1078" w:name="_Toc311975356"/>
      <w:bookmarkStart w:id="1079" w:name="_Ref314250951"/>
      <w:bookmarkStart w:id="1080" w:name="_Toc415874700"/>
      <w:bookmarkStart w:id="1081" w:name="_Toc94196873"/>
      <w:bookmarkStart w:id="1082" w:name="_Ref34763774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r w:rsidRPr="004E3162">
        <w:rPr>
          <w:rFonts w:ascii="Times New Roman" w:hAnsi="Times New Roman"/>
          <w:sz w:val="24"/>
        </w:rPr>
        <w:t>Техническое предложение (</w:t>
      </w:r>
      <w:r w:rsidR="00A03B12" w:rsidRPr="004E3162">
        <w:rPr>
          <w:rFonts w:ascii="Times New Roman" w:hAnsi="Times New Roman"/>
          <w:sz w:val="24"/>
        </w:rPr>
        <w:t>форма </w:t>
      </w:r>
      <w:r w:rsidR="0061579A" w:rsidRPr="004E3162">
        <w:rPr>
          <w:rFonts w:ascii="Times New Roman" w:hAnsi="Times New Roman"/>
          <w:sz w:val="24"/>
        </w:rPr>
        <w:fldChar w:fldCharType="begin"/>
      </w:r>
      <w:r w:rsidR="0061579A" w:rsidRPr="004E3162">
        <w:rPr>
          <w:rFonts w:ascii="Times New Roman" w:hAnsi="Times New Roman"/>
          <w:sz w:val="24"/>
        </w:rPr>
        <w:instrText xml:space="preserve"> SEQ форма \* ARABIC </w:instrText>
      </w:r>
      <w:r w:rsidR="0061579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2</w:t>
      </w:r>
      <w:r w:rsidR="0061579A" w:rsidRPr="004E3162">
        <w:rPr>
          <w:rFonts w:ascii="Times New Roman" w:hAnsi="Times New Roman"/>
          <w:noProof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</w:t>
      </w:r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</w:p>
    <w:p w14:paraId="6A01FD34" w14:textId="1CC1E899" w:rsidR="00C954B9" w:rsidRPr="004E3162" w:rsidRDefault="00C954B9" w:rsidP="007030C2">
      <w:pPr>
        <w:pStyle w:val="4"/>
        <w:rPr>
          <w:rFonts w:ascii="Times New Roman" w:hAnsi="Times New Roman"/>
          <w:sz w:val="24"/>
          <w:lang w:val="ru"/>
        </w:rPr>
      </w:pPr>
      <w:bookmarkStart w:id="1083" w:name="_Toc311975357"/>
      <w:r w:rsidRPr="004E3162">
        <w:rPr>
          <w:rFonts w:ascii="Times New Roman" w:hAnsi="Times New Roman"/>
          <w:sz w:val="24"/>
          <w:lang w:val="ru"/>
        </w:rPr>
        <w:t xml:space="preserve">Форма Технического предложения </w:t>
      </w:r>
      <w:bookmarkEnd w:id="1083"/>
    </w:p>
    <w:p w14:paraId="695BAA93" w14:textId="1A554B5B" w:rsidR="00C954B9" w:rsidRPr="004E3162" w:rsidRDefault="00C954B9" w:rsidP="00D513E2">
      <w:pPr>
        <w:pStyle w:val="a"/>
        <w:numPr>
          <w:ilvl w:val="0"/>
          <w:numId w:val="0"/>
        </w:numPr>
        <w:jc w:val="left"/>
        <w:rPr>
          <w:rFonts w:ascii="Times New Roman" w:hAnsi="Times New Roman"/>
          <w:snapToGrid w:val="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Приложение </w:t>
      </w:r>
      <w:r w:rsidRPr="004E3162">
        <w:rPr>
          <w:rFonts w:ascii="Times New Roman" w:hAnsi="Times New Roman"/>
          <w:snapToGrid w:val="0"/>
          <w:sz w:val="24"/>
        </w:rPr>
        <w:fldChar w:fldCharType="begin"/>
      </w:r>
      <w:r w:rsidRPr="004E3162">
        <w:rPr>
          <w:rFonts w:ascii="Times New Roman" w:hAnsi="Times New Roman"/>
          <w:snapToGrid w:val="0"/>
          <w:sz w:val="24"/>
        </w:rPr>
        <w:instrText xml:space="preserve"> SEQ Приложение \* ARABIC </w:instrText>
      </w:r>
      <w:r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napToGrid w:val="0"/>
          <w:sz w:val="24"/>
        </w:rPr>
        <w:t>1</w:t>
      </w:r>
      <w:r w:rsidRPr="004E3162">
        <w:rPr>
          <w:rFonts w:ascii="Times New Roman" w:hAnsi="Times New Roman"/>
          <w:snapToGrid w:val="0"/>
          <w:sz w:val="24"/>
        </w:rPr>
        <w:fldChar w:fldCharType="end"/>
      </w:r>
      <w:r w:rsidRPr="004E3162">
        <w:rPr>
          <w:rFonts w:ascii="Times New Roman" w:hAnsi="Times New Roman"/>
          <w:snapToGrid w:val="0"/>
          <w:sz w:val="24"/>
        </w:rPr>
        <w:t xml:space="preserve"> к </w:t>
      </w:r>
      <w:r w:rsidR="00307BAA" w:rsidRPr="004E3162">
        <w:rPr>
          <w:rFonts w:ascii="Times New Roman" w:hAnsi="Times New Roman"/>
          <w:snapToGrid w:val="0"/>
          <w:sz w:val="24"/>
        </w:rPr>
        <w:t xml:space="preserve">первой части </w:t>
      </w:r>
      <w:r w:rsidR="00F6298A" w:rsidRPr="004E3162">
        <w:rPr>
          <w:rFonts w:ascii="Times New Roman" w:hAnsi="Times New Roman"/>
          <w:snapToGrid w:val="0"/>
          <w:sz w:val="24"/>
        </w:rPr>
        <w:t>заявк</w:t>
      </w:r>
      <w:r w:rsidR="00307BAA" w:rsidRPr="004E3162">
        <w:rPr>
          <w:rFonts w:ascii="Times New Roman" w:hAnsi="Times New Roman"/>
          <w:snapToGrid w:val="0"/>
          <w:sz w:val="24"/>
        </w:rPr>
        <w:t>и</w:t>
      </w:r>
      <w:r w:rsidRPr="004E3162">
        <w:rPr>
          <w:rFonts w:ascii="Times New Roman" w:hAnsi="Times New Roman"/>
          <w:snapToGrid w:val="0"/>
          <w:sz w:val="24"/>
        </w:rPr>
        <w:br/>
        <w:t>от «____»</w:t>
      </w:r>
      <w:r w:rsidR="001B1FC6" w:rsidRPr="004E3162">
        <w:rPr>
          <w:rFonts w:ascii="Times New Roman" w:hAnsi="Times New Roman"/>
          <w:snapToGrid w:val="0"/>
          <w:sz w:val="24"/>
        </w:rPr>
        <w:t xml:space="preserve"> </w:t>
      </w:r>
      <w:r w:rsidRPr="004E3162">
        <w:rPr>
          <w:rFonts w:ascii="Times New Roman" w:hAnsi="Times New Roman"/>
          <w:snapToGrid w:val="0"/>
          <w:sz w:val="24"/>
        </w:rPr>
        <w:t>_____________ </w:t>
      </w:r>
      <w:r w:rsidR="001B1FC6" w:rsidRPr="004E3162">
        <w:rPr>
          <w:rFonts w:ascii="Times New Roman" w:hAnsi="Times New Roman"/>
          <w:snapToGrid w:val="0"/>
          <w:sz w:val="24"/>
        </w:rPr>
        <w:t>20</w:t>
      </w:r>
      <w:r w:rsidR="00B60678" w:rsidRPr="004E3162">
        <w:rPr>
          <w:rFonts w:ascii="Times New Roman" w:hAnsi="Times New Roman"/>
          <w:snapToGrid w:val="0"/>
          <w:sz w:val="24"/>
        </w:rPr>
        <w:t>_</w:t>
      </w:r>
      <w:r w:rsidR="001B1FC6" w:rsidRPr="004E3162">
        <w:rPr>
          <w:rFonts w:ascii="Times New Roman" w:hAnsi="Times New Roman"/>
          <w:snapToGrid w:val="0"/>
          <w:sz w:val="24"/>
        </w:rPr>
        <w:t xml:space="preserve">_ </w:t>
      </w:r>
      <w:r w:rsidRPr="004E3162">
        <w:rPr>
          <w:rFonts w:ascii="Times New Roman" w:hAnsi="Times New Roman"/>
          <w:snapToGrid w:val="0"/>
          <w:sz w:val="24"/>
        </w:rPr>
        <w:t>г. №</w:t>
      </w:r>
      <w:r w:rsidR="001B1FC6" w:rsidRPr="004E3162">
        <w:rPr>
          <w:rFonts w:ascii="Times New Roman" w:hAnsi="Times New Roman"/>
          <w:snapToGrid w:val="0"/>
          <w:sz w:val="24"/>
        </w:rPr>
        <w:t xml:space="preserve"> </w:t>
      </w:r>
      <w:r w:rsidRPr="004E3162">
        <w:rPr>
          <w:rFonts w:ascii="Times New Roman" w:hAnsi="Times New Roman"/>
          <w:snapToGrid w:val="0"/>
          <w:sz w:val="24"/>
        </w:rPr>
        <w:t>__________</w:t>
      </w:r>
    </w:p>
    <w:p w14:paraId="10231D12" w14:textId="77777777" w:rsidR="00286F22" w:rsidRPr="004E3162" w:rsidRDefault="00286F22" w:rsidP="00286F22">
      <w:pPr>
        <w:tabs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</w:p>
    <w:p w14:paraId="2408A2A2" w14:textId="7EA9CA57" w:rsidR="006708A9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</w:t>
      </w:r>
      <w:r w:rsidR="006708A9" w:rsidRPr="004E3162">
        <w:rPr>
          <w:rFonts w:ascii="Times New Roman" w:hAnsi="Times New Roman"/>
          <w:b/>
          <w:bCs/>
          <w:sz w:val="24"/>
        </w:rPr>
        <w:t>!</w:t>
      </w:r>
    </w:p>
    <w:p w14:paraId="72824C9B" w14:textId="7A53DC6B" w:rsidR="00286F22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 ПЕРВУЮ ЧАСТЬ ЗАЯВКИ!</w:t>
      </w:r>
    </w:p>
    <w:p w14:paraId="349A74D8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</w:p>
    <w:p w14:paraId="2481526B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ЗАПРЕЩАЕТСЯ:</w:t>
      </w:r>
    </w:p>
    <w:p w14:paraId="1043A572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rPr>
          <w:rFonts w:ascii="Times New Roman" w:hAnsi="Times New Roman"/>
          <w:b/>
          <w:bCs/>
          <w:sz w:val="24"/>
        </w:rPr>
      </w:pPr>
    </w:p>
    <w:p w14:paraId="0E2EC056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1) УКАЗАНИЕ В ПЕРВОЙ ЧАСТИ ЗАЯВКИ, В ТОМ ЧИСЛЕ В НАСТОЯЩЕМ ДОКУМЕНТЕ, СВЕДЕНИЙ ОБ УЧАСТНИКЕ ЗАКУПКИ (НАИМЕНОВАНИЕ, МЕСТО НАХОЖДЕНИЯ, ПОЧТОВЫЙ АДРЕС, КОНТАКТНЫЙ ТЕЛЕФОН, АДРЕС ЭЛЕКТРОННОЙ ПОЧТЫ, АДРЕС САЙТА В ИНФОРМАЦИОННО-ТЕЛЕКОММУНИКАЦИОННОЙ СЕТИ «ИНТЕРНЕТ», ИСПОЛЬЗОВАНИЕ ФИРМЕННОГО БЛАНКА ИЛИ ОТТИСКА ПЕЧАТИ И ИНЫЕ СВЕДЕНИЯ, ИДЕНТИФИЦИРУЮЩИЕ УЧАСТНИКА ЗАКУПКИ).</w:t>
      </w:r>
    </w:p>
    <w:p w14:paraId="32956661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2885677D" w14:textId="6FB89763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2) УКАЗАНИЕ В ПЕРВОЙ ЧАСТИ ЗАЯВКИ, В ТОМ ЧИСЛЕ В НАСТОЯЩЕМ ДОКУМЕНТЕ, СВЕДЕНИЙ О ЦЕНОВОМ ПРЕДЛОЖЕНИИ УЧАСТНИКА ЗАКУПКИ.</w:t>
      </w:r>
    </w:p>
    <w:p w14:paraId="20DFEE7E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49CD2792" w14:textId="3245F044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 xml:space="preserve">3) ВКЛЮЧЕНИЕ В СОСТАВ ПЕРВОЙ ЧАСТИ ЗАЯВКИ ЦЕНОВОГО ПРЕДЛОЖЕНИЯ (ФОРМА </w:t>
      </w:r>
      <w:r w:rsidRPr="004E3162">
        <w:rPr>
          <w:rFonts w:ascii="Times New Roman" w:hAnsi="Times New Roman"/>
          <w:b/>
          <w:bCs/>
          <w:sz w:val="24"/>
        </w:rPr>
        <w:fldChar w:fldCharType="begin"/>
      </w:r>
      <w:r w:rsidRPr="004E3162">
        <w:rPr>
          <w:rFonts w:ascii="Times New Roman" w:hAnsi="Times New Roman"/>
          <w:b/>
          <w:bCs/>
          <w:sz w:val="24"/>
        </w:rPr>
        <w:instrText xml:space="preserve"> REF _Ref525592686 \w \h  \* MERGEFORMAT </w:instrText>
      </w:r>
      <w:r w:rsidRPr="004E3162">
        <w:rPr>
          <w:rFonts w:ascii="Times New Roman" w:hAnsi="Times New Roman"/>
          <w:b/>
          <w:bCs/>
          <w:sz w:val="24"/>
        </w:rPr>
      </w:r>
      <w:r w:rsidRPr="004E3162">
        <w:rPr>
          <w:rFonts w:ascii="Times New Roman" w:hAnsi="Times New Roman"/>
          <w:b/>
          <w:bCs/>
          <w:sz w:val="24"/>
        </w:rPr>
        <w:fldChar w:fldCharType="separate"/>
      </w:r>
      <w:r w:rsidR="00A816F1" w:rsidRPr="004E3162">
        <w:rPr>
          <w:rFonts w:ascii="Times New Roman" w:hAnsi="Times New Roman"/>
          <w:b/>
          <w:bCs/>
          <w:sz w:val="24"/>
        </w:rPr>
        <w:t>7.9</w:t>
      </w:r>
      <w:r w:rsidRPr="004E3162">
        <w:rPr>
          <w:rFonts w:ascii="Times New Roman" w:hAnsi="Times New Roman"/>
          <w:b/>
          <w:bCs/>
          <w:sz w:val="24"/>
        </w:rPr>
        <w:fldChar w:fldCharType="end"/>
      </w:r>
      <w:r w:rsidRPr="004E3162">
        <w:rPr>
          <w:rFonts w:ascii="Times New Roman" w:hAnsi="Times New Roman"/>
          <w:b/>
          <w:bCs/>
          <w:sz w:val="24"/>
        </w:rPr>
        <w:t>), ЛИБО УКАЗАНИЕ СВЕДЕНИЙ О ЦЕНОВОМ ПРЕДЛОЖЕНИИ В СОСТАВЕ ПЕРВОЙ ЧАСТИ ЗАЯВКИ ИНЫМ ОБРАЗОМ.</w:t>
      </w:r>
    </w:p>
    <w:p w14:paraId="19718F7D" w14:textId="00C1765B" w:rsidR="006708A9" w:rsidRPr="004E3162" w:rsidRDefault="006708A9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ПРИ НАРУШЕНИИ ЛЮБОГО ВЫШЕНАЗВАННОГО ЗАПРЕТА ЗАЯВКА УЧАСТНИКА БУДЕТ ОТКЛОНЕНА!</w:t>
      </w:r>
    </w:p>
    <w:p w14:paraId="1FE62B1F" w14:textId="0BC1D744" w:rsidR="00C954B9" w:rsidRPr="004E3162" w:rsidRDefault="0007363E" w:rsidP="00286F22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</w:rPr>
      </w:pPr>
      <w:r w:rsidRPr="004E3162">
        <w:rPr>
          <w:rFonts w:ascii="Times New Roman" w:hAnsi="Times New Roman"/>
          <w:b/>
          <w:iCs/>
          <w:snapToGrid w:val="0"/>
          <w:sz w:val="24"/>
        </w:rPr>
        <w:t>ТЕХНИЧЕСКОЕ ПРЕДЛОЖЕНИЕ</w:t>
      </w:r>
    </w:p>
    <w:p w14:paraId="3FA13E10" w14:textId="77777777" w:rsidR="00FA5532" w:rsidRPr="004E3162" w:rsidRDefault="00FA5532" w:rsidP="00FA5532">
      <w:pPr>
        <w:keepNext/>
        <w:numPr>
          <w:ilvl w:val="0"/>
          <w:numId w:val="17"/>
        </w:numPr>
        <w:spacing w:before="120" w:after="0" w:line="240" w:lineRule="auto"/>
        <w:ind w:left="437" w:hanging="437"/>
        <w:jc w:val="center"/>
        <w:rPr>
          <w:rFonts w:ascii="Times New Roman" w:hAnsi="Times New Roman"/>
          <w:b/>
          <w:bCs/>
          <w:caps/>
          <w:snapToGrid w:val="0"/>
          <w:sz w:val="24"/>
        </w:rPr>
      </w:pPr>
      <w:r w:rsidRPr="004E3162">
        <w:rPr>
          <w:rFonts w:ascii="Times New Roman" w:hAnsi="Times New Roman"/>
          <w:b/>
          <w:bCs/>
          <w:caps/>
          <w:snapToGrid w:val="0"/>
          <w:sz w:val="24"/>
        </w:rPr>
        <w:t>Декларация соответствия</w:t>
      </w:r>
    </w:p>
    <w:p w14:paraId="27D6B625" w14:textId="26B49EAD" w:rsidR="00FA5532" w:rsidRPr="004E3162" w:rsidRDefault="00FA5532" w:rsidP="00FA5532">
      <w:pPr>
        <w:spacing w:before="120" w:after="120"/>
        <w:ind w:firstLine="709"/>
        <w:jc w:val="both"/>
        <w:rPr>
          <w:rFonts w:ascii="Times New Roman" w:hAnsi="Times New Roman"/>
          <w:snapToGrid w:val="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Настоящим мы подтверждаем, что изучили Требования к продукции и согласны поставить товар / выполнить работы / оказать услуги, полностью соответствующие требованиям Заказчика, изложенным в </w:t>
      </w:r>
      <w:r w:rsidR="00F732EB" w:rsidRPr="004E3162">
        <w:rPr>
          <w:rFonts w:ascii="Times New Roman" w:hAnsi="Times New Roman"/>
          <w:snapToGrid w:val="0"/>
          <w:sz w:val="24"/>
        </w:rPr>
        <w:t xml:space="preserve">разделе </w:t>
      </w:r>
      <w:r w:rsidR="00F732EB" w:rsidRPr="004E3162">
        <w:rPr>
          <w:rFonts w:ascii="Times New Roman" w:hAnsi="Times New Roman"/>
          <w:snapToGrid w:val="0"/>
          <w:sz w:val="24"/>
        </w:rPr>
        <w:fldChar w:fldCharType="begin"/>
      </w:r>
      <w:r w:rsidR="00F732EB" w:rsidRPr="004E3162">
        <w:rPr>
          <w:rFonts w:ascii="Times New Roman" w:hAnsi="Times New Roman"/>
          <w:snapToGrid w:val="0"/>
          <w:sz w:val="24"/>
        </w:rPr>
        <w:instrText xml:space="preserve"> REF _Ref414042300 \r \h  \* MERGEFORMAT </w:instrText>
      </w:r>
      <w:r w:rsidR="00F732EB" w:rsidRPr="004E3162">
        <w:rPr>
          <w:rFonts w:ascii="Times New Roman" w:hAnsi="Times New Roman"/>
          <w:snapToGrid w:val="0"/>
          <w:sz w:val="24"/>
        </w:rPr>
      </w:r>
      <w:r w:rsidR="00F732EB"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snapToGrid w:val="0"/>
          <w:sz w:val="24"/>
        </w:rPr>
        <w:t>9</w:t>
      </w:r>
      <w:r w:rsidR="00F732EB" w:rsidRPr="004E3162">
        <w:rPr>
          <w:rFonts w:ascii="Times New Roman" w:hAnsi="Times New Roman"/>
          <w:snapToGrid w:val="0"/>
          <w:sz w:val="24"/>
        </w:rPr>
        <w:fldChar w:fldCharType="end"/>
      </w:r>
      <w:r w:rsidR="00F732EB" w:rsidRPr="004E3162">
        <w:rPr>
          <w:rFonts w:ascii="Times New Roman" w:hAnsi="Times New Roman"/>
          <w:snapToGrid w:val="0"/>
          <w:sz w:val="24"/>
        </w:rPr>
        <w:t xml:space="preserve"> </w:t>
      </w:r>
      <w:r w:rsidRPr="004E3162">
        <w:rPr>
          <w:rFonts w:ascii="Times New Roman" w:hAnsi="Times New Roman"/>
          <w:snapToGrid w:val="0"/>
          <w:sz w:val="24"/>
        </w:rPr>
        <w:t>документации о закупке.</w:t>
      </w:r>
    </w:p>
    <w:p w14:paraId="13429DC6" w14:textId="77777777" w:rsidR="00246E33" w:rsidRPr="004E3162" w:rsidRDefault="00246E33" w:rsidP="00FA5532">
      <w:pPr>
        <w:spacing w:before="120" w:after="120"/>
        <w:ind w:firstLine="709"/>
        <w:jc w:val="both"/>
        <w:rPr>
          <w:rFonts w:ascii="Times New Roman" w:hAnsi="Times New Roman"/>
          <w:snapToGrid w:val="0"/>
          <w:sz w:val="24"/>
        </w:rPr>
      </w:pPr>
    </w:p>
    <w:p w14:paraId="7DAB80AE" w14:textId="77777777" w:rsidR="00246E33" w:rsidRPr="004E3162" w:rsidRDefault="00246E33" w:rsidP="00FA5532">
      <w:pPr>
        <w:spacing w:before="120" w:after="120"/>
        <w:ind w:firstLine="709"/>
        <w:jc w:val="both"/>
        <w:rPr>
          <w:rFonts w:ascii="Times New Roman" w:hAnsi="Times New Roman"/>
          <w:snapToGrid w:val="0"/>
          <w:sz w:val="24"/>
        </w:rPr>
      </w:pPr>
    </w:p>
    <w:p w14:paraId="3774858D" w14:textId="77777777" w:rsidR="00246E33" w:rsidRPr="004E3162" w:rsidRDefault="00246E33" w:rsidP="00FA5532">
      <w:pPr>
        <w:spacing w:before="120" w:after="120"/>
        <w:ind w:firstLine="709"/>
        <w:jc w:val="both"/>
        <w:rPr>
          <w:rFonts w:ascii="Times New Roman" w:hAnsi="Times New Roman"/>
          <w:snapToGrid w:val="0"/>
          <w:sz w:val="24"/>
        </w:rPr>
      </w:pPr>
    </w:p>
    <w:p w14:paraId="34541FE9" w14:textId="699B3232" w:rsidR="00F11CB8" w:rsidRPr="004E3162" w:rsidRDefault="00F11CB8" w:rsidP="00F11CB8">
      <w:pPr>
        <w:pStyle w:val="3"/>
        <w:rPr>
          <w:rFonts w:ascii="Times New Roman" w:hAnsi="Times New Roman"/>
          <w:sz w:val="24"/>
        </w:rPr>
      </w:pPr>
      <w:bookmarkStart w:id="1084" w:name="_Toc418282208"/>
      <w:bookmarkStart w:id="1085" w:name="_Toc418282210"/>
      <w:bookmarkStart w:id="1086" w:name="_Toc418282211"/>
      <w:bookmarkStart w:id="1087" w:name="_Toc525915781"/>
      <w:bookmarkStart w:id="1088" w:name="_Toc525917899"/>
      <w:bookmarkStart w:id="1089" w:name="_Toc525918198"/>
      <w:bookmarkStart w:id="1090" w:name="_Toc525918499"/>
      <w:bookmarkStart w:id="1091" w:name="_Toc526259256"/>
      <w:bookmarkStart w:id="1092" w:name="_Toc526925901"/>
      <w:bookmarkStart w:id="1093" w:name="_Toc526955400"/>
      <w:bookmarkStart w:id="1094" w:name="_Toc526955823"/>
      <w:bookmarkStart w:id="1095" w:name="_Toc526956553"/>
      <w:bookmarkStart w:id="1096" w:name="_Ref525592133"/>
      <w:bookmarkStart w:id="1097" w:name="_Ref525592245"/>
      <w:bookmarkStart w:id="1098" w:name="_Ref525637656"/>
      <w:bookmarkStart w:id="1099" w:name="_Ref525637673"/>
      <w:bookmarkStart w:id="1100" w:name="_Ref525648577"/>
      <w:bookmarkStart w:id="1101" w:name="_Ref525648585"/>
      <w:bookmarkStart w:id="1102" w:name="_Toc94196874"/>
      <w:bookmarkStart w:id="1103" w:name="_Ref419820212"/>
      <w:bookmarkStart w:id="1104" w:name="_Toc518556079"/>
      <w:bookmarkStart w:id="1105" w:name="_Ref86826666"/>
      <w:bookmarkStart w:id="1106" w:name="_Toc90385112"/>
      <w:bookmarkStart w:id="1107" w:name="_Toc311975359"/>
      <w:bookmarkStart w:id="1108" w:name="_Ref313450140"/>
      <w:bookmarkStart w:id="1109" w:name="_Toc415874701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r w:rsidRPr="004E3162">
        <w:rPr>
          <w:rFonts w:ascii="Times New Roman" w:hAnsi="Times New Roman"/>
          <w:sz w:val="24"/>
        </w:rPr>
        <w:t>Обоснование предложения инновационной и/или высокотехнологичной продукции (форма </w:t>
      </w:r>
      <w:r w:rsidRPr="004E3162">
        <w:rPr>
          <w:rFonts w:ascii="Times New Roman" w:hAnsi="Times New Roman"/>
          <w:noProof/>
          <w:sz w:val="24"/>
        </w:rPr>
        <w:fldChar w:fldCharType="begin"/>
      </w:r>
      <w:r w:rsidRPr="004E3162">
        <w:rPr>
          <w:rFonts w:ascii="Times New Roman" w:hAnsi="Times New Roman"/>
          <w:noProof/>
          <w:sz w:val="24"/>
        </w:rPr>
        <w:instrText xml:space="preserve"> SEQ форма \* ARABIC </w:instrText>
      </w:r>
      <w:r w:rsidRPr="004E3162">
        <w:rPr>
          <w:rFonts w:ascii="Times New Roman" w:hAnsi="Times New Roman"/>
          <w:noProof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3</w:t>
      </w:r>
      <w:r w:rsidRPr="004E3162">
        <w:rPr>
          <w:rFonts w:ascii="Times New Roman" w:hAnsi="Times New Roman"/>
          <w:noProof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</w:t>
      </w:r>
      <w:bookmarkEnd w:id="1096"/>
      <w:bookmarkEnd w:id="1097"/>
      <w:bookmarkEnd w:id="1098"/>
      <w:bookmarkEnd w:id="1099"/>
      <w:bookmarkEnd w:id="1100"/>
      <w:bookmarkEnd w:id="1101"/>
      <w:bookmarkEnd w:id="1102"/>
    </w:p>
    <w:p w14:paraId="1A58EDDC" w14:textId="77777777" w:rsidR="00F11CB8" w:rsidRPr="004E3162" w:rsidRDefault="00F11CB8" w:rsidP="00F11CB8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Форма </w:t>
      </w:r>
      <w:r w:rsidRPr="004E3162">
        <w:rPr>
          <w:rFonts w:ascii="Times New Roman" w:hAnsi="Times New Roman"/>
          <w:sz w:val="24"/>
        </w:rPr>
        <w:t>Обоснования предложения инновационной и/или высокотехнологичной продукции</w:t>
      </w:r>
    </w:p>
    <w:p w14:paraId="60A9DDF2" w14:textId="3787A67C" w:rsidR="00F11CB8" w:rsidRPr="004E3162" w:rsidRDefault="00F11CB8" w:rsidP="00F11CB8">
      <w:pPr>
        <w:pStyle w:val="a"/>
        <w:numPr>
          <w:ilvl w:val="0"/>
          <w:numId w:val="0"/>
        </w:numPr>
        <w:jc w:val="left"/>
        <w:rPr>
          <w:rFonts w:ascii="Times New Roman" w:hAnsi="Times New Roman"/>
          <w:snapToGrid w:val="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Приложение </w:t>
      </w:r>
      <w:r w:rsidRPr="004E3162">
        <w:rPr>
          <w:rFonts w:ascii="Times New Roman" w:hAnsi="Times New Roman"/>
          <w:snapToGrid w:val="0"/>
          <w:sz w:val="24"/>
        </w:rPr>
        <w:fldChar w:fldCharType="begin"/>
      </w:r>
      <w:r w:rsidRPr="004E3162">
        <w:rPr>
          <w:rFonts w:ascii="Times New Roman" w:hAnsi="Times New Roman"/>
          <w:snapToGrid w:val="0"/>
          <w:sz w:val="24"/>
        </w:rPr>
        <w:instrText xml:space="preserve"> SEQ Приложение \* ARABIC </w:instrText>
      </w:r>
      <w:r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napToGrid w:val="0"/>
          <w:sz w:val="24"/>
        </w:rPr>
        <w:t>2</w:t>
      </w:r>
      <w:r w:rsidRPr="004E3162">
        <w:rPr>
          <w:rFonts w:ascii="Times New Roman" w:hAnsi="Times New Roman"/>
          <w:snapToGrid w:val="0"/>
          <w:sz w:val="24"/>
        </w:rPr>
        <w:fldChar w:fldCharType="end"/>
      </w:r>
      <w:r w:rsidRPr="004E3162">
        <w:rPr>
          <w:rFonts w:ascii="Times New Roman" w:hAnsi="Times New Roman"/>
          <w:snapToGrid w:val="0"/>
          <w:sz w:val="24"/>
        </w:rPr>
        <w:t xml:space="preserve"> к </w:t>
      </w:r>
      <w:r w:rsidR="00307BAA" w:rsidRPr="004E3162">
        <w:rPr>
          <w:rFonts w:ascii="Times New Roman" w:hAnsi="Times New Roman"/>
          <w:snapToGrid w:val="0"/>
          <w:sz w:val="24"/>
        </w:rPr>
        <w:t xml:space="preserve">первой части заявки </w:t>
      </w:r>
      <w:r w:rsidRPr="004E3162">
        <w:rPr>
          <w:rFonts w:ascii="Times New Roman" w:hAnsi="Times New Roman"/>
          <w:snapToGrid w:val="0"/>
          <w:sz w:val="24"/>
        </w:rPr>
        <w:t>от «____» _____________ 20</w:t>
      </w:r>
      <w:r w:rsidR="00B60678" w:rsidRPr="004E3162">
        <w:rPr>
          <w:rFonts w:ascii="Times New Roman" w:hAnsi="Times New Roman"/>
          <w:snapToGrid w:val="0"/>
          <w:sz w:val="24"/>
        </w:rPr>
        <w:t>_</w:t>
      </w:r>
      <w:r w:rsidRPr="004E3162">
        <w:rPr>
          <w:rFonts w:ascii="Times New Roman" w:hAnsi="Times New Roman"/>
          <w:snapToGrid w:val="0"/>
          <w:sz w:val="24"/>
        </w:rPr>
        <w:t>_ г. № __________</w:t>
      </w:r>
    </w:p>
    <w:p w14:paraId="266BF00C" w14:textId="77777777" w:rsidR="00286F22" w:rsidRPr="004E3162" w:rsidRDefault="00286F22" w:rsidP="00286F22">
      <w:pPr>
        <w:tabs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</w:p>
    <w:p w14:paraId="154EC5A6" w14:textId="52914B28" w:rsidR="006708A9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</w:t>
      </w:r>
      <w:r w:rsidR="006708A9" w:rsidRPr="004E3162">
        <w:rPr>
          <w:rFonts w:ascii="Times New Roman" w:hAnsi="Times New Roman"/>
          <w:b/>
          <w:bCs/>
          <w:sz w:val="24"/>
        </w:rPr>
        <w:t>!</w:t>
      </w:r>
    </w:p>
    <w:p w14:paraId="01C75015" w14:textId="63F9D0DF" w:rsidR="00286F22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 ПЕРВУЮ ЧАСТЬ ЗАЯВКИ</w:t>
      </w:r>
      <w:r w:rsidR="006708A9" w:rsidRPr="004E3162">
        <w:rPr>
          <w:rFonts w:ascii="Times New Roman" w:hAnsi="Times New Roman"/>
          <w:b/>
          <w:bCs/>
          <w:sz w:val="24"/>
        </w:rPr>
        <w:t xml:space="preserve"> (ПРИ НЕОБОДИМОСТИ)</w:t>
      </w:r>
      <w:r w:rsidRPr="004E3162">
        <w:rPr>
          <w:rFonts w:ascii="Times New Roman" w:hAnsi="Times New Roman"/>
          <w:b/>
          <w:bCs/>
          <w:sz w:val="24"/>
        </w:rPr>
        <w:t>!</w:t>
      </w:r>
    </w:p>
    <w:p w14:paraId="0DA546CF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</w:p>
    <w:p w14:paraId="189A3B95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ЗАПРЕЩАЕТСЯ:</w:t>
      </w:r>
    </w:p>
    <w:p w14:paraId="6FEC886F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rPr>
          <w:rFonts w:ascii="Times New Roman" w:hAnsi="Times New Roman"/>
          <w:b/>
          <w:bCs/>
          <w:sz w:val="24"/>
        </w:rPr>
      </w:pPr>
    </w:p>
    <w:p w14:paraId="603B0B33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1) УКАЗАНИЕ В ПЕРВОЙ ЧАСТИ ЗАЯВКИ, В ТОМ ЧИСЛЕ В НАСТОЯЩЕМ ДОКУМЕНТЕ, СВЕДЕНИЙ ОБ УЧАСТНИКЕ ЗАКУПКИ (НАИМЕНОВАНИЕ, МЕСТО НАХОЖДЕНИЯ, ПОЧТОВЫЙ АДРЕС, КОНТАКТНЫЙ ТЕЛЕФОН, АДРЕС ЭЛЕКТРОННОЙ ПОЧТЫ, АДРЕС САЙТА В ИНФОРМАЦИОННО-ТЕЛЕКОММУНИКАЦИОННОЙ СЕТИ «ИНТЕРНЕТ», ИСПОЛЬЗОВАНИЕ ФИРМЕННОГО БЛАНКА ИЛИ ОТТИСКА ПЕЧАТИ И ИНЫЕ СВЕДЕНИЯ, ИДЕНТИФИЦИРУЮЩИЕ УЧАСТНИКА ЗАКУПКИ).</w:t>
      </w:r>
    </w:p>
    <w:p w14:paraId="54298D8D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592834E2" w14:textId="10D352AE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2) УКАЗАНИЕ В ПЕРВОЙ ЧАСТИ ЗАЯВКИ, В ТОМ ЧИСЛЕ В НАСТОЯЩЕМ ДОКУМЕНТЕ, СВЕДЕНИЙ О ЦЕНОВОМ ПРЕДЛОЖЕНИИ УЧАСТНИКА ЗАКУПКИ.</w:t>
      </w:r>
    </w:p>
    <w:p w14:paraId="7681BA0F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69CBCA3B" w14:textId="401F3F56" w:rsidR="006708A9" w:rsidRPr="004E3162" w:rsidRDefault="006708A9" w:rsidP="006708A9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 xml:space="preserve">3) ВКЛЮЧЕНИЕ В СОСТАВ ПЕРВОЙ ЧАСТИ ЗАЯВКИ ЦЕНОВОГО ПРЕДЛОЖЕНИЯ (ФОРМА </w:t>
      </w:r>
      <w:r w:rsidRPr="004E3162">
        <w:rPr>
          <w:rFonts w:ascii="Times New Roman" w:hAnsi="Times New Roman"/>
          <w:b/>
          <w:bCs/>
          <w:sz w:val="24"/>
        </w:rPr>
        <w:fldChar w:fldCharType="begin"/>
      </w:r>
      <w:r w:rsidRPr="004E3162">
        <w:rPr>
          <w:rFonts w:ascii="Times New Roman" w:hAnsi="Times New Roman"/>
          <w:b/>
          <w:bCs/>
          <w:sz w:val="24"/>
        </w:rPr>
        <w:instrText xml:space="preserve"> REF _Ref525592686 \w \h  \* MERGEFORMAT </w:instrText>
      </w:r>
      <w:r w:rsidRPr="004E3162">
        <w:rPr>
          <w:rFonts w:ascii="Times New Roman" w:hAnsi="Times New Roman"/>
          <w:b/>
          <w:bCs/>
          <w:sz w:val="24"/>
        </w:rPr>
      </w:r>
      <w:r w:rsidRPr="004E3162">
        <w:rPr>
          <w:rFonts w:ascii="Times New Roman" w:hAnsi="Times New Roman"/>
          <w:b/>
          <w:bCs/>
          <w:sz w:val="24"/>
        </w:rPr>
        <w:fldChar w:fldCharType="separate"/>
      </w:r>
      <w:r w:rsidR="00A816F1" w:rsidRPr="004E3162">
        <w:rPr>
          <w:rFonts w:ascii="Times New Roman" w:hAnsi="Times New Roman"/>
          <w:b/>
          <w:bCs/>
          <w:sz w:val="24"/>
        </w:rPr>
        <w:t>7.9</w:t>
      </w:r>
      <w:r w:rsidRPr="004E3162">
        <w:rPr>
          <w:rFonts w:ascii="Times New Roman" w:hAnsi="Times New Roman"/>
          <w:b/>
          <w:bCs/>
          <w:sz w:val="24"/>
        </w:rPr>
        <w:fldChar w:fldCharType="end"/>
      </w:r>
      <w:r w:rsidRPr="004E3162">
        <w:rPr>
          <w:rFonts w:ascii="Times New Roman" w:hAnsi="Times New Roman"/>
          <w:b/>
          <w:bCs/>
          <w:sz w:val="24"/>
        </w:rPr>
        <w:t>), ЛИБО УКАЗАНИЕ СВЕДЕНИЙ О ЦЕНОВОМ ПРЕДЛОЖЕНИИ В СОСТАВЕ ПЕРВОЙ ЧАСТИ ЗАЯВКИ ИНЫМ ОБРАЗОМ.</w:t>
      </w:r>
    </w:p>
    <w:p w14:paraId="7350901D" w14:textId="493D1748" w:rsidR="00980061" w:rsidRPr="004E3162" w:rsidRDefault="006708A9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ПРИ НАРУШЕНИИ ЛЮБОГО ВЫШЕНАЗВАННОГО ЗАПРЕТА ЗАЯВКА УЧАСТНИКА БУДЕТ ОТКЛОНЕНА!</w:t>
      </w:r>
    </w:p>
    <w:p w14:paraId="6FB482A0" w14:textId="5657DE8A" w:rsidR="00F11CB8" w:rsidRPr="004E3162" w:rsidRDefault="00F11CB8" w:rsidP="00286F22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</w:rPr>
      </w:pPr>
      <w:r w:rsidRPr="004E3162">
        <w:rPr>
          <w:rFonts w:ascii="Times New Roman" w:hAnsi="Times New Roman"/>
          <w:b/>
          <w:iCs/>
          <w:snapToGrid w:val="0"/>
          <w:sz w:val="24"/>
        </w:rPr>
        <w:t xml:space="preserve">ОБОСНОВАНИЕ ПРЕДЛОЖЕНИЯ ИННОВАЦИОННОЙ </w:t>
      </w:r>
      <w:r w:rsidRPr="004E3162">
        <w:rPr>
          <w:rFonts w:ascii="Times New Roman" w:hAnsi="Times New Roman"/>
          <w:b/>
          <w:iCs/>
          <w:snapToGrid w:val="0"/>
          <w:sz w:val="24"/>
        </w:rPr>
        <w:br/>
        <w:t xml:space="preserve">И/ИЛИ ВЫСОКОТЕХНОЛОГИЧНОЙ ПРОДУКЦИИ </w:t>
      </w:r>
      <w:r w:rsidRPr="004E3162">
        <w:rPr>
          <w:rStyle w:val="affb"/>
          <w:rFonts w:ascii="Times New Roman" w:hAnsi="Times New Roman"/>
          <w:b/>
          <w:iCs/>
          <w:snapToGrid w:val="0"/>
          <w:sz w:val="24"/>
        </w:rPr>
        <w:footnoteReference w:id="6"/>
      </w:r>
    </w:p>
    <w:p w14:paraId="7CF190DF" w14:textId="5FB49957" w:rsidR="00F11CB8" w:rsidRPr="004E3162" w:rsidRDefault="00F11CB8" w:rsidP="00F11CB8">
      <w:pPr>
        <w:spacing w:after="120" w:line="240" w:lineRule="auto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</w:p>
    <w:tbl>
      <w:tblPr>
        <w:tblStyle w:val="af3"/>
        <w:tblW w:w="9606" w:type="dxa"/>
        <w:tblLook w:val="04A0" w:firstRow="1" w:lastRow="0" w:firstColumn="1" w:lastColumn="0" w:noHBand="0" w:noVBand="1"/>
      </w:tblPr>
      <w:tblGrid>
        <w:gridCol w:w="1284"/>
        <w:gridCol w:w="5034"/>
        <w:gridCol w:w="3288"/>
      </w:tblGrid>
      <w:tr w:rsidR="001D352E" w:rsidRPr="004E3162" w14:paraId="67291E60" w14:textId="77777777" w:rsidTr="0048173D">
        <w:tc>
          <w:tcPr>
            <w:tcW w:w="1284" w:type="dxa"/>
            <w:vAlign w:val="center"/>
          </w:tcPr>
          <w:p w14:paraId="66164858" w14:textId="77777777" w:rsidR="001D352E" w:rsidRPr="004E3162" w:rsidRDefault="001D352E" w:rsidP="0048173D">
            <w:pPr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>№ п/п</w:t>
            </w:r>
          </w:p>
        </w:tc>
        <w:tc>
          <w:tcPr>
            <w:tcW w:w="5034" w:type="dxa"/>
            <w:vAlign w:val="center"/>
          </w:tcPr>
          <w:p w14:paraId="7FE24B48" w14:textId="77777777" w:rsidR="001D352E" w:rsidRPr="004E3162" w:rsidRDefault="001D352E" w:rsidP="0048173D">
            <w:pPr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>Критерии отнесения</w:t>
            </w:r>
          </w:p>
        </w:tc>
        <w:tc>
          <w:tcPr>
            <w:tcW w:w="3288" w:type="dxa"/>
            <w:vAlign w:val="center"/>
          </w:tcPr>
          <w:p w14:paraId="276EF7E7" w14:textId="77777777" w:rsidR="001D352E" w:rsidRPr="004E3162" w:rsidRDefault="001D352E" w:rsidP="0048173D">
            <w:pPr>
              <w:ind w:left="-108" w:right="-108" w:hanging="34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>Обоснование</w:t>
            </w: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br/>
              <w:t>(</w:t>
            </w:r>
            <w:r w:rsidRPr="004E3162">
              <w:rPr>
                <w:rFonts w:ascii="Times New Roman" w:hAnsi="Times New Roman"/>
                <w:sz w:val="24"/>
              </w:rPr>
              <w:t xml:space="preserve">с приложением при </w:t>
            </w:r>
            <w:r w:rsidRPr="004E3162">
              <w:rPr>
                <w:rFonts w:ascii="Times New Roman" w:hAnsi="Times New Roman"/>
                <w:sz w:val="24"/>
              </w:rPr>
              <w:lastRenderedPageBreak/>
              <w:t>необходимости подтверждающих документов</w:t>
            </w: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>)</w:t>
            </w:r>
          </w:p>
        </w:tc>
      </w:tr>
      <w:tr w:rsidR="001D352E" w:rsidRPr="004E3162" w14:paraId="7673923C" w14:textId="77777777" w:rsidTr="0048173D">
        <w:tc>
          <w:tcPr>
            <w:tcW w:w="1284" w:type="dxa"/>
          </w:tcPr>
          <w:p w14:paraId="2F7F3154" w14:textId="77777777" w:rsidR="001D352E" w:rsidRPr="004E3162" w:rsidRDefault="001D352E" w:rsidP="0048173D">
            <w:pPr>
              <w:ind w:left="360"/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8322" w:type="dxa"/>
            <w:gridSpan w:val="2"/>
          </w:tcPr>
          <w:p w14:paraId="3D941EEF" w14:textId="77777777" w:rsidR="001D352E" w:rsidRPr="004E3162" w:rsidRDefault="001D352E" w:rsidP="0048173D">
            <w:pPr>
              <w:jc w:val="center"/>
              <w:rPr>
                <w:rFonts w:ascii="Times New Roman" w:eastAsia="Times New Roman" w:hAnsi="Times New Roman"/>
                <w:b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b/>
                <w:sz w:val="24"/>
                <w:lang w:eastAsia="ru-RU"/>
              </w:rPr>
              <w:t>Критерии отнесения к инновационной продукции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[</w:t>
            </w:r>
            <w:r w:rsidRPr="004E3162">
              <w:rPr>
                <w:rFonts w:ascii="Times New Roman" w:hAnsi="Times New Roman"/>
                <w:bCs/>
                <w:iCs/>
                <w:snapToGrid w:val="0"/>
                <w:sz w:val="24"/>
                <w:shd w:val="clear" w:color="auto" w:fill="D9D9D9" w:themeFill="background1" w:themeFillShade="D9"/>
              </w:rPr>
              <w:t>отметить и обосновать один или несколько критериев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]</w:t>
            </w:r>
            <w:r w:rsidRPr="004E3162">
              <w:rPr>
                <w:rFonts w:ascii="Times New Roman" w:eastAsia="Times New Roman" w:hAnsi="Times New Roman"/>
                <w:b/>
                <w:sz w:val="24"/>
                <w:lang w:eastAsia="ru-RU"/>
              </w:rPr>
              <w:t>:</w:t>
            </w:r>
          </w:p>
        </w:tc>
      </w:tr>
      <w:tr w:rsidR="001D352E" w:rsidRPr="004E3162" w14:paraId="2799E447" w14:textId="77777777" w:rsidTr="0048173D">
        <w:tc>
          <w:tcPr>
            <w:tcW w:w="1284" w:type="dxa"/>
          </w:tcPr>
          <w:p w14:paraId="4ABDF8B7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 w:cstheme="majorBidi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5034" w:type="dxa"/>
          </w:tcPr>
          <w:p w14:paraId="74FB5420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>П</w:t>
            </w: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>отребительские свойства товара являются улучшенными по сравнению с имеющимися аналогами или имеются качественно новые потребительские свойства (функциональные) характеристики (в отсутствие прямых аналогов)</w:t>
            </w:r>
          </w:p>
        </w:tc>
        <w:tc>
          <w:tcPr>
            <w:tcW w:w="3288" w:type="dxa"/>
          </w:tcPr>
          <w:p w14:paraId="68D7530C" w14:textId="77777777" w:rsidR="001D352E" w:rsidRPr="004E3162" w:rsidRDefault="001D352E" w:rsidP="0048173D">
            <w:pPr>
              <w:ind w:left="-108" w:firstLine="108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[</w:t>
            </w:r>
            <w:r w:rsidRPr="004E3162">
              <w:rPr>
                <w:rFonts w:ascii="Times New Roman" w:hAnsi="Times New Roman"/>
                <w:bCs/>
                <w:iCs/>
                <w:snapToGrid w:val="0"/>
                <w:sz w:val="24"/>
                <w:shd w:val="clear" w:color="auto" w:fill="D9D9D9" w:themeFill="background1" w:themeFillShade="D9"/>
              </w:rPr>
              <w:t>подробно обосновать соответствие указанному критерию, с приведением конкретных параметров предлагаемой продукции либо ссылки на соответствующий пункт, раздел Технического предложения (форма 3)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]</w:t>
            </w:r>
          </w:p>
        </w:tc>
      </w:tr>
      <w:tr w:rsidR="001D352E" w:rsidRPr="004E3162" w14:paraId="57D777FC" w14:textId="77777777" w:rsidTr="0048173D">
        <w:tc>
          <w:tcPr>
            <w:tcW w:w="1284" w:type="dxa"/>
          </w:tcPr>
          <w:p w14:paraId="55D7475E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 w:cstheme="majorBidi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5034" w:type="dxa"/>
          </w:tcPr>
          <w:p w14:paraId="3ED9B73E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>Товар является принципиально новым</w:t>
            </w:r>
          </w:p>
        </w:tc>
        <w:tc>
          <w:tcPr>
            <w:tcW w:w="3288" w:type="dxa"/>
          </w:tcPr>
          <w:p w14:paraId="4157940C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6E67619D" w14:textId="77777777" w:rsidTr="0048173D">
        <w:tc>
          <w:tcPr>
            <w:tcW w:w="1284" w:type="dxa"/>
          </w:tcPr>
          <w:p w14:paraId="0022E068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5034" w:type="dxa"/>
          </w:tcPr>
          <w:p w14:paraId="5507B1CC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Выполнение работ, оказание услуг связаны с существенными изменениями в производственном процессе, использованием нового или модернизированного производственного оборудования и (или) программного обеспечения, новых технологий, которые позволяют улучшить технико-экономические, эргономические, потребительские и иные значимые для заказчика показатели выполнения работ, оказания услуг  </w:t>
            </w:r>
          </w:p>
        </w:tc>
        <w:tc>
          <w:tcPr>
            <w:tcW w:w="3288" w:type="dxa"/>
          </w:tcPr>
          <w:p w14:paraId="233CCBE9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5ECE1BED" w14:textId="77777777" w:rsidTr="0048173D">
        <w:tc>
          <w:tcPr>
            <w:tcW w:w="1284" w:type="dxa"/>
          </w:tcPr>
          <w:p w14:paraId="0F18B82D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5034" w:type="dxa"/>
          </w:tcPr>
          <w:p w14:paraId="425E5ECE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>Работы, услуги являются принципиально новыми</w:t>
            </w:r>
          </w:p>
        </w:tc>
        <w:tc>
          <w:tcPr>
            <w:tcW w:w="3288" w:type="dxa"/>
          </w:tcPr>
          <w:p w14:paraId="3967D11D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7D206F25" w14:textId="77777777" w:rsidTr="0048173D">
        <w:tc>
          <w:tcPr>
            <w:tcW w:w="1284" w:type="dxa"/>
          </w:tcPr>
          <w:p w14:paraId="24123D7F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8322" w:type="dxa"/>
            <w:gridSpan w:val="2"/>
          </w:tcPr>
          <w:p w14:paraId="6ACE0847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Товар, работа, услуга обладает экономической эффективность применения: </w:t>
            </w:r>
          </w:p>
        </w:tc>
      </w:tr>
      <w:tr w:rsidR="001D352E" w:rsidRPr="004E3162" w14:paraId="4495581D" w14:textId="77777777" w:rsidTr="0048173D">
        <w:tc>
          <w:tcPr>
            <w:tcW w:w="1284" w:type="dxa"/>
          </w:tcPr>
          <w:p w14:paraId="6054D93F" w14:textId="77777777" w:rsidR="001D352E" w:rsidRPr="004E3162" w:rsidRDefault="001D352E" w:rsidP="0048173D">
            <w:pPr>
              <w:pStyle w:val="af2"/>
              <w:ind w:left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  <w:t xml:space="preserve">5.1. </w:t>
            </w:r>
          </w:p>
        </w:tc>
        <w:tc>
          <w:tcPr>
            <w:tcW w:w="5034" w:type="dxa"/>
          </w:tcPr>
          <w:p w14:paraId="321F3B00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 xml:space="preserve">прогнозируемая совокупность владения товаром, относимым к инновационной продукции, в заданном периоде эксплуатации товара </w:t>
            </w:r>
          </w:p>
        </w:tc>
        <w:tc>
          <w:tcPr>
            <w:tcW w:w="3288" w:type="dxa"/>
          </w:tcPr>
          <w:p w14:paraId="7327452A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1313C9D6" w14:textId="77777777" w:rsidTr="0048173D">
        <w:tc>
          <w:tcPr>
            <w:tcW w:w="1284" w:type="dxa"/>
          </w:tcPr>
          <w:p w14:paraId="3062341E" w14:textId="77777777" w:rsidR="001D352E" w:rsidRPr="004E3162" w:rsidRDefault="001D352E" w:rsidP="0048173D">
            <w:pPr>
              <w:pStyle w:val="af2"/>
              <w:ind w:left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  <w:t>5.2.</w:t>
            </w:r>
          </w:p>
        </w:tc>
        <w:tc>
          <w:tcPr>
            <w:tcW w:w="5034" w:type="dxa"/>
          </w:tcPr>
          <w:p w14:paraId="427625BC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>применение продукции снижает затраты на достижение целевого эффекта, требуемого заказчику, относительно затрат на достижение этого эффекта без применения такой продукции</w:t>
            </w:r>
          </w:p>
        </w:tc>
        <w:tc>
          <w:tcPr>
            <w:tcW w:w="3288" w:type="dxa"/>
          </w:tcPr>
          <w:p w14:paraId="49927809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56073B0C" w14:textId="77777777" w:rsidTr="0048173D">
        <w:tc>
          <w:tcPr>
            <w:tcW w:w="1284" w:type="dxa"/>
          </w:tcPr>
          <w:p w14:paraId="6309D702" w14:textId="77777777" w:rsidR="001D352E" w:rsidRPr="004E3162" w:rsidRDefault="001D352E" w:rsidP="0048173D">
            <w:pPr>
              <w:ind w:left="360"/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8322" w:type="dxa"/>
            <w:gridSpan w:val="2"/>
          </w:tcPr>
          <w:p w14:paraId="0B8A5C65" w14:textId="77777777" w:rsidR="001D352E" w:rsidRPr="004E3162" w:rsidRDefault="001D352E" w:rsidP="0048173D">
            <w:pPr>
              <w:jc w:val="center"/>
              <w:rPr>
                <w:rFonts w:ascii="Times New Roman" w:eastAsia="Times New Roman" w:hAnsi="Times New Roman"/>
                <w:b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b/>
                <w:sz w:val="24"/>
                <w:lang w:eastAsia="ru-RU"/>
              </w:rPr>
              <w:t>Критерии отнесения к высокотехнологичной продукции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[</w:t>
            </w:r>
            <w:r w:rsidRPr="004E3162">
              <w:rPr>
                <w:rFonts w:ascii="Times New Roman" w:hAnsi="Times New Roman"/>
                <w:bCs/>
                <w:iCs/>
                <w:snapToGrid w:val="0"/>
                <w:sz w:val="24"/>
                <w:shd w:val="clear" w:color="auto" w:fill="D9D9D9" w:themeFill="background1" w:themeFillShade="D9"/>
              </w:rPr>
              <w:t>обосновать каждый критерий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]</w:t>
            </w:r>
            <w:r w:rsidRPr="004E3162">
              <w:rPr>
                <w:rFonts w:ascii="Times New Roman" w:eastAsia="Times New Roman" w:hAnsi="Times New Roman"/>
                <w:b/>
                <w:sz w:val="24"/>
                <w:lang w:eastAsia="ru-RU"/>
              </w:rPr>
              <w:t>:</w:t>
            </w:r>
          </w:p>
        </w:tc>
      </w:tr>
      <w:tr w:rsidR="001D352E" w:rsidRPr="004E3162" w14:paraId="3516747E" w14:textId="77777777" w:rsidTr="0048173D">
        <w:tc>
          <w:tcPr>
            <w:tcW w:w="1284" w:type="dxa"/>
          </w:tcPr>
          <w:p w14:paraId="6E712994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 w:cstheme="majorBidi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5034" w:type="dxa"/>
          </w:tcPr>
          <w:p w14:paraId="0654F407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>Т</w:t>
            </w: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>овар изготавливается, работа выполняется, услуга оказывается с использованием технологий и (или) техники, соответствующих приоритетным направлениям развития науки, технологий и техники в Российской Федерации и (или) перечню технических технологий Российской Федерации, утвержденным указом Президента Российской Федерации от 07.07.2011 № 899</w:t>
            </w:r>
          </w:p>
        </w:tc>
        <w:tc>
          <w:tcPr>
            <w:tcW w:w="3288" w:type="dxa"/>
          </w:tcPr>
          <w:p w14:paraId="04225B55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[</w:t>
            </w:r>
            <w:r w:rsidRPr="004E3162">
              <w:rPr>
                <w:rFonts w:ascii="Times New Roman" w:hAnsi="Times New Roman"/>
                <w:bCs/>
                <w:iCs/>
                <w:snapToGrid w:val="0"/>
                <w:sz w:val="24"/>
                <w:shd w:val="clear" w:color="auto" w:fill="D9D9D9" w:themeFill="background1" w:themeFillShade="D9"/>
              </w:rPr>
              <w:t>указать наименование позиции приоритетных направлений развития науки, технологий и техники в Российской Федерации, указать наименование позиции перечня критических технологий Российской Федерации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]</w:t>
            </w:r>
          </w:p>
        </w:tc>
      </w:tr>
      <w:tr w:rsidR="001D352E" w:rsidRPr="004E3162" w14:paraId="64B5E88F" w14:textId="77777777" w:rsidTr="0048173D">
        <w:tc>
          <w:tcPr>
            <w:tcW w:w="1284" w:type="dxa"/>
          </w:tcPr>
          <w:p w14:paraId="397FCA7C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5034" w:type="dxa"/>
          </w:tcPr>
          <w:p w14:paraId="7687C02D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>Т</w:t>
            </w: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>овар изготавливается, работа выполняется, услуга оказывается организацией высокотехнологичных и наукоемких отраслей</w:t>
            </w:r>
          </w:p>
        </w:tc>
        <w:tc>
          <w:tcPr>
            <w:tcW w:w="3288" w:type="dxa"/>
          </w:tcPr>
          <w:p w14:paraId="50E462FA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524B5356" w14:textId="77777777" w:rsidTr="0048173D">
        <w:tc>
          <w:tcPr>
            <w:tcW w:w="1284" w:type="dxa"/>
          </w:tcPr>
          <w:p w14:paraId="31A7AAB0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5034" w:type="dxa"/>
          </w:tcPr>
          <w:p w14:paraId="084BFBA1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hAnsi="Times New Roman"/>
                <w:sz w:val="24"/>
              </w:rPr>
              <w:t>Т</w:t>
            </w: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t xml:space="preserve">овар изготавливается, работа выполняется, услуга оказывается с привлечением </w:t>
            </w:r>
            <w:r w:rsidRPr="004E3162">
              <w:rPr>
                <w:rFonts w:ascii="Times New Roman" w:eastAsia="Times New Roman" w:hAnsi="Times New Roman"/>
                <w:sz w:val="24"/>
                <w:lang w:eastAsia="ru-RU"/>
              </w:rPr>
              <w:lastRenderedPageBreak/>
              <w:t xml:space="preserve">высококвалифицированного персонала </w:t>
            </w:r>
          </w:p>
        </w:tc>
        <w:tc>
          <w:tcPr>
            <w:tcW w:w="3288" w:type="dxa"/>
          </w:tcPr>
          <w:p w14:paraId="66011339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2409CE5F" w14:textId="77777777" w:rsidTr="0048173D">
        <w:tc>
          <w:tcPr>
            <w:tcW w:w="1284" w:type="dxa"/>
          </w:tcPr>
          <w:p w14:paraId="2EC8FE15" w14:textId="77777777" w:rsidR="001D352E" w:rsidRPr="004E3162" w:rsidRDefault="001D352E" w:rsidP="001D352E">
            <w:pPr>
              <w:pStyle w:val="af2"/>
              <w:numPr>
                <w:ilvl w:val="0"/>
                <w:numId w:val="25"/>
              </w:numPr>
              <w:ind w:left="0" w:firstLine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</w:p>
        </w:tc>
        <w:tc>
          <w:tcPr>
            <w:tcW w:w="5034" w:type="dxa"/>
          </w:tcPr>
          <w:p w14:paraId="6FC83E6C" w14:textId="77777777" w:rsidR="001D352E" w:rsidRPr="004E3162" w:rsidRDefault="001D352E" w:rsidP="0048173D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Товар, работа, услуг обладает экономической эффективность применения:</w:t>
            </w:r>
          </w:p>
        </w:tc>
        <w:tc>
          <w:tcPr>
            <w:tcW w:w="3288" w:type="dxa"/>
          </w:tcPr>
          <w:p w14:paraId="700FAA6B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57D912A6" w14:textId="77777777" w:rsidTr="0048173D">
        <w:tc>
          <w:tcPr>
            <w:tcW w:w="1284" w:type="dxa"/>
          </w:tcPr>
          <w:p w14:paraId="273EE3F6" w14:textId="3A75E8A9" w:rsidR="001D352E" w:rsidRPr="004E3162" w:rsidRDefault="00B60678" w:rsidP="0048173D">
            <w:pPr>
              <w:pStyle w:val="af2"/>
              <w:ind w:left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val="en-US" w:eastAsia="ru-RU"/>
              </w:rPr>
            </w:pPr>
            <w:r w:rsidRPr="004E3162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val="en-US" w:eastAsia="ru-RU"/>
              </w:rPr>
              <w:t>9</w:t>
            </w:r>
            <w:r w:rsidRPr="004E3162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  <w:t>.1</w:t>
            </w:r>
          </w:p>
        </w:tc>
        <w:tc>
          <w:tcPr>
            <w:tcW w:w="5034" w:type="dxa"/>
          </w:tcPr>
          <w:p w14:paraId="32BC18DA" w14:textId="77777777" w:rsidR="001D352E" w:rsidRPr="004E3162" w:rsidRDefault="001D352E" w:rsidP="0048173D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прогнозируемая совокупность владения товаром, относимым к высокотехнологичной продукции, в заданном периоде эксплуатации товара</w:t>
            </w:r>
          </w:p>
        </w:tc>
        <w:tc>
          <w:tcPr>
            <w:tcW w:w="3288" w:type="dxa"/>
          </w:tcPr>
          <w:p w14:paraId="75123DC8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  <w:tr w:rsidR="001D352E" w:rsidRPr="004E3162" w14:paraId="3D2DAF67" w14:textId="77777777" w:rsidTr="0048173D">
        <w:tc>
          <w:tcPr>
            <w:tcW w:w="1284" w:type="dxa"/>
          </w:tcPr>
          <w:p w14:paraId="3DAD40D9" w14:textId="51699A8A" w:rsidR="001D352E" w:rsidRPr="004E3162" w:rsidRDefault="00B60678" w:rsidP="0048173D">
            <w:pPr>
              <w:pStyle w:val="af2"/>
              <w:ind w:left="0"/>
              <w:jc w:val="both"/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b/>
                <w:bCs/>
                <w:snapToGrid w:val="0"/>
                <w:color w:val="000000"/>
                <w:sz w:val="24"/>
                <w:lang w:eastAsia="ru-RU"/>
              </w:rPr>
              <w:t>9.2</w:t>
            </w:r>
          </w:p>
        </w:tc>
        <w:tc>
          <w:tcPr>
            <w:tcW w:w="5034" w:type="dxa"/>
          </w:tcPr>
          <w:p w14:paraId="3A9D96CE" w14:textId="77777777" w:rsidR="001D352E" w:rsidRPr="004E3162" w:rsidRDefault="001D352E" w:rsidP="0048173D">
            <w:pPr>
              <w:jc w:val="both"/>
              <w:rPr>
                <w:rFonts w:ascii="Times New Roman" w:hAnsi="Times New Roman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применение продукции снижает затраты на достижение целевого эффекта, требуемого заказчику, относительно затрат на достижение этого эффекта без применения такой продукции</w:t>
            </w:r>
          </w:p>
        </w:tc>
        <w:tc>
          <w:tcPr>
            <w:tcW w:w="3288" w:type="dxa"/>
          </w:tcPr>
          <w:p w14:paraId="4AAF2BBC" w14:textId="77777777" w:rsidR="001D352E" w:rsidRPr="004E3162" w:rsidRDefault="001D352E" w:rsidP="0048173D">
            <w:pPr>
              <w:jc w:val="both"/>
              <w:rPr>
                <w:rFonts w:ascii="Times New Roman" w:eastAsia="Times New Roman" w:hAnsi="Times New Roman"/>
                <w:snapToGrid w:val="0"/>
                <w:color w:val="000000"/>
                <w:sz w:val="24"/>
                <w:lang w:eastAsia="ru-RU"/>
              </w:rPr>
            </w:pPr>
          </w:p>
        </w:tc>
      </w:tr>
    </w:tbl>
    <w:p w14:paraId="6810C303" w14:textId="77777777" w:rsidR="001D352E" w:rsidRPr="004E3162" w:rsidRDefault="001D352E" w:rsidP="00F11CB8">
      <w:pPr>
        <w:spacing w:after="12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</w:p>
    <w:p w14:paraId="628C148F" w14:textId="77777777" w:rsidR="00F11CB8" w:rsidRPr="004E3162" w:rsidRDefault="00F11CB8" w:rsidP="00F11CB8">
      <w:pPr>
        <w:spacing w:after="0" w:line="240" w:lineRule="auto"/>
        <w:ind w:firstLine="567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br w:type="page"/>
      </w:r>
    </w:p>
    <w:p w14:paraId="43E48CCB" w14:textId="72676625" w:rsidR="00AE4C28" w:rsidRPr="004E3162" w:rsidRDefault="00AE4C28" w:rsidP="00AE4C28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bookmarkStart w:id="1110" w:name="_Ref525592356"/>
      <w:bookmarkStart w:id="1111" w:name="_Ref525592436"/>
      <w:bookmarkStart w:id="1112" w:name="_Ref525592770"/>
      <w:bookmarkStart w:id="1113" w:name="_Ref525592775"/>
    </w:p>
    <w:p w14:paraId="13360A6B" w14:textId="47B2F362" w:rsidR="00980061" w:rsidRPr="004E3162" w:rsidRDefault="00980061" w:rsidP="007C6077">
      <w:pPr>
        <w:pStyle w:val="3"/>
        <w:rPr>
          <w:rFonts w:ascii="Times New Roman" w:hAnsi="Times New Roman"/>
          <w:sz w:val="24"/>
        </w:rPr>
      </w:pPr>
      <w:bookmarkStart w:id="1114" w:name="_Ref4413772"/>
      <w:bookmarkStart w:id="1115" w:name="_Toc94196875"/>
      <w:bookmarkStart w:id="1116" w:name="_Ref525918283"/>
      <w:r w:rsidRPr="004E3162">
        <w:rPr>
          <w:rFonts w:ascii="Times New Roman" w:hAnsi="Times New Roman"/>
          <w:sz w:val="24"/>
        </w:rPr>
        <w:t xml:space="preserve">Календарный график (форма </w:t>
      </w:r>
      <w:r w:rsidRPr="004E3162">
        <w:rPr>
          <w:rFonts w:ascii="Times New Roman" w:hAnsi="Times New Roman"/>
          <w:sz w:val="24"/>
        </w:rPr>
        <w:fldChar w:fldCharType="begin"/>
      </w:r>
      <w:r w:rsidRPr="004E3162">
        <w:rPr>
          <w:rFonts w:ascii="Times New Roman" w:hAnsi="Times New Roman"/>
          <w:sz w:val="24"/>
        </w:rPr>
        <w:instrText xml:space="preserve"> SEQ форма \* ARABIC </w:instrText>
      </w:r>
      <w:r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4</w:t>
      </w:r>
      <w:r w:rsidRPr="004E3162">
        <w:rPr>
          <w:rFonts w:ascii="Times New Roman" w:hAnsi="Times New Roman"/>
          <w:noProof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</w:t>
      </w:r>
      <w:bookmarkEnd w:id="1114"/>
      <w:bookmarkEnd w:id="1115"/>
    </w:p>
    <w:p w14:paraId="1B3A76C7" w14:textId="77777777" w:rsidR="00980061" w:rsidRPr="004E3162" w:rsidRDefault="00980061" w:rsidP="00980061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Форма Календарного графика </w:t>
      </w:r>
    </w:p>
    <w:p w14:paraId="2CEB63D8" w14:textId="601A1D6F" w:rsidR="00980061" w:rsidRPr="004E3162" w:rsidRDefault="00980061" w:rsidP="00980061">
      <w:pPr>
        <w:pStyle w:val="a"/>
        <w:numPr>
          <w:ilvl w:val="0"/>
          <w:numId w:val="0"/>
        </w:numPr>
        <w:jc w:val="left"/>
        <w:rPr>
          <w:rFonts w:ascii="Times New Roman" w:hAnsi="Times New Roman"/>
          <w:snapToGrid w:val="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Приложение </w:t>
      </w:r>
      <w:r w:rsidRPr="004E3162">
        <w:rPr>
          <w:rFonts w:ascii="Times New Roman" w:hAnsi="Times New Roman"/>
          <w:snapToGrid w:val="0"/>
          <w:sz w:val="24"/>
        </w:rPr>
        <w:fldChar w:fldCharType="begin"/>
      </w:r>
      <w:r w:rsidRPr="004E3162">
        <w:rPr>
          <w:rFonts w:ascii="Times New Roman" w:hAnsi="Times New Roman"/>
          <w:snapToGrid w:val="0"/>
          <w:sz w:val="24"/>
        </w:rPr>
        <w:instrText xml:space="preserve"> SEQ Приложение \* ARABIC </w:instrText>
      </w:r>
      <w:r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napToGrid w:val="0"/>
          <w:sz w:val="24"/>
        </w:rPr>
        <w:t>3</w:t>
      </w:r>
      <w:r w:rsidRPr="004E3162">
        <w:rPr>
          <w:rFonts w:ascii="Times New Roman" w:hAnsi="Times New Roman"/>
          <w:snapToGrid w:val="0"/>
          <w:sz w:val="24"/>
        </w:rPr>
        <w:fldChar w:fldCharType="end"/>
      </w:r>
      <w:r w:rsidRPr="004E3162">
        <w:rPr>
          <w:rFonts w:ascii="Times New Roman" w:hAnsi="Times New Roman"/>
          <w:snapToGrid w:val="0"/>
          <w:sz w:val="24"/>
        </w:rPr>
        <w:t xml:space="preserve"> ко второй части заявки</w:t>
      </w:r>
      <w:r w:rsidRPr="004E3162">
        <w:rPr>
          <w:rFonts w:ascii="Times New Roman" w:hAnsi="Times New Roman"/>
          <w:snapToGrid w:val="0"/>
          <w:sz w:val="24"/>
        </w:rPr>
        <w:br/>
        <w:t>от «____» _____________ 20</w:t>
      </w:r>
      <w:r w:rsidR="00B60678" w:rsidRPr="004E3162">
        <w:rPr>
          <w:rFonts w:ascii="Times New Roman" w:hAnsi="Times New Roman"/>
          <w:snapToGrid w:val="0"/>
          <w:sz w:val="24"/>
        </w:rPr>
        <w:t>_</w:t>
      </w:r>
      <w:r w:rsidRPr="004E3162">
        <w:rPr>
          <w:rFonts w:ascii="Times New Roman" w:hAnsi="Times New Roman"/>
          <w:snapToGrid w:val="0"/>
          <w:sz w:val="24"/>
        </w:rPr>
        <w:t>_ г. № __________</w:t>
      </w:r>
    </w:p>
    <w:p w14:paraId="5D622E1C" w14:textId="77777777" w:rsidR="00980061" w:rsidRPr="004E3162" w:rsidRDefault="00980061" w:rsidP="00980061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ЗАКУПКИ!</w:t>
      </w:r>
    </w:p>
    <w:p w14:paraId="1A8FBD71" w14:textId="0198996A" w:rsidR="00980061" w:rsidRPr="004E3162" w:rsidRDefault="00980061" w:rsidP="00980061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 ПЕРВУЮ ЧАСТЬ ЗАЯВКИ (ПРИ НЕОБХОДИМОСТИ)!</w:t>
      </w:r>
    </w:p>
    <w:p w14:paraId="176366A7" w14:textId="77777777" w:rsidR="00980061" w:rsidRPr="004E3162" w:rsidRDefault="00980061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</w:p>
    <w:p w14:paraId="5B65DCE6" w14:textId="77777777" w:rsidR="00980061" w:rsidRPr="004E3162" w:rsidRDefault="00980061" w:rsidP="00980061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ЗАПРЕЩАЕТСЯ:</w:t>
      </w:r>
    </w:p>
    <w:p w14:paraId="6DD8414A" w14:textId="77777777" w:rsidR="00980061" w:rsidRPr="004E3162" w:rsidRDefault="00980061" w:rsidP="00980061">
      <w:pPr>
        <w:tabs>
          <w:tab w:val="left" w:pos="9355"/>
        </w:tabs>
        <w:spacing w:before="120" w:after="0" w:line="240" w:lineRule="auto"/>
        <w:rPr>
          <w:rFonts w:ascii="Times New Roman" w:hAnsi="Times New Roman"/>
          <w:b/>
          <w:bCs/>
          <w:sz w:val="24"/>
        </w:rPr>
      </w:pPr>
    </w:p>
    <w:p w14:paraId="6A70427D" w14:textId="77777777" w:rsidR="00980061" w:rsidRPr="004E3162" w:rsidRDefault="00980061" w:rsidP="00980061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1) УКАЗАНИЕ В ПЕРВОЙ ЧАСТИ ЗАЯВКИ, В ТОМ ЧИСЛЕ В НАСТОЯЩЕМ ДОКУМЕНТЕ, СВЕДЕНИЙ ОБ УЧАСТНИКЕ ЗАКУПКИ (НАИМЕНОВАНИЕ, МЕСТО НАХОЖДЕНИЯ, ПОЧТОВЫЙ АДРЕС, КОНТАКТНЫЙ ТЕЛЕФОН, АДРЕС ЭЛЕКТРОННОЙ ПОЧТЫ, АДРЕС САЙТА В ИНФОРМАЦИОННО-ТЕЛЕКОММУНИКАЦИОННОЙ СЕТИ «ИНТЕРНЕТ», ИСПОЛЬЗОВАНИЕ ФИРМЕННОГО БЛАНКА ИЛИ ОТТИСКА ПЕЧАТИ И ИНЫЕ СВЕДЕНИЯ, ИДЕНТИФИЦИРУЮЩИЕ УЧАСТНИКА ЗАКУПКИ).</w:t>
      </w:r>
    </w:p>
    <w:p w14:paraId="7D2391A7" w14:textId="77777777" w:rsidR="00980061" w:rsidRPr="004E3162" w:rsidRDefault="00980061" w:rsidP="00980061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1C4D96A4" w14:textId="2A5A0112" w:rsidR="00980061" w:rsidRPr="004E3162" w:rsidRDefault="00980061" w:rsidP="00980061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2) УКАЗАНИЕ В ПЕРВОЙ ЧАСТИ ЗАЯВКИ, В ТОМ ЧИСЛЕ В НАСТОЯЩЕМ ДОКУМЕНТЕ, СВЕДЕНИЙ О ЦЕНОВОМ ПРЕДЛОЖЕНИИ УЧАСТНИКА ЗАКУПКИ.</w:t>
      </w:r>
    </w:p>
    <w:p w14:paraId="6798D4A3" w14:textId="77777777" w:rsidR="00980061" w:rsidRPr="004E3162" w:rsidRDefault="00980061" w:rsidP="00980061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</w:p>
    <w:p w14:paraId="6D2260DB" w14:textId="584DF5B3" w:rsidR="00980061" w:rsidRPr="004E3162" w:rsidRDefault="00980061" w:rsidP="00980061">
      <w:pPr>
        <w:tabs>
          <w:tab w:val="left" w:pos="9355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 xml:space="preserve">3) ВКЛЮЧЕНИЕ В СОСТАВ ПЕРВОЙ ЧАСТИ ЗАЯВКИ ЦЕНОВОГО ПРЕДЛОЖЕНИЯ (ФОРМА </w:t>
      </w:r>
      <w:r w:rsidRPr="004E3162">
        <w:rPr>
          <w:rFonts w:ascii="Times New Roman" w:hAnsi="Times New Roman"/>
          <w:b/>
          <w:bCs/>
          <w:sz w:val="24"/>
        </w:rPr>
        <w:fldChar w:fldCharType="begin"/>
      </w:r>
      <w:r w:rsidRPr="004E3162">
        <w:rPr>
          <w:rFonts w:ascii="Times New Roman" w:hAnsi="Times New Roman"/>
          <w:b/>
          <w:bCs/>
          <w:sz w:val="24"/>
        </w:rPr>
        <w:instrText xml:space="preserve"> REF _Ref525592686 \w \h  \* MERGEFORMAT </w:instrText>
      </w:r>
      <w:r w:rsidRPr="004E3162">
        <w:rPr>
          <w:rFonts w:ascii="Times New Roman" w:hAnsi="Times New Roman"/>
          <w:b/>
          <w:bCs/>
          <w:sz w:val="24"/>
        </w:rPr>
      </w:r>
      <w:r w:rsidRPr="004E3162">
        <w:rPr>
          <w:rFonts w:ascii="Times New Roman" w:hAnsi="Times New Roman"/>
          <w:b/>
          <w:bCs/>
          <w:sz w:val="24"/>
        </w:rPr>
        <w:fldChar w:fldCharType="separate"/>
      </w:r>
      <w:r w:rsidR="00A816F1" w:rsidRPr="004E3162">
        <w:rPr>
          <w:rFonts w:ascii="Times New Roman" w:hAnsi="Times New Roman"/>
          <w:b/>
          <w:bCs/>
          <w:sz w:val="24"/>
        </w:rPr>
        <w:t>7.9</w:t>
      </w:r>
      <w:r w:rsidRPr="004E3162">
        <w:rPr>
          <w:rFonts w:ascii="Times New Roman" w:hAnsi="Times New Roman"/>
          <w:b/>
          <w:bCs/>
          <w:sz w:val="24"/>
        </w:rPr>
        <w:fldChar w:fldCharType="end"/>
      </w:r>
      <w:r w:rsidRPr="004E3162">
        <w:rPr>
          <w:rFonts w:ascii="Times New Roman" w:hAnsi="Times New Roman"/>
          <w:b/>
          <w:bCs/>
          <w:sz w:val="24"/>
        </w:rPr>
        <w:t>),</w:t>
      </w:r>
      <w:r w:rsidR="00EC1687" w:rsidRPr="004E3162">
        <w:rPr>
          <w:rFonts w:ascii="Times New Roman" w:hAnsi="Times New Roman"/>
          <w:b/>
          <w:bCs/>
          <w:sz w:val="24"/>
        </w:rPr>
        <w:t xml:space="preserve"> </w:t>
      </w:r>
      <w:r w:rsidRPr="004E3162">
        <w:rPr>
          <w:rFonts w:ascii="Times New Roman" w:hAnsi="Times New Roman"/>
          <w:b/>
          <w:bCs/>
          <w:sz w:val="24"/>
        </w:rPr>
        <w:t>ЛИБО УКАЗАНИЕ СВЕДЕНИЙ О ЦЕНОВОМ ПРЕДЛОЖЕНИИ В СОСТАВЕ ПЕРВОЙ И (ИЛИ) ВТОРОЙ ЧАСТИ ЗАЯВКИ ИНЫМ ОБРАЗОМ.</w:t>
      </w:r>
    </w:p>
    <w:p w14:paraId="5AEAA41F" w14:textId="77777777" w:rsidR="00980061" w:rsidRPr="004E3162" w:rsidRDefault="00980061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ПРИ НАРУШЕНИИ ЛЮБОГО ВЫШЕНАЗВАННОГО ЗАПРЕТА ЗАЯВКА УЧАСТНИКА БУДЕТ ОТКЛОНЕНА!</w:t>
      </w:r>
    </w:p>
    <w:p w14:paraId="3096A2E5" w14:textId="77777777" w:rsidR="00246E33" w:rsidRPr="004E3162" w:rsidRDefault="00246E33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</w:p>
    <w:p w14:paraId="1DF404A8" w14:textId="77777777" w:rsidR="00246E33" w:rsidRPr="004E3162" w:rsidRDefault="00246E33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</w:p>
    <w:p w14:paraId="3563763A" w14:textId="77777777" w:rsidR="00246E33" w:rsidRPr="004E3162" w:rsidRDefault="00246E33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</w:p>
    <w:p w14:paraId="43BB56B4" w14:textId="77777777" w:rsidR="00246E33" w:rsidRPr="004E3162" w:rsidRDefault="00246E33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</w:p>
    <w:p w14:paraId="04FA03BF" w14:textId="77777777" w:rsidR="00246E33" w:rsidRPr="004E3162" w:rsidRDefault="00246E33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</w:p>
    <w:p w14:paraId="066E6D63" w14:textId="77777777" w:rsidR="00246E33" w:rsidRPr="004E3162" w:rsidRDefault="00246E33" w:rsidP="00980061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</w:p>
    <w:p w14:paraId="76A72F1F" w14:textId="77777777" w:rsidR="00980061" w:rsidRPr="004E3162" w:rsidRDefault="00980061" w:rsidP="00980061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</w:rPr>
      </w:pPr>
      <w:r w:rsidRPr="004E3162">
        <w:rPr>
          <w:rFonts w:ascii="Times New Roman" w:hAnsi="Times New Roman"/>
          <w:b/>
          <w:iCs/>
          <w:snapToGrid w:val="0"/>
          <w:sz w:val="24"/>
        </w:rPr>
        <w:lastRenderedPageBreak/>
        <w:t>КАЛЕНДАРНЫЙ ГРАФИК</w:t>
      </w:r>
    </w:p>
    <w:p w14:paraId="32E90BDD" w14:textId="77777777" w:rsidR="00B158FF" w:rsidRPr="004E3162" w:rsidRDefault="00B158FF" w:rsidP="00B158FF">
      <w:pPr>
        <w:jc w:val="center"/>
      </w:pPr>
    </w:p>
    <w:p w14:paraId="27C05A18" w14:textId="77777777" w:rsidR="00246E33" w:rsidRPr="004E3162" w:rsidRDefault="00246E33" w:rsidP="00B158FF">
      <w:pPr>
        <w:pStyle w:val="afe"/>
        <w:ind w:firstLine="720"/>
        <w:rPr>
          <w:rStyle w:val="a9"/>
          <w:rFonts w:eastAsia="Microsoft YaHei"/>
          <w:b/>
          <w:bCs/>
          <w:iCs/>
          <w:color w:val="000000"/>
          <w:sz w:val="24"/>
          <w:szCs w:val="24"/>
          <w:lang w:eastAsia="ru-RU"/>
        </w:rPr>
      </w:pPr>
    </w:p>
    <w:p w14:paraId="3E9D3DD7" w14:textId="71017158" w:rsidR="00246E33" w:rsidRPr="004E3162" w:rsidRDefault="00B158FF" w:rsidP="00246E33">
      <w:pPr>
        <w:pStyle w:val="afe"/>
        <w:ind w:firstLine="720"/>
        <w:rPr>
          <w:rFonts w:ascii="Times New Roman" w:hAnsi="Times New Roman"/>
          <w:sz w:val="24"/>
          <w:szCs w:val="24"/>
        </w:rPr>
      </w:pPr>
      <w:r w:rsidRPr="004E3162">
        <w:rPr>
          <w:rStyle w:val="a9"/>
          <w:rFonts w:eastAsia="Microsoft YaHei"/>
          <w:b/>
          <w:bCs/>
          <w:iCs/>
          <w:color w:val="000000"/>
          <w:sz w:val="24"/>
          <w:szCs w:val="24"/>
          <w:lang w:eastAsia="ru-RU"/>
        </w:rPr>
        <w:t xml:space="preserve">На </w:t>
      </w:r>
      <w:r w:rsidR="00CB74A9" w:rsidRPr="004E3162">
        <w:rPr>
          <w:rStyle w:val="a9"/>
          <w:rFonts w:eastAsia="Microsoft YaHei"/>
          <w:b/>
          <w:bCs/>
          <w:iCs/>
          <w:color w:val="000000"/>
          <w:sz w:val="24"/>
          <w:szCs w:val="24"/>
          <w:lang w:eastAsia="ru-RU"/>
        </w:rPr>
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 для нужд ПАО «ОДК-УМПО»</w:t>
      </w:r>
    </w:p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648"/>
        <w:gridCol w:w="3196"/>
        <w:gridCol w:w="2037"/>
        <w:gridCol w:w="1958"/>
        <w:gridCol w:w="2058"/>
      </w:tblGrid>
      <w:tr w:rsidR="00B158FF" w:rsidRPr="004E3162" w14:paraId="500C5578" w14:textId="77777777" w:rsidTr="00246E33">
        <w:trPr>
          <w:cantSplit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76D36" w14:textId="77777777" w:rsidR="00B158FF" w:rsidRPr="004E3162" w:rsidRDefault="00B158FF" w:rsidP="00B158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1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58F7A" w14:textId="77777777" w:rsidR="00B158FF" w:rsidRPr="004E3162" w:rsidRDefault="00B158FF" w:rsidP="00B158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E1384" w14:textId="77777777" w:rsidR="00B158FF" w:rsidRPr="004E3162" w:rsidRDefault="00B158FF" w:rsidP="00B158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5A6A" w14:textId="77777777" w:rsidR="00B158FF" w:rsidRPr="004E3162" w:rsidRDefault="00B158FF" w:rsidP="00B158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B158FF" w:rsidRPr="004E3162" w14:paraId="3808CB87" w14:textId="77777777" w:rsidTr="00246E33">
        <w:trPr>
          <w:cantSplit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7C8F2" w14:textId="77777777" w:rsidR="00B158FF" w:rsidRPr="004E3162" w:rsidRDefault="00B158FF" w:rsidP="00B158F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4920D" w14:textId="77777777" w:rsidR="00B158FF" w:rsidRPr="004E3162" w:rsidRDefault="00B158FF" w:rsidP="00B158F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3E804" w14:textId="77777777" w:rsidR="00B158FF" w:rsidRPr="004E3162" w:rsidRDefault="00B158FF" w:rsidP="00B158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8E5DA" w14:textId="77777777" w:rsidR="00B158FF" w:rsidRPr="004E3162" w:rsidRDefault="00B158FF" w:rsidP="00B158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2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B489" w14:textId="77777777" w:rsidR="00B158FF" w:rsidRPr="004E3162" w:rsidRDefault="00B158FF" w:rsidP="00B158F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58FF" w:rsidRPr="004E3162" w14:paraId="3AB6206D" w14:textId="77777777" w:rsidTr="00246E33">
        <w:trPr>
          <w:trHeight w:val="178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74D921" w14:textId="77777777" w:rsidR="00B158FF" w:rsidRPr="004E3162" w:rsidRDefault="00B158FF" w:rsidP="00B158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A8DB8" w14:textId="37CCB1AD" w:rsidR="00B158FF" w:rsidRPr="004E3162" w:rsidRDefault="00CB74A9" w:rsidP="00B158FF">
            <w:pPr>
              <w:autoSpaceDE w:val="0"/>
              <w:spacing w:line="252" w:lineRule="auto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Style w:val="a9"/>
                <w:rFonts w:eastAsia="Microsoft YaHei"/>
                <w:color w:val="000000"/>
                <w:sz w:val="24"/>
                <w:szCs w:val="24"/>
                <w:lang w:eastAsia="ru-RU"/>
              </w:rPr>
              <w:t>Выполнение монтажных работ по строительству каркасно-щитового дома, расположенного по адресу:  Республика Башкортостан, Караидельский район, Кирзинский сельсовет, с. Атамановка ул. Заложинская д.10/а для нужд ПАО «ОДК-УМПО»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BB7AA" w14:textId="48236DAB" w:rsidR="00B158FF" w:rsidRPr="004E3162" w:rsidRDefault="00B158FF" w:rsidP="00A576F9">
            <w:pPr>
              <w:spacing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не позднее 3 (Трех) </w:t>
            </w:r>
            <w:r w:rsidR="00A576F9" w:rsidRPr="004E3162">
              <w:rPr>
                <w:rFonts w:ascii="Times New Roman" w:hAnsi="Times New Roman"/>
                <w:sz w:val="24"/>
                <w:szCs w:val="24"/>
              </w:rPr>
              <w:t xml:space="preserve">рабочих </w:t>
            </w:r>
            <w:r w:rsidRPr="004E3162">
              <w:rPr>
                <w:rFonts w:ascii="Times New Roman" w:hAnsi="Times New Roman"/>
                <w:sz w:val="24"/>
                <w:szCs w:val="24"/>
              </w:rPr>
              <w:t xml:space="preserve">дней с момента подписания Договора.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1DD36" w14:textId="77777777" w:rsidR="00B158FF" w:rsidRPr="004E3162" w:rsidRDefault="00B158FF" w:rsidP="00B158F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1C2F" w14:textId="77777777" w:rsidR="00B158FF" w:rsidRPr="004E3162" w:rsidRDefault="00B158FF" w:rsidP="00B158F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06B80E" w14:textId="77777777" w:rsidR="00B158FF" w:rsidRPr="004E3162" w:rsidRDefault="00B158FF" w:rsidP="00B158FF">
      <w:pPr>
        <w:jc w:val="center"/>
      </w:pPr>
    </w:p>
    <w:p w14:paraId="34CFF5B6" w14:textId="77777777" w:rsidR="00B158FF" w:rsidRPr="004E3162" w:rsidRDefault="00B158FF" w:rsidP="00B158FF">
      <w:pPr>
        <w:jc w:val="center"/>
      </w:pPr>
    </w:p>
    <w:p w14:paraId="29120E13" w14:textId="77777777" w:rsidR="00B158FF" w:rsidRPr="004E3162" w:rsidRDefault="00B158FF" w:rsidP="00B158FF">
      <w:pPr>
        <w:jc w:val="center"/>
      </w:pPr>
    </w:p>
    <w:p w14:paraId="6A8EEA5F" w14:textId="77777777" w:rsidR="00246E33" w:rsidRPr="004E3162" w:rsidRDefault="00246E33" w:rsidP="00B158FF">
      <w:pPr>
        <w:jc w:val="center"/>
      </w:pPr>
    </w:p>
    <w:p w14:paraId="07C23A4C" w14:textId="77777777" w:rsidR="00246E33" w:rsidRPr="004E3162" w:rsidRDefault="00246E33" w:rsidP="00B158FF">
      <w:pPr>
        <w:jc w:val="center"/>
      </w:pPr>
    </w:p>
    <w:p w14:paraId="41432BC8" w14:textId="77777777" w:rsidR="00246E33" w:rsidRPr="004E3162" w:rsidRDefault="00246E33" w:rsidP="00B158FF">
      <w:pPr>
        <w:jc w:val="center"/>
      </w:pPr>
    </w:p>
    <w:p w14:paraId="48F37E02" w14:textId="77777777" w:rsidR="00246E33" w:rsidRPr="004E3162" w:rsidRDefault="00246E33" w:rsidP="00B158FF">
      <w:pPr>
        <w:jc w:val="center"/>
      </w:pPr>
    </w:p>
    <w:p w14:paraId="4035F136" w14:textId="77777777" w:rsidR="00246E33" w:rsidRPr="004E3162" w:rsidRDefault="00246E33" w:rsidP="00B158FF">
      <w:pPr>
        <w:jc w:val="center"/>
      </w:pPr>
    </w:p>
    <w:p w14:paraId="70738054" w14:textId="77777777" w:rsidR="00246E33" w:rsidRPr="004E3162" w:rsidRDefault="00246E33" w:rsidP="00B158FF">
      <w:pPr>
        <w:jc w:val="center"/>
      </w:pPr>
    </w:p>
    <w:p w14:paraId="1A0EFCF2" w14:textId="77777777" w:rsidR="00246E33" w:rsidRPr="004E3162" w:rsidRDefault="00246E33" w:rsidP="00B158FF">
      <w:pPr>
        <w:jc w:val="center"/>
      </w:pPr>
    </w:p>
    <w:p w14:paraId="4C0A8F14" w14:textId="77777777" w:rsidR="00246E33" w:rsidRPr="004E3162" w:rsidRDefault="00246E33" w:rsidP="00B158FF">
      <w:pPr>
        <w:jc w:val="center"/>
      </w:pPr>
    </w:p>
    <w:p w14:paraId="4C1FD0D3" w14:textId="77777777" w:rsidR="00246E33" w:rsidRPr="004E3162" w:rsidRDefault="00246E33" w:rsidP="00B158FF">
      <w:pPr>
        <w:jc w:val="center"/>
      </w:pPr>
    </w:p>
    <w:p w14:paraId="34B2C944" w14:textId="77777777" w:rsidR="00B158FF" w:rsidRPr="004E3162" w:rsidRDefault="00B158FF" w:rsidP="00A816F1"/>
    <w:p w14:paraId="19C4F655" w14:textId="52A911B7" w:rsidR="00AF3961" w:rsidRPr="004E3162" w:rsidRDefault="00AF3961" w:rsidP="00F11CB8">
      <w:pPr>
        <w:pStyle w:val="3"/>
        <w:rPr>
          <w:rFonts w:ascii="Times New Roman" w:hAnsi="Times New Roman"/>
          <w:b w:val="0"/>
          <w:sz w:val="24"/>
          <w:szCs w:val="24"/>
        </w:rPr>
      </w:pPr>
      <w:bookmarkStart w:id="1117" w:name="_Ref14270719"/>
      <w:bookmarkStart w:id="1118" w:name="_Ref14270745"/>
      <w:bookmarkStart w:id="1119" w:name="_Toc94196876"/>
      <w:r w:rsidRPr="004E3162">
        <w:rPr>
          <w:rFonts w:ascii="Times New Roman" w:hAnsi="Times New Roman"/>
          <w:sz w:val="24"/>
        </w:rPr>
        <w:lastRenderedPageBreak/>
        <w:t>В</w:t>
      </w:r>
      <w:r w:rsidR="00211527" w:rsidRPr="004E3162">
        <w:rPr>
          <w:rFonts w:ascii="Times New Roman" w:hAnsi="Times New Roman"/>
          <w:sz w:val="24"/>
        </w:rPr>
        <w:t>торая</w:t>
      </w:r>
      <w:r w:rsidR="00211527" w:rsidRPr="004E3162">
        <w:rPr>
          <w:rFonts w:ascii="Times New Roman" w:hAnsi="Times New Roman"/>
          <w:sz w:val="24"/>
          <w:szCs w:val="24"/>
        </w:rPr>
        <w:t xml:space="preserve"> часть заявки</w:t>
      </w:r>
      <w:r w:rsidR="0009650E" w:rsidRPr="004E3162">
        <w:rPr>
          <w:rFonts w:ascii="Times New Roman" w:hAnsi="Times New Roman"/>
          <w:sz w:val="24"/>
          <w:szCs w:val="24"/>
        </w:rPr>
        <w:t xml:space="preserve"> </w:t>
      </w:r>
      <w:r w:rsidR="00211527" w:rsidRPr="004E3162">
        <w:rPr>
          <w:rFonts w:ascii="Times New Roman" w:hAnsi="Times New Roman"/>
          <w:sz w:val="24"/>
          <w:szCs w:val="24"/>
        </w:rPr>
        <w:t>(форма </w:t>
      </w:r>
      <w:r w:rsidR="00211527" w:rsidRPr="004E3162">
        <w:rPr>
          <w:rFonts w:ascii="Times New Roman" w:hAnsi="Times New Roman"/>
          <w:sz w:val="24"/>
          <w:szCs w:val="24"/>
        </w:rPr>
        <w:fldChar w:fldCharType="begin"/>
      </w:r>
      <w:r w:rsidR="00211527" w:rsidRPr="004E3162">
        <w:rPr>
          <w:rFonts w:ascii="Times New Roman" w:hAnsi="Times New Roman"/>
          <w:sz w:val="24"/>
          <w:szCs w:val="24"/>
        </w:rPr>
        <w:instrText xml:space="preserve"> SEQ форма \* ARABIC </w:instrText>
      </w:r>
      <w:r w:rsidR="00211527" w:rsidRPr="004E3162">
        <w:rPr>
          <w:rFonts w:ascii="Times New Roman" w:hAnsi="Times New Roman"/>
          <w:sz w:val="24"/>
          <w:szCs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  <w:szCs w:val="24"/>
        </w:rPr>
        <w:t>5</w:t>
      </w:r>
      <w:r w:rsidR="00211527" w:rsidRPr="004E3162">
        <w:rPr>
          <w:rFonts w:ascii="Times New Roman" w:hAnsi="Times New Roman"/>
          <w:noProof/>
          <w:sz w:val="24"/>
          <w:szCs w:val="24"/>
        </w:rPr>
        <w:fldChar w:fldCharType="end"/>
      </w:r>
      <w:r w:rsidR="00211527" w:rsidRPr="004E3162">
        <w:rPr>
          <w:rFonts w:ascii="Times New Roman" w:hAnsi="Times New Roman"/>
          <w:sz w:val="24"/>
          <w:szCs w:val="24"/>
        </w:rPr>
        <w:t>)</w:t>
      </w:r>
      <w:bookmarkEnd w:id="1110"/>
      <w:bookmarkEnd w:id="1111"/>
      <w:bookmarkEnd w:id="1112"/>
      <w:bookmarkEnd w:id="1113"/>
      <w:bookmarkEnd w:id="1116"/>
      <w:bookmarkEnd w:id="1117"/>
      <w:bookmarkEnd w:id="1118"/>
      <w:bookmarkEnd w:id="1119"/>
    </w:p>
    <w:p w14:paraId="1167BE6A" w14:textId="318B461D" w:rsidR="007A3CCB" w:rsidRPr="004E3162" w:rsidRDefault="007A3CCB" w:rsidP="007A3CCB">
      <w:pPr>
        <w:pStyle w:val="4"/>
        <w:rPr>
          <w:rFonts w:ascii="Times New Roman" w:hAnsi="Times New Roman"/>
          <w:sz w:val="24"/>
          <w:szCs w:val="24"/>
        </w:rPr>
      </w:pPr>
      <w:bookmarkStart w:id="1120" w:name="_Ref525592400"/>
      <w:bookmarkEnd w:id="1103"/>
      <w:bookmarkEnd w:id="1104"/>
      <w:r w:rsidRPr="004E3162">
        <w:rPr>
          <w:rFonts w:ascii="Times New Roman" w:hAnsi="Times New Roman"/>
          <w:sz w:val="24"/>
          <w:szCs w:val="24"/>
        </w:rPr>
        <w:t xml:space="preserve">Форма </w:t>
      </w:r>
      <w:r w:rsidR="00211527" w:rsidRPr="004E3162">
        <w:rPr>
          <w:rFonts w:ascii="Times New Roman" w:hAnsi="Times New Roman"/>
          <w:sz w:val="24"/>
          <w:szCs w:val="24"/>
        </w:rPr>
        <w:t>второй части Заявки</w:t>
      </w:r>
      <w:bookmarkEnd w:id="1120"/>
    </w:p>
    <w:p w14:paraId="259F56AB" w14:textId="268D580C" w:rsidR="00211527" w:rsidRPr="004E3162" w:rsidRDefault="007A3CCB" w:rsidP="00D335D3">
      <w:pPr>
        <w:spacing w:after="12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4E3162">
        <w:rPr>
          <w:rFonts w:ascii="Times New Roman" w:hAnsi="Times New Roman"/>
          <w:snapToGrid w:val="0"/>
          <w:sz w:val="24"/>
          <w:szCs w:val="24"/>
        </w:rPr>
        <w:t>«____» _____________ 20</w:t>
      </w:r>
      <w:r w:rsidR="00B60678" w:rsidRPr="004E3162">
        <w:rPr>
          <w:rFonts w:ascii="Times New Roman" w:hAnsi="Times New Roman"/>
          <w:snapToGrid w:val="0"/>
          <w:sz w:val="24"/>
          <w:szCs w:val="24"/>
        </w:rPr>
        <w:t>_</w:t>
      </w:r>
      <w:r w:rsidRPr="004E3162">
        <w:rPr>
          <w:rFonts w:ascii="Times New Roman" w:hAnsi="Times New Roman"/>
          <w:snapToGrid w:val="0"/>
          <w:sz w:val="24"/>
          <w:szCs w:val="24"/>
        </w:rPr>
        <w:t xml:space="preserve">_ г. </w:t>
      </w:r>
    </w:p>
    <w:p w14:paraId="5400947D" w14:textId="6CCC9F02" w:rsidR="007A3CCB" w:rsidRPr="004E3162" w:rsidRDefault="007A3CCB" w:rsidP="00D335D3">
      <w:pPr>
        <w:spacing w:after="120" w:line="24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4E3162">
        <w:rPr>
          <w:rFonts w:ascii="Times New Roman" w:hAnsi="Times New Roman"/>
          <w:snapToGrid w:val="0"/>
          <w:sz w:val="24"/>
          <w:szCs w:val="24"/>
        </w:rPr>
        <w:t>№ __________</w:t>
      </w:r>
    </w:p>
    <w:p w14:paraId="040134B9" w14:textId="77777777" w:rsidR="00286F22" w:rsidRPr="004E3162" w:rsidRDefault="00286F22" w:rsidP="00286F22">
      <w:pPr>
        <w:tabs>
          <w:tab w:val="left" w:pos="9355"/>
        </w:tabs>
        <w:spacing w:after="0" w:line="240" w:lineRule="auto"/>
        <w:ind w:right="-1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</w:p>
    <w:p w14:paraId="4BAD2CD6" w14:textId="4467C748" w:rsidR="00286F22" w:rsidRPr="004E3162" w:rsidRDefault="00286F22" w:rsidP="007A3CCB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</w:t>
      </w:r>
      <w:r w:rsidR="006708A9" w:rsidRPr="004E3162">
        <w:rPr>
          <w:rFonts w:ascii="Times New Roman" w:hAnsi="Times New Roman"/>
          <w:b/>
          <w:bCs/>
          <w:sz w:val="24"/>
        </w:rPr>
        <w:t>!</w:t>
      </w:r>
    </w:p>
    <w:p w14:paraId="7C03F18F" w14:textId="77777777" w:rsidR="006708A9" w:rsidRPr="004E3162" w:rsidRDefault="006708A9" w:rsidP="006708A9">
      <w:pPr>
        <w:spacing w:before="24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ВО ВТОРУЮ ЧАСТЬ ЗАЯВКИ!</w:t>
      </w:r>
    </w:p>
    <w:p w14:paraId="3E570258" w14:textId="77777777" w:rsidR="006708A9" w:rsidRPr="004E3162" w:rsidRDefault="006708A9" w:rsidP="006708A9">
      <w:pPr>
        <w:tabs>
          <w:tab w:val="left" w:pos="9355"/>
        </w:tabs>
        <w:spacing w:before="120" w:after="0" w:line="240" w:lineRule="auto"/>
        <w:jc w:val="center"/>
        <w:rPr>
          <w:rFonts w:ascii="Times New Roman" w:hAnsi="Times New Roman"/>
          <w:b/>
          <w:bCs/>
          <w:sz w:val="24"/>
        </w:rPr>
      </w:pPr>
    </w:p>
    <w:p w14:paraId="53E1AE47" w14:textId="65FC62A2" w:rsidR="00AF3961" w:rsidRPr="004E3162" w:rsidRDefault="00AF3961" w:rsidP="007A3CCB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  <w:szCs w:val="24"/>
        </w:rPr>
      </w:pPr>
      <w:r w:rsidRPr="004E3162">
        <w:rPr>
          <w:rFonts w:ascii="Times New Roman" w:hAnsi="Times New Roman"/>
          <w:b/>
          <w:iCs/>
          <w:snapToGrid w:val="0"/>
          <w:sz w:val="24"/>
          <w:szCs w:val="24"/>
        </w:rPr>
        <w:t>ВТОРАЯ ЧАСТЬ ЗАЯВКИ</w:t>
      </w:r>
    </w:p>
    <w:p w14:paraId="29E60C99" w14:textId="77777777" w:rsidR="003A4987" w:rsidRPr="004E3162" w:rsidRDefault="003A4987" w:rsidP="003A4987">
      <w:pPr>
        <w:spacing w:after="0" w:line="240" w:lineRule="auto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[</w:t>
      </w:r>
      <w:r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выбрать необходимое</w:t>
      </w:r>
      <w:r w:rsidRPr="004E3162">
        <w:rPr>
          <w:rFonts w:ascii="Times New Roman" w:hAnsi="Times New Roman"/>
          <w:iCs/>
          <w:snapToGrid w:val="0"/>
          <w:sz w:val="24"/>
        </w:rPr>
        <w:t>] Участник процедуры закупки / Лидер коллективного участника: ____________________________________________________________________,</w:t>
      </w:r>
    </w:p>
    <w:p w14:paraId="797E01C6" w14:textId="77777777" w:rsidR="003A4987" w:rsidRPr="004E3162" w:rsidRDefault="003A4987" w:rsidP="003A4987">
      <w:pPr>
        <w:spacing w:after="0" w:line="240" w:lineRule="auto"/>
        <w:ind w:firstLine="567"/>
        <w:jc w:val="center"/>
        <w:rPr>
          <w:rFonts w:ascii="Times New Roman" w:hAnsi="Times New Roman"/>
          <w:iCs/>
          <w:snapToGrid w:val="0"/>
          <w:sz w:val="24"/>
          <w:vertAlign w:val="superscript"/>
        </w:rPr>
      </w:pPr>
      <w:r w:rsidRPr="004E3162">
        <w:rPr>
          <w:rFonts w:ascii="Times New Roman" w:hAnsi="Times New Roman"/>
          <w:iCs/>
          <w:snapToGrid w:val="0"/>
          <w:sz w:val="24"/>
          <w:vertAlign w:val="superscript"/>
        </w:rPr>
        <w:t xml:space="preserve">(полное наименование участника процедуры закупки с указанием организационно-правовой формы </w:t>
      </w:r>
      <w:r w:rsidRPr="004E3162">
        <w:rPr>
          <w:rFonts w:ascii="Times New Roman" w:hAnsi="Times New Roman"/>
          <w:iCs/>
          <w:snapToGrid w:val="0"/>
          <w:sz w:val="24"/>
          <w:vertAlign w:val="superscript"/>
        </w:rPr>
        <w:br/>
        <w:t>(для юридического лица), Ф.И.О., паспортные данные (для физического лица))</w:t>
      </w:r>
    </w:p>
    <w:p w14:paraId="721711F9" w14:textId="77777777" w:rsidR="003A4987" w:rsidRPr="004E3162" w:rsidRDefault="003A4987" w:rsidP="003A4987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</w:p>
    <w:p w14:paraId="7A195FD6" w14:textId="77777777" w:rsidR="003A4987" w:rsidRPr="004E3162" w:rsidRDefault="003A4987" w:rsidP="003A4987">
      <w:pPr>
        <w:spacing w:after="0" w:line="240" w:lineRule="auto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в лице</w:t>
      </w:r>
    </w:p>
    <w:p w14:paraId="3A7E819D" w14:textId="77777777" w:rsidR="003A4987" w:rsidRPr="004E3162" w:rsidRDefault="003A4987" w:rsidP="003A4987">
      <w:pPr>
        <w:spacing w:after="0" w:line="240" w:lineRule="auto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____________________________________________________________________,</w:t>
      </w:r>
    </w:p>
    <w:p w14:paraId="223F3B07" w14:textId="77777777" w:rsidR="003A4987" w:rsidRPr="004E3162" w:rsidRDefault="003A4987" w:rsidP="003A4987">
      <w:pPr>
        <w:spacing w:after="0" w:line="240" w:lineRule="auto"/>
        <w:ind w:firstLine="567"/>
        <w:jc w:val="center"/>
        <w:rPr>
          <w:rFonts w:ascii="Times New Roman" w:hAnsi="Times New Roman"/>
          <w:iCs/>
          <w:snapToGrid w:val="0"/>
          <w:sz w:val="24"/>
          <w:vertAlign w:val="superscript"/>
        </w:rPr>
      </w:pPr>
      <w:r w:rsidRPr="004E3162">
        <w:rPr>
          <w:rFonts w:ascii="Times New Roman" w:hAnsi="Times New Roman"/>
          <w:iCs/>
          <w:snapToGrid w:val="0"/>
          <w:sz w:val="24"/>
          <w:vertAlign w:val="superscript"/>
        </w:rPr>
        <w:t>(должность, Ф.И.О. уполномоченного представителя)</w:t>
      </w:r>
    </w:p>
    <w:p w14:paraId="08308340" w14:textId="24D85204" w:rsidR="00AF3961" w:rsidRPr="004E3162" w:rsidRDefault="00AF3961" w:rsidP="00D335D3">
      <w:pPr>
        <w:spacing w:before="120" w:after="0" w:line="240" w:lineRule="auto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подтвержда</w:t>
      </w:r>
      <w:r w:rsidR="003E3243" w:rsidRPr="004E3162">
        <w:rPr>
          <w:rFonts w:ascii="Times New Roman" w:hAnsi="Times New Roman"/>
          <w:iCs/>
          <w:snapToGrid w:val="0"/>
          <w:sz w:val="24"/>
        </w:rPr>
        <w:t>ем</w:t>
      </w:r>
      <w:r w:rsidRPr="004E3162">
        <w:rPr>
          <w:rFonts w:ascii="Times New Roman" w:hAnsi="Times New Roman"/>
          <w:iCs/>
          <w:snapToGrid w:val="0"/>
          <w:sz w:val="24"/>
        </w:rPr>
        <w:t xml:space="preserve"> свое согласие участвовать в закупке и готов</w:t>
      </w:r>
      <w:r w:rsidR="003E3243" w:rsidRPr="004E3162">
        <w:rPr>
          <w:rFonts w:ascii="Times New Roman" w:hAnsi="Times New Roman"/>
          <w:iCs/>
          <w:snapToGrid w:val="0"/>
          <w:sz w:val="24"/>
        </w:rPr>
        <w:t>ы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заключить договор на </w:t>
      </w:r>
      <w:r w:rsidR="001D352E" w:rsidRPr="004E3162">
        <w:rPr>
          <w:rFonts w:ascii="Times New Roman" w:hAnsi="Times New Roman"/>
          <w:iCs/>
          <w:snapToGrid w:val="0"/>
          <w:sz w:val="24"/>
        </w:rPr>
        <w:t>условиях своей заявки</w:t>
      </w:r>
      <w:r w:rsidRPr="004E3162">
        <w:rPr>
          <w:rFonts w:ascii="Times New Roman" w:hAnsi="Times New Roman"/>
          <w:iCs/>
          <w:snapToGrid w:val="0"/>
          <w:sz w:val="24"/>
        </w:rPr>
        <w:t>:</w:t>
      </w:r>
    </w:p>
    <w:p w14:paraId="16C851D4" w14:textId="4A4D11E6" w:rsidR="001D352E" w:rsidRPr="004E3162" w:rsidRDefault="00230FC9" w:rsidP="000C7E4C">
      <w:pPr>
        <w:spacing w:after="120" w:line="240" w:lineRule="auto"/>
        <w:ind w:firstLine="567"/>
        <w:jc w:val="both"/>
        <w:rPr>
          <w:rFonts w:ascii="Times New Roman" w:hAnsi="Times New Roman"/>
          <w:bCs/>
          <w:i/>
          <w:spacing w:val="-6"/>
          <w:sz w:val="24"/>
        </w:rPr>
      </w:pPr>
      <w:r w:rsidRPr="004E3162">
        <w:rPr>
          <w:rFonts w:ascii="Times New Roman" w:eastAsia="Times New Roman" w:hAnsi="Times New Roman"/>
          <w:snapToGrid w:val="0"/>
          <w:sz w:val="24"/>
          <w:lang w:eastAsia="ru-RU"/>
        </w:rPr>
        <w:t xml:space="preserve">Настоящим заявляем (декларируем), что страной происхождения товара является </w:t>
      </w:r>
      <w:r w:rsidRPr="004E3162">
        <w:rPr>
          <w:rFonts w:ascii="Times New Roman" w:hAnsi="Times New Roman"/>
          <w:i/>
          <w:snapToGrid w:val="0"/>
          <w:sz w:val="24"/>
        </w:rPr>
        <w:t>[</w:t>
      </w:r>
      <w:r w:rsidRPr="004E3162">
        <w:rPr>
          <w:rFonts w:ascii="Times New Roman" w:hAnsi="Times New Roman"/>
          <w:i/>
          <w:snapToGrid w:val="0"/>
          <w:sz w:val="24"/>
          <w:shd w:val="clear" w:color="auto" w:fill="FFFF99"/>
        </w:rPr>
        <w:t>указанная форма включается, если предметом закупки является товар, в иных случаях – удаляется]</w:t>
      </w:r>
      <w:r w:rsidRPr="004E3162">
        <w:rPr>
          <w:rFonts w:ascii="Times New Roman" w:eastAsia="Times New Roman" w:hAnsi="Times New Roman"/>
          <w:snapToGrid w:val="0"/>
          <w:sz w:val="24"/>
          <w:lang w:eastAsia="ru-RU"/>
        </w:rPr>
        <w:t>:</w:t>
      </w:r>
    </w:p>
    <w:tbl>
      <w:tblPr>
        <w:tblW w:w="98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890"/>
        <w:gridCol w:w="5245"/>
      </w:tblGrid>
      <w:tr w:rsidR="001D352E" w:rsidRPr="004E3162" w14:paraId="6F2D0AC4" w14:textId="77777777" w:rsidTr="0048173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F89A" w14:textId="77777777" w:rsidR="001D352E" w:rsidRPr="004E3162" w:rsidRDefault="001D352E" w:rsidP="004817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E377" w14:textId="77777777" w:rsidR="001D352E" w:rsidRPr="004E3162" w:rsidRDefault="001D352E" w:rsidP="004817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Наименование каждой единицы поставляемого товара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B3CEC" w14:textId="77777777" w:rsidR="001D352E" w:rsidRPr="004E3162" w:rsidRDefault="001D352E" w:rsidP="004817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ru-RU"/>
              </w:rPr>
              <w:t>Наименование страны происхождения поставляемых товаров (по каждой единице товара)</w:t>
            </w:r>
            <w:r w:rsidRPr="004E3162">
              <w:rPr>
                <w:rFonts w:ascii="Times New Roman" w:eastAsia="Times New Roman" w:hAnsi="Times New Roman"/>
                <w:snapToGrid w:val="0"/>
                <w:sz w:val="20"/>
                <w:szCs w:val="20"/>
                <w:vertAlign w:val="superscript"/>
                <w:lang w:eastAsia="ru-RU"/>
              </w:rPr>
              <w:footnoteReference w:id="7"/>
            </w:r>
          </w:p>
        </w:tc>
      </w:tr>
      <w:tr w:rsidR="001D352E" w:rsidRPr="004E3162" w14:paraId="5D41F5EA" w14:textId="77777777" w:rsidTr="0048173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E3A9" w14:textId="77777777" w:rsidR="001D352E" w:rsidRPr="004E3162" w:rsidRDefault="001D352E" w:rsidP="004817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  <w:t>1.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97F2" w14:textId="77777777" w:rsidR="001D352E" w:rsidRPr="004E3162" w:rsidRDefault="001D352E" w:rsidP="004817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F8AE" w14:textId="77777777" w:rsidR="001D352E" w:rsidRPr="004E3162" w:rsidRDefault="001D352E" w:rsidP="004817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</w:tr>
      <w:tr w:rsidR="001D352E" w:rsidRPr="004E3162" w14:paraId="7878B8C5" w14:textId="77777777" w:rsidTr="0048173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EF85" w14:textId="77777777" w:rsidR="001D352E" w:rsidRPr="004E3162" w:rsidRDefault="001D352E" w:rsidP="004817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  <w:r w:rsidRPr="004E3162"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  <w:t>…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8F2B" w14:textId="77777777" w:rsidR="001D352E" w:rsidRPr="004E3162" w:rsidRDefault="001D352E" w:rsidP="004817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33E5" w14:textId="77777777" w:rsidR="001D352E" w:rsidRPr="004E3162" w:rsidRDefault="001D352E" w:rsidP="004817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</w:tr>
    </w:tbl>
    <w:p w14:paraId="3F958367" w14:textId="77777777" w:rsidR="001D352E" w:rsidRPr="004E3162" w:rsidRDefault="001D352E" w:rsidP="00D335D3">
      <w:pPr>
        <w:spacing w:before="120" w:after="0" w:line="240" w:lineRule="auto"/>
        <w:jc w:val="both"/>
        <w:rPr>
          <w:rFonts w:ascii="Times New Roman" w:hAnsi="Times New Roman"/>
          <w:iCs/>
          <w:snapToGrid w:val="0"/>
          <w:sz w:val="24"/>
        </w:rPr>
      </w:pPr>
    </w:p>
    <w:p w14:paraId="4827F163" w14:textId="453E6A9B" w:rsidR="00AF3961" w:rsidRPr="004E3162" w:rsidRDefault="00AF3961" w:rsidP="00F83246">
      <w:pPr>
        <w:spacing w:before="120" w:after="0" w:line="240" w:lineRule="auto"/>
        <w:jc w:val="both"/>
        <w:rPr>
          <w:rFonts w:ascii="Times New Roman" w:hAnsi="Times New Roman"/>
          <w:iCs/>
          <w:snapToGrid w:val="0"/>
          <w:sz w:val="24"/>
          <w:lang w:val="en-US"/>
        </w:rPr>
      </w:pPr>
    </w:p>
    <w:tbl>
      <w:tblPr>
        <w:tblW w:w="99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966"/>
        <w:gridCol w:w="3118"/>
        <w:gridCol w:w="3118"/>
      </w:tblGrid>
      <w:tr w:rsidR="00AF3961" w:rsidRPr="004E3162" w14:paraId="35F53CA6" w14:textId="77777777" w:rsidTr="00AF3961">
        <w:trPr>
          <w:cantSplit/>
          <w:trHeight w:val="240"/>
          <w:tblHeader/>
        </w:trPr>
        <w:tc>
          <w:tcPr>
            <w:tcW w:w="720" w:type="dxa"/>
            <w:vAlign w:val="center"/>
          </w:tcPr>
          <w:p w14:paraId="3F643337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№ п/п</w:t>
            </w:r>
          </w:p>
        </w:tc>
        <w:tc>
          <w:tcPr>
            <w:tcW w:w="2966" w:type="dxa"/>
            <w:vAlign w:val="center"/>
          </w:tcPr>
          <w:p w14:paraId="020D8D11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Наименование оцениваемого параметра</w:t>
            </w:r>
          </w:p>
        </w:tc>
        <w:tc>
          <w:tcPr>
            <w:tcW w:w="3118" w:type="dxa"/>
            <w:vAlign w:val="center"/>
          </w:tcPr>
          <w:p w14:paraId="5CE96E9C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Предложение / описание участника</w:t>
            </w:r>
          </w:p>
        </w:tc>
        <w:tc>
          <w:tcPr>
            <w:tcW w:w="3118" w:type="dxa"/>
          </w:tcPr>
          <w:p w14:paraId="024541AD" w14:textId="77777777" w:rsidR="00AF3961" w:rsidRPr="004E3162" w:rsidRDefault="00AF3961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Примечание (инструкция по заполнению)</w:t>
            </w:r>
          </w:p>
        </w:tc>
      </w:tr>
      <w:tr w:rsidR="00AC2227" w:rsidRPr="004E3162" w14:paraId="7A941E27" w14:textId="77777777" w:rsidTr="00AF3961">
        <w:trPr>
          <w:cantSplit/>
        </w:trPr>
        <w:tc>
          <w:tcPr>
            <w:tcW w:w="720" w:type="dxa"/>
          </w:tcPr>
          <w:p w14:paraId="6D6C55A9" w14:textId="77777777" w:rsidR="00AC2227" w:rsidRPr="004E3162" w:rsidRDefault="00AC2227" w:rsidP="00D335D3">
            <w:pPr>
              <w:pStyle w:val="af2"/>
              <w:numPr>
                <w:ilvl w:val="0"/>
                <w:numId w:val="100"/>
              </w:numPr>
              <w:spacing w:before="40" w:after="4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966" w:type="dxa"/>
          </w:tcPr>
          <w:p w14:paraId="701F3831" w14:textId="77777777" w:rsidR="00AC2227" w:rsidRPr="004E3162" w:rsidRDefault="00AC2227" w:rsidP="00AC2227">
            <w:pPr>
              <w:tabs>
                <w:tab w:val="left" w:pos="1122"/>
              </w:tabs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Квалификация участника закупки, в том числе:</w:t>
            </w:r>
          </w:p>
        </w:tc>
        <w:tc>
          <w:tcPr>
            <w:tcW w:w="3118" w:type="dxa"/>
            <w:vAlign w:val="center"/>
          </w:tcPr>
          <w:p w14:paraId="78BB9D1E" w14:textId="77777777" w:rsidR="00AC2227" w:rsidRPr="004E3162" w:rsidRDefault="00AC2227" w:rsidP="00AC2227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------- // -------</w:t>
            </w:r>
          </w:p>
        </w:tc>
        <w:tc>
          <w:tcPr>
            <w:tcW w:w="3118" w:type="dxa"/>
            <w:vAlign w:val="center"/>
          </w:tcPr>
          <w:p w14:paraId="508788B3" w14:textId="77777777" w:rsidR="00AC2227" w:rsidRPr="004E3162" w:rsidRDefault="00AC2227" w:rsidP="00AC2227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------- // -------</w:t>
            </w:r>
          </w:p>
        </w:tc>
      </w:tr>
      <w:tr w:rsidR="00AC2227" w:rsidRPr="004E3162" w14:paraId="76977C3F" w14:textId="77777777" w:rsidTr="00AF3961">
        <w:trPr>
          <w:cantSplit/>
        </w:trPr>
        <w:tc>
          <w:tcPr>
            <w:tcW w:w="720" w:type="dxa"/>
          </w:tcPr>
          <w:p w14:paraId="5FE233D0" w14:textId="77777777" w:rsidR="00AC2227" w:rsidRPr="004E3162" w:rsidRDefault="00AC2227" w:rsidP="00D335D3">
            <w:pPr>
              <w:pStyle w:val="af2"/>
              <w:numPr>
                <w:ilvl w:val="1"/>
                <w:numId w:val="100"/>
              </w:numPr>
              <w:spacing w:before="40" w:after="40"/>
              <w:ind w:left="0" w:firstLine="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966" w:type="dxa"/>
          </w:tcPr>
          <w:p w14:paraId="03EAADE6" w14:textId="77777777" w:rsidR="00AC2227" w:rsidRPr="004E3162" w:rsidRDefault="00AC2227" w:rsidP="00AC2227">
            <w:pPr>
              <w:tabs>
                <w:tab w:val="left" w:pos="1122"/>
              </w:tabs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обеспеченность финансовыми ресурсами, необходимыми для исполнения обязательств по договору</w:t>
            </w:r>
          </w:p>
        </w:tc>
        <w:tc>
          <w:tcPr>
            <w:tcW w:w="3118" w:type="dxa"/>
          </w:tcPr>
          <w:p w14:paraId="5D1E0348" w14:textId="77777777" w:rsidR="00AC2227" w:rsidRPr="004E3162" w:rsidRDefault="00AC2227" w:rsidP="00AC2227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3118" w:type="dxa"/>
          </w:tcPr>
          <w:p w14:paraId="6370B9DF" w14:textId="77777777" w:rsidR="00AC2227" w:rsidRPr="004E3162" w:rsidRDefault="00AC2227" w:rsidP="00AC2227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 xml:space="preserve">Указывается количество имеющихся финансовых ресурсов, со ссылкой на подтверждающие документы. </w:t>
            </w:r>
          </w:p>
        </w:tc>
      </w:tr>
      <w:tr w:rsidR="00AC2227" w:rsidRPr="004E3162" w14:paraId="10031F0C" w14:textId="77777777" w:rsidTr="00AF3961">
        <w:trPr>
          <w:cantSplit/>
        </w:trPr>
        <w:tc>
          <w:tcPr>
            <w:tcW w:w="720" w:type="dxa"/>
          </w:tcPr>
          <w:p w14:paraId="49BAC237" w14:textId="77777777" w:rsidR="00AC2227" w:rsidRPr="004E3162" w:rsidRDefault="00AC2227" w:rsidP="00D335D3">
            <w:pPr>
              <w:pStyle w:val="af2"/>
              <w:numPr>
                <w:ilvl w:val="1"/>
                <w:numId w:val="100"/>
              </w:numPr>
              <w:spacing w:before="40" w:after="40"/>
              <w:ind w:left="0" w:firstLine="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966" w:type="dxa"/>
          </w:tcPr>
          <w:p w14:paraId="1CB995A5" w14:textId="77777777" w:rsidR="00AC2227" w:rsidRPr="004E3162" w:rsidRDefault="00AC2227" w:rsidP="00AC2227">
            <w:pPr>
              <w:tabs>
                <w:tab w:val="left" w:pos="1122"/>
              </w:tabs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sz w:val="24"/>
              </w:rPr>
              <w:t>наличие опыта по успешной поставке продукции сопоставимого характера и объема</w:t>
            </w:r>
          </w:p>
        </w:tc>
        <w:tc>
          <w:tcPr>
            <w:tcW w:w="3118" w:type="dxa"/>
          </w:tcPr>
          <w:p w14:paraId="16AE905E" w14:textId="77777777" w:rsidR="00AC2227" w:rsidRPr="004E3162" w:rsidRDefault="00AC2227" w:rsidP="00AC2227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3118" w:type="dxa"/>
          </w:tcPr>
          <w:p w14:paraId="41E52D2E" w14:textId="3BC4D4B8" w:rsidR="00AC2227" w:rsidRPr="004E3162" w:rsidRDefault="00AC2227" w:rsidP="00AC2227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 xml:space="preserve">Указывается опыт выполнения договоров сопоставимого характера и объема, со ссылкой на приложение к заявке: </w:t>
            </w: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begin"/>
            </w: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instrText xml:space="preserve"> REF _Ref55336378 \h  \* MERGEFORMAT </w:instrText>
            </w: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</w: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separate"/>
            </w:r>
            <w:r w:rsidR="00A816F1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Справка о наличии опыта (форма 6)</w:t>
            </w: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fldChar w:fldCharType="end"/>
            </w: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.</w:t>
            </w:r>
          </w:p>
        </w:tc>
      </w:tr>
    </w:tbl>
    <w:p w14:paraId="35A38D64" w14:textId="77777777" w:rsidR="001D352E" w:rsidRPr="004E3162" w:rsidRDefault="001D352E" w:rsidP="001D352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E3162">
        <w:rPr>
          <w:rFonts w:ascii="Times New Roman" w:hAnsi="Times New Roman"/>
          <w:iCs/>
          <w:snapToGrid w:val="0"/>
          <w:sz w:val="24"/>
        </w:rPr>
        <w:t xml:space="preserve">Настоящим подтверждаем, что в отношении участника закупки, не проводится процедура ликвидации, отсутствует решение арбитражного суда о признании несостоятельным (банкротом), деятельность в порядке, установленном Кодексом Российской Федерации об административных правонарушениях, не приостановлена, а также, что размер недоимки по налогам, сборам и иным обязательным платежам в бюджеты </w:t>
      </w:r>
      <w:r w:rsidRPr="004E3162">
        <w:rPr>
          <w:rFonts w:ascii="Times New Roman" w:hAnsi="Times New Roman"/>
          <w:sz w:val="24"/>
        </w:rPr>
        <w:t>бюджетной системы Российской Федерации</w:t>
      </w:r>
      <w:r w:rsidRPr="004E3162">
        <w:rPr>
          <w:rFonts w:ascii="Times New Roman" w:hAnsi="Times New Roman"/>
          <w:iCs/>
          <w:snapToGrid w:val="0"/>
          <w:sz w:val="24"/>
        </w:rPr>
        <w:t xml:space="preserve"> (за исключением сумм, на которые предоставлены отсрочка, рассрочка, инвестиционный налоговый кредит в соответствии с законодательством,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 не превышает 25% (двадцати пяти процентов) балансовой стоимости активов по данным бухгалтерской отчетности за последний  отчетный период.</w:t>
      </w:r>
    </w:p>
    <w:p w14:paraId="5E740127" w14:textId="77777777" w:rsidR="001D352E" w:rsidRPr="004E3162" w:rsidRDefault="001D352E" w:rsidP="001D352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E3162">
        <w:rPr>
          <w:rFonts w:ascii="Times New Roman" w:hAnsi="Times New Roman"/>
          <w:sz w:val="24"/>
        </w:rPr>
        <w:t>Также подтверждаем отсутствие у</w:t>
      </w:r>
      <w:r w:rsidRPr="004E3162">
        <w:rPr>
          <w:rFonts w:ascii="Times New Roman" w:hAnsi="Times New Roman"/>
          <w:iCs/>
          <w:snapToGrid w:val="0"/>
          <w:sz w:val="24"/>
          <w:szCs w:val="24"/>
        </w:rPr>
        <w:t xml:space="preserve"> участника закупки – физического лица,</w:t>
      </w:r>
      <w:r w:rsidRPr="004E3162">
        <w:rPr>
          <w:rFonts w:ascii="Times New Roman" w:hAnsi="Times New Roman"/>
          <w:sz w:val="24"/>
          <w:szCs w:val="24"/>
        </w:rPr>
        <w:t xml:space="preserve"> зарегистрированного в качестве индивидуального предпринимателя,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4E3162">
        <w:rPr>
          <w:rFonts w:ascii="Times New Roman" w:hAnsi="Times New Roman"/>
          <w:iCs/>
          <w:snapToGrid w:val="0"/>
          <w:sz w:val="24"/>
          <w:szCs w:val="24"/>
        </w:rPr>
        <w:t>участника закупки,</w:t>
      </w:r>
      <w:r w:rsidRPr="004E3162">
        <w:rPr>
          <w:rFonts w:ascii="Times New Roman" w:hAnsi="Times New Roman"/>
          <w:sz w:val="24"/>
        </w:rPr>
        <w:t xml:space="preserve"> непогашенной или неснятой судимости за преступления в сфере экономики и (или) преступления, предусмотренные статьями 289, 290, 291, 291.1 Уголовного кодекса Российской Федерации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продукции, являющейся предметом закупки, и административного наказания в виде дисквалификации.</w:t>
      </w:r>
    </w:p>
    <w:p w14:paraId="235D2E7B" w14:textId="77777777" w:rsidR="001D352E" w:rsidRPr="004E3162" w:rsidRDefault="001D352E" w:rsidP="001D352E">
      <w:pPr>
        <w:spacing w:before="120"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E3162">
        <w:rPr>
          <w:rFonts w:ascii="Times New Roman" w:hAnsi="Times New Roman"/>
          <w:sz w:val="24"/>
          <w:szCs w:val="24"/>
          <w:lang w:eastAsia="ru-RU"/>
        </w:rPr>
        <w:t>Подтверждаем,</w:t>
      </w:r>
      <w:r w:rsidRPr="004E3162">
        <w:rPr>
          <w:rFonts w:ascii="Times New Roman" w:hAnsi="Times New Roman"/>
          <w:iCs/>
          <w:snapToGrid w:val="0"/>
          <w:sz w:val="24"/>
        </w:rPr>
        <w:t xml:space="preserve"> что </w:t>
      </w:r>
      <w:r w:rsidRPr="004E3162">
        <w:rPr>
          <w:rFonts w:ascii="Times New Roman" w:hAnsi="Times New Roman"/>
          <w:sz w:val="24"/>
          <w:szCs w:val="24"/>
          <w:lang w:eastAsia="ru-RU"/>
        </w:rPr>
        <w:t>в течение двух лет до момента подачи заявки на участие в закупке участник закупки, являющийся юридическим лицом, не был привлечен к административной ответственности за совершение административного правонарушения, предусмотренного статьей 19.28 Кодекса Российской Федерации об административных правонарушениях.</w:t>
      </w:r>
    </w:p>
    <w:p w14:paraId="48CCDB15" w14:textId="77777777" w:rsidR="001D352E" w:rsidRPr="004E3162" w:rsidRDefault="001D352E" w:rsidP="001D352E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Также подтверждаем, что участник закупки соответствует указанным в документации о закупке требованиям законодательства к лицам, осуществляющим поставку продукции, являющейся предметом закупки; информация и документы, подтверждающие такое соответствие, содержатся в открытых и общедоступных государственных реестрах, размещенных в информационно-телекоммуникационной сети «Интернет»: по адресу _________________________ [</w:t>
      </w:r>
      <w:r w:rsidRPr="004E3162">
        <w:rPr>
          <w:rFonts w:ascii="Times New Roman" w:hAnsi="Times New Roman"/>
          <w:i/>
          <w:iCs/>
          <w:snapToGrid w:val="0"/>
          <w:sz w:val="24"/>
        </w:rPr>
        <w:t>указать адреса сайта или страницы сайта в информационно-телекоммуникационной сети «Интернет», по которым находится соответствующая информация и документы</w:t>
      </w:r>
      <w:r w:rsidRPr="004E3162">
        <w:rPr>
          <w:rFonts w:ascii="Times New Roman" w:hAnsi="Times New Roman"/>
          <w:iCs/>
          <w:snapToGrid w:val="0"/>
          <w:sz w:val="24"/>
        </w:rPr>
        <w:t>]</w:t>
      </w:r>
      <w:r w:rsidRPr="004E3162">
        <w:rPr>
          <w:rStyle w:val="affb"/>
          <w:rFonts w:ascii="Times New Roman" w:hAnsi="Times New Roman"/>
          <w:sz w:val="24"/>
          <w:szCs w:val="24"/>
        </w:rPr>
        <w:t xml:space="preserve"> </w:t>
      </w:r>
      <w:r w:rsidRPr="004E3162">
        <w:rPr>
          <w:rStyle w:val="affb"/>
          <w:rFonts w:ascii="Times New Roman" w:hAnsi="Times New Roman"/>
          <w:sz w:val="24"/>
          <w:szCs w:val="24"/>
        </w:rPr>
        <w:footnoteReference w:id="8"/>
      </w:r>
      <w:r w:rsidRPr="004E3162">
        <w:rPr>
          <w:rFonts w:ascii="Times New Roman" w:hAnsi="Times New Roman"/>
          <w:iCs/>
          <w:snapToGrid w:val="0"/>
          <w:sz w:val="24"/>
        </w:rPr>
        <w:t>.</w:t>
      </w:r>
    </w:p>
    <w:p w14:paraId="75FD8985" w14:textId="0CA87E8F" w:rsidR="001D352E" w:rsidRPr="004E3162" w:rsidRDefault="001D352E" w:rsidP="001D352E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lastRenderedPageBreak/>
        <w:t>Участник закупки обладает исключительными правами на результаты интеллектуальной деятельности, если в связи с исполнением договора заказчик приобретает права на такие результаты.</w:t>
      </w:r>
      <w:r w:rsidR="00C456C1" w:rsidRPr="004E3162">
        <w:rPr>
          <w:rFonts w:ascii="Times New Roman" w:hAnsi="Times New Roman"/>
          <w:iCs/>
          <w:snapToGrid w:val="0"/>
          <w:sz w:val="24"/>
        </w:rPr>
        <w:t xml:space="preserve"> </w:t>
      </w:r>
      <w:r w:rsidR="00C456C1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[указать, если в связи с исполнением договора заказчик приобретает права на результаты интеллектуальной деятельности в случае использования такого результат при исполнении договора]</w:t>
      </w:r>
      <w:r w:rsidR="00016725" w:rsidRPr="004E3162">
        <w:rPr>
          <w:rStyle w:val="affb"/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footnoteReference w:id="9"/>
      </w:r>
    </w:p>
    <w:p w14:paraId="1A91ABCE" w14:textId="6F9B7AA5" w:rsidR="001D352E" w:rsidRPr="004E3162" w:rsidRDefault="001D352E" w:rsidP="001D352E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Участник обладает правами использования результата интеллектуальной деятельности в случае использования такого результата при исполнении договора.</w:t>
      </w:r>
      <w:r w:rsidR="00C456C1" w:rsidRPr="004E3162">
        <w:rPr>
          <w:rFonts w:ascii="Times New Roman" w:hAnsi="Times New Roman"/>
          <w:iCs/>
          <w:snapToGrid w:val="0"/>
          <w:sz w:val="24"/>
        </w:rPr>
        <w:t xml:space="preserve"> </w:t>
      </w:r>
      <w:r w:rsidR="00C456C1" w:rsidRPr="004E3162">
        <w:rPr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t>[указать, если такой результат используется при исполнении договора]</w:t>
      </w:r>
      <w:r w:rsidR="00016725" w:rsidRPr="004E3162">
        <w:rPr>
          <w:rStyle w:val="affb"/>
          <w:rFonts w:ascii="Times New Roman" w:hAnsi="Times New Roman"/>
          <w:bCs/>
          <w:iCs/>
          <w:snapToGrid w:val="0"/>
          <w:sz w:val="24"/>
          <w:shd w:val="clear" w:color="auto" w:fill="D9D9D9" w:themeFill="background1" w:themeFillShade="D9"/>
        </w:rPr>
        <w:footnoteReference w:id="10"/>
      </w:r>
    </w:p>
    <w:p w14:paraId="3885B025" w14:textId="1DD1E5D4" w:rsidR="00211527" w:rsidRPr="004E3162" w:rsidRDefault="001D352E" w:rsidP="00211527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sz w:val="24"/>
        </w:rPr>
        <w:t>Подтверждаем отсутствие сведений об участнике закупки</w:t>
      </w:r>
      <w:r w:rsidRPr="004E3162">
        <w:rPr>
          <w:rFonts w:ascii="Times New Roman" w:hAnsi="Times New Roman"/>
          <w:iCs/>
          <w:snapToGrid w:val="0"/>
          <w:sz w:val="24"/>
          <w:szCs w:val="24"/>
        </w:rPr>
        <w:t xml:space="preserve">, </w:t>
      </w:r>
      <w:r w:rsidRPr="004E3162">
        <w:rPr>
          <w:rFonts w:ascii="Times New Roman" w:hAnsi="Times New Roman"/>
          <w:sz w:val="24"/>
        </w:rPr>
        <w:t xml:space="preserve">в реестре недобросовестных поставщиков (подрядчиков, исполнителей), предусмотренном </w:t>
      </w:r>
      <w:r w:rsidR="003852EF" w:rsidRPr="004E3162">
        <w:rPr>
          <w:rFonts w:ascii="Times New Roman" w:hAnsi="Times New Roman"/>
          <w:sz w:val="24"/>
        </w:rPr>
        <w:t>Законом 223-ФЗ</w:t>
      </w:r>
      <w:r w:rsidRPr="004E3162">
        <w:rPr>
          <w:rFonts w:ascii="Times New Roman" w:hAnsi="Times New Roman"/>
          <w:iCs/>
          <w:snapToGrid w:val="0"/>
          <w:sz w:val="24"/>
        </w:rPr>
        <w:t>[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и/или</w:t>
      </w:r>
      <w:r w:rsidRPr="004E3162">
        <w:rPr>
          <w:rFonts w:ascii="Times New Roman" w:hAnsi="Times New Roman"/>
          <w:iCs/>
          <w:snapToGrid w:val="0"/>
          <w:sz w:val="24"/>
        </w:rPr>
        <w:t>]</w:t>
      </w:r>
      <w:r w:rsidRPr="004E3162">
        <w:rPr>
          <w:rFonts w:ascii="Times New Roman" w:hAnsi="Times New Roman"/>
          <w:sz w:val="24"/>
        </w:rPr>
        <w:t xml:space="preserve"> в реестре недобросовестных поставщиков, предусмотренном </w:t>
      </w:r>
      <w:r w:rsidR="007B24C1" w:rsidRPr="004E3162">
        <w:rPr>
          <w:rFonts w:ascii="Times New Roman" w:hAnsi="Times New Roman"/>
          <w:sz w:val="24"/>
        </w:rPr>
        <w:t>Законом 44-ФЗ</w:t>
      </w:r>
      <w:r w:rsidRPr="004E3162">
        <w:rPr>
          <w:rFonts w:ascii="Times New Roman" w:hAnsi="Times New Roman"/>
          <w:sz w:val="24"/>
        </w:rPr>
        <w:t>.</w:t>
      </w:r>
      <w:r w:rsidRPr="004E3162">
        <w:rPr>
          <w:rStyle w:val="affb"/>
          <w:rFonts w:ascii="Times New Roman" w:hAnsi="Times New Roman"/>
          <w:sz w:val="24"/>
        </w:rPr>
        <w:footnoteReference w:id="11"/>
      </w:r>
    </w:p>
    <w:p w14:paraId="7BC34AF0" w14:textId="77777777" w:rsidR="00211527" w:rsidRPr="004E3162" w:rsidRDefault="00211527" w:rsidP="00211527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Сведения об участнике процедуры закупки: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226"/>
        <w:gridCol w:w="2977"/>
      </w:tblGrid>
      <w:tr w:rsidR="007A3CCB" w:rsidRPr="004E3162" w14:paraId="4DCF4AA8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B4AA" w14:textId="77777777" w:rsidR="007A3CCB" w:rsidRPr="004E3162" w:rsidRDefault="007A3CCB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D340" w14:textId="77777777" w:rsidR="007A3CCB" w:rsidRPr="004E3162" w:rsidRDefault="007A3CCB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параметра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EA88" w14:textId="77777777" w:rsidR="007A3CCB" w:rsidRPr="004E3162" w:rsidRDefault="007A3CCB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об участнике</w:t>
            </w:r>
          </w:p>
        </w:tc>
      </w:tr>
      <w:tr w:rsidR="007A3CCB" w:rsidRPr="004E3162" w14:paraId="6098DFA9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F490" w14:textId="77777777" w:rsidR="007A3CCB" w:rsidRPr="004E3162" w:rsidRDefault="007A3CCB" w:rsidP="007A3CCB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F081" w14:textId="3916F57A" w:rsidR="007A3CCB" w:rsidRPr="004E3162" w:rsidRDefault="001D352E" w:rsidP="00AF3961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Наименование, фирменное наименование (при наличии), адрес юридического лица в пределах места нахождения юридического лица, если участником закупки является юридическое лицо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8DE8" w14:textId="77777777" w:rsidR="007A3CCB" w:rsidRPr="004E3162" w:rsidRDefault="007A3CCB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A3CCB" w:rsidRPr="004E3162" w14:paraId="4AA95012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4330" w14:textId="77777777" w:rsidR="007A3CCB" w:rsidRPr="004E3162" w:rsidRDefault="007A3CCB" w:rsidP="007A3CCB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7EC0" w14:textId="40D427CE" w:rsidR="007A3CCB" w:rsidRPr="004E3162" w:rsidRDefault="001D352E" w:rsidP="00AF3961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Фамилия, имя, отчество (при наличии), паспортные данные, адрес места жительства физического лица, зарегистрированного в качестве индивидуального предпринимателя, если участником закупки является индивидуальный предприниматель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5E52" w14:textId="77777777" w:rsidR="007A3CCB" w:rsidRPr="004E3162" w:rsidRDefault="007A3CCB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A3CCB" w:rsidRPr="004E3162" w14:paraId="07D18BE0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AC09" w14:textId="77777777" w:rsidR="007A3CCB" w:rsidRPr="004E3162" w:rsidRDefault="007A3CCB" w:rsidP="007A3CCB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CBE2" w14:textId="77777777" w:rsidR="007A3CCB" w:rsidRPr="004E3162" w:rsidRDefault="007A3CCB" w:rsidP="00AF3961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Почтовый адрес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652E" w14:textId="77777777" w:rsidR="007A3CCB" w:rsidRPr="004E3162" w:rsidRDefault="007A3CCB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A3CCB" w:rsidRPr="004E3162" w14:paraId="7FD01D4A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D503" w14:textId="77777777" w:rsidR="007A3CCB" w:rsidRPr="004E3162" w:rsidRDefault="007A3CCB" w:rsidP="007A3CCB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9640" w14:textId="4162F225" w:rsidR="007A3CCB" w:rsidRPr="004E3162" w:rsidRDefault="007A3CCB" w:rsidP="00AF3961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ИНН участника</w:t>
            </w:r>
            <w:r w:rsidR="001D352E"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закупки или в соответствии с законодательством соответствующего иностранного государства аналог ИНН (для иностранного лица)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FE01" w14:textId="77777777" w:rsidR="007A3CCB" w:rsidRPr="004E3162" w:rsidRDefault="007A3CCB" w:rsidP="00AF3961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4091A5A2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A12B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C863" w14:textId="3AE7C15D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ИНН (при наличии) учредителей, членов коллегиального исполнительного органа, лица, исполняющего функции единоличного исполнительного органа юридического лица, если участником закупки является юридическое лицо, или в соответствии с законодательством соответствующего иностранного государства аналог ИНН таких лиц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48AA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76450F45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541C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872" w14:textId="67F1DFE1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Реквизиты специального банковского счета участника закупки, если обеспечение заявки на участие в закупке предоставляется участником закупки путем внесения денежных средств, и соответствующее требование об обеспечении заявки предусмотрено извещением, документацией о закупке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41D2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6314138C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912C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3767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КПП участника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FB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119AF06C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DA1F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9F31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ОГРН участника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0306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74F6BCED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20CD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097B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ОКПО участника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5F38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31E71CFB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D911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3C83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Дата постановки на налоговый учет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578A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7E76BD76" w14:textId="77777777" w:rsidTr="00AF3961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867B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C020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Банковские реквизиты (наименование банка, номер расчетного счета в банке, кор.счет, БИК, ИНН банка)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623E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64FFDF20" w14:textId="77777777" w:rsidTr="00AF3961">
        <w:trPr>
          <w:cantSplit/>
        </w:trPr>
        <w:tc>
          <w:tcPr>
            <w:tcW w:w="720" w:type="dxa"/>
          </w:tcPr>
          <w:p w14:paraId="2C4F4903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</w:tcPr>
          <w:p w14:paraId="78B0B65A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Контактные телефоны участника процедуры закупки (с указанием кода города)</w:t>
            </w:r>
          </w:p>
        </w:tc>
        <w:tc>
          <w:tcPr>
            <w:tcW w:w="2977" w:type="dxa"/>
          </w:tcPr>
          <w:p w14:paraId="2E5098BA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77BC5E62" w14:textId="77777777" w:rsidTr="00AF3961">
        <w:trPr>
          <w:cantSplit/>
        </w:trPr>
        <w:tc>
          <w:tcPr>
            <w:tcW w:w="720" w:type="dxa"/>
          </w:tcPr>
          <w:p w14:paraId="471FBA5F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</w:tcPr>
          <w:p w14:paraId="273DAFFF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Адрес электронной почты участника процедуры закупки</w:t>
            </w:r>
          </w:p>
        </w:tc>
        <w:tc>
          <w:tcPr>
            <w:tcW w:w="2977" w:type="dxa"/>
          </w:tcPr>
          <w:p w14:paraId="0495892E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2F34FC92" w14:textId="77777777" w:rsidTr="00AF3961">
        <w:trPr>
          <w:cantSplit/>
        </w:trPr>
        <w:tc>
          <w:tcPr>
            <w:tcW w:w="720" w:type="dxa"/>
          </w:tcPr>
          <w:p w14:paraId="107DCA0B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</w:tcPr>
          <w:p w14:paraId="44BCC5F6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Должность, Ф.И.О. уполномоченного представителя, подписавшего заявку на участие в закупке; на основании чего действует</w:t>
            </w:r>
          </w:p>
        </w:tc>
        <w:tc>
          <w:tcPr>
            <w:tcW w:w="2977" w:type="dxa"/>
          </w:tcPr>
          <w:p w14:paraId="19035087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5BC9BCAF" w14:textId="77777777" w:rsidTr="00AF3961">
        <w:trPr>
          <w:cantSplit/>
        </w:trPr>
        <w:tc>
          <w:tcPr>
            <w:tcW w:w="720" w:type="dxa"/>
          </w:tcPr>
          <w:p w14:paraId="1ECA495A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</w:tcPr>
          <w:p w14:paraId="516CD324" w14:textId="77777777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szCs w:val="24"/>
              </w:rPr>
              <w:t>Ф.И.О. контактного лица участника процедуры закупки с указанием должности, контактного телефона и адреса электронной почты</w:t>
            </w:r>
          </w:p>
        </w:tc>
        <w:tc>
          <w:tcPr>
            <w:tcW w:w="2977" w:type="dxa"/>
          </w:tcPr>
          <w:p w14:paraId="56ECF6ED" w14:textId="77777777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D352E" w:rsidRPr="004E3162" w14:paraId="24D634AA" w14:textId="77777777" w:rsidTr="00AF3961">
        <w:trPr>
          <w:cantSplit/>
        </w:trPr>
        <w:tc>
          <w:tcPr>
            <w:tcW w:w="720" w:type="dxa"/>
          </w:tcPr>
          <w:p w14:paraId="609573D5" w14:textId="77777777" w:rsidR="001D352E" w:rsidRPr="004E3162" w:rsidRDefault="001D352E" w:rsidP="001D352E">
            <w:pPr>
              <w:pStyle w:val="af2"/>
              <w:numPr>
                <w:ilvl w:val="0"/>
                <w:numId w:val="31"/>
              </w:numPr>
              <w:tabs>
                <w:tab w:val="num" w:pos="0"/>
              </w:tabs>
              <w:spacing w:before="20" w:after="2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26" w:type="dxa"/>
          </w:tcPr>
          <w:p w14:paraId="6089974E" w14:textId="305C62A5" w:rsidR="001D352E" w:rsidRPr="004E3162" w:rsidRDefault="001D352E" w:rsidP="001D352E">
            <w:pPr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  <w:lang w:val="en-US"/>
              </w:rPr>
              <w:t>C</w:t>
            </w:r>
            <w:r w:rsidRPr="004E3162">
              <w:rPr>
                <w:rFonts w:ascii="Times New Roman" w:hAnsi="Times New Roman"/>
                <w:color w:val="000000"/>
                <w:sz w:val="24"/>
              </w:rPr>
              <w:t>ведения о применении упрощенной системы налогообложения</w:t>
            </w:r>
          </w:p>
        </w:tc>
        <w:tc>
          <w:tcPr>
            <w:tcW w:w="2977" w:type="dxa"/>
          </w:tcPr>
          <w:p w14:paraId="197E7EE1" w14:textId="6341228A" w:rsidR="001D352E" w:rsidRPr="004E3162" w:rsidRDefault="001D352E" w:rsidP="001D352E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 xml:space="preserve">Да/Нет 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[</w:t>
            </w:r>
            <w:r w:rsidRPr="004E3162">
              <w:rPr>
                <w:rFonts w:ascii="Times New Roman" w:hAnsi="Times New Roman"/>
                <w:snapToGrid w:val="0"/>
                <w:sz w:val="24"/>
                <w:shd w:val="clear" w:color="auto" w:fill="D9D9D9" w:themeFill="background1" w:themeFillShade="D9"/>
              </w:rPr>
              <w:t>указать необходимое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]</w:t>
            </w:r>
          </w:p>
        </w:tc>
      </w:tr>
    </w:tbl>
    <w:p w14:paraId="03ED4BAD" w14:textId="3263A944" w:rsidR="00211527" w:rsidRPr="004E3162" w:rsidRDefault="00211527" w:rsidP="00211527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 xml:space="preserve">Опись документов </w:t>
      </w:r>
      <w:r w:rsidR="0009650E" w:rsidRPr="004E3162">
        <w:rPr>
          <w:rFonts w:ascii="Times New Roman" w:hAnsi="Times New Roman"/>
          <w:iCs/>
          <w:snapToGrid w:val="0"/>
          <w:sz w:val="24"/>
        </w:rPr>
        <w:t xml:space="preserve">второй части </w:t>
      </w:r>
      <w:r w:rsidRPr="004E3162">
        <w:rPr>
          <w:rFonts w:ascii="Times New Roman" w:hAnsi="Times New Roman"/>
          <w:iCs/>
          <w:snapToGrid w:val="0"/>
          <w:sz w:val="24"/>
        </w:rPr>
        <w:t>заявки, которые являются неотъемлемой частью</w:t>
      </w:r>
      <w:r w:rsidR="0009650E" w:rsidRPr="004E3162">
        <w:rPr>
          <w:rFonts w:ascii="Times New Roman" w:hAnsi="Times New Roman"/>
          <w:iCs/>
          <w:snapToGrid w:val="0"/>
          <w:sz w:val="24"/>
        </w:rPr>
        <w:t xml:space="preserve"> нашей</w:t>
      </w:r>
      <w:r w:rsidRPr="004E3162">
        <w:rPr>
          <w:rFonts w:ascii="Times New Roman" w:hAnsi="Times New Roman"/>
          <w:iCs/>
          <w:snapToGrid w:val="0"/>
          <w:sz w:val="24"/>
        </w:rPr>
        <w:t xml:space="preserve"> заявки, в соответствии с требованиями приложения №3 к информационной карте:</w:t>
      </w:r>
    </w:p>
    <w:tbl>
      <w:tblPr>
        <w:tblW w:w="99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7654"/>
        <w:gridCol w:w="1440"/>
      </w:tblGrid>
      <w:tr w:rsidR="00211527" w:rsidRPr="004E3162" w14:paraId="4A869EB6" w14:textId="77777777" w:rsidTr="00211527">
        <w:trPr>
          <w:tblHeader/>
        </w:trPr>
        <w:tc>
          <w:tcPr>
            <w:tcW w:w="851" w:type="dxa"/>
            <w:vAlign w:val="center"/>
          </w:tcPr>
          <w:p w14:paraId="417CD5BC" w14:textId="77777777" w:rsidR="00211527" w:rsidRPr="004E3162" w:rsidRDefault="00211527" w:rsidP="00211527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№</w:t>
            </w:r>
          </w:p>
          <w:p w14:paraId="6D205560" w14:textId="77777777" w:rsidR="00211527" w:rsidRPr="004E3162" w:rsidRDefault="00211527" w:rsidP="00211527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п/п</w:t>
            </w:r>
          </w:p>
        </w:tc>
        <w:tc>
          <w:tcPr>
            <w:tcW w:w="7654" w:type="dxa"/>
            <w:vAlign w:val="center"/>
          </w:tcPr>
          <w:p w14:paraId="0C783A0A" w14:textId="77777777" w:rsidR="00211527" w:rsidRPr="004E3162" w:rsidRDefault="00211527" w:rsidP="00211527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Наименование документа</w:t>
            </w:r>
          </w:p>
        </w:tc>
        <w:tc>
          <w:tcPr>
            <w:tcW w:w="1440" w:type="dxa"/>
            <w:vAlign w:val="center"/>
          </w:tcPr>
          <w:p w14:paraId="7B575657" w14:textId="77777777" w:rsidR="00211527" w:rsidRPr="004E3162" w:rsidRDefault="00211527" w:rsidP="00211527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Кол-во</w:t>
            </w:r>
          </w:p>
          <w:p w14:paraId="60983719" w14:textId="77777777" w:rsidR="00211527" w:rsidRPr="004E3162" w:rsidRDefault="00211527" w:rsidP="00211527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листов</w:t>
            </w:r>
          </w:p>
        </w:tc>
      </w:tr>
      <w:tr w:rsidR="00211527" w:rsidRPr="004E3162" w14:paraId="6BB02B81" w14:textId="77777777" w:rsidTr="00211527">
        <w:tc>
          <w:tcPr>
            <w:tcW w:w="851" w:type="dxa"/>
            <w:vAlign w:val="center"/>
          </w:tcPr>
          <w:p w14:paraId="298383C9" w14:textId="77777777" w:rsidR="00211527" w:rsidRPr="004E3162" w:rsidRDefault="00211527" w:rsidP="00211527">
            <w:pPr>
              <w:pStyle w:val="af2"/>
              <w:numPr>
                <w:ilvl w:val="0"/>
                <w:numId w:val="101"/>
              </w:num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35637D6D" w14:textId="77777777" w:rsidR="00211527" w:rsidRPr="004E3162" w:rsidRDefault="00211527" w:rsidP="00211527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snapToGrid w:val="0"/>
                <w:sz w:val="24"/>
              </w:rPr>
              <w:t>…</w:t>
            </w:r>
            <w:r w:rsidRPr="004E3162">
              <w:rPr>
                <w:rFonts w:ascii="Times New Roman" w:hAnsi="Times New Roman"/>
                <w:sz w:val="24"/>
                <w:lang w:val="ru"/>
              </w:rPr>
              <w:t xml:space="preserve"> 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[</w:t>
            </w:r>
            <w:r w:rsidRPr="004E3162">
              <w:rPr>
                <w:rFonts w:ascii="Times New Roman" w:hAnsi="Times New Roman"/>
                <w:snapToGrid w:val="0"/>
                <w:sz w:val="24"/>
                <w:shd w:val="clear" w:color="auto" w:fill="D9D9D9" w:themeFill="background1" w:themeFillShade="D9"/>
              </w:rPr>
              <w:t>перечислить и указать объем каждого из прилагаемых к заявке документов</w:t>
            </w: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]</w:t>
            </w:r>
          </w:p>
        </w:tc>
        <w:tc>
          <w:tcPr>
            <w:tcW w:w="1440" w:type="dxa"/>
          </w:tcPr>
          <w:p w14:paraId="44CF9C68" w14:textId="77777777" w:rsidR="00211527" w:rsidRPr="004E3162" w:rsidRDefault="00211527" w:rsidP="00211527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  <w:tr w:rsidR="00211527" w:rsidRPr="004E3162" w14:paraId="6B5702AA" w14:textId="77777777" w:rsidTr="00211527">
        <w:tc>
          <w:tcPr>
            <w:tcW w:w="851" w:type="dxa"/>
            <w:vAlign w:val="center"/>
          </w:tcPr>
          <w:p w14:paraId="6081D904" w14:textId="77777777" w:rsidR="00211527" w:rsidRPr="004E3162" w:rsidRDefault="00211527" w:rsidP="00211527">
            <w:pPr>
              <w:pStyle w:val="af2"/>
              <w:numPr>
                <w:ilvl w:val="0"/>
                <w:numId w:val="101"/>
              </w:num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706F50AE" w14:textId="77777777" w:rsidR="00211527" w:rsidRPr="004E3162" w:rsidRDefault="00211527" w:rsidP="00211527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1440" w:type="dxa"/>
          </w:tcPr>
          <w:p w14:paraId="7977286E" w14:textId="77777777" w:rsidR="00211527" w:rsidRPr="004E3162" w:rsidRDefault="00211527" w:rsidP="00211527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  <w:tr w:rsidR="00211527" w:rsidRPr="004E3162" w14:paraId="3C4D81B3" w14:textId="77777777" w:rsidTr="00211527">
        <w:tc>
          <w:tcPr>
            <w:tcW w:w="851" w:type="dxa"/>
            <w:vAlign w:val="center"/>
          </w:tcPr>
          <w:p w14:paraId="040E1398" w14:textId="77777777" w:rsidR="00211527" w:rsidRPr="004E3162" w:rsidRDefault="00211527" w:rsidP="00211527">
            <w:pPr>
              <w:pStyle w:val="af2"/>
              <w:numPr>
                <w:ilvl w:val="0"/>
                <w:numId w:val="101"/>
              </w:num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2B126DFC" w14:textId="77777777" w:rsidR="00211527" w:rsidRPr="004E3162" w:rsidRDefault="00211527" w:rsidP="00211527">
            <w:pPr>
              <w:spacing w:after="0" w:line="240" w:lineRule="auto"/>
              <w:jc w:val="both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1440" w:type="dxa"/>
          </w:tcPr>
          <w:p w14:paraId="7D122620" w14:textId="77777777" w:rsidR="00211527" w:rsidRPr="004E3162" w:rsidRDefault="00211527" w:rsidP="00211527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  <w:tr w:rsidR="00211527" w:rsidRPr="004E3162" w14:paraId="46109C29" w14:textId="77777777" w:rsidTr="00211527">
        <w:tc>
          <w:tcPr>
            <w:tcW w:w="851" w:type="dxa"/>
            <w:vAlign w:val="center"/>
          </w:tcPr>
          <w:p w14:paraId="04759569" w14:textId="77777777" w:rsidR="00211527" w:rsidRPr="004E3162" w:rsidRDefault="00211527" w:rsidP="00211527">
            <w:pPr>
              <w:spacing w:after="0" w:line="240" w:lineRule="auto"/>
              <w:jc w:val="center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  <w:tc>
          <w:tcPr>
            <w:tcW w:w="7654" w:type="dxa"/>
          </w:tcPr>
          <w:p w14:paraId="2DF18768" w14:textId="77777777" w:rsidR="00211527" w:rsidRPr="004E3162" w:rsidRDefault="00211527" w:rsidP="00211527">
            <w:pPr>
              <w:widowControl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iCs/>
                <w:snapToGrid w:val="0"/>
                <w:sz w:val="24"/>
              </w:rPr>
              <w:t>Всего листов:</w:t>
            </w:r>
          </w:p>
        </w:tc>
        <w:tc>
          <w:tcPr>
            <w:tcW w:w="1440" w:type="dxa"/>
          </w:tcPr>
          <w:p w14:paraId="25E46558" w14:textId="77777777" w:rsidR="00211527" w:rsidRPr="004E3162" w:rsidRDefault="00211527" w:rsidP="00211527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iCs/>
                <w:snapToGrid w:val="0"/>
                <w:sz w:val="24"/>
              </w:rPr>
            </w:pPr>
          </w:p>
        </w:tc>
      </w:tr>
    </w:tbl>
    <w:p w14:paraId="65587690" w14:textId="77777777" w:rsidR="007A3CCB" w:rsidRPr="004E3162" w:rsidRDefault="007A3CCB" w:rsidP="007A3CCB">
      <w:pPr>
        <w:spacing w:after="0" w:line="240" w:lineRule="auto"/>
        <w:ind w:right="3684"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</w:pPr>
      <w:r w:rsidRPr="004E3162"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  <w:br w:type="page"/>
      </w:r>
    </w:p>
    <w:p w14:paraId="69453786" w14:textId="77777777" w:rsidR="001B3ADF" w:rsidRPr="004E3162" w:rsidRDefault="001B3ADF" w:rsidP="001B3ADF">
      <w:pPr>
        <w:pStyle w:val="a"/>
        <w:numPr>
          <w:ilvl w:val="0"/>
          <w:numId w:val="0"/>
        </w:numPr>
        <w:rPr>
          <w:rFonts w:ascii="Times New Roman" w:hAnsi="Times New Roman"/>
          <w:sz w:val="24"/>
        </w:rPr>
        <w:sectPr w:rsidR="001B3ADF" w:rsidRPr="004E3162" w:rsidSect="00AA6C7F">
          <w:pgSz w:w="11906" w:h="16838"/>
          <w:pgMar w:top="1134" w:right="707" w:bottom="851" w:left="1418" w:header="709" w:footer="709" w:gutter="0"/>
          <w:cols w:space="708"/>
          <w:titlePg/>
          <w:docGrid w:linePitch="360"/>
        </w:sectPr>
      </w:pPr>
      <w:bookmarkStart w:id="1121" w:name="_Toc525591905"/>
      <w:bookmarkStart w:id="1122" w:name="_Toc525651025"/>
      <w:bookmarkStart w:id="1123" w:name="_Toc525915784"/>
      <w:bookmarkStart w:id="1124" w:name="_Toc525917902"/>
      <w:bookmarkStart w:id="1125" w:name="_Toc525918201"/>
      <w:bookmarkStart w:id="1126" w:name="_Toc525918502"/>
      <w:bookmarkStart w:id="1127" w:name="_Toc526259259"/>
      <w:bookmarkStart w:id="1128" w:name="_Toc526925904"/>
      <w:bookmarkStart w:id="1129" w:name="_Toc526955403"/>
      <w:bookmarkStart w:id="1130" w:name="_Toc526955826"/>
      <w:bookmarkStart w:id="1131" w:name="_Toc526956556"/>
      <w:bookmarkStart w:id="1132" w:name="_Ref525592600"/>
      <w:bookmarkStart w:id="1133" w:name="_Ref525592607"/>
      <w:bookmarkStart w:id="1134" w:name="_Ref525592920"/>
      <w:bookmarkStart w:id="1135" w:name="_Ref525592932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</w:p>
    <w:p w14:paraId="48C7E554" w14:textId="103809AF" w:rsidR="00C954B9" w:rsidRPr="004E3162" w:rsidRDefault="00C954B9" w:rsidP="00204916">
      <w:pPr>
        <w:pStyle w:val="3"/>
        <w:rPr>
          <w:rFonts w:ascii="Times New Roman" w:hAnsi="Times New Roman"/>
          <w:sz w:val="24"/>
        </w:rPr>
      </w:pPr>
      <w:bookmarkStart w:id="1136" w:name="_Toc418282215"/>
      <w:bookmarkStart w:id="1137" w:name="_Toc418282217"/>
      <w:bookmarkStart w:id="1138" w:name="_Hlt22846931"/>
      <w:bookmarkStart w:id="1139" w:name="_Toc418282220"/>
      <w:bookmarkStart w:id="1140" w:name="_Toc418282222"/>
      <w:bookmarkStart w:id="1141" w:name="_Toc418282225"/>
      <w:bookmarkStart w:id="1142" w:name="_Ref55336378"/>
      <w:bookmarkStart w:id="1143" w:name="_Toc57314676"/>
      <w:bookmarkStart w:id="1144" w:name="_Toc69728990"/>
      <w:bookmarkStart w:id="1145" w:name="_Toc311975374"/>
      <w:bookmarkStart w:id="1146" w:name="_Toc415874705"/>
      <w:bookmarkStart w:id="1147" w:name="_Toc94196877"/>
      <w:bookmarkEnd w:id="1082"/>
      <w:bookmarkEnd w:id="1105"/>
      <w:bookmarkEnd w:id="1106"/>
      <w:bookmarkEnd w:id="1107"/>
      <w:bookmarkEnd w:id="1108"/>
      <w:bookmarkEnd w:id="1109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r w:rsidRPr="004E3162">
        <w:rPr>
          <w:rFonts w:ascii="Times New Roman" w:hAnsi="Times New Roman"/>
          <w:sz w:val="24"/>
        </w:rPr>
        <w:lastRenderedPageBreak/>
        <w:t xml:space="preserve">Справка </w:t>
      </w:r>
      <w:r w:rsidR="00744D94" w:rsidRPr="004E3162">
        <w:rPr>
          <w:rFonts w:ascii="Times New Roman" w:hAnsi="Times New Roman"/>
          <w:bCs/>
          <w:sz w:val="24"/>
        </w:rPr>
        <w:t xml:space="preserve">о наличии опыта </w:t>
      </w:r>
      <w:r w:rsidRPr="004E3162">
        <w:rPr>
          <w:rFonts w:ascii="Times New Roman" w:hAnsi="Times New Roman"/>
          <w:sz w:val="24"/>
        </w:rPr>
        <w:t>(</w:t>
      </w:r>
      <w:r w:rsidR="00A03B12" w:rsidRPr="004E3162">
        <w:rPr>
          <w:rFonts w:ascii="Times New Roman" w:hAnsi="Times New Roman"/>
          <w:sz w:val="24"/>
        </w:rPr>
        <w:t>форма </w:t>
      </w:r>
      <w:r w:rsidR="0061579A" w:rsidRPr="004E3162">
        <w:rPr>
          <w:rFonts w:ascii="Times New Roman" w:hAnsi="Times New Roman"/>
          <w:sz w:val="24"/>
        </w:rPr>
        <w:fldChar w:fldCharType="begin"/>
      </w:r>
      <w:r w:rsidR="0061579A" w:rsidRPr="004E3162">
        <w:rPr>
          <w:rFonts w:ascii="Times New Roman" w:hAnsi="Times New Roman"/>
          <w:sz w:val="24"/>
        </w:rPr>
        <w:instrText xml:space="preserve"> SEQ форма \* ARABIC </w:instrText>
      </w:r>
      <w:r w:rsidR="0061579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6</w:t>
      </w:r>
      <w:r w:rsidR="0061579A" w:rsidRPr="004E3162">
        <w:rPr>
          <w:rFonts w:ascii="Times New Roman" w:hAnsi="Times New Roman"/>
          <w:noProof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</w:t>
      </w:r>
      <w:bookmarkEnd w:id="1142"/>
      <w:bookmarkEnd w:id="1143"/>
      <w:bookmarkEnd w:id="1144"/>
      <w:bookmarkEnd w:id="1145"/>
      <w:bookmarkEnd w:id="1146"/>
      <w:bookmarkEnd w:id="1147"/>
    </w:p>
    <w:p w14:paraId="37B59F7B" w14:textId="13FC76D8" w:rsidR="00C954B9" w:rsidRPr="004E3162" w:rsidRDefault="00C954B9" w:rsidP="00204916">
      <w:pPr>
        <w:pStyle w:val="4"/>
        <w:rPr>
          <w:rFonts w:ascii="Times New Roman" w:hAnsi="Times New Roman"/>
          <w:sz w:val="24"/>
          <w:lang w:val="ru"/>
        </w:rPr>
      </w:pPr>
      <w:bookmarkStart w:id="1148" w:name="_Toc311975375"/>
      <w:r w:rsidRPr="004E3162">
        <w:rPr>
          <w:rFonts w:ascii="Times New Roman" w:hAnsi="Times New Roman"/>
          <w:sz w:val="24"/>
          <w:lang w:val="ru"/>
        </w:rPr>
        <w:t xml:space="preserve">Форма Справки </w:t>
      </w:r>
      <w:bookmarkEnd w:id="1148"/>
      <w:r w:rsidR="00744D94" w:rsidRPr="004E3162">
        <w:rPr>
          <w:rFonts w:ascii="Times New Roman" w:hAnsi="Times New Roman"/>
          <w:bCs/>
          <w:sz w:val="24"/>
        </w:rPr>
        <w:t>о наличии опыта</w:t>
      </w:r>
    </w:p>
    <w:p w14:paraId="4DB414F7" w14:textId="64F2B776" w:rsidR="00C954B9" w:rsidRPr="004E3162" w:rsidRDefault="00C954B9" w:rsidP="00D513E2">
      <w:pPr>
        <w:pStyle w:val="a"/>
        <w:numPr>
          <w:ilvl w:val="0"/>
          <w:numId w:val="0"/>
        </w:numPr>
        <w:jc w:val="left"/>
        <w:rPr>
          <w:rFonts w:ascii="Times New Roman" w:hAnsi="Times New Roman"/>
          <w:snapToGrid w:val="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Приложение </w:t>
      </w:r>
      <w:r w:rsidRPr="004E3162">
        <w:rPr>
          <w:rFonts w:ascii="Times New Roman" w:hAnsi="Times New Roman"/>
          <w:snapToGrid w:val="0"/>
          <w:sz w:val="24"/>
        </w:rPr>
        <w:fldChar w:fldCharType="begin"/>
      </w:r>
      <w:r w:rsidRPr="004E3162">
        <w:rPr>
          <w:rFonts w:ascii="Times New Roman" w:hAnsi="Times New Roman"/>
          <w:snapToGrid w:val="0"/>
          <w:sz w:val="24"/>
        </w:rPr>
        <w:instrText xml:space="preserve"> SEQ Приложение \* ARABIC </w:instrText>
      </w:r>
      <w:r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napToGrid w:val="0"/>
          <w:sz w:val="24"/>
        </w:rPr>
        <w:t>4</w:t>
      </w:r>
      <w:r w:rsidRPr="004E3162">
        <w:rPr>
          <w:rFonts w:ascii="Times New Roman" w:hAnsi="Times New Roman"/>
          <w:snapToGrid w:val="0"/>
          <w:sz w:val="24"/>
        </w:rPr>
        <w:fldChar w:fldCharType="end"/>
      </w:r>
      <w:r w:rsidRPr="004E3162">
        <w:rPr>
          <w:rFonts w:ascii="Times New Roman" w:hAnsi="Times New Roman"/>
          <w:snapToGrid w:val="0"/>
          <w:sz w:val="24"/>
        </w:rPr>
        <w:t xml:space="preserve"> </w:t>
      </w:r>
      <w:r w:rsidR="00307BAA" w:rsidRPr="004E3162">
        <w:rPr>
          <w:rFonts w:ascii="Times New Roman" w:hAnsi="Times New Roman"/>
          <w:snapToGrid w:val="0"/>
          <w:sz w:val="24"/>
        </w:rPr>
        <w:t>ко второй части заявки</w:t>
      </w:r>
      <w:r w:rsidRPr="004E3162">
        <w:rPr>
          <w:rFonts w:ascii="Times New Roman" w:hAnsi="Times New Roman"/>
          <w:snapToGrid w:val="0"/>
          <w:sz w:val="24"/>
        </w:rPr>
        <w:br/>
        <w:t>от «____»</w:t>
      </w:r>
      <w:r w:rsidR="00204916" w:rsidRPr="004E3162">
        <w:rPr>
          <w:rFonts w:ascii="Times New Roman" w:hAnsi="Times New Roman"/>
          <w:snapToGrid w:val="0"/>
          <w:sz w:val="24"/>
        </w:rPr>
        <w:t xml:space="preserve"> </w:t>
      </w:r>
      <w:r w:rsidRPr="004E3162">
        <w:rPr>
          <w:rFonts w:ascii="Times New Roman" w:hAnsi="Times New Roman"/>
          <w:snapToGrid w:val="0"/>
          <w:sz w:val="24"/>
        </w:rPr>
        <w:t>_____________</w:t>
      </w:r>
      <w:r w:rsidR="00204916" w:rsidRPr="004E3162">
        <w:rPr>
          <w:rFonts w:ascii="Times New Roman" w:hAnsi="Times New Roman"/>
          <w:snapToGrid w:val="0"/>
          <w:sz w:val="24"/>
        </w:rPr>
        <w:t xml:space="preserve"> 20</w:t>
      </w:r>
      <w:r w:rsidR="00B60678" w:rsidRPr="004E3162">
        <w:rPr>
          <w:rFonts w:ascii="Times New Roman" w:hAnsi="Times New Roman"/>
          <w:snapToGrid w:val="0"/>
          <w:sz w:val="24"/>
        </w:rPr>
        <w:t>_</w:t>
      </w:r>
      <w:r w:rsidR="00204916" w:rsidRPr="004E3162">
        <w:rPr>
          <w:rFonts w:ascii="Times New Roman" w:hAnsi="Times New Roman"/>
          <w:snapToGrid w:val="0"/>
          <w:sz w:val="24"/>
        </w:rPr>
        <w:t>_</w:t>
      </w:r>
      <w:r w:rsidRPr="004E3162">
        <w:rPr>
          <w:rFonts w:ascii="Times New Roman" w:hAnsi="Times New Roman"/>
          <w:snapToGrid w:val="0"/>
          <w:sz w:val="24"/>
        </w:rPr>
        <w:t> г. №</w:t>
      </w:r>
      <w:r w:rsidR="00204916" w:rsidRPr="004E3162">
        <w:rPr>
          <w:rFonts w:ascii="Times New Roman" w:hAnsi="Times New Roman"/>
          <w:snapToGrid w:val="0"/>
          <w:sz w:val="24"/>
        </w:rPr>
        <w:t xml:space="preserve"> </w:t>
      </w:r>
      <w:r w:rsidRPr="004E3162">
        <w:rPr>
          <w:rFonts w:ascii="Times New Roman" w:hAnsi="Times New Roman"/>
          <w:snapToGrid w:val="0"/>
          <w:sz w:val="24"/>
        </w:rPr>
        <w:t>__________</w:t>
      </w:r>
    </w:p>
    <w:p w14:paraId="23C66F2F" w14:textId="77777777" w:rsidR="00B40BE8" w:rsidRPr="004E3162" w:rsidRDefault="00B40BE8" w:rsidP="00B40BE8">
      <w:pPr>
        <w:spacing w:after="240" w:line="240" w:lineRule="auto"/>
        <w:ind w:firstLine="567"/>
        <w:jc w:val="both"/>
        <w:rPr>
          <w:rFonts w:ascii="Times New Roman" w:hAnsi="Times New Roman"/>
          <w:i/>
          <w:snapToGrid w:val="0"/>
          <w:sz w:val="24"/>
          <w:shd w:val="clear" w:color="auto" w:fill="FFFF99"/>
        </w:rPr>
      </w:pPr>
    </w:p>
    <w:p w14:paraId="25610A5E" w14:textId="48AE26AF" w:rsidR="006708A9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</w:t>
      </w:r>
      <w:r w:rsidR="006708A9" w:rsidRPr="004E3162">
        <w:rPr>
          <w:rFonts w:ascii="Times New Roman" w:hAnsi="Times New Roman"/>
          <w:b/>
          <w:bCs/>
          <w:sz w:val="24"/>
        </w:rPr>
        <w:t>!</w:t>
      </w:r>
    </w:p>
    <w:p w14:paraId="5224B828" w14:textId="16D78A1F" w:rsidR="00286F22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ВО ВТОРУЮ ЧАСТЬ ЗАЯВКИ</w:t>
      </w:r>
      <w:r w:rsidR="00682045" w:rsidRPr="004E3162">
        <w:rPr>
          <w:rFonts w:ascii="Times New Roman" w:hAnsi="Times New Roman"/>
          <w:b/>
          <w:bCs/>
          <w:sz w:val="24"/>
        </w:rPr>
        <w:t xml:space="preserve"> (ПРИ НЕОБХОДИМОСТИ)</w:t>
      </w:r>
      <w:r w:rsidRPr="004E3162">
        <w:rPr>
          <w:rFonts w:ascii="Times New Roman" w:hAnsi="Times New Roman"/>
          <w:b/>
          <w:bCs/>
          <w:sz w:val="24"/>
        </w:rPr>
        <w:t>!</w:t>
      </w:r>
    </w:p>
    <w:p w14:paraId="02E9F646" w14:textId="713D1B7E" w:rsidR="00C954B9" w:rsidRPr="004E3162" w:rsidRDefault="0007363E" w:rsidP="00A822B3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</w:rPr>
      </w:pPr>
      <w:r w:rsidRPr="004E3162">
        <w:rPr>
          <w:rFonts w:ascii="Times New Roman" w:hAnsi="Times New Roman"/>
          <w:b/>
          <w:iCs/>
          <w:snapToGrid w:val="0"/>
          <w:sz w:val="24"/>
        </w:rPr>
        <w:t xml:space="preserve">СПРАВКА </w:t>
      </w:r>
      <w:r w:rsidR="00744D94" w:rsidRPr="004E3162">
        <w:rPr>
          <w:rFonts w:ascii="Times New Roman" w:hAnsi="Times New Roman"/>
          <w:b/>
          <w:iCs/>
          <w:snapToGrid w:val="0"/>
          <w:sz w:val="24"/>
        </w:rPr>
        <w:t xml:space="preserve">О НАЛИЧИИ ОПЫТА </w:t>
      </w:r>
      <w:r w:rsidR="00513DC4" w:rsidRPr="004E3162">
        <w:rPr>
          <w:rStyle w:val="affb"/>
          <w:rFonts w:ascii="Times New Roman" w:hAnsi="Times New Roman"/>
          <w:b/>
          <w:iCs/>
          <w:snapToGrid w:val="0"/>
          <w:sz w:val="24"/>
        </w:rPr>
        <w:footnoteReference w:id="12"/>
      </w:r>
    </w:p>
    <w:p w14:paraId="24D84EBD" w14:textId="3F3598D5" w:rsidR="00A822B3" w:rsidRPr="004E3162" w:rsidRDefault="00AE290A" w:rsidP="00A822B3">
      <w:pPr>
        <w:spacing w:after="12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  <w:r w:rsidRPr="004E3162">
        <w:rPr>
          <w:rFonts w:ascii="Times New Roman" w:eastAsia="Times New Roman" w:hAnsi="Times New Roman"/>
          <w:sz w:val="24"/>
          <w:lang w:eastAsia="ru-RU"/>
        </w:rPr>
        <w:t xml:space="preserve">Наименование и адрес места нахождения участника процедуры закупки / </w:t>
      </w:r>
      <w:r w:rsidRPr="004E3162">
        <w:rPr>
          <w:rFonts w:ascii="Times New Roman" w:hAnsi="Times New Roman"/>
          <w:sz w:val="24"/>
        </w:rPr>
        <w:t>члена коллективного участника</w:t>
      </w:r>
      <w:r w:rsidRPr="004E3162">
        <w:rPr>
          <w:rFonts w:ascii="Times New Roman" w:eastAsia="Times New Roman" w:hAnsi="Times New Roman"/>
          <w:sz w:val="24"/>
          <w:lang w:eastAsia="ru-RU"/>
        </w:rPr>
        <w:t xml:space="preserve">: </w:t>
      </w:r>
      <w:r w:rsidR="000661C6" w:rsidRPr="004E3162">
        <w:rPr>
          <w:rFonts w:ascii="Times New Roman" w:eastAsia="Times New Roman" w:hAnsi="Times New Roman"/>
          <w:sz w:val="24"/>
          <w:lang w:eastAsia="ru-RU"/>
        </w:rPr>
        <w:t>____</w:t>
      </w:r>
      <w:r w:rsidR="00227B96" w:rsidRPr="004E3162">
        <w:rPr>
          <w:rFonts w:ascii="Times New Roman" w:eastAsia="Times New Roman" w:hAnsi="Times New Roman"/>
          <w:sz w:val="24"/>
          <w:lang w:eastAsia="ru-RU"/>
        </w:rPr>
        <w:t>____</w:t>
      </w:r>
      <w:r w:rsidR="00A822B3" w:rsidRPr="004E3162">
        <w:rPr>
          <w:rFonts w:ascii="Times New Roman" w:eastAsia="Times New Roman" w:hAnsi="Times New Roman"/>
          <w:sz w:val="24"/>
          <w:lang w:eastAsia="ru-RU"/>
        </w:rPr>
        <w:t>_________________</w:t>
      </w:r>
    </w:p>
    <w:p w14:paraId="3B59FE5E" w14:textId="77777777" w:rsidR="00A864D0" w:rsidRPr="004E3162" w:rsidRDefault="00A864D0" w:rsidP="00A822B3">
      <w:pPr>
        <w:spacing w:after="12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417"/>
        <w:gridCol w:w="1417"/>
        <w:gridCol w:w="1702"/>
        <w:gridCol w:w="992"/>
        <w:gridCol w:w="1559"/>
        <w:gridCol w:w="1985"/>
      </w:tblGrid>
      <w:tr w:rsidR="00366344" w:rsidRPr="004E3162" w14:paraId="594A70D5" w14:textId="77777777" w:rsidTr="00DE5FE7">
        <w:trPr>
          <w:cantSplit/>
        </w:trPr>
        <w:tc>
          <w:tcPr>
            <w:tcW w:w="426" w:type="dxa"/>
          </w:tcPr>
          <w:p w14:paraId="7B9A5AC4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bookmarkStart w:id="1149" w:name="_Toc311975376"/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№</w:t>
            </w: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br/>
              <w:t>п/п</w:t>
            </w:r>
          </w:p>
        </w:tc>
        <w:tc>
          <w:tcPr>
            <w:tcW w:w="1417" w:type="dxa"/>
          </w:tcPr>
          <w:p w14:paraId="6B990E08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Сроки выполнения (год и месяц начала – год и месяц окончания)</w:t>
            </w:r>
          </w:p>
        </w:tc>
        <w:tc>
          <w:tcPr>
            <w:tcW w:w="1417" w:type="dxa"/>
          </w:tcPr>
          <w:p w14:paraId="69BC3A6C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Заказчик</w:t>
            </w: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br/>
              <w:t>(наименование)</w:t>
            </w:r>
          </w:p>
        </w:tc>
        <w:tc>
          <w:tcPr>
            <w:tcW w:w="1702" w:type="dxa"/>
          </w:tcPr>
          <w:p w14:paraId="751A2243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Предмет и содержание договора (с указанием объема / состава продукции сопоставимого характера)</w:t>
            </w:r>
          </w:p>
        </w:tc>
        <w:tc>
          <w:tcPr>
            <w:tcW w:w="992" w:type="dxa"/>
          </w:tcPr>
          <w:p w14:paraId="06A16D2A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Сумма договора, рублей</w:t>
            </w:r>
          </w:p>
        </w:tc>
        <w:tc>
          <w:tcPr>
            <w:tcW w:w="1559" w:type="dxa"/>
          </w:tcPr>
          <w:p w14:paraId="79E58B71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№ п/п в описи Заявки (форма 1), содержащего ссылку на подтверждающий документ</w:t>
            </w:r>
          </w:p>
        </w:tc>
        <w:tc>
          <w:tcPr>
            <w:tcW w:w="1985" w:type="dxa"/>
          </w:tcPr>
          <w:p w14:paraId="76236E2D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Наличие факта взыскания неустойки (штрафов, пени) по договору, судебных разбирательств, по которым участник выступал ответчиком, и по которым вступившее в силу решение принято не в пользу участника</w:t>
            </w:r>
          </w:p>
          <w:p w14:paraId="4846A590" w14:textId="77777777" w:rsidR="00366344" w:rsidRPr="004E3162" w:rsidRDefault="00366344" w:rsidP="00EB6F67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(да/нет)</w:t>
            </w:r>
          </w:p>
        </w:tc>
      </w:tr>
      <w:tr w:rsidR="00366344" w:rsidRPr="004E3162" w14:paraId="1C9E6C30" w14:textId="77777777" w:rsidTr="00DE5FE7">
        <w:trPr>
          <w:cantSplit/>
        </w:trPr>
        <w:tc>
          <w:tcPr>
            <w:tcW w:w="426" w:type="dxa"/>
          </w:tcPr>
          <w:p w14:paraId="17D78E52" w14:textId="77777777" w:rsidR="00366344" w:rsidRPr="004E3162" w:rsidRDefault="00366344" w:rsidP="00366344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437BABB1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7A767F36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702" w:type="dxa"/>
          </w:tcPr>
          <w:p w14:paraId="2EFB399F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992" w:type="dxa"/>
          </w:tcPr>
          <w:p w14:paraId="76DE5E1A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559" w:type="dxa"/>
          </w:tcPr>
          <w:p w14:paraId="4BCD0760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985" w:type="dxa"/>
          </w:tcPr>
          <w:p w14:paraId="13A0D880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</w:tr>
      <w:tr w:rsidR="00366344" w:rsidRPr="004E3162" w14:paraId="37A47723" w14:textId="77777777" w:rsidTr="00DE5FE7">
        <w:trPr>
          <w:cantSplit/>
        </w:trPr>
        <w:tc>
          <w:tcPr>
            <w:tcW w:w="426" w:type="dxa"/>
          </w:tcPr>
          <w:p w14:paraId="04A91E12" w14:textId="77777777" w:rsidR="00366344" w:rsidRPr="004E3162" w:rsidRDefault="00366344" w:rsidP="00366344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66F34798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1E0E6EC2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702" w:type="dxa"/>
          </w:tcPr>
          <w:p w14:paraId="2ABBC878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992" w:type="dxa"/>
          </w:tcPr>
          <w:p w14:paraId="01065BB8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559" w:type="dxa"/>
          </w:tcPr>
          <w:p w14:paraId="6BF95731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985" w:type="dxa"/>
          </w:tcPr>
          <w:p w14:paraId="5792D93A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</w:tr>
      <w:tr w:rsidR="00366344" w:rsidRPr="004E3162" w14:paraId="2E902F70" w14:textId="77777777" w:rsidTr="00DE5FE7">
        <w:trPr>
          <w:cantSplit/>
        </w:trPr>
        <w:tc>
          <w:tcPr>
            <w:tcW w:w="426" w:type="dxa"/>
          </w:tcPr>
          <w:p w14:paraId="3B7B573A" w14:textId="77777777" w:rsidR="00366344" w:rsidRPr="004E3162" w:rsidRDefault="00366344" w:rsidP="00366344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05CE19ED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4EC54202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702" w:type="dxa"/>
          </w:tcPr>
          <w:p w14:paraId="00822750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992" w:type="dxa"/>
          </w:tcPr>
          <w:p w14:paraId="1C2AE0B6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559" w:type="dxa"/>
          </w:tcPr>
          <w:p w14:paraId="33FB65E2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985" w:type="dxa"/>
          </w:tcPr>
          <w:p w14:paraId="4E80642F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</w:tr>
      <w:tr w:rsidR="00366344" w:rsidRPr="004E3162" w14:paraId="2A248B88" w14:textId="77777777" w:rsidTr="00DE5FE7">
        <w:trPr>
          <w:cantSplit/>
        </w:trPr>
        <w:tc>
          <w:tcPr>
            <w:tcW w:w="426" w:type="dxa"/>
          </w:tcPr>
          <w:p w14:paraId="6C789B13" w14:textId="77777777" w:rsidR="00366344" w:rsidRPr="004E3162" w:rsidRDefault="00366344" w:rsidP="00366344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69E21B5D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2240BB8B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702" w:type="dxa"/>
          </w:tcPr>
          <w:p w14:paraId="28678788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992" w:type="dxa"/>
          </w:tcPr>
          <w:p w14:paraId="26C7438D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559" w:type="dxa"/>
          </w:tcPr>
          <w:p w14:paraId="45773537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985" w:type="dxa"/>
          </w:tcPr>
          <w:p w14:paraId="09415347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</w:tr>
      <w:tr w:rsidR="00366344" w:rsidRPr="004E3162" w14:paraId="52C04809" w14:textId="77777777" w:rsidTr="00DE5FE7">
        <w:trPr>
          <w:cantSplit/>
        </w:trPr>
        <w:tc>
          <w:tcPr>
            <w:tcW w:w="426" w:type="dxa"/>
          </w:tcPr>
          <w:p w14:paraId="5709B7D9" w14:textId="77777777" w:rsidR="00366344" w:rsidRPr="004E3162" w:rsidRDefault="00366344" w:rsidP="00366344">
            <w:pPr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2ADED8B3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422C0ED6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702" w:type="dxa"/>
          </w:tcPr>
          <w:p w14:paraId="2F421058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992" w:type="dxa"/>
          </w:tcPr>
          <w:p w14:paraId="1479C954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559" w:type="dxa"/>
          </w:tcPr>
          <w:p w14:paraId="1F2D4853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985" w:type="dxa"/>
          </w:tcPr>
          <w:p w14:paraId="273C6375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</w:tr>
      <w:tr w:rsidR="00366344" w:rsidRPr="004E3162" w14:paraId="002F9937" w14:textId="77777777" w:rsidTr="00DE5FE7">
        <w:trPr>
          <w:cantSplit/>
        </w:trPr>
        <w:tc>
          <w:tcPr>
            <w:tcW w:w="426" w:type="dxa"/>
          </w:tcPr>
          <w:p w14:paraId="35985484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…</w:t>
            </w:r>
          </w:p>
        </w:tc>
        <w:tc>
          <w:tcPr>
            <w:tcW w:w="1417" w:type="dxa"/>
          </w:tcPr>
          <w:p w14:paraId="2FEF1E3A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417" w:type="dxa"/>
          </w:tcPr>
          <w:p w14:paraId="03675B7C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702" w:type="dxa"/>
          </w:tcPr>
          <w:p w14:paraId="2F2D514E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992" w:type="dxa"/>
          </w:tcPr>
          <w:p w14:paraId="7894EC15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559" w:type="dxa"/>
          </w:tcPr>
          <w:p w14:paraId="0431DE2A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985" w:type="dxa"/>
          </w:tcPr>
          <w:p w14:paraId="0824A08B" w14:textId="77777777" w:rsidR="00366344" w:rsidRPr="004E3162" w:rsidRDefault="00366344" w:rsidP="00EB6F67">
            <w:pPr>
              <w:ind w:left="57" w:right="57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</w:tr>
    </w:tbl>
    <w:p w14:paraId="0A7DD34F" w14:textId="77777777" w:rsidR="00EF1EE6" w:rsidRPr="004E3162" w:rsidRDefault="00EF1EE6" w:rsidP="00EF1EE6">
      <w:pPr>
        <w:pStyle w:val="3"/>
        <w:numPr>
          <w:ilvl w:val="0"/>
          <w:numId w:val="0"/>
        </w:numPr>
        <w:rPr>
          <w:rFonts w:ascii="Times New Roman" w:hAnsi="Times New Roman"/>
          <w:sz w:val="24"/>
        </w:rPr>
      </w:pPr>
      <w:bookmarkStart w:id="1150" w:name="_Toc418282229"/>
      <w:bookmarkStart w:id="1151" w:name="_Toc418282241"/>
      <w:bookmarkStart w:id="1152" w:name="_Ref90381523"/>
      <w:bookmarkStart w:id="1153" w:name="_Toc90385124"/>
      <w:bookmarkStart w:id="1154" w:name="_Ref93268095"/>
      <w:bookmarkStart w:id="1155" w:name="_Ref93268099"/>
      <w:bookmarkStart w:id="1156" w:name="_Toc311975390"/>
      <w:bookmarkStart w:id="1157" w:name="_Toc415874708"/>
      <w:bookmarkEnd w:id="1149"/>
      <w:bookmarkEnd w:id="1150"/>
      <w:bookmarkEnd w:id="1151"/>
    </w:p>
    <w:p w14:paraId="1820367F" w14:textId="77777777" w:rsidR="00EF1EE6" w:rsidRPr="004E3162" w:rsidRDefault="00EF1EE6" w:rsidP="00EF1EE6">
      <w:pPr>
        <w:pStyle w:val="3"/>
        <w:numPr>
          <w:ilvl w:val="0"/>
          <w:numId w:val="0"/>
        </w:numPr>
        <w:rPr>
          <w:rFonts w:ascii="Times New Roman" w:hAnsi="Times New Roman"/>
          <w:sz w:val="24"/>
        </w:rPr>
      </w:pPr>
    </w:p>
    <w:p w14:paraId="03625443" w14:textId="74E8B3B9" w:rsidR="00C954B9" w:rsidRPr="004E3162" w:rsidRDefault="00C954B9" w:rsidP="001B1FC6">
      <w:pPr>
        <w:pStyle w:val="3"/>
        <w:rPr>
          <w:rFonts w:ascii="Times New Roman" w:hAnsi="Times New Roman"/>
          <w:sz w:val="24"/>
        </w:rPr>
      </w:pPr>
      <w:bookmarkStart w:id="1158" w:name="_Toc94196878"/>
      <w:r w:rsidRPr="004E3162">
        <w:rPr>
          <w:rFonts w:ascii="Times New Roman" w:hAnsi="Times New Roman"/>
          <w:sz w:val="24"/>
        </w:rPr>
        <w:t xml:space="preserve">План распределения объемов </w:t>
      </w:r>
      <w:r w:rsidR="00E87AEE" w:rsidRPr="004E3162">
        <w:rPr>
          <w:rFonts w:ascii="Times New Roman" w:hAnsi="Times New Roman"/>
          <w:sz w:val="24"/>
        </w:rPr>
        <w:t xml:space="preserve">поставки продукции </w:t>
      </w:r>
      <w:r w:rsidRPr="004E3162">
        <w:rPr>
          <w:rFonts w:ascii="Times New Roman" w:hAnsi="Times New Roman"/>
          <w:sz w:val="24"/>
        </w:rPr>
        <w:t>(форма </w:t>
      </w:r>
      <w:r w:rsidR="0061579A" w:rsidRPr="004E3162">
        <w:rPr>
          <w:rFonts w:ascii="Times New Roman" w:hAnsi="Times New Roman"/>
          <w:sz w:val="24"/>
        </w:rPr>
        <w:fldChar w:fldCharType="begin"/>
      </w:r>
      <w:r w:rsidR="0061579A" w:rsidRPr="004E3162">
        <w:rPr>
          <w:rFonts w:ascii="Times New Roman" w:hAnsi="Times New Roman"/>
          <w:sz w:val="24"/>
        </w:rPr>
        <w:instrText xml:space="preserve"> SEQ форма \* ARABIC </w:instrText>
      </w:r>
      <w:r w:rsidR="0061579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7</w:t>
      </w:r>
      <w:r w:rsidR="0061579A" w:rsidRPr="004E3162">
        <w:rPr>
          <w:rFonts w:ascii="Times New Roman" w:hAnsi="Times New Roman"/>
          <w:noProof/>
          <w:sz w:val="24"/>
        </w:rPr>
        <w:fldChar w:fldCharType="end"/>
      </w:r>
      <w:r w:rsidRPr="004E3162">
        <w:rPr>
          <w:rFonts w:ascii="Times New Roman" w:hAnsi="Times New Roman"/>
          <w:sz w:val="24"/>
        </w:rPr>
        <w:t>)</w:t>
      </w:r>
      <w:bookmarkEnd w:id="1152"/>
      <w:bookmarkEnd w:id="1153"/>
      <w:bookmarkEnd w:id="1154"/>
      <w:bookmarkEnd w:id="1155"/>
      <w:bookmarkEnd w:id="1156"/>
      <w:bookmarkEnd w:id="1157"/>
      <w:bookmarkEnd w:id="1158"/>
    </w:p>
    <w:p w14:paraId="6E47457C" w14:textId="38162EED" w:rsidR="00C954B9" w:rsidRPr="004E3162" w:rsidRDefault="00C954B9" w:rsidP="001B1FC6">
      <w:pPr>
        <w:pStyle w:val="4"/>
        <w:rPr>
          <w:rFonts w:ascii="Times New Roman" w:hAnsi="Times New Roman"/>
          <w:sz w:val="24"/>
          <w:lang w:val="ru"/>
        </w:rPr>
      </w:pPr>
      <w:bookmarkStart w:id="1159" w:name="_Toc90385125"/>
      <w:bookmarkStart w:id="1160" w:name="_Ref314250898"/>
      <w:r w:rsidRPr="004E3162">
        <w:rPr>
          <w:rFonts w:ascii="Times New Roman" w:hAnsi="Times New Roman"/>
          <w:sz w:val="24"/>
          <w:lang w:val="ru"/>
        </w:rPr>
        <w:t xml:space="preserve">Форма </w:t>
      </w:r>
      <w:r w:rsidR="006345FF" w:rsidRPr="004E3162">
        <w:rPr>
          <w:rFonts w:ascii="Times New Roman" w:hAnsi="Times New Roman"/>
          <w:sz w:val="24"/>
          <w:lang w:val="ru"/>
        </w:rPr>
        <w:t>П</w:t>
      </w:r>
      <w:r w:rsidRPr="004E3162">
        <w:rPr>
          <w:rFonts w:ascii="Times New Roman" w:hAnsi="Times New Roman"/>
          <w:sz w:val="24"/>
          <w:lang w:val="ru"/>
        </w:rPr>
        <w:t xml:space="preserve">лана распределения объемов </w:t>
      </w:r>
      <w:r w:rsidR="00E87AEE" w:rsidRPr="004E3162">
        <w:rPr>
          <w:rFonts w:ascii="Times New Roman" w:hAnsi="Times New Roman"/>
          <w:sz w:val="24"/>
          <w:lang w:val="ru"/>
        </w:rPr>
        <w:t xml:space="preserve">поставки продукции </w:t>
      </w:r>
      <w:bookmarkEnd w:id="1159"/>
      <w:bookmarkEnd w:id="1160"/>
    </w:p>
    <w:p w14:paraId="3F419A43" w14:textId="44451C01" w:rsidR="00C954B9" w:rsidRPr="004E3162" w:rsidRDefault="00E95474" w:rsidP="009E4D62">
      <w:pPr>
        <w:pStyle w:val="a"/>
        <w:numPr>
          <w:ilvl w:val="0"/>
          <w:numId w:val="0"/>
        </w:numPr>
        <w:jc w:val="left"/>
        <w:rPr>
          <w:rFonts w:ascii="Times New Roman" w:hAnsi="Times New Roman"/>
          <w:snapToGrid w:val="0"/>
          <w:color w:val="00000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Приложение </w:t>
      </w:r>
      <w:r w:rsidRPr="004E3162">
        <w:rPr>
          <w:rFonts w:ascii="Times New Roman" w:hAnsi="Times New Roman"/>
          <w:snapToGrid w:val="0"/>
          <w:sz w:val="24"/>
        </w:rPr>
        <w:fldChar w:fldCharType="begin"/>
      </w:r>
      <w:r w:rsidRPr="004E3162">
        <w:rPr>
          <w:rFonts w:ascii="Times New Roman" w:hAnsi="Times New Roman"/>
          <w:snapToGrid w:val="0"/>
          <w:sz w:val="24"/>
        </w:rPr>
        <w:instrText xml:space="preserve"> SEQ Приложение \* ARABIC </w:instrText>
      </w:r>
      <w:r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napToGrid w:val="0"/>
          <w:sz w:val="24"/>
        </w:rPr>
        <w:t>5</w:t>
      </w:r>
      <w:r w:rsidRPr="004E3162">
        <w:rPr>
          <w:rFonts w:ascii="Times New Roman" w:hAnsi="Times New Roman"/>
          <w:snapToGrid w:val="0"/>
          <w:sz w:val="24"/>
        </w:rPr>
        <w:fldChar w:fldCharType="end"/>
      </w:r>
      <w:r w:rsidRPr="004E3162">
        <w:rPr>
          <w:rFonts w:ascii="Times New Roman" w:hAnsi="Times New Roman"/>
          <w:snapToGrid w:val="0"/>
          <w:sz w:val="24"/>
        </w:rPr>
        <w:t xml:space="preserve"> </w:t>
      </w:r>
      <w:r w:rsidR="00307BAA" w:rsidRPr="004E3162">
        <w:rPr>
          <w:rFonts w:ascii="Times New Roman" w:hAnsi="Times New Roman"/>
          <w:snapToGrid w:val="0"/>
          <w:sz w:val="24"/>
        </w:rPr>
        <w:t>ко второй части заявки</w:t>
      </w:r>
      <w:r w:rsidRPr="004E3162">
        <w:rPr>
          <w:rFonts w:ascii="Times New Roman" w:hAnsi="Times New Roman"/>
          <w:snapToGrid w:val="0"/>
          <w:sz w:val="24"/>
        </w:rPr>
        <w:br/>
        <w:t>от «____»</w:t>
      </w:r>
      <w:r w:rsidR="001B1FC6" w:rsidRPr="004E3162">
        <w:rPr>
          <w:rFonts w:ascii="Times New Roman" w:hAnsi="Times New Roman"/>
          <w:snapToGrid w:val="0"/>
          <w:sz w:val="24"/>
        </w:rPr>
        <w:t xml:space="preserve"> </w:t>
      </w:r>
      <w:r w:rsidRPr="004E3162">
        <w:rPr>
          <w:rFonts w:ascii="Times New Roman" w:hAnsi="Times New Roman"/>
          <w:snapToGrid w:val="0"/>
          <w:sz w:val="24"/>
        </w:rPr>
        <w:t>_____________ </w:t>
      </w:r>
      <w:r w:rsidR="001B1FC6" w:rsidRPr="004E3162">
        <w:rPr>
          <w:rFonts w:ascii="Times New Roman" w:hAnsi="Times New Roman"/>
          <w:snapToGrid w:val="0"/>
          <w:sz w:val="24"/>
        </w:rPr>
        <w:t>20</w:t>
      </w:r>
      <w:r w:rsidR="00B60678" w:rsidRPr="004E3162">
        <w:rPr>
          <w:rFonts w:ascii="Times New Roman" w:hAnsi="Times New Roman"/>
          <w:snapToGrid w:val="0"/>
          <w:sz w:val="24"/>
        </w:rPr>
        <w:t>_</w:t>
      </w:r>
      <w:r w:rsidR="001B1FC6" w:rsidRPr="004E3162">
        <w:rPr>
          <w:rFonts w:ascii="Times New Roman" w:hAnsi="Times New Roman"/>
          <w:snapToGrid w:val="0"/>
          <w:sz w:val="24"/>
        </w:rPr>
        <w:t xml:space="preserve">_ </w:t>
      </w:r>
      <w:r w:rsidRPr="004E3162">
        <w:rPr>
          <w:rFonts w:ascii="Times New Roman" w:hAnsi="Times New Roman"/>
          <w:snapToGrid w:val="0"/>
          <w:sz w:val="24"/>
        </w:rPr>
        <w:t>г. №</w:t>
      </w:r>
      <w:r w:rsidR="001B1FC6" w:rsidRPr="004E3162">
        <w:rPr>
          <w:rFonts w:ascii="Times New Roman" w:hAnsi="Times New Roman"/>
          <w:snapToGrid w:val="0"/>
          <w:sz w:val="24"/>
        </w:rPr>
        <w:t xml:space="preserve"> </w:t>
      </w:r>
      <w:r w:rsidRPr="004E3162">
        <w:rPr>
          <w:rFonts w:ascii="Times New Roman" w:hAnsi="Times New Roman"/>
          <w:snapToGrid w:val="0"/>
          <w:sz w:val="24"/>
        </w:rPr>
        <w:t>__________</w:t>
      </w:r>
    </w:p>
    <w:p w14:paraId="778C8F2A" w14:textId="7787165A" w:rsidR="006708A9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</w:t>
      </w:r>
      <w:r w:rsidR="006708A9" w:rsidRPr="004E3162">
        <w:rPr>
          <w:rFonts w:ascii="Times New Roman" w:hAnsi="Times New Roman"/>
          <w:b/>
          <w:bCs/>
          <w:sz w:val="24"/>
        </w:rPr>
        <w:t>!</w:t>
      </w:r>
    </w:p>
    <w:p w14:paraId="6B485C89" w14:textId="665D425B" w:rsidR="00286F22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ВО ВТОРУЮ ЧАСТЬ ЗАЯВКИ</w:t>
      </w:r>
      <w:r w:rsidR="00682045" w:rsidRPr="004E3162">
        <w:rPr>
          <w:rFonts w:ascii="Times New Roman" w:hAnsi="Times New Roman"/>
          <w:b/>
          <w:bCs/>
          <w:sz w:val="24"/>
        </w:rPr>
        <w:t xml:space="preserve"> (ПРИ НЕОБХОДИМОСТИ)</w:t>
      </w:r>
      <w:r w:rsidRPr="004E3162">
        <w:rPr>
          <w:rFonts w:ascii="Times New Roman" w:hAnsi="Times New Roman"/>
          <w:b/>
          <w:bCs/>
          <w:sz w:val="24"/>
        </w:rPr>
        <w:t>!</w:t>
      </w:r>
    </w:p>
    <w:p w14:paraId="4319EAAF" w14:textId="42825D91" w:rsidR="004D4884" w:rsidRPr="004E3162" w:rsidRDefault="004D4884" w:rsidP="004D4884">
      <w:pPr>
        <w:spacing w:before="240" w:after="240"/>
        <w:jc w:val="both"/>
        <w:rPr>
          <w:rFonts w:ascii="Times New Roman" w:hAnsi="Times New Roman"/>
          <w:bCs/>
          <w:i/>
          <w:sz w:val="24"/>
        </w:rPr>
      </w:pPr>
      <w:r w:rsidRPr="004E3162">
        <w:rPr>
          <w:rFonts w:ascii="Times New Roman" w:hAnsi="Times New Roman"/>
          <w:bCs/>
          <w:i/>
          <w:sz w:val="24"/>
        </w:rPr>
        <w:t>Данная форма заполняется в случаях, если 1) заявка подается коллективным участником или 2) заявка подается участником закупки с привлечением субъектов МСП в качестве субподрядчиков (соисполнителей) по договору (при установлении в п. </w:t>
      </w:r>
      <w:r w:rsidRPr="004E3162">
        <w:rPr>
          <w:rFonts w:ascii="Times New Roman" w:hAnsi="Times New Roman"/>
          <w:bCs/>
          <w:i/>
          <w:sz w:val="24"/>
        </w:rPr>
        <w:fldChar w:fldCharType="begin"/>
      </w:r>
      <w:r w:rsidRPr="004E3162">
        <w:rPr>
          <w:rFonts w:ascii="Times New Roman" w:hAnsi="Times New Roman"/>
          <w:bCs/>
          <w:i/>
          <w:sz w:val="24"/>
        </w:rPr>
        <w:instrText xml:space="preserve"> REF _Ref414971406 \r \h </w:instrText>
      </w:r>
      <w:r w:rsidRPr="004E3162">
        <w:rPr>
          <w:rFonts w:ascii="Times New Roman" w:hAnsi="Times New Roman"/>
          <w:bCs/>
          <w:i/>
          <w:sz w:val="24"/>
        </w:rPr>
      </w:r>
      <w:r w:rsidR="004E3162">
        <w:rPr>
          <w:rFonts w:ascii="Times New Roman" w:hAnsi="Times New Roman"/>
          <w:bCs/>
          <w:i/>
          <w:sz w:val="24"/>
        </w:rPr>
        <w:instrText xml:space="preserve"> \* MERGEFORMAT </w:instrText>
      </w:r>
      <w:r w:rsidRPr="004E3162">
        <w:rPr>
          <w:rFonts w:ascii="Times New Roman" w:hAnsi="Times New Roman"/>
          <w:bCs/>
          <w:i/>
          <w:sz w:val="24"/>
        </w:rPr>
        <w:fldChar w:fldCharType="separate"/>
      </w:r>
      <w:r w:rsidR="00A816F1" w:rsidRPr="004E3162">
        <w:rPr>
          <w:rFonts w:ascii="Times New Roman" w:hAnsi="Times New Roman"/>
          <w:bCs/>
          <w:i/>
          <w:sz w:val="24"/>
        </w:rPr>
        <w:t>17</w:t>
      </w:r>
      <w:r w:rsidRPr="004E3162">
        <w:rPr>
          <w:rFonts w:ascii="Times New Roman" w:hAnsi="Times New Roman"/>
          <w:bCs/>
          <w:i/>
          <w:sz w:val="24"/>
        </w:rPr>
        <w:fldChar w:fldCharType="end"/>
      </w:r>
      <w:r w:rsidRPr="004E3162">
        <w:rPr>
          <w:rFonts w:ascii="Times New Roman" w:hAnsi="Times New Roman"/>
          <w:bCs/>
          <w:i/>
          <w:sz w:val="24"/>
        </w:rPr>
        <w:t xml:space="preserve"> информационной карты требования к участникам закупки о привлечении к исполнению договора субподрядчиков (соисполнителей) из числа субъектов МСП)</w:t>
      </w:r>
    </w:p>
    <w:p w14:paraId="55DE067D" w14:textId="79D2CB61" w:rsidR="00C954B9" w:rsidRPr="004E3162" w:rsidRDefault="0007363E" w:rsidP="00A822B3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</w:rPr>
      </w:pPr>
      <w:r w:rsidRPr="004E3162">
        <w:rPr>
          <w:rFonts w:ascii="Times New Roman" w:hAnsi="Times New Roman"/>
          <w:b/>
          <w:iCs/>
          <w:snapToGrid w:val="0"/>
          <w:sz w:val="24"/>
        </w:rPr>
        <w:t xml:space="preserve">ПЛАН РАСПРЕДЕЛЕНИЯ ОБЪЕМОВ ПОСТАВКИ ПРОДУКЦИИ </w:t>
      </w:r>
    </w:p>
    <w:p w14:paraId="75967E1C" w14:textId="77777777" w:rsidR="001F551E" w:rsidRPr="004E3162" w:rsidRDefault="001F551E" w:rsidP="00234E4A">
      <w:pPr>
        <w:spacing w:after="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  <w:r w:rsidRPr="004E3162">
        <w:rPr>
          <w:rFonts w:ascii="Times New Roman" w:eastAsia="Times New Roman" w:hAnsi="Times New Roman"/>
          <w:sz w:val="24"/>
          <w:lang w:eastAsia="ru-RU"/>
        </w:rPr>
        <w:t xml:space="preserve">Наименование и адрес места нахождения </w:t>
      </w:r>
    </w:p>
    <w:p w14:paraId="2970E498" w14:textId="762E2465" w:rsidR="00C954B9" w:rsidRPr="004E3162" w:rsidRDefault="001F551E" w:rsidP="00A822B3">
      <w:pPr>
        <w:spacing w:after="12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  <w:r w:rsidRPr="004E3162">
        <w:rPr>
          <w:rFonts w:ascii="Times New Roman" w:eastAsia="Times New Roman" w:hAnsi="Times New Roman"/>
          <w:sz w:val="24"/>
          <w:lang w:eastAsia="ru-RU"/>
        </w:rPr>
        <w:t xml:space="preserve">участника </w:t>
      </w:r>
      <w:r w:rsidR="00781706" w:rsidRPr="004E3162">
        <w:rPr>
          <w:rFonts w:ascii="Times New Roman" w:eastAsia="Times New Roman" w:hAnsi="Times New Roman"/>
          <w:sz w:val="24"/>
          <w:lang w:eastAsia="ru-RU"/>
        </w:rPr>
        <w:t>процедуры закупки</w:t>
      </w:r>
      <w:r w:rsidRPr="004E3162">
        <w:rPr>
          <w:rFonts w:ascii="Times New Roman" w:eastAsia="Times New Roman" w:hAnsi="Times New Roman"/>
          <w:sz w:val="24"/>
          <w:lang w:eastAsia="ru-RU"/>
        </w:rPr>
        <w:t>: _____________________________</w:t>
      </w:r>
    </w:p>
    <w:p w14:paraId="6AFE6EC3" w14:textId="77777777" w:rsidR="00C954B9" w:rsidRPr="004E3162" w:rsidRDefault="00C954B9" w:rsidP="001C651F">
      <w:pPr>
        <w:spacing w:after="12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409"/>
        <w:gridCol w:w="2523"/>
        <w:gridCol w:w="2863"/>
        <w:gridCol w:w="1277"/>
      </w:tblGrid>
      <w:tr w:rsidR="00C954B9" w:rsidRPr="004E3162" w14:paraId="4D064879" w14:textId="77777777" w:rsidTr="00DE5FE7">
        <w:trPr>
          <w:cantSplit/>
        </w:trPr>
        <w:tc>
          <w:tcPr>
            <w:tcW w:w="534" w:type="dxa"/>
            <w:vMerge w:val="restart"/>
            <w:vAlign w:val="center"/>
          </w:tcPr>
          <w:p w14:paraId="3DEC1CFC" w14:textId="77777777" w:rsidR="00C954B9" w:rsidRPr="004E3162" w:rsidRDefault="00C954B9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№ п/п</w:t>
            </w:r>
          </w:p>
        </w:tc>
        <w:tc>
          <w:tcPr>
            <w:tcW w:w="2409" w:type="dxa"/>
            <w:vMerge w:val="restart"/>
            <w:vAlign w:val="center"/>
          </w:tcPr>
          <w:p w14:paraId="2620C9FD" w14:textId="3A593A7B" w:rsidR="00C954B9" w:rsidRPr="004E3162" w:rsidRDefault="00C954B9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Наименование </w:t>
            </w:r>
            <w:r w:rsidR="00E60D7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продукции</w:t>
            </w:r>
            <w:r w:rsidR="006D77FA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 (с</w:t>
            </w:r>
            <w:r w:rsidR="0097545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 </w:t>
            </w:r>
            <w:r w:rsidR="006D77FA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указанием количества)</w:t>
            </w:r>
          </w:p>
        </w:tc>
        <w:tc>
          <w:tcPr>
            <w:tcW w:w="2523" w:type="dxa"/>
            <w:vMerge w:val="restart"/>
            <w:vAlign w:val="center"/>
          </w:tcPr>
          <w:p w14:paraId="52F1AB9A" w14:textId="3930659F" w:rsidR="00C954B9" w:rsidRPr="004E3162" w:rsidRDefault="00C954B9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Наименование </w:t>
            </w:r>
            <w:r w:rsidR="0097545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лица</w:t>
            </w: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, </w:t>
            </w:r>
            <w:r w:rsidR="00E60D7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поставляюще</w:t>
            </w:r>
            <w:r w:rsidR="0097545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го</w:t>
            </w:r>
            <w:r w:rsidR="00E60D7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 </w:t>
            </w: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данн</w:t>
            </w:r>
            <w:r w:rsidR="00E60D7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ую продукцию</w:t>
            </w:r>
            <w:r w:rsidR="0097545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 и его роль в проекте (субподрядчик / член коллективного участника)</w:t>
            </w:r>
            <w:r w:rsidR="004D488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, ИНН</w:t>
            </w:r>
          </w:p>
        </w:tc>
        <w:tc>
          <w:tcPr>
            <w:tcW w:w="2863" w:type="dxa"/>
            <w:vAlign w:val="center"/>
          </w:tcPr>
          <w:p w14:paraId="1C5111BB" w14:textId="23CCEC3D" w:rsidR="00C954B9" w:rsidRPr="004E3162" w:rsidRDefault="00C954B9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Стоимость </w:t>
            </w:r>
            <w:r w:rsidR="00E60D7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продукции</w:t>
            </w:r>
            <w:r w:rsidR="00822F06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, в % от общей стоимости продукции</w:t>
            </w:r>
          </w:p>
        </w:tc>
        <w:tc>
          <w:tcPr>
            <w:tcW w:w="1277" w:type="dxa"/>
            <w:vMerge w:val="restart"/>
            <w:vAlign w:val="center"/>
          </w:tcPr>
          <w:p w14:paraId="6D220427" w14:textId="77777777" w:rsidR="00C954B9" w:rsidRPr="004E3162" w:rsidRDefault="00C954B9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Сроки </w:t>
            </w:r>
            <w:r w:rsidR="00E60D74"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поставки</w:t>
            </w: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 xml:space="preserve"> (начало и окончание)</w:t>
            </w:r>
          </w:p>
        </w:tc>
      </w:tr>
      <w:tr w:rsidR="00822F06" w:rsidRPr="004E3162" w14:paraId="3F6B625A" w14:textId="77777777" w:rsidTr="00CC101C">
        <w:trPr>
          <w:cantSplit/>
        </w:trPr>
        <w:tc>
          <w:tcPr>
            <w:tcW w:w="534" w:type="dxa"/>
            <w:vMerge/>
          </w:tcPr>
          <w:p w14:paraId="051730FD" w14:textId="77777777" w:rsidR="00822F06" w:rsidRPr="004E3162" w:rsidRDefault="00822F06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2409" w:type="dxa"/>
            <w:vMerge/>
          </w:tcPr>
          <w:p w14:paraId="65BF0405" w14:textId="77777777" w:rsidR="00822F06" w:rsidRPr="004E3162" w:rsidRDefault="00822F06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2523" w:type="dxa"/>
            <w:vMerge/>
          </w:tcPr>
          <w:p w14:paraId="6C0A10CD" w14:textId="77777777" w:rsidR="00822F06" w:rsidRPr="004E3162" w:rsidRDefault="00822F06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2863" w:type="dxa"/>
            <w:vAlign w:val="center"/>
          </w:tcPr>
          <w:p w14:paraId="32D306B0" w14:textId="58BA4CB7" w:rsidR="00822F06" w:rsidRPr="004E3162" w:rsidRDefault="00822F06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  <w:p w14:paraId="25B3AD31" w14:textId="7E1DF340" w:rsidR="00822F06" w:rsidRPr="004E3162" w:rsidRDefault="00822F06" w:rsidP="00975454">
            <w:pPr>
              <w:spacing w:before="120" w:after="120" w:line="240" w:lineRule="auto"/>
              <w:ind w:left="-108" w:right="-96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</w:p>
        </w:tc>
        <w:tc>
          <w:tcPr>
            <w:tcW w:w="1277" w:type="dxa"/>
            <w:vMerge/>
          </w:tcPr>
          <w:p w14:paraId="7907E865" w14:textId="77777777" w:rsidR="00822F06" w:rsidRPr="004E3162" w:rsidRDefault="00822F06" w:rsidP="00234E4A">
            <w:pPr>
              <w:keepNext/>
              <w:spacing w:after="0" w:line="240" w:lineRule="auto"/>
              <w:ind w:left="57" w:right="57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</w:tr>
      <w:tr w:rsidR="00822F06" w:rsidRPr="004E3162" w14:paraId="61593BFB" w14:textId="77777777" w:rsidTr="00CC101C">
        <w:tc>
          <w:tcPr>
            <w:tcW w:w="534" w:type="dxa"/>
          </w:tcPr>
          <w:p w14:paraId="15A8F3AF" w14:textId="77777777" w:rsidR="00822F06" w:rsidRPr="004E3162" w:rsidRDefault="00822F06" w:rsidP="009A578D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D994403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523" w:type="dxa"/>
          </w:tcPr>
          <w:p w14:paraId="4BD2ECD9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863" w:type="dxa"/>
          </w:tcPr>
          <w:p w14:paraId="0C0B230C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1277" w:type="dxa"/>
          </w:tcPr>
          <w:p w14:paraId="224C39FC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</w:tr>
      <w:tr w:rsidR="00822F06" w:rsidRPr="004E3162" w14:paraId="47E18485" w14:textId="77777777" w:rsidTr="00CC101C">
        <w:tc>
          <w:tcPr>
            <w:tcW w:w="534" w:type="dxa"/>
          </w:tcPr>
          <w:p w14:paraId="375EF84E" w14:textId="77777777" w:rsidR="00822F06" w:rsidRPr="004E3162" w:rsidRDefault="00822F06" w:rsidP="009A578D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168A64C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523" w:type="dxa"/>
          </w:tcPr>
          <w:p w14:paraId="36C082E8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863" w:type="dxa"/>
          </w:tcPr>
          <w:p w14:paraId="2867C9A2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1277" w:type="dxa"/>
          </w:tcPr>
          <w:p w14:paraId="30AF15BB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</w:tr>
      <w:tr w:rsidR="00822F06" w:rsidRPr="004E3162" w14:paraId="068307B3" w14:textId="77777777" w:rsidTr="00CC101C">
        <w:tc>
          <w:tcPr>
            <w:tcW w:w="534" w:type="dxa"/>
          </w:tcPr>
          <w:p w14:paraId="31A5B723" w14:textId="77777777" w:rsidR="00822F06" w:rsidRPr="004E3162" w:rsidRDefault="00822F06" w:rsidP="009A578D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3D6F84DE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523" w:type="dxa"/>
          </w:tcPr>
          <w:p w14:paraId="7A49199A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863" w:type="dxa"/>
          </w:tcPr>
          <w:p w14:paraId="743EA5B4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1277" w:type="dxa"/>
          </w:tcPr>
          <w:p w14:paraId="2267E32D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</w:tr>
      <w:tr w:rsidR="00822F06" w:rsidRPr="004E3162" w14:paraId="50E18767" w14:textId="77777777" w:rsidTr="00CC101C">
        <w:tc>
          <w:tcPr>
            <w:tcW w:w="534" w:type="dxa"/>
          </w:tcPr>
          <w:p w14:paraId="6BCB030A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snapToGrid w:val="0"/>
                <w:sz w:val="20"/>
                <w:szCs w:val="22"/>
              </w:rPr>
              <w:t>…</w:t>
            </w:r>
          </w:p>
        </w:tc>
        <w:tc>
          <w:tcPr>
            <w:tcW w:w="2409" w:type="dxa"/>
          </w:tcPr>
          <w:p w14:paraId="66408C7E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523" w:type="dxa"/>
          </w:tcPr>
          <w:p w14:paraId="555AB356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2863" w:type="dxa"/>
          </w:tcPr>
          <w:p w14:paraId="4CCC8BB0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  <w:tc>
          <w:tcPr>
            <w:tcW w:w="1277" w:type="dxa"/>
          </w:tcPr>
          <w:p w14:paraId="5E17C4B0" w14:textId="77777777" w:rsidR="00822F06" w:rsidRPr="004E3162" w:rsidRDefault="00822F06" w:rsidP="00975454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</w:p>
        </w:tc>
      </w:tr>
      <w:tr w:rsidR="00822F06" w:rsidRPr="004E3162" w14:paraId="15D28622" w14:textId="77777777" w:rsidTr="00CC101C">
        <w:tc>
          <w:tcPr>
            <w:tcW w:w="5466" w:type="dxa"/>
            <w:gridSpan w:val="3"/>
          </w:tcPr>
          <w:p w14:paraId="771450BB" w14:textId="77777777" w:rsidR="00822F06" w:rsidRPr="004E3162" w:rsidRDefault="00822F06" w:rsidP="00F453EE">
            <w:pPr>
              <w:spacing w:after="0" w:line="240" w:lineRule="auto"/>
              <w:ind w:left="57" w:right="57"/>
              <w:jc w:val="right"/>
              <w:rPr>
                <w:rFonts w:ascii="Times New Roman" w:hAnsi="Times New Roman"/>
                <w:b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b/>
                <w:snapToGrid w:val="0"/>
                <w:sz w:val="24"/>
              </w:rPr>
              <w:t>ИТОГО</w:t>
            </w:r>
          </w:p>
        </w:tc>
        <w:tc>
          <w:tcPr>
            <w:tcW w:w="2863" w:type="dxa"/>
          </w:tcPr>
          <w:p w14:paraId="3F4FFDE9" w14:textId="77777777" w:rsidR="00822F06" w:rsidRPr="004E3162" w:rsidRDefault="00822F06" w:rsidP="00234E4A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b/>
                <w:snapToGrid w:val="0"/>
                <w:sz w:val="24"/>
              </w:rPr>
              <w:t>100%</w:t>
            </w:r>
          </w:p>
        </w:tc>
        <w:tc>
          <w:tcPr>
            <w:tcW w:w="1277" w:type="dxa"/>
          </w:tcPr>
          <w:p w14:paraId="7ACC973A" w14:textId="77777777" w:rsidR="00822F06" w:rsidRPr="004E3162" w:rsidRDefault="00822F06" w:rsidP="00234E4A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napToGrid w:val="0"/>
                <w:sz w:val="24"/>
              </w:rPr>
            </w:pPr>
            <w:r w:rsidRPr="004E3162">
              <w:rPr>
                <w:rFonts w:ascii="Times New Roman" w:hAnsi="Times New Roman"/>
                <w:snapToGrid w:val="0"/>
                <w:sz w:val="24"/>
              </w:rPr>
              <w:t>Х</w:t>
            </w:r>
          </w:p>
        </w:tc>
      </w:tr>
    </w:tbl>
    <w:p w14:paraId="2995C87A" w14:textId="77777777" w:rsidR="00F17238" w:rsidRPr="004E3162" w:rsidRDefault="00F17238" w:rsidP="00F17238">
      <w:pPr>
        <w:spacing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br w:type="page"/>
      </w:r>
    </w:p>
    <w:p w14:paraId="2A6D6391" w14:textId="26D14D8A" w:rsidR="009F64C9" w:rsidRPr="004E3162" w:rsidRDefault="00AB5D0E" w:rsidP="009F64C9">
      <w:pPr>
        <w:pStyle w:val="3"/>
        <w:rPr>
          <w:rFonts w:ascii="Times New Roman" w:hAnsi="Times New Roman"/>
          <w:sz w:val="24"/>
        </w:rPr>
      </w:pPr>
      <w:bookmarkStart w:id="1161" w:name="_Ref419730103"/>
      <w:bookmarkStart w:id="1162" w:name="_Toc94196879"/>
      <w:r w:rsidRPr="004E3162">
        <w:rPr>
          <w:rFonts w:ascii="Times New Roman" w:hAnsi="Times New Roman"/>
          <w:sz w:val="24"/>
        </w:rPr>
        <w:lastRenderedPageBreak/>
        <w:t>Декларация соответствия члена</w:t>
      </w:r>
      <w:r w:rsidR="009F64C9" w:rsidRPr="004E3162">
        <w:rPr>
          <w:rFonts w:ascii="Times New Roman" w:hAnsi="Times New Roman"/>
          <w:sz w:val="24"/>
        </w:rPr>
        <w:t xml:space="preserve"> коллективного участника (форма </w:t>
      </w:r>
      <w:r w:rsidR="0061579A" w:rsidRPr="004E3162">
        <w:rPr>
          <w:rFonts w:ascii="Times New Roman" w:hAnsi="Times New Roman"/>
          <w:sz w:val="24"/>
        </w:rPr>
        <w:fldChar w:fldCharType="begin"/>
      </w:r>
      <w:r w:rsidR="0061579A" w:rsidRPr="004E3162">
        <w:rPr>
          <w:rFonts w:ascii="Times New Roman" w:hAnsi="Times New Roman"/>
          <w:sz w:val="24"/>
        </w:rPr>
        <w:instrText xml:space="preserve"> SEQ форма \* ARABIC </w:instrText>
      </w:r>
      <w:r w:rsidR="0061579A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8</w:t>
      </w:r>
      <w:r w:rsidR="0061579A" w:rsidRPr="004E3162">
        <w:rPr>
          <w:rFonts w:ascii="Times New Roman" w:hAnsi="Times New Roman"/>
          <w:noProof/>
          <w:sz w:val="24"/>
        </w:rPr>
        <w:fldChar w:fldCharType="end"/>
      </w:r>
      <w:r w:rsidR="009F64C9" w:rsidRPr="004E3162">
        <w:rPr>
          <w:rFonts w:ascii="Times New Roman" w:hAnsi="Times New Roman"/>
          <w:sz w:val="24"/>
        </w:rPr>
        <w:t>)</w:t>
      </w:r>
      <w:bookmarkEnd w:id="1161"/>
      <w:bookmarkEnd w:id="1162"/>
    </w:p>
    <w:p w14:paraId="41916E11" w14:textId="54C3AC04" w:rsidR="009F64C9" w:rsidRPr="004E3162" w:rsidRDefault="009F64C9" w:rsidP="009F64C9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Форма </w:t>
      </w:r>
      <w:r w:rsidR="00AB5D0E" w:rsidRPr="004E3162">
        <w:rPr>
          <w:rFonts w:ascii="Times New Roman" w:hAnsi="Times New Roman"/>
          <w:sz w:val="24"/>
          <w:lang w:val="ru"/>
        </w:rPr>
        <w:t>Декларации соответствия члена</w:t>
      </w:r>
      <w:r w:rsidRPr="004E3162">
        <w:rPr>
          <w:rFonts w:ascii="Times New Roman" w:hAnsi="Times New Roman"/>
          <w:sz w:val="24"/>
          <w:lang w:val="ru"/>
        </w:rPr>
        <w:t xml:space="preserve"> коллективного участника</w:t>
      </w:r>
    </w:p>
    <w:p w14:paraId="03386B74" w14:textId="5E7232F2" w:rsidR="009F64C9" w:rsidRPr="004E3162" w:rsidRDefault="009F64C9" w:rsidP="009F64C9">
      <w:pPr>
        <w:pStyle w:val="a"/>
        <w:numPr>
          <w:ilvl w:val="0"/>
          <w:numId w:val="0"/>
        </w:numPr>
        <w:jc w:val="left"/>
        <w:rPr>
          <w:rFonts w:ascii="Times New Roman" w:hAnsi="Times New Roman"/>
          <w:snapToGrid w:val="0"/>
          <w:color w:val="00000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Приложение </w:t>
      </w:r>
      <w:r w:rsidRPr="004E3162">
        <w:rPr>
          <w:rFonts w:ascii="Times New Roman" w:hAnsi="Times New Roman"/>
          <w:snapToGrid w:val="0"/>
          <w:sz w:val="24"/>
        </w:rPr>
        <w:fldChar w:fldCharType="begin"/>
      </w:r>
      <w:r w:rsidRPr="004E3162">
        <w:rPr>
          <w:rFonts w:ascii="Times New Roman" w:hAnsi="Times New Roman"/>
          <w:snapToGrid w:val="0"/>
          <w:sz w:val="24"/>
        </w:rPr>
        <w:instrText xml:space="preserve"> SEQ Приложение \* ARABIC </w:instrText>
      </w:r>
      <w:r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napToGrid w:val="0"/>
          <w:sz w:val="24"/>
        </w:rPr>
        <w:t>6</w:t>
      </w:r>
      <w:r w:rsidRPr="004E3162">
        <w:rPr>
          <w:rFonts w:ascii="Times New Roman" w:hAnsi="Times New Roman"/>
          <w:snapToGrid w:val="0"/>
          <w:sz w:val="24"/>
        </w:rPr>
        <w:fldChar w:fldCharType="end"/>
      </w:r>
      <w:r w:rsidRPr="004E3162">
        <w:rPr>
          <w:rFonts w:ascii="Times New Roman" w:hAnsi="Times New Roman"/>
          <w:snapToGrid w:val="0"/>
          <w:sz w:val="24"/>
        </w:rPr>
        <w:t xml:space="preserve"> </w:t>
      </w:r>
      <w:r w:rsidR="00307BAA" w:rsidRPr="004E3162">
        <w:rPr>
          <w:rFonts w:ascii="Times New Roman" w:hAnsi="Times New Roman"/>
          <w:snapToGrid w:val="0"/>
          <w:sz w:val="24"/>
        </w:rPr>
        <w:t>ко второй части заявки</w:t>
      </w:r>
      <w:r w:rsidRPr="004E3162">
        <w:rPr>
          <w:rFonts w:ascii="Times New Roman" w:hAnsi="Times New Roman"/>
          <w:snapToGrid w:val="0"/>
          <w:sz w:val="24"/>
        </w:rPr>
        <w:br/>
        <w:t>от «____» _____________ 20</w:t>
      </w:r>
      <w:r w:rsidR="00B60678" w:rsidRPr="004E3162">
        <w:rPr>
          <w:rFonts w:ascii="Times New Roman" w:hAnsi="Times New Roman"/>
          <w:snapToGrid w:val="0"/>
          <w:sz w:val="24"/>
        </w:rPr>
        <w:t>_</w:t>
      </w:r>
      <w:r w:rsidRPr="004E3162">
        <w:rPr>
          <w:rFonts w:ascii="Times New Roman" w:hAnsi="Times New Roman"/>
          <w:snapToGrid w:val="0"/>
          <w:sz w:val="24"/>
        </w:rPr>
        <w:t>_ г. № __________</w:t>
      </w:r>
    </w:p>
    <w:p w14:paraId="4EF02F3D" w14:textId="5E09D83B" w:rsidR="006708A9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ВНИМАНИЮ УЧАСТНИКОВ ЗАКУПКИ</w:t>
      </w:r>
      <w:r w:rsidR="006708A9" w:rsidRPr="004E3162">
        <w:rPr>
          <w:rFonts w:ascii="Times New Roman" w:hAnsi="Times New Roman"/>
          <w:b/>
          <w:bCs/>
          <w:sz w:val="24"/>
        </w:rPr>
        <w:t>!</w:t>
      </w:r>
    </w:p>
    <w:p w14:paraId="5212D7A6" w14:textId="6F511A36" w:rsidR="00286F22" w:rsidRPr="004E3162" w:rsidRDefault="00286F22" w:rsidP="00286F22">
      <w:pPr>
        <w:spacing w:before="480" w:after="240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ВО ВТОРУЮ ЧАСТЬ ЗАЯВКИ</w:t>
      </w:r>
      <w:r w:rsidR="00682045" w:rsidRPr="004E3162">
        <w:rPr>
          <w:rFonts w:ascii="Times New Roman" w:hAnsi="Times New Roman"/>
          <w:b/>
          <w:bCs/>
          <w:sz w:val="24"/>
        </w:rPr>
        <w:t xml:space="preserve"> (ПРИ НЕОБХОДИМОСТИ)</w:t>
      </w:r>
      <w:r w:rsidRPr="004E3162">
        <w:rPr>
          <w:rFonts w:ascii="Times New Roman" w:hAnsi="Times New Roman"/>
          <w:b/>
          <w:bCs/>
          <w:sz w:val="24"/>
        </w:rPr>
        <w:t>!</w:t>
      </w:r>
    </w:p>
    <w:p w14:paraId="267EFC7C" w14:textId="443252DC" w:rsidR="009F64C9" w:rsidRPr="004E3162" w:rsidRDefault="00AB5D0E" w:rsidP="009F64C9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</w:rPr>
      </w:pPr>
      <w:r w:rsidRPr="004E3162">
        <w:rPr>
          <w:rFonts w:ascii="Times New Roman" w:hAnsi="Times New Roman"/>
          <w:b/>
          <w:iCs/>
          <w:snapToGrid w:val="0"/>
          <w:sz w:val="24"/>
        </w:rPr>
        <w:t xml:space="preserve">ДЕКЛАРАЦИЯ СООТВЕТСТВИЯ ЧЛЕНА </w:t>
      </w:r>
      <w:r w:rsidR="009F64C9" w:rsidRPr="004E3162">
        <w:rPr>
          <w:rFonts w:ascii="Times New Roman" w:hAnsi="Times New Roman"/>
          <w:b/>
          <w:iCs/>
          <w:snapToGrid w:val="0"/>
          <w:sz w:val="24"/>
        </w:rPr>
        <w:t xml:space="preserve">КОЛЛЕКТИВНОГО УЧАСТНИКА </w:t>
      </w:r>
      <w:r w:rsidR="009F64C9" w:rsidRPr="004E3162">
        <w:rPr>
          <w:rStyle w:val="affb"/>
          <w:rFonts w:ascii="Times New Roman" w:hAnsi="Times New Roman"/>
          <w:b/>
          <w:iCs/>
          <w:snapToGrid w:val="0"/>
          <w:sz w:val="24"/>
        </w:rPr>
        <w:footnoteReference w:id="13"/>
      </w:r>
    </w:p>
    <w:p w14:paraId="5037B507" w14:textId="02248FED" w:rsidR="00886265" w:rsidRPr="004E3162" w:rsidRDefault="0017077D" w:rsidP="00886265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eastAsia="Times New Roman" w:hAnsi="Times New Roman"/>
          <w:sz w:val="24"/>
          <w:lang w:eastAsia="ru-RU"/>
        </w:rPr>
        <w:t xml:space="preserve">Выступая в качестве члена коллективного участника, лидером которого является ___________________________ </w:t>
      </w:r>
      <w:r w:rsidRPr="004E3162">
        <w:rPr>
          <w:rFonts w:ascii="Times New Roman" w:hAnsi="Times New Roman"/>
          <w:iCs/>
          <w:snapToGrid w:val="0"/>
          <w:sz w:val="24"/>
        </w:rPr>
        <w:t>[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наименование участника процедуры закупки, от имени которого подается заявка</w:t>
      </w:r>
      <w:r w:rsidRPr="004E3162">
        <w:rPr>
          <w:rFonts w:ascii="Times New Roman" w:hAnsi="Times New Roman"/>
          <w:iCs/>
          <w:snapToGrid w:val="0"/>
          <w:sz w:val="24"/>
        </w:rPr>
        <w:t>]</w:t>
      </w:r>
      <w:r w:rsidRPr="004E3162">
        <w:rPr>
          <w:rFonts w:ascii="Times New Roman" w:eastAsia="Times New Roman" w:hAnsi="Times New Roman"/>
          <w:sz w:val="24"/>
          <w:lang w:eastAsia="ru-RU"/>
        </w:rPr>
        <w:t xml:space="preserve">, </w:t>
      </w:r>
      <w:r w:rsidRPr="004E3162">
        <w:rPr>
          <w:rFonts w:ascii="Times New Roman" w:hAnsi="Times New Roman"/>
          <w:iCs/>
          <w:snapToGrid w:val="0"/>
          <w:sz w:val="24"/>
        </w:rPr>
        <w:t>на</w:t>
      </w:r>
      <w:r w:rsidR="00886265" w:rsidRPr="004E3162">
        <w:rPr>
          <w:rFonts w:ascii="Times New Roman" w:hAnsi="Times New Roman"/>
          <w:iCs/>
          <w:snapToGrid w:val="0"/>
          <w:sz w:val="24"/>
        </w:rPr>
        <w:t>стоящим подтверждаем, что в отношении _________________________ [</w:t>
      </w:r>
      <w:r w:rsidR="00886265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наименование 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члена коллективного участника</w:t>
      </w:r>
      <w:r w:rsidR="00886265" w:rsidRPr="004E3162">
        <w:rPr>
          <w:rFonts w:ascii="Times New Roman" w:hAnsi="Times New Roman"/>
          <w:iCs/>
          <w:snapToGrid w:val="0"/>
          <w:sz w:val="24"/>
        </w:rPr>
        <w:t>]</w:t>
      </w:r>
      <w:r w:rsidR="006708A9" w:rsidRPr="004E3162">
        <w:rPr>
          <w:rFonts w:ascii="Times New Roman" w:hAnsi="Times New Roman"/>
          <w:iCs/>
          <w:snapToGrid w:val="0"/>
          <w:sz w:val="24"/>
        </w:rPr>
        <w:t xml:space="preserve">, </w:t>
      </w:r>
      <w:r w:rsidR="006708A9" w:rsidRPr="004E3162">
        <w:rPr>
          <w:rFonts w:ascii="Times New Roman" w:hAnsi="Times New Roman"/>
          <w:iCs/>
          <w:snapToGrid w:val="0"/>
          <w:sz w:val="24"/>
          <w:szCs w:val="24"/>
        </w:rPr>
        <w:t>привлекаемых субподрядчиков, соисполнителей и (или) изготовителей товара, являющегося предметом закупки</w:t>
      </w:r>
      <w:r w:rsidR="006708A9" w:rsidRPr="004E3162">
        <w:rPr>
          <w:rStyle w:val="affb"/>
          <w:rFonts w:ascii="Times New Roman" w:hAnsi="Times New Roman"/>
          <w:iCs/>
          <w:snapToGrid w:val="0"/>
          <w:sz w:val="24"/>
          <w:szCs w:val="24"/>
        </w:rPr>
        <w:footnoteReference w:id="14"/>
      </w:r>
      <w:r w:rsidR="006708A9" w:rsidRPr="004E3162">
        <w:rPr>
          <w:rFonts w:ascii="Times New Roman" w:hAnsi="Times New Roman"/>
          <w:iCs/>
          <w:snapToGrid w:val="0"/>
          <w:sz w:val="24"/>
          <w:szCs w:val="24"/>
        </w:rPr>
        <w:t>,</w:t>
      </w:r>
      <w:r w:rsidR="00886265" w:rsidRPr="004E3162">
        <w:rPr>
          <w:rFonts w:ascii="Times New Roman" w:hAnsi="Times New Roman"/>
          <w:iCs/>
          <w:snapToGrid w:val="0"/>
          <w:sz w:val="24"/>
        </w:rPr>
        <w:t xml:space="preserve"> не проводится процедура ликвидации, отсутствует решение арбитражного суда о признании несостоятельным (банкротом), деятельность</w:t>
      </w:r>
      <w:r w:rsidR="00B40BE8" w:rsidRPr="004E3162">
        <w:rPr>
          <w:rFonts w:ascii="Times New Roman" w:hAnsi="Times New Roman"/>
          <w:iCs/>
          <w:snapToGrid w:val="0"/>
          <w:sz w:val="24"/>
        </w:rPr>
        <w:t xml:space="preserve"> в порядке, установленном Кодексом Российской Федерации об административных правонарушениях,</w:t>
      </w:r>
      <w:r w:rsidR="00886265" w:rsidRPr="004E3162">
        <w:rPr>
          <w:rFonts w:ascii="Times New Roman" w:hAnsi="Times New Roman"/>
          <w:iCs/>
          <w:snapToGrid w:val="0"/>
          <w:sz w:val="24"/>
        </w:rPr>
        <w:t xml:space="preserve"> ______________________________ [</w:t>
      </w:r>
      <w:r w:rsidR="00886265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наименование 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члена коллективного участника</w:t>
      </w:r>
      <w:r w:rsidR="00886265" w:rsidRPr="004E3162">
        <w:rPr>
          <w:rFonts w:ascii="Times New Roman" w:hAnsi="Times New Roman"/>
          <w:iCs/>
          <w:snapToGrid w:val="0"/>
          <w:sz w:val="24"/>
        </w:rPr>
        <w:t xml:space="preserve">] не приостановлена, а также, что размер </w:t>
      </w:r>
      <w:r w:rsidR="00B40BE8" w:rsidRPr="004E3162">
        <w:rPr>
          <w:rFonts w:ascii="Times New Roman" w:hAnsi="Times New Roman"/>
          <w:iCs/>
          <w:snapToGrid w:val="0"/>
          <w:sz w:val="24"/>
        </w:rPr>
        <w:t xml:space="preserve">недоимки </w:t>
      </w:r>
      <w:r w:rsidR="00886265" w:rsidRPr="004E3162">
        <w:rPr>
          <w:rFonts w:ascii="Times New Roman" w:hAnsi="Times New Roman"/>
          <w:iCs/>
          <w:snapToGrid w:val="0"/>
          <w:sz w:val="24"/>
        </w:rPr>
        <w:t xml:space="preserve">по налогам, сборам и иным обязательным платежам в бюджеты </w:t>
      </w:r>
      <w:r w:rsidR="00886265" w:rsidRPr="004E3162">
        <w:rPr>
          <w:rFonts w:ascii="Times New Roman" w:hAnsi="Times New Roman"/>
          <w:sz w:val="24"/>
        </w:rPr>
        <w:t>бюджетной системы Российской Федерации</w:t>
      </w:r>
      <w:r w:rsidR="00886265" w:rsidRPr="004E3162">
        <w:rPr>
          <w:rFonts w:ascii="Times New Roman" w:hAnsi="Times New Roman"/>
          <w:iCs/>
          <w:snapToGrid w:val="0"/>
          <w:sz w:val="24"/>
        </w:rPr>
        <w:t xml:space="preserve"> </w:t>
      </w:r>
      <w:r w:rsidR="00B40BE8" w:rsidRPr="004E3162">
        <w:rPr>
          <w:rFonts w:ascii="Times New Roman" w:hAnsi="Times New Roman"/>
          <w:iCs/>
          <w:snapToGrid w:val="0"/>
          <w:sz w:val="24"/>
        </w:rPr>
        <w:t xml:space="preserve">за исключением сумм, на которые предоставлены отсрочка, рассрочка, инвестиционный налоговый кредит в соответствии с законодательством,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</w:t>
      </w:r>
      <w:r w:rsidR="00886265" w:rsidRPr="004E3162">
        <w:rPr>
          <w:rFonts w:ascii="Times New Roman" w:hAnsi="Times New Roman"/>
          <w:iCs/>
          <w:snapToGrid w:val="0"/>
          <w:sz w:val="24"/>
        </w:rPr>
        <w:t>за прошедший календарный год не превышает 25% (двадцати пяти процентов) балансовой стоимости активов по данным бухгалтерской отчетности за последний отчетный период.</w:t>
      </w:r>
    </w:p>
    <w:p w14:paraId="0428ABCF" w14:textId="5605448A" w:rsidR="00886265" w:rsidRPr="004E3162" w:rsidRDefault="00886265" w:rsidP="00886265">
      <w:pPr>
        <w:spacing w:before="120" w:after="0" w:line="240" w:lineRule="auto"/>
        <w:ind w:firstLine="567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Также подтверждаем отсутствие у руководителя, членов коллегиального исполнительного органа</w:t>
      </w:r>
      <w:r w:rsidR="00B40BE8" w:rsidRPr="004E3162">
        <w:rPr>
          <w:rFonts w:ascii="Times New Roman" w:hAnsi="Times New Roman"/>
          <w:sz w:val="24"/>
          <w:szCs w:val="24"/>
        </w:rPr>
        <w:t>, лица, исполняющего функции единоличного исполнительного органа,</w:t>
      </w:r>
      <w:r w:rsidRPr="004E3162">
        <w:rPr>
          <w:rFonts w:ascii="Times New Roman" w:hAnsi="Times New Roman"/>
          <w:sz w:val="24"/>
        </w:rPr>
        <w:t xml:space="preserve"> или главного бухгалтера </w:t>
      </w:r>
      <w:r w:rsidRPr="004E3162">
        <w:rPr>
          <w:rFonts w:ascii="Times New Roman" w:hAnsi="Times New Roman"/>
          <w:iCs/>
          <w:snapToGrid w:val="0"/>
          <w:sz w:val="24"/>
        </w:rPr>
        <w:t>_________________________ [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наименование </w:t>
      </w:r>
      <w:r w:rsidR="0017077D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члена коллективного участника 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или Ф.И.О.</w:t>
      </w:r>
      <w:r w:rsidR="0017077D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 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– </w:t>
      </w:r>
      <w:r w:rsidR="0017077D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для 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физического лица, в том числе индивидуального предпринимателя</w:t>
      </w:r>
      <w:r w:rsidRPr="004E3162">
        <w:rPr>
          <w:rFonts w:ascii="Times New Roman" w:hAnsi="Times New Roman"/>
          <w:iCs/>
          <w:snapToGrid w:val="0"/>
          <w:sz w:val="24"/>
        </w:rPr>
        <w:t>]</w:t>
      </w:r>
      <w:r w:rsidRPr="004E3162">
        <w:rPr>
          <w:rFonts w:ascii="Times New Roman" w:hAnsi="Times New Roman"/>
          <w:sz w:val="24"/>
        </w:rPr>
        <w:t xml:space="preserve">  непогашенной </w:t>
      </w:r>
      <w:r w:rsidR="00B40BE8" w:rsidRPr="004E3162">
        <w:rPr>
          <w:rFonts w:ascii="Times New Roman" w:hAnsi="Times New Roman"/>
          <w:sz w:val="24"/>
        </w:rPr>
        <w:t xml:space="preserve">или неснятой </w:t>
      </w:r>
      <w:r w:rsidRPr="004E3162">
        <w:rPr>
          <w:rFonts w:ascii="Times New Roman" w:hAnsi="Times New Roman"/>
          <w:sz w:val="24"/>
        </w:rPr>
        <w:t>судимости за преступления в сфере экономики</w:t>
      </w:r>
      <w:r w:rsidR="00C97D94" w:rsidRPr="004E3162">
        <w:rPr>
          <w:rFonts w:ascii="Times New Roman" w:hAnsi="Times New Roman"/>
          <w:sz w:val="24"/>
        </w:rPr>
        <w:t xml:space="preserve"> и (или) преступления, предусмотренные статьями 289, 290, 291, 291.1 Уголовного кодекса Российской Федерации (за исключением лиц, у которых такая судимость погашена или снята)</w:t>
      </w:r>
      <w:r w:rsidRPr="004E3162">
        <w:rPr>
          <w:rFonts w:ascii="Times New Roman" w:hAnsi="Times New Roman"/>
          <w:sz w:val="24"/>
        </w:rPr>
        <w:t xml:space="preserve">, а также неприменение в отношении указанных физических лиц наказания в виде лишения права занимать определенные </w:t>
      </w:r>
      <w:r w:rsidRPr="004E3162">
        <w:rPr>
          <w:rFonts w:ascii="Times New Roman" w:hAnsi="Times New Roman"/>
          <w:sz w:val="24"/>
        </w:rPr>
        <w:lastRenderedPageBreak/>
        <w:t xml:space="preserve">должности или заниматься определенной деятельностью, которые связаны с </w:t>
      </w:r>
      <w:r w:rsidR="00B40BE8" w:rsidRPr="004E3162">
        <w:rPr>
          <w:rFonts w:ascii="Times New Roman" w:hAnsi="Times New Roman"/>
          <w:sz w:val="24"/>
        </w:rPr>
        <w:t>поставкой продукции, являющейся предметом закупки</w:t>
      </w:r>
      <w:r w:rsidRPr="004E3162">
        <w:rPr>
          <w:rFonts w:ascii="Times New Roman" w:hAnsi="Times New Roman"/>
          <w:sz w:val="24"/>
        </w:rPr>
        <w:t>, и административного наказания в виде дисквалификации.</w:t>
      </w:r>
    </w:p>
    <w:p w14:paraId="7CCB0D05" w14:textId="77777777" w:rsidR="00C97D94" w:rsidRPr="004E3162" w:rsidRDefault="00C97D94" w:rsidP="00C97D94">
      <w:pPr>
        <w:spacing w:before="120"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E3162">
        <w:rPr>
          <w:rFonts w:ascii="Times New Roman" w:hAnsi="Times New Roman"/>
          <w:sz w:val="24"/>
          <w:szCs w:val="24"/>
          <w:lang w:eastAsia="ru-RU"/>
        </w:rPr>
        <w:t xml:space="preserve">Подтверждаем непривлечение в течение двух лет до момента подачи заявки на участие в закупке к </w:t>
      </w:r>
      <w:r w:rsidRPr="004E3162">
        <w:rPr>
          <w:rFonts w:ascii="Times New Roman" w:hAnsi="Times New Roman"/>
          <w:sz w:val="24"/>
        </w:rPr>
        <w:t>административной</w:t>
      </w:r>
      <w:r w:rsidRPr="004E3162">
        <w:rPr>
          <w:rFonts w:ascii="Times New Roman" w:hAnsi="Times New Roman"/>
          <w:sz w:val="24"/>
          <w:szCs w:val="24"/>
          <w:lang w:eastAsia="ru-RU"/>
        </w:rPr>
        <w:t xml:space="preserve"> ответственности за совершение административного правонарушения, предусмотренного статьей 19.28 Кодекса Российской Федерации об административных правонарушениях.</w:t>
      </w:r>
    </w:p>
    <w:p w14:paraId="138BBBA3" w14:textId="77777777" w:rsidR="00B40BE8" w:rsidRPr="004E3162" w:rsidRDefault="00B40BE8" w:rsidP="00B40BE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E3162">
        <w:rPr>
          <w:rFonts w:ascii="Times New Roman" w:hAnsi="Times New Roman"/>
          <w:sz w:val="24"/>
          <w:szCs w:val="24"/>
          <w:lang w:eastAsia="ru-RU"/>
        </w:rPr>
        <w:t xml:space="preserve">Подтверждаем, что </w:t>
      </w:r>
      <w:r w:rsidRPr="004E3162">
        <w:rPr>
          <w:rFonts w:ascii="Times New Roman" w:hAnsi="Times New Roman"/>
          <w:iCs/>
          <w:snapToGrid w:val="0"/>
          <w:sz w:val="24"/>
        </w:rPr>
        <w:t>[</w:t>
      </w:r>
      <w:r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наименование члена коллективного участника или Ф.И.О.– для физического лица, в том числе индивидуального предпринимателя</w:t>
      </w:r>
      <w:r w:rsidRPr="004E3162">
        <w:rPr>
          <w:rFonts w:ascii="Times New Roman" w:hAnsi="Times New Roman"/>
          <w:iCs/>
          <w:snapToGrid w:val="0"/>
          <w:sz w:val="24"/>
        </w:rPr>
        <w:t xml:space="preserve">] </w:t>
      </w:r>
      <w:r w:rsidRPr="004E3162">
        <w:rPr>
          <w:rFonts w:ascii="Times New Roman" w:hAnsi="Times New Roman"/>
          <w:sz w:val="24"/>
          <w:szCs w:val="24"/>
          <w:lang w:eastAsia="ru-RU"/>
        </w:rPr>
        <w:t>соответствует указанным в документации о закупке требованиям законодательства к лицам, осуществляющим поставку продукции, являющейся предметом закупки; информация и документы, подтверждающие такое соответствие, содержатся в открытых и общедоступных государственных реестрах, размещенных в информационно-телекоммуникационной сети «Интернет»: по адресу _________________________ [указать адреса сайта или страницы сайта в информационно-телекоммуникационной сети «Интернет», по которым находится соответствующая информация и документы]</w:t>
      </w:r>
      <w:r w:rsidRPr="004E3162">
        <w:rPr>
          <w:rStyle w:val="affb"/>
          <w:rFonts w:ascii="Times New Roman" w:hAnsi="Times New Roman"/>
          <w:sz w:val="24"/>
          <w:szCs w:val="24"/>
        </w:rPr>
        <w:footnoteReference w:id="15"/>
      </w:r>
      <w:r w:rsidRPr="004E3162">
        <w:rPr>
          <w:rFonts w:ascii="Times New Roman" w:hAnsi="Times New Roman"/>
          <w:sz w:val="24"/>
          <w:szCs w:val="24"/>
          <w:lang w:eastAsia="ru-RU"/>
        </w:rPr>
        <w:t>.</w:t>
      </w:r>
    </w:p>
    <w:p w14:paraId="11CA5F14" w14:textId="77777777" w:rsidR="00461215" w:rsidRPr="004E3162" w:rsidRDefault="00461215" w:rsidP="00461215">
      <w:pPr>
        <w:spacing w:before="120" w:after="0" w:line="240" w:lineRule="auto"/>
        <w:ind w:firstLine="567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 xml:space="preserve">В соответствии с законодательством, а также учредительными документами, решение об </w:t>
      </w:r>
      <w:r w:rsidRPr="004E3162">
        <w:rPr>
          <w:rFonts w:ascii="Times New Roman" w:hAnsi="Times New Roman"/>
          <w:sz w:val="24"/>
        </w:rPr>
        <w:t>одобрении и/или о совершении крупной сделки в связи с заключением договора (если заказчиком будет принято соответствующее решение) не требуется</w:t>
      </w:r>
      <w:r w:rsidRPr="004E3162">
        <w:rPr>
          <w:rStyle w:val="affb"/>
          <w:rFonts w:ascii="Times New Roman" w:hAnsi="Times New Roman"/>
          <w:sz w:val="24"/>
        </w:rPr>
        <w:footnoteReference w:id="16"/>
      </w:r>
      <w:r w:rsidRPr="004E3162">
        <w:rPr>
          <w:rFonts w:ascii="Times New Roman" w:hAnsi="Times New Roman"/>
          <w:i/>
          <w:sz w:val="24"/>
        </w:rPr>
        <w:t>[указанные в абзаце требования применяются в случае, если НМЦ превышает 10 000 000 рублей с НДС; если НМЦ не превышает 10 000 000 рублей с НДС, то требования не применяются, а абзац подлежит удалению]</w:t>
      </w:r>
    </w:p>
    <w:p w14:paraId="1BAE3E70" w14:textId="77777777" w:rsidR="00461215" w:rsidRPr="004E3162" w:rsidRDefault="00461215" w:rsidP="00461215">
      <w:pPr>
        <w:spacing w:before="120" w:after="0" w:line="240" w:lineRule="auto"/>
        <w:ind w:firstLine="567"/>
        <w:jc w:val="both"/>
        <w:rPr>
          <w:rFonts w:ascii="Times New Roman" w:hAnsi="Times New Roman"/>
          <w:i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 xml:space="preserve">В соответствии с законодательством, а также учредительными документами решение об </w:t>
      </w:r>
      <w:r w:rsidRPr="004E3162">
        <w:rPr>
          <w:rFonts w:ascii="Times New Roman" w:hAnsi="Times New Roman"/>
          <w:sz w:val="24"/>
        </w:rPr>
        <w:t>одобрении и/или о совершении сделки с заинтересованностью в связи с заключением договора (если заказчиком будет принято соответствующее решение) не требуется.</w:t>
      </w:r>
      <w:r w:rsidRPr="004E3162">
        <w:rPr>
          <w:rStyle w:val="affb"/>
          <w:rFonts w:ascii="Times New Roman" w:hAnsi="Times New Roman"/>
          <w:sz w:val="24"/>
        </w:rPr>
        <w:footnoteReference w:id="17"/>
      </w:r>
      <w:r w:rsidRPr="004E3162">
        <w:rPr>
          <w:rFonts w:ascii="Times New Roman" w:hAnsi="Times New Roman"/>
          <w:i/>
          <w:sz w:val="24"/>
        </w:rPr>
        <w:t>[указанные в абзаце требования применяются в случае, если НМЦ превышает 10 000 000 рублей с НДС; если НМЦ не превышает 10 000 000 рублей с НДС, то требования не применяются, а абзац подлежит удалению]</w:t>
      </w:r>
    </w:p>
    <w:p w14:paraId="34FE1076" w14:textId="00958F0E" w:rsidR="00461215" w:rsidRPr="004E3162" w:rsidRDefault="00461215" w:rsidP="00886265">
      <w:pPr>
        <w:spacing w:before="120" w:after="0" w:line="240" w:lineRule="auto"/>
        <w:ind w:firstLine="567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lastRenderedPageBreak/>
        <w:t>В соответствии с законодательством, а также учредительными документами, указаниями собственника, иных органов управления участник закупки</w:t>
      </w:r>
      <w:r w:rsidRPr="004E3162" w:rsidDel="00C15066">
        <w:rPr>
          <w:rFonts w:ascii="Times New Roman" w:hAnsi="Times New Roman"/>
          <w:iCs/>
          <w:snapToGrid w:val="0"/>
          <w:sz w:val="24"/>
        </w:rPr>
        <w:t xml:space="preserve"> </w:t>
      </w:r>
      <w:r w:rsidRPr="004E3162">
        <w:rPr>
          <w:rFonts w:ascii="Times New Roman" w:hAnsi="Times New Roman"/>
          <w:iCs/>
          <w:snapToGrid w:val="0"/>
          <w:sz w:val="24"/>
        </w:rPr>
        <w:t>подтверждает соблюдение порядка совершения сделки, в том числе получения предварительного согласия (одобрения, согласования) сделки и соблюдения всех требуемых корпоративных требований.</w:t>
      </w:r>
      <w:r w:rsidRPr="004E3162">
        <w:rPr>
          <w:rStyle w:val="affb"/>
          <w:rFonts w:ascii="Times New Roman" w:hAnsi="Times New Roman"/>
          <w:iCs/>
          <w:snapToGrid w:val="0"/>
          <w:sz w:val="24"/>
        </w:rPr>
        <w:footnoteReference w:id="18"/>
      </w:r>
      <w:r w:rsidRPr="004E3162">
        <w:rPr>
          <w:rFonts w:ascii="Times New Roman" w:hAnsi="Times New Roman"/>
          <w:i/>
          <w:sz w:val="24"/>
        </w:rPr>
        <w:t>[указанные в абзаце требования применяются в случае, если НМЦ не превышает 10 000 000 рублей с НДС; если НМЦ превышает 10 000 000 рублей с НДС, то требования не применяются, а абзац подлежит удалению]</w:t>
      </w:r>
    </w:p>
    <w:p w14:paraId="1549CF71" w14:textId="77777777" w:rsidR="00B40BE8" w:rsidRPr="004E3162" w:rsidRDefault="00B40BE8" w:rsidP="00B40BE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Подтверждаем обладание исключительными правами на результаты интеллектуальной деятельности, если в связи с исполнением договора заказчик приобретает права на такие результаты.</w:t>
      </w:r>
    </w:p>
    <w:p w14:paraId="4BA7E928" w14:textId="77777777" w:rsidR="00B40BE8" w:rsidRPr="004E3162" w:rsidRDefault="00B40BE8" w:rsidP="00B40BE8">
      <w:pPr>
        <w:spacing w:before="120"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Подтверждаем обладание правами использования результата интеллектуальной деятельности в случае использования такого результата при исполнении договора.</w:t>
      </w:r>
    </w:p>
    <w:p w14:paraId="2753C4A5" w14:textId="09A12380" w:rsidR="00886265" w:rsidRPr="004E3162" w:rsidRDefault="00B40BE8" w:rsidP="00886265">
      <w:pPr>
        <w:spacing w:before="120" w:after="0" w:line="240" w:lineRule="auto"/>
        <w:ind w:firstLine="567"/>
        <w:jc w:val="both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</w:rPr>
        <w:t>П</w:t>
      </w:r>
      <w:r w:rsidR="00886265" w:rsidRPr="004E3162">
        <w:rPr>
          <w:rFonts w:ascii="Times New Roman" w:hAnsi="Times New Roman"/>
          <w:sz w:val="24"/>
        </w:rPr>
        <w:t xml:space="preserve">одтверждаем отсутствие сведений об </w:t>
      </w:r>
      <w:r w:rsidR="00886265" w:rsidRPr="004E3162">
        <w:rPr>
          <w:rFonts w:ascii="Times New Roman" w:hAnsi="Times New Roman"/>
          <w:iCs/>
          <w:snapToGrid w:val="0"/>
          <w:sz w:val="24"/>
        </w:rPr>
        <w:t>______________________________ [</w:t>
      </w:r>
      <w:r w:rsidR="00886265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 xml:space="preserve">наименование </w:t>
      </w:r>
      <w:r w:rsidR="004D2C06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члена коллективного участника</w:t>
      </w:r>
      <w:r w:rsidR="00886265" w:rsidRPr="004E3162">
        <w:rPr>
          <w:rFonts w:ascii="Times New Roman" w:hAnsi="Times New Roman"/>
          <w:iCs/>
          <w:snapToGrid w:val="0"/>
          <w:sz w:val="24"/>
        </w:rPr>
        <w:t xml:space="preserve">] </w:t>
      </w:r>
      <w:r w:rsidR="00886265" w:rsidRPr="004E3162">
        <w:rPr>
          <w:rFonts w:ascii="Times New Roman" w:hAnsi="Times New Roman"/>
          <w:sz w:val="24"/>
        </w:rPr>
        <w:t xml:space="preserve">в реестре недобросовестных поставщиков (подрядчиков, исполнителей), предусмотренном </w:t>
      </w:r>
      <w:r w:rsidR="003852EF" w:rsidRPr="004E3162">
        <w:rPr>
          <w:rFonts w:ascii="Times New Roman" w:hAnsi="Times New Roman"/>
          <w:sz w:val="24"/>
        </w:rPr>
        <w:t>Законом 223-ФЗ</w:t>
      </w:r>
      <w:r w:rsidR="00886265" w:rsidRPr="004E3162">
        <w:rPr>
          <w:rFonts w:ascii="Times New Roman" w:hAnsi="Times New Roman"/>
          <w:sz w:val="24"/>
        </w:rPr>
        <w:t xml:space="preserve"> </w:t>
      </w:r>
      <w:r w:rsidR="00886265" w:rsidRPr="004E3162">
        <w:rPr>
          <w:rFonts w:ascii="Times New Roman" w:hAnsi="Times New Roman"/>
          <w:iCs/>
          <w:snapToGrid w:val="0"/>
          <w:sz w:val="24"/>
        </w:rPr>
        <w:t>[</w:t>
      </w:r>
      <w:r w:rsidR="00886265" w:rsidRPr="004E3162">
        <w:rPr>
          <w:rFonts w:ascii="Times New Roman" w:hAnsi="Times New Roman"/>
          <w:snapToGrid w:val="0"/>
          <w:sz w:val="24"/>
          <w:shd w:val="clear" w:color="auto" w:fill="D9D9D9" w:themeFill="background1" w:themeFillShade="D9"/>
        </w:rPr>
        <w:t>и/или</w:t>
      </w:r>
      <w:r w:rsidR="00886265" w:rsidRPr="004E3162">
        <w:rPr>
          <w:rFonts w:ascii="Times New Roman" w:hAnsi="Times New Roman"/>
          <w:iCs/>
          <w:snapToGrid w:val="0"/>
          <w:sz w:val="24"/>
        </w:rPr>
        <w:t>]</w:t>
      </w:r>
      <w:r w:rsidR="00886265" w:rsidRPr="004E3162">
        <w:rPr>
          <w:rFonts w:ascii="Times New Roman" w:hAnsi="Times New Roman"/>
          <w:sz w:val="24"/>
        </w:rPr>
        <w:t xml:space="preserve"> в реестре недобросовестных поставщиков, предусмотренном </w:t>
      </w:r>
      <w:r w:rsidR="007B24C1" w:rsidRPr="004E3162">
        <w:rPr>
          <w:rFonts w:ascii="Times New Roman" w:hAnsi="Times New Roman"/>
          <w:sz w:val="24"/>
        </w:rPr>
        <w:t>Законом 44-ФЗ</w:t>
      </w:r>
      <w:r w:rsidR="00886265" w:rsidRPr="004E3162">
        <w:rPr>
          <w:rFonts w:ascii="Times New Roman" w:hAnsi="Times New Roman"/>
          <w:sz w:val="24"/>
        </w:rPr>
        <w:t>.</w:t>
      </w:r>
      <w:r w:rsidR="00886265" w:rsidRPr="004E3162">
        <w:rPr>
          <w:rStyle w:val="affb"/>
          <w:rFonts w:ascii="Times New Roman" w:hAnsi="Times New Roman"/>
          <w:sz w:val="24"/>
        </w:rPr>
        <w:footnoteReference w:id="19"/>
      </w:r>
      <w:r w:rsidR="00886265" w:rsidRPr="004E3162">
        <w:rPr>
          <w:rFonts w:ascii="Times New Roman" w:hAnsi="Times New Roman"/>
          <w:sz w:val="24"/>
        </w:rPr>
        <w:t xml:space="preserve"> </w:t>
      </w:r>
    </w:p>
    <w:p w14:paraId="466321BF" w14:textId="77777777" w:rsidR="009F64C9" w:rsidRPr="004E3162" w:rsidRDefault="009F64C9" w:rsidP="009F64C9">
      <w:pPr>
        <w:spacing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</w:p>
    <w:p w14:paraId="641285CF" w14:textId="77777777" w:rsidR="009F64C9" w:rsidRPr="004E3162" w:rsidRDefault="009F64C9" w:rsidP="009F64C9">
      <w:pPr>
        <w:spacing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____________________________________</w:t>
      </w:r>
    </w:p>
    <w:p w14:paraId="35A445D8" w14:textId="77777777" w:rsidR="009F64C9" w:rsidRPr="004E3162" w:rsidRDefault="009F64C9" w:rsidP="009F64C9">
      <w:pPr>
        <w:spacing w:after="0" w:line="240" w:lineRule="auto"/>
        <w:ind w:right="4111"/>
        <w:jc w:val="center"/>
        <w:rPr>
          <w:rFonts w:ascii="Times New Roman" w:hAnsi="Times New Roman"/>
          <w:iCs/>
          <w:snapToGrid w:val="0"/>
          <w:sz w:val="24"/>
          <w:vertAlign w:val="superscript"/>
        </w:rPr>
      </w:pPr>
      <w:r w:rsidRPr="004E3162">
        <w:rPr>
          <w:rFonts w:ascii="Times New Roman" w:hAnsi="Times New Roman"/>
          <w:iCs/>
          <w:snapToGrid w:val="0"/>
          <w:sz w:val="24"/>
          <w:vertAlign w:val="superscript"/>
        </w:rPr>
        <w:t>(подпись, М.П.)</w:t>
      </w:r>
    </w:p>
    <w:p w14:paraId="7A183BAB" w14:textId="77777777" w:rsidR="009F64C9" w:rsidRPr="004E3162" w:rsidRDefault="009F64C9" w:rsidP="009F64C9">
      <w:pPr>
        <w:spacing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t>____________________________________</w:t>
      </w:r>
    </w:p>
    <w:p w14:paraId="0EB604E9" w14:textId="77777777" w:rsidR="009F64C9" w:rsidRPr="004E3162" w:rsidRDefault="009F64C9" w:rsidP="009F64C9">
      <w:pPr>
        <w:spacing w:after="0" w:line="240" w:lineRule="auto"/>
        <w:ind w:right="3684"/>
        <w:jc w:val="center"/>
        <w:rPr>
          <w:rFonts w:ascii="Times New Roman" w:eastAsia="Times New Roman" w:hAnsi="Times New Roman"/>
          <w:snapToGrid w:val="0"/>
          <w:sz w:val="24"/>
          <w:vertAlign w:val="superscript"/>
          <w:lang w:eastAsia="ru-RU"/>
        </w:rPr>
      </w:pPr>
      <w:r w:rsidRPr="004E3162">
        <w:rPr>
          <w:rFonts w:ascii="Times New Roman" w:hAnsi="Times New Roman"/>
          <w:iCs/>
          <w:snapToGrid w:val="0"/>
          <w:sz w:val="24"/>
          <w:vertAlign w:val="superscript"/>
        </w:rPr>
        <w:t>(фамилия, имя, отчество подписавшего, должность)</w:t>
      </w:r>
    </w:p>
    <w:p w14:paraId="663C17E4" w14:textId="16ADD40A" w:rsidR="009F64C9" w:rsidRPr="004E3162" w:rsidRDefault="009F64C9" w:rsidP="009F64C9">
      <w:pPr>
        <w:spacing w:after="0" w:line="240" w:lineRule="auto"/>
        <w:ind w:firstLine="567"/>
        <w:jc w:val="both"/>
        <w:rPr>
          <w:rFonts w:ascii="Times New Roman" w:hAnsi="Times New Roman"/>
          <w:iCs/>
          <w:snapToGrid w:val="0"/>
          <w:sz w:val="24"/>
        </w:rPr>
      </w:pPr>
      <w:r w:rsidRPr="004E3162">
        <w:rPr>
          <w:rFonts w:ascii="Times New Roman" w:hAnsi="Times New Roman"/>
          <w:iCs/>
          <w:snapToGrid w:val="0"/>
          <w:sz w:val="24"/>
        </w:rPr>
        <w:br w:type="page"/>
      </w:r>
    </w:p>
    <w:p w14:paraId="60E556A9" w14:textId="4D582978" w:rsidR="00211527" w:rsidRPr="004E3162" w:rsidRDefault="00211527" w:rsidP="00F11CB8">
      <w:pPr>
        <w:pStyle w:val="3"/>
        <w:rPr>
          <w:rFonts w:ascii="Times New Roman" w:hAnsi="Times New Roman"/>
          <w:sz w:val="24"/>
        </w:rPr>
      </w:pPr>
      <w:bookmarkStart w:id="1163" w:name="_Toc418282248"/>
      <w:bookmarkStart w:id="1164" w:name="_Toc418282252"/>
      <w:bookmarkStart w:id="1165" w:name="_Toc415874709"/>
      <w:bookmarkStart w:id="1166" w:name="_Toc415874710"/>
      <w:bookmarkStart w:id="1167" w:name="_Toc415874711"/>
      <w:bookmarkStart w:id="1168" w:name="_Toc415874712"/>
      <w:bookmarkStart w:id="1169" w:name="_Toc415874713"/>
      <w:bookmarkStart w:id="1170" w:name="_Toc415874714"/>
      <w:bookmarkStart w:id="1171" w:name="_Toc415874715"/>
      <w:bookmarkStart w:id="1172" w:name="_Toc415874722"/>
      <w:bookmarkStart w:id="1173" w:name="_Toc415874729"/>
      <w:bookmarkStart w:id="1174" w:name="_Toc415874736"/>
      <w:bookmarkStart w:id="1175" w:name="_Toc415874743"/>
      <w:bookmarkStart w:id="1176" w:name="_Toc415874762"/>
      <w:bookmarkStart w:id="1177" w:name="_Toc415874763"/>
      <w:bookmarkStart w:id="1178" w:name="_Toc415874764"/>
      <w:bookmarkStart w:id="1179" w:name="_Toc415874765"/>
      <w:bookmarkStart w:id="1180" w:name="_Toc415874766"/>
      <w:bookmarkStart w:id="1181" w:name="_Toc415874767"/>
      <w:bookmarkStart w:id="1182" w:name="_Toc415874768"/>
      <w:bookmarkStart w:id="1183" w:name="_Toc415874769"/>
      <w:bookmarkStart w:id="1184" w:name="_Toc415874770"/>
      <w:bookmarkStart w:id="1185" w:name="_Toc415874771"/>
      <w:bookmarkStart w:id="1186" w:name="_Toc415874772"/>
      <w:bookmarkStart w:id="1187" w:name="_Toc415874773"/>
      <w:bookmarkStart w:id="1188" w:name="_Toc415874774"/>
      <w:bookmarkStart w:id="1189" w:name="_Toc415874775"/>
      <w:bookmarkStart w:id="1190" w:name="_Toc415874776"/>
      <w:bookmarkStart w:id="1191" w:name="_Toc526925913"/>
      <w:bookmarkStart w:id="1192" w:name="_Toc526955412"/>
      <w:bookmarkStart w:id="1193" w:name="_Toc526955835"/>
      <w:bookmarkStart w:id="1194" w:name="_Toc526956565"/>
      <w:bookmarkStart w:id="1195" w:name="_Toc526925916"/>
      <w:bookmarkStart w:id="1196" w:name="_Toc526955415"/>
      <w:bookmarkStart w:id="1197" w:name="_Toc526955838"/>
      <w:bookmarkStart w:id="1198" w:name="_Toc526956568"/>
      <w:bookmarkStart w:id="1199" w:name="_Toc526925922"/>
      <w:bookmarkStart w:id="1200" w:name="_Toc526955421"/>
      <w:bookmarkStart w:id="1201" w:name="_Toc526955844"/>
      <w:bookmarkStart w:id="1202" w:name="_Toc526956574"/>
      <w:bookmarkStart w:id="1203" w:name="_Toc526925940"/>
      <w:bookmarkStart w:id="1204" w:name="_Toc526955439"/>
      <w:bookmarkStart w:id="1205" w:name="_Toc526955862"/>
      <w:bookmarkStart w:id="1206" w:name="_Toc526956592"/>
      <w:bookmarkStart w:id="1207" w:name="_Toc526925945"/>
      <w:bookmarkStart w:id="1208" w:name="_Toc526955444"/>
      <w:bookmarkStart w:id="1209" w:name="_Toc526955867"/>
      <w:bookmarkStart w:id="1210" w:name="_Toc526956597"/>
      <w:bookmarkStart w:id="1211" w:name="_Toc526925950"/>
      <w:bookmarkStart w:id="1212" w:name="_Toc526955449"/>
      <w:bookmarkStart w:id="1213" w:name="_Toc526955872"/>
      <w:bookmarkStart w:id="1214" w:name="_Toc526956602"/>
      <w:bookmarkStart w:id="1215" w:name="_Toc526925955"/>
      <w:bookmarkStart w:id="1216" w:name="_Toc526955454"/>
      <w:bookmarkStart w:id="1217" w:name="_Toc526955877"/>
      <w:bookmarkStart w:id="1218" w:name="_Toc526956607"/>
      <w:bookmarkStart w:id="1219" w:name="_Toc526925960"/>
      <w:bookmarkStart w:id="1220" w:name="_Toc526955459"/>
      <w:bookmarkStart w:id="1221" w:name="_Toc526955882"/>
      <w:bookmarkStart w:id="1222" w:name="_Toc526956612"/>
      <w:bookmarkStart w:id="1223" w:name="_Toc526925965"/>
      <w:bookmarkStart w:id="1224" w:name="_Toc526955464"/>
      <w:bookmarkStart w:id="1225" w:name="_Toc526955887"/>
      <w:bookmarkStart w:id="1226" w:name="_Toc526956617"/>
      <w:bookmarkStart w:id="1227" w:name="_Toc526925970"/>
      <w:bookmarkStart w:id="1228" w:name="_Toc526955469"/>
      <w:bookmarkStart w:id="1229" w:name="_Toc526955892"/>
      <w:bookmarkStart w:id="1230" w:name="_Toc526956622"/>
      <w:bookmarkStart w:id="1231" w:name="_Toc526925976"/>
      <w:bookmarkStart w:id="1232" w:name="_Toc526955475"/>
      <w:bookmarkStart w:id="1233" w:name="_Toc526955898"/>
      <w:bookmarkStart w:id="1234" w:name="_Toc526956628"/>
      <w:bookmarkStart w:id="1235" w:name="_Toc526925982"/>
      <w:bookmarkStart w:id="1236" w:name="_Toc526955481"/>
      <w:bookmarkStart w:id="1237" w:name="_Toc526955904"/>
      <w:bookmarkStart w:id="1238" w:name="_Toc526956634"/>
      <w:bookmarkStart w:id="1239" w:name="_Toc526925989"/>
      <w:bookmarkStart w:id="1240" w:name="_Toc526955488"/>
      <w:bookmarkStart w:id="1241" w:name="_Toc526955911"/>
      <w:bookmarkStart w:id="1242" w:name="_Toc526956641"/>
      <w:bookmarkStart w:id="1243" w:name="_Toc526925995"/>
      <w:bookmarkStart w:id="1244" w:name="_Toc526955494"/>
      <w:bookmarkStart w:id="1245" w:name="_Toc526955917"/>
      <w:bookmarkStart w:id="1246" w:name="_Toc526956647"/>
      <w:bookmarkStart w:id="1247" w:name="_Toc526925999"/>
      <w:bookmarkStart w:id="1248" w:name="_Toc526955498"/>
      <w:bookmarkStart w:id="1249" w:name="_Toc526955921"/>
      <w:bookmarkStart w:id="1250" w:name="_Toc526956651"/>
      <w:bookmarkStart w:id="1251" w:name="_Toc526926003"/>
      <w:bookmarkStart w:id="1252" w:name="_Toc526955502"/>
      <w:bookmarkStart w:id="1253" w:name="_Toc526955925"/>
      <w:bookmarkStart w:id="1254" w:name="_Toc526956655"/>
      <w:bookmarkStart w:id="1255" w:name="_Toc526926008"/>
      <w:bookmarkStart w:id="1256" w:name="_Toc526955507"/>
      <w:bookmarkStart w:id="1257" w:name="_Toc526955930"/>
      <w:bookmarkStart w:id="1258" w:name="_Toc526956660"/>
      <w:bookmarkStart w:id="1259" w:name="_Toc526926018"/>
      <w:bookmarkStart w:id="1260" w:name="_Toc526955517"/>
      <w:bookmarkStart w:id="1261" w:name="_Toc526955940"/>
      <w:bookmarkStart w:id="1262" w:name="_Toc526956670"/>
      <w:bookmarkStart w:id="1263" w:name="_Toc526926024"/>
      <w:bookmarkStart w:id="1264" w:name="_Toc526955523"/>
      <w:bookmarkStart w:id="1265" w:name="_Toc526955946"/>
      <w:bookmarkStart w:id="1266" w:name="_Toc526956676"/>
      <w:bookmarkStart w:id="1267" w:name="_Toc526926029"/>
      <w:bookmarkStart w:id="1268" w:name="_Toc526955528"/>
      <w:bookmarkStart w:id="1269" w:name="_Toc526955951"/>
      <w:bookmarkStart w:id="1270" w:name="_Toc526956681"/>
      <w:bookmarkStart w:id="1271" w:name="_Toc526926034"/>
      <w:bookmarkStart w:id="1272" w:name="_Toc526955533"/>
      <w:bookmarkStart w:id="1273" w:name="_Toc526955956"/>
      <w:bookmarkStart w:id="1274" w:name="_Toc526956686"/>
      <w:bookmarkStart w:id="1275" w:name="_Ref525592686"/>
      <w:bookmarkStart w:id="1276" w:name="_Ref525592709"/>
      <w:bookmarkStart w:id="1277" w:name="_Ref525592964"/>
      <w:bookmarkStart w:id="1278" w:name="_Ref525592974"/>
      <w:bookmarkStart w:id="1279" w:name="_Ref525634168"/>
      <w:bookmarkStart w:id="1280" w:name="_Toc94196880"/>
      <w:bookmarkStart w:id="1281" w:name="_Ref313447467"/>
      <w:bookmarkStart w:id="1282" w:name="_Ref313450486"/>
      <w:bookmarkStart w:id="1283" w:name="_Ref313450499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r w:rsidRPr="004E3162">
        <w:rPr>
          <w:rFonts w:ascii="Times New Roman" w:hAnsi="Times New Roman"/>
          <w:sz w:val="24"/>
        </w:rPr>
        <w:lastRenderedPageBreak/>
        <w:t xml:space="preserve">Ценовое предложение </w:t>
      </w:r>
      <w:r w:rsidR="003D0ED2" w:rsidRPr="004E3162">
        <w:rPr>
          <w:rFonts w:ascii="Times New Roman" w:hAnsi="Times New Roman"/>
          <w:sz w:val="24"/>
        </w:rPr>
        <w:t>(форма </w:t>
      </w:r>
      <w:r w:rsidR="003D0ED2" w:rsidRPr="004E3162">
        <w:rPr>
          <w:rFonts w:ascii="Times New Roman" w:hAnsi="Times New Roman"/>
          <w:sz w:val="24"/>
        </w:rPr>
        <w:fldChar w:fldCharType="begin"/>
      </w:r>
      <w:r w:rsidR="003D0ED2" w:rsidRPr="004E3162">
        <w:rPr>
          <w:rFonts w:ascii="Times New Roman" w:hAnsi="Times New Roman"/>
          <w:sz w:val="24"/>
        </w:rPr>
        <w:instrText xml:space="preserve"> SEQ форма \* ARABIC </w:instrText>
      </w:r>
      <w:r w:rsidR="003D0ED2" w:rsidRPr="004E3162">
        <w:rPr>
          <w:rFonts w:ascii="Times New Roman" w:hAnsi="Times New Roman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z w:val="24"/>
        </w:rPr>
        <w:t>9</w:t>
      </w:r>
      <w:r w:rsidR="003D0ED2" w:rsidRPr="004E3162">
        <w:rPr>
          <w:rFonts w:ascii="Times New Roman" w:hAnsi="Times New Roman"/>
          <w:noProof/>
          <w:sz w:val="24"/>
        </w:rPr>
        <w:fldChar w:fldCharType="end"/>
      </w:r>
      <w:r w:rsidR="003D0ED2" w:rsidRPr="004E3162">
        <w:rPr>
          <w:rFonts w:ascii="Times New Roman" w:hAnsi="Times New Roman"/>
          <w:sz w:val="24"/>
        </w:rPr>
        <w:t>)</w:t>
      </w:r>
      <w:bookmarkEnd w:id="1275"/>
      <w:bookmarkEnd w:id="1276"/>
      <w:bookmarkEnd w:id="1277"/>
      <w:bookmarkEnd w:id="1278"/>
      <w:bookmarkEnd w:id="1279"/>
      <w:bookmarkEnd w:id="1280"/>
    </w:p>
    <w:p w14:paraId="4D09A4AC" w14:textId="5ADFC64D" w:rsidR="00211527" w:rsidRPr="004E3162" w:rsidRDefault="00211527" w:rsidP="00211527">
      <w:pPr>
        <w:pStyle w:val="4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sz w:val="24"/>
          <w:lang w:val="ru"/>
        </w:rPr>
        <w:t xml:space="preserve">Форма </w:t>
      </w:r>
      <w:r w:rsidR="00E3384F" w:rsidRPr="004E3162">
        <w:rPr>
          <w:rFonts w:ascii="Times New Roman" w:hAnsi="Times New Roman"/>
          <w:sz w:val="24"/>
          <w:lang w:val="ru"/>
        </w:rPr>
        <w:t>Ценового</w:t>
      </w:r>
      <w:r w:rsidRPr="004E3162">
        <w:rPr>
          <w:rFonts w:ascii="Times New Roman" w:hAnsi="Times New Roman"/>
          <w:sz w:val="24"/>
          <w:lang w:val="ru"/>
        </w:rPr>
        <w:t xml:space="preserve"> предложения</w:t>
      </w:r>
    </w:p>
    <w:p w14:paraId="05FF2D82" w14:textId="0A52CF41" w:rsidR="00211527" w:rsidRPr="004E3162" w:rsidRDefault="00211527" w:rsidP="00211527">
      <w:pPr>
        <w:pStyle w:val="a"/>
        <w:numPr>
          <w:ilvl w:val="0"/>
          <w:numId w:val="0"/>
        </w:numPr>
        <w:jc w:val="left"/>
        <w:rPr>
          <w:rFonts w:ascii="Times New Roman" w:hAnsi="Times New Roman"/>
          <w:snapToGrid w:val="0"/>
          <w:sz w:val="24"/>
        </w:rPr>
      </w:pPr>
      <w:r w:rsidRPr="004E3162">
        <w:rPr>
          <w:rFonts w:ascii="Times New Roman" w:hAnsi="Times New Roman"/>
          <w:snapToGrid w:val="0"/>
          <w:sz w:val="24"/>
        </w:rPr>
        <w:t xml:space="preserve">Приложение </w:t>
      </w:r>
      <w:r w:rsidRPr="004E3162">
        <w:rPr>
          <w:rFonts w:ascii="Times New Roman" w:hAnsi="Times New Roman"/>
          <w:snapToGrid w:val="0"/>
          <w:sz w:val="24"/>
        </w:rPr>
        <w:fldChar w:fldCharType="begin"/>
      </w:r>
      <w:r w:rsidRPr="004E3162">
        <w:rPr>
          <w:rFonts w:ascii="Times New Roman" w:hAnsi="Times New Roman"/>
          <w:snapToGrid w:val="0"/>
          <w:sz w:val="24"/>
        </w:rPr>
        <w:instrText xml:space="preserve"> SEQ Приложение \* ARABIC </w:instrText>
      </w:r>
      <w:r w:rsidRPr="004E3162">
        <w:rPr>
          <w:rFonts w:ascii="Times New Roman" w:hAnsi="Times New Roman"/>
          <w:snapToGrid w:val="0"/>
          <w:sz w:val="24"/>
        </w:rPr>
        <w:fldChar w:fldCharType="separate"/>
      </w:r>
      <w:r w:rsidR="00A816F1" w:rsidRPr="004E3162">
        <w:rPr>
          <w:rFonts w:ascii="Times New Roman" w:hAnsi="Times New Roman"/>
          <w:noProof/>
          <w:snapToGrid w:val="0"/>
          <w:sz w:val="24"/>
        </w:rPr>
        <w:t>7</w:t>
      </w:r>
      <w:r w:rsidRPr="004E3162">
        <w:rPr>
          <w:rFonts w:ascii="Times New Roman" w:hAnsi="Times New Roman"/>
          <w:snapToGrid w:val="0"/>
          <w:sz w:val="24"/>
        </w:rPr>
        <w:fldChar w:fldCharType="end"/>
      </w:r>
      <w:r w:rsidRPr="004E3162">
        <w:rPr>
          <w:rFonts w:ascii="Times New Roman" w:hAnsi="Times New Roman"/>
          <w:snapToGrid w:val="0"/>
          <w:sz w:val="24"/>
        </w:rPr>
        <w:t xml:space="preserve"> к заявке </w:t>
      </w:r>
      <w:r w:rsidRPr="004E3162">
        <w:rPr>
          <w:rFonts w:ascii="Times New Roman" w:hAnsi="Times New Roman"/>
          <w:snapToGrid w:val="0"/>
          <w:sz w:val="24"/>
        </w:rPr>
        <w:br/>
        <w:t>от «____» _____________ 20</w:t>
      </w:r>
      <w:r w:rsidR="00B60678" w:rsidRPr="004E3162">
        <w:rPr>
          <w:rFonts w:ascii="Times New Roman" w:hAnsi="Times New Roman"/>
          <w:snapToGrid w:val="0"/>
          <w:sz w:val="24"/>
        </w:rPr>
        <w:t>_</w:t>
      </w:r>
      <w:r w:rsidRPr="004E3162">
        <w:rPr>
          <w:rFonts w:ascii="Times New Roman" w:hAnsi="Times New Roman"/>
          <w:snapToGrid w:val="0"/>
          <w:sz w:val="24"/>
        </w:rPr>
        <w:t>_ г. № __________</w:t>
      </w:r>
    </w:p>
    <w:p w14:paraId="1D28F4A4" w14:textId="77777777" w:rsidR="003A4987" w:rsidRPr="004E3162" w:rsidRDefault="003A4987" w:rsidP="003A4987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</w:rPr>
      </w:pPr>
    </w:p>
    <w:p w14:paraId="40C9B225" w14:textId="77777777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sz w:val="24"/>
          <w:u w:val="single"/>
        </w:rPr>
      </w:pPr>
      <w:r w:rsidRPr="004E3162">
        <w:rPr>
          <w:rFonts w:ascii="Times New Roman" w:hAnsi="Times New Roman"/>
          <w:b/>
          <w:sz w:val="24"/>
          <w:u w:val="single"/>
        </w:rPr>
        <w:t>ВНИМАНИЮ УЧАСТНИКОВ ЗАКУПКИ:</w:t>
      </w:r>
    </w:p>
    <w:p w14:paraId="14C406AB" w14:textId="77777777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</w:rPr>
      </w:pPr>
    </w:p>
    <w:p w14:paraId="3F407DB3" w14:textId="77777777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>ДОКУМЕНТ ВКЛЮЧАЕТСЯ В СОСТАВ ЦЕНОВОГО ПРЕДЛОЖЕНИЯ И/ИЛИ ДОПОЛНИТЕЛЬНОГО ЦЕНОВОГО ПРЕДЛОЖЕНИЯ (ПРИ НЕОБХОДИМОСТИ)</w:t>
      </w:r>
      <w:r w:rsidRPr="004E3162">
        <w:rPr>
          <w:rFonts w:ascii="Times New Roman" w:hAnsi="Times New Roman"/>
          <w:b/>
          <w:sz w:val="24"/>
        </w:rPr>
        <w:t>!</w:t>
      </w:r>
    </w:p>
    <w:p w14:paraId="282322FB" w14:textId="77777777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</w:rPr>
      </w:pPr>
    </w:p>
    <w:p w14:paraId="6701C0B0" w14:textId="77777777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  <w:u w:val="single"/>
        </w:rPr>
      </w:pPr>
      <w:r w:rsidRPr="004E3162">
        <w:rPr>
          <w:rFonts w:ascii="Times New Roman" w:hAnsi="Times New Roman"/>
          <w:b/>
          <w:bCs/>
          <w:sz w:val="24"/>
          <w:u w:val="single"/>
        </w:rPr>
        <w:t>ЗАПРЕЩАЕТСЯ:</w:t>
      </w:r>
    </w:p>
    <w:p w14:paraId="494A010B" w14:textId="77777777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  <w:u w:val="single"/>
        </w:rPr>
      </w:pPr>
    </w:p>
    <w:p w14:paraId="3716EC6C" w14:textId="07423BD4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 xml:space="preserve">ВКЛЮЧАТЬ НАСТОЯЩИЙ ДОКУМЕНТ В ПЕРВУЮ ЧАСТЬ ЗАЯВКИ! </w:t>
      </w:r>
    </w:p>
    <w:p w14:paraId="0578B485" w14:textId="77777777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</w:rPr>
      </w:pPr>
    </w:p>
    <w:p w14:paraId="4547B02A" w14:textId="6C5C78EF" w:rsidR="00461215" w:rsidRPr="004E3162" w:rsidRDefault="00461215" w:rsidP="00461215">
      <w:pPr>
        <w:tabs>
          <w:tab w:val="left" w:pos="9355"/>
        </w:tabs>
        <w:spacing w:after="0" w:line="240" w:lineRule="auto"/>
        <w:ind w:right="-1"/>
        <w:jc w:val="center"/>
        <w:rPr>
          <w:rFonts w:ascii="Times New Roman" w:hAnsi="Times New Roman"/>
          <w:b/>
          <w:bCs/>
          <w:sz w:val="24"/>
        </w:rPr>
      </w:pPr>
      <w:r w:rsidRPr="004E3162">
        <w:rPr>
          <w:rFonts w:ascii="Times New Roman" w:hAnsi="Times New Roman"/>
          <w:b/>
          <w:bCs/>
          <w:sz w:val="24"/>
        </w:rPr>
        <w:t xml:space="preserve">ПРИ НАРУШЕНИИ </w:t>
      </w:r>
      <w:r w:rsidR="00B40BE8" w:rsidRPr="004E3162">
        <w:rPr>
          <w:rFonts w:ascii="Times New Roman" w:hAnsi="Times New Roman"/>
          <w:b/>
          <w:bCs/>
          <w:sz w:val="24"/>
        </w:rPr>
        <w:t>УКАЗАННОГО</w:t>
      </w:r>
      <w:r w:rsidRPr="004E3162">
        <w:rPr>
          <w:rFonts w:ascii="Times New Roman" w:hAnsi="Times New Roman"/>
          <w:b/>
          <w:bCs/>
          <w:sz w:val="24"/>
        </w:rPr>
        <w:t xml:space="preserve"> ЗАПРЕТА ЗАЯВКА УЧАСТНИКА БУДЕТ ОТКЛОНЕНА!</w:t>
      </w:r>
    </w:p>
    <w:p w14:paraId="29819198" w14:textId="1520B9ED" w:rsidR="00211527" w:rsidRPr="004E3162" w:rsidRDefault="003A4987" w:rsidP="00211527">
      <w:pPr>
        <w:spacing w:before="480" w:after="240"/>
        <w:jc w:val="center"/>
        <w:rPr>
          <w:rFonts w:ascii="Times New Roman" w:hAnsi="Times New Roman"/>
          <w:b/>
          <w:iCs/>
          <w:snapToGrid w:val="0"/>
          <w:sz w:val="24"/>
        </w:rPr>
      </w:pPr>
      <w:r w:rsidRPr="004E3162">
        <w:rPr>
          <w:rFonts w:ascii="Times New Roman" w:hAnsi="Times New Roman"/>
          <w:b/>
          <w:iCs/>
          <w:snapToGrid w:val="0"/>
          <w:sz w:val="24"/>
        </w:rPr>
        <w:t>ЦЕНОВОЕ</w:t>
      </w:r>
      <w:r w:rsidR="00211527" w:rsidRPr="004E3162">
        <w:rPr>
          <w:rFonts w:ascii="Times New Roman" w:hAnsi="Times New Roman"/>
          <w:b/>
          <w:iCs/>
          <w:snapToGrid w:val="0"/>
          <w:sz w:val="24"/>
        </w:rPr>
        <w:t xml:space="preserve"> ПРЕДЛОЖЕНИЕ</w:t>
      </w:r>
    </w:p>
    <w:p w14:paraId="6ABB44FD" w14:textId="77777777" w:rsidR="00211527" w:rsidRPr="004E3162" w:rsidRDefault="00211527" w:rsidP="00211527">
      <w:pPr>
        <w:spacing w:after="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  <w:r w:rsidRPr="004E3162">
        <w:rPr>
          <w:rFonts w:ascii="Times New Roman" w:eastAsia="Times New Roman" w:hAnsi="Times New Roman"/>
          <w:sz w:val="24"/>
          <w:lang w:eastAsia="ru-RU"/>
        </w:rPr>
        <w:t xml:space="preserve">Наименование и адрес места нахождения </w:t>
      </w:r>
    </w:p>
    <w:p w14:paraId="2D5296C5" w14:textId="77777777" w:rsidR="00211527" w:rsidRPr="004E3162" w:rsidRDefault="00211527" w:rsidP="00211527">
      <w:pPr>
        <w:spacing w:after="120" w:line="240" w:lineRule="auto"/>
        <w:jc w:val="both"/>
        <w:rPr>
          <w:rFonts w:ascii="Times New Roman" w:eastAsia="Times New Roman" w:hAnsi="Times New Roman"/>
          <w:sz w:val="24"/>
          <w:lang w:eastAsia="ru-RU"/>
        </w:rPr>
      </w:pPr>
      <w:r w:rsidRPr="004E3162">
        <w:rPr>
          <w:rFonts w:ascii="Times New Roman" w:eastAsia="Times New Roman" w:hAnsi="Times New Roman"/>
          <w:sz w:val="24"/>
          <w:lang w:eastAsia="ru-RU"/>
        </w:rPr>
        <w:t>участника процедуры закупки: _____________________________</w:t>
      </w:r>
    </w:p>
    <w:p w14:paraId="3C1C915C" w14:textId="46A73BBE" w:rsidR="00211527" w:rsidRPr="004E3162" w:rsidRDefault="00211527" w:rsidP="00211527">
      <w:pPr>
        <w:spacing w:after="0" w:line="240" w:lineRule="auto"/>
        <w:ind w:firstLine="567"/>
        <w:jc w:val="both"/>
        <w:rPr>
          <w:rFonts w:ascii="Times New Roman" w:eastAsia="Times New Roman" w:hAnsi="Times New Roman"/>
          <w:snapToGrid w:val="0"/>
          <w:sz w:val="24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966"/>
        <w:gridCol w:w="2835"/>
        <w:gridCol w:w="2977"/>
      </w:tblGrid>
      <w:tr w:rsidR="003D0ED2" w:rsidRPr="004E3162" w14:paraId="0BC05002" w14:textId="77777777" w:rsidTr="00DE5FE7">
        <w:trPr>
          <w:cantSplit/>
          <w:trHeight w:val="240"/>
          <w:tblHeader/>
        </w:trPr>
        <w:tc>
          <w:tcPr>
            <w:tcW w:w="720" w:type="dxa"/>
            <w:vAlign w:val="center"/>
          </w:tcPr>
          <w:p w14:paraId="635E226C" w14:textId="77777777" w:rsidR="003D0ED2" w:rsidRPr="004E3162" w:rsidRDefault="003D0ED2" w:rsidP="000F3790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№ п/п</w:t>
            </w:r>
          </w:p>
        </w:tc>
        <w:tc>
          <w:tcPr>
            <w:tcW w:w="2966" w:type="dxa"/>
            <w:vAlign w:val="center"/>
          </w:tcPr>
          <w:p w14:paraId="2D5B79A1" w14:textId="77777777" w:rsidR="003D0ED2" w:rsidRPr="004E3162" w:rsidRDefault="003D0ED2" w:rsidP="000F3790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Наименование оцениваемого параметра</w:t>
            </w:r>
          </w:p>
        </w:tc>
        <w:tc>
          <w:tcPr>
            <w:tcW w:w="2835" w:type="dxa"/>
            <w:vAlign w:val="center"/>
          </w:tcPr>
          <w:p w14:paraId="2955DAA6" w14:textId="77777777" w:rsidR="003D0ED2" w:rsidRPr="004E3162" w:rsidRDefault="003D0ED2" w:rsidP="000F3790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Предложение / описание участника</w:t>
            </w:r>
          </w:p>
        </w:tc>
        <w:tc>
          <w:tcPr>
            <w:tcW w:w="2977" w:type="dxa"/>
          </w:tcPr>
          <w:p w14:paraId="5DB1DEE1" w14:textId="77777777" w:rsidR="003D0ED2" w:rsidRPr="004E3162" w:rsidRDefault="003D0ED2" w:rsidP="000F3790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Примечание (инструкция по заполнению)</w:t>
            </w:r>
          </w:p>
        </w:tc>
      </w:tr>
      <w:tr w:rsidR="003D0ED2" w:rsidRPr="004E3162" w14:paraId="3C7274D9" w14:textId="77777777" w:rsidTr="00DE5FE7">
        <w:trPr>
          <w:trHeight w:val="240"/>
        </w:trPr>
        <w:tc>
          <w:tcPr>
            <w:tcW w:w="720" w:type="dxa"/>
            <w:vAlign w:val="center"/>
          </w:tcPr>
          <w:p w14:paraId="6BCA1046" w14:textId="77777777" w:rsidR="003D0ED2" w:rsidRPr="004E3162" w:rsidRDefault="003D0ED2" w:rsidP="003D0ED2">
            <w:pPr>
              <w:pStyle w:val="af2"/>
              <w:numPr>
                <w:ilvl w:val="0"/>
                <w:numId w:val="105"/>
              </w:numPr>
              <w:spacing w:before="40" w:after="4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966" w:type="dxa"/>
            <w:vAlign w:val="center"/>
          </w:tcPr>
          <w:p w14:paraId="41DF4C6F" w14:textId="46C20748" w:rsidR="003D0ED2" w:rsidRPr="004E3162" w:rsidRDefault="003D0ED2" w:rsidP="000F37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4E3162">
              <w:rPr>
                <w:rFonts w:ascii="Times New Roman" w:hAnsi="Times New Roman"/>
                <w:color w:val="000000"/>
                <w:sz w:val="24"/>
              </w:rPr>
              <w:t>Цена договора</w:t>
            </w:r>
          </w:p>
          <w:p w14:paraId="2E8413AB" w14:textId="77777777" w:rsidR="003D0ED2" w:rsidRPr="004E3162" w:rsidRDefault="003D0ED2" w:rsidP="000F3790">
            <w:pPr>
              <w:tabs>
                <w:tab w:val="left" w:pos="1122"/>
              </w:tabs>
              <w:spacing w:before="40" w:after="40" w:line="240" w:lineRule="auto"/>
              <w:ind w:left="57" w:right="57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1BF35CB1" w14:textId="77777777" w:rsidR="003D0ED2" w:rsidRPr="004E3162" w:rsidRDefault="003D0ED2" w:rsidP="000F3790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977" w:type="dxa"/>
          </w:tcPr>
          <w:p w14:paraId="6237B669" w14:textId="110812C3" w:rsidR="003D0ED2" w:rsidRPr="004E3162" w:rsidRDefault="003D0ED2" w:rsidP="000F3790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Указывается цена договора (цифрами и словами, с учетом всех налогов и других обязательных платежей, подлежащих уплате в соответствии с нормами законодательства, в том числе указывается в отдельности: сумма НДС в % и рублях) или цена за единицу продукции (с указанием единиц измерения)</w:t>
            </w:r>
            <w:r w:rsidR="00776BE3"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.</w:t>
            </w:r>
          </w:p>
          <w:p w14:paraId="0E5DB842" w14:textId="77777777" w:rsidR="003D0ED2" w:rsidRPr="004E3162" w:rsidRDefault="003D0ED2" w:rsidP="000F3790">
            <w:pPr>
              <w:spacing w:before="40" w:after="40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4E3162">
              <w:rPr>
                <w:rFonts w:ascii="Times New Roman" w:hAnsi="Times New Roman"/>
                <w:color w:val="000000"/>
                <w:sz w:val="20"/>
                <w:szCs w:val="22"/>
              </w:rPr>
              <w:t>Подача участниками закупки предложений о цене договора или о цене за единицу продукции (в случае проведения закупки в соответствии с  подразделом 19.15 Положения о закупке) равных или меньше нуля не допускается.</w:t>
            </w:r>
          </w:p>
        </w:tc>
      </w:tr>
    </w:tbl>
    <w:p w14:paraId="081ACD4B" w14:textId="1C9E2B1A" w:rsidR="00211527" w:rsidRPr="004E3162" w:rsidRDefault="00211527" w:rsidP="00EC1687">
      <w:pPr>
        <w:spacing w:after="0" w:line="240" w:lineRule="auto"/>
        <w:rPr>
          <w:rFonts w:ascii="Times New Roman" w:hAnsi="Times New Roman"/>
          <w:sz w:val="24"/>
        </w:rPr>
      </w:pPr>
      <w:r w:rsidRPr="004E3162">
        <w:rPr>
          <w:rFonts w:ascii="Times New Roman" w:hAnsi="Times New Roman"/>
          <w:sz w:val="24"/>
          <w:lang w:val="ru"/>
        </w:rPr>
        <w:br w:type="page"/>
      </w:r>
    </w:p>
    <w:p w14:paraId="2F45D0E3" w14:textId="77777777" w:rsidR="004D1533" w:rsidRPr="004E3162" w:rsidRDefault="00B6108A" w:rsidP="001B1FC6">
      <w:pPr>
        <w:pStyle w:val="2"/>
        <w:rPr>
          <w:rFonts w:ascii="Times New Roman" w:hAnsi="Times New Roman"/>
          <w:sz w:val="24"/>
          <w:lang w:val="ru"/>
        </w:rPr>
      </w:pPr>
      <w:bookmarkStart w:id="1284" w:name="_Ref314100122"/>
      <w:bookmarkStart w:id="1285" w:name="_Ref314100248"/>
      <w:bookmarkStart w:id="1286" w:name="_Ref314100448"/>
      <w:bookmarkStart w:id="1287" w:name="_Ref314100664"/>
      <w:bookmarkStart w:id="1288" w:name="_Ref314100672"/>
      <w:bookmarkStart w:id="1289" w:name="_Ref314100707"/>
      <w:bookmarkStart w:id="1290" w:name="_Toc415874779"/>
      <w:bookmarkStart w:id="1291" w:name="_Toc94196881"/>
      <w:r w:rsidRPr="004E3162">
        <w:rPr>
          <w:rFonts w:ascii="Times New Roman" w:hAnsi="Times New Roman"/>
          <w:sz w:val="24"/>
          <w:lang w:val="ru"/>
        </w:rPr>
        <w:lastRenderedPageBreak/>
        <w:t>ПРОЕКТ ДОГОВОРА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</w:p>
    <w:p w14:paraId="36E23B75" w14:textId="2BE9641E" w:rsidR="003360FB" w:rsidRPr="004E3162" w:rsidRDefault="00FA5532" w:rsidP="003360FB">
      <w:pPr>
        <w:pStyle w:val="4"/>
        <w:numPr>
          <w:ilvl w:val="0"/>
          <w:numId w:val="0"/>
        </w:numPr>
        <w:ind w:firstLine="709"/>
        <w:rPr>
          <w:rFonts w:ascii="Times New Roman" w:hAnsi="Times New Roman"/>
          <w:i/>
          <w:sz w:val="24"/>
        </w:rPr>
      </w:pPr>
      <w:r w:rsidRPr="004E3162">
        <w:rPr>
          <w:rFonts w:ascii="Times New Roman" w:hAnsi="Times New Roman"/>
          <w:bCs/>
          <w:sz w:val="24"/>
        </w:rPr>
        <w:t>Проект договора представлен в виде отдельного файла в составе Приложения №1 к документации о закупке (</w:t>
      </w:r>
      <w:r w:rsidRPr="004E3162">
        <w:rPr>
          <w:rFonts w:ascii="Times New Roman" w:hAnsi="Times New Roman"/>
          <w:sz w:val="24"/>
        </w:rPr>
        <w:t>фай</w:t>
      </w:r>
      <w:r w:rsidR="00EC1687" w:rsidRPr="004E3162">
        <w:rPr>
          <w:rFonts w:ascii="Times New Roman" w:hAnsi="Times New Roman"/>
          <w:sz w:val="24"/>
        </w:rPr>
        <w:t>л под названием «Проект договора</w:t>
      </w:r>
      <w:r w:rsidRPr="004E3162">
        <w:rPr>
          <w:rFonts w:ascii="Times New Roman" w:hAnsi="Times New Roman"/>
          <w:sz w:val="24"/>
        </w:rPr>
        <w:t>»</w:t>
      </w:r>
      <w:r w:rsidRPr="004E3162">
        <w:rPr>
          <w:rFonts w:ascii="Times New Roman" w:hAnsi="Times New Roman"/>
          <w:i/>
          <w:sz w:val="24"/>
        </w:rPr>
        <w:t>)</w:t>
      </w:r>
      <w:r w:rsidR="003360FB" w:rsidRPr="004E3162">
        <w:rPr>
          <w:rFonts w:ascii="Times New Roman" w:hAnsi="Times New Roman"/>
          <w:i/>
          <w:sz w:val="24"/>
        </w:rPr>
        <w:t>.</w:t>
      </w:r>
    </w:p>
    <w:p w14:paraId="66A42467" w14:textId="77777777" w:rsidR="000F16B7" w:rsidRPr="004E3162" w:rsidRDefault="000F16B7" w:rsidP="00F4284C">
      <w:pPr>
        <w:pStyle w:val="4"/>
        <w:numPr>
          <w:ilvl w:val="0"/>
          <w:numId w:val="0"/>
        </w:numPr>
        <w:ind w:firstLine="709"/>
        <w:outlineLvl w:val="9"/>
        <w:rPr>
          <w:rFonts w:ascii="Times New Roman" w:hAnsi="Times New Roman"/>
          <w:i/>
          <w:sz w:val="24"/>
        </w:rPr>
      </w:pPr>
    </w:p>
    <w:p w14:paraId="5F05657C" w14:textId="77777777" w:rsidR="00B6108A" w:rsidRPr="004E3162" w:rsidRDefault="00B6108A" w:rsidP="00234E4A">
      <w:pPr>
        <w:spacing w:after="0" w:line="240" w:lineRule="auto"/>
        <w:rPr>
          <w:rFonts w:ascii="Times New Roman" w:eastAsiaTheme="majorEastAsia" w:hAnsi="Times New Roman"/>
          <w:b/>
          <w:bCs/>
          <w:sz w:val="24"/>
          <w:lang w:val="ru"/>
        </w:rPr>
      </w:pPr>
      <w:bookmarkStart w:id="1292" w:name="_Ref312031562"/>
      <w:r w:rsidRPr="004E3162">
        <w:rPr>
          <w:rFonts w:ascii="Times New Roman" w:hAnsi="Times New Roman"/>
          <w:sz w:val="24"/>
          <w:lang w:val="ru"/>
        </w:rPr>
        <w:br w:type="page"/>
      </w:r>
    </w:p>
    <w:p w14:paraId="6D1337DC" w14:textId="22BA4981" w:rsidR="0043772E" w:rsidRPr="004E3162" w:rsidRDefault="0079102E" w:rsidP="001B1FC6">
      <w:pPr>
        <w:pStyle w:val="2"/>
        <w:rPr>
          <w:rFonts w:ascii="Times New Roman" w:hAnsi="Times New Roman"/>
          <w:sz w:val="24"/>
          <w:lang w:val="ru"/>
        </w:rPr>
      </w:pPr>
      <w:bookmarkStart w:id="1293" w:name="_Ref313447456"/>
      <w:bookmarkStart w:id="1294" w:name="_Ref313447487"/>
      <w:bookmarkStart w:id="1295" w:name="_Ref414042300"/>
      <w:bookmarkStart w:id="1296" w:name="_Ref414042605"/>
      <w:bookmarkStart w:id="1297" w:name="_Toc415874780"/>
      <w:bookmarkStart w:id="1298" w:name="_Toc94196882"/>
      <w:r w:rsidRPr="004E3162">
        <w:rPr>
          <w:rFonts w:ascii="Times New Roman" w:hAnsi="Times New Roman"/>
          <w:sz w:val="24"/>
          <w:lang w:val="ru"/>
        </w:rPr>
        <w:lastRenderedPageBreak/>
        <w:t>Т</w:t>
      </w:r>
      <w:bookmarkEnd w:id="1292"/>
      <w:bookmarkEnd w:id="1293"/>
      <w:bookmarkEnd w:id="1294"/>
      <w:r w:rsidR="008820D9" w:rsidRPr="004E3162">
        <w:rPr>
          <w:rFonts w:ascii="Times New Roman" w:hAnsi="Times New Roman"/>
          <w:sz w:val="24"/>
          <w:lang w:val="ru"/>
        </w:rPr>
        <w:t>РЕБОВАНИЯ К ПРОДУКЦИИ</w:t>
      </w:r>
      <w:bookmarkEnd w:id="1295"/>
      <w:bookmarkEnd w:id="1296"/>
      <w:bookmarkEnd w:id="1297"/>
      <w:r w:rsidR="00D37527" w:rsidRPr="004E3162">
        <w:rPr>
          <w:rFonts w:ascii="Times New Roman" w:hAnsi="Times New Roman"/>
          <w:sz w:val="24"/>
          <w:lang w:val="ru"/>
        </w:rPr>
        <w:t xml:space="preserve"> (ПРЕДМЕТУ ЗАКУПКИ)</w:t>
      </w:r>
      <w:bookmarkEnd w:id="1298"/>
    </w:p>
    <w:p w14:paraId="29C48A45" w14:textId="0E00ADF9" w:rsidR="007365C6" w:rsidRPr="004E3162" w:rsidRDefault="00FA5532" w:rsidP="00AC3AD7">
      <w:pPr>
        <w:pStyle w:val="4"/>
        <w:numPr>
          <w:ilvl w:val="0"/>
          <w:numId w:val="0"/>
        </w:numPr>
        <w:ind w:firstLine="709"/>
        <w:rPr>
          <w:rFonts w:ascii="Times New Roman" w:hAnsi="Times New Roman"/>
          <w:sz w:val="24"/>
          <w:lang w:val="ru"/>
        </w:rPr>
      </w:pPr>
      <w:r w:rsidRPr="004E3162">
        <w:rPr>
          <w:rFonts w:ascii="Times New Roman" w:hAnsi="Times New Roman"/>
          <w:bCs/>
          <w:sz w:val="24"/>
        </w:rPr>
        <w:t xml:space="preserve">Технические требования к продукции </w:t>
      </w:r>
      <w:r w:rsidR="00D37527" w:rsidRPr="004E3162">
        <w:rPr>
          <w:rFonts w:ascii="Times New Roman" w:hAnsi="Times New Roman"/>
          <w:bCs/>
          <w:sz w:val="24"/>
        </w:rPr>
        <w:t xml:space="preserve">(предмету закупки) </w:t>
      </w:r>
      <w:r w:rsidRPr="004E3162">
        <w:rPr>
          <w:rFonts w:ascii="Times New Roman" w:hAnsi="Times New Roman"/>
          <w:bCs/>
          <w:sz w:val="24"/>
        </w:rPr>
        <w:t>представлены в виде отдельного файла в составе Приложения №2 к документации о закупке (</w:t>
      </w:r>
      <w:r w:rsidRPr="004E3162">
        <w:rPr>
          <w:rFonts w:ascii="Times New Roman" w:hAnsi="Times New Roman"/>
          <w:sz w:val="24"/>
        </w:rPr>
        <w:t>файл под названием «</w:t>
      </w:r>
      <w:r w:rsidR="00EC1687" w:rsidRPr="004E3162">
        <w:rPr>
          <w:rFonts w:ascii="Times New Roman" w:hAnsi="Times New Roman"/>
          <w:sz w:val="24"/>
        </w:rPr>
        <w:t>Описание предмета закупки</w:t>
      </w:r>
      <w:r w:rsidRPr="004E3162">
        <w:rPr>
          <w:rFonts w:ascii="Times New Roman" w:hAnsi="Times New Roman"/>
          <w:sz w:val="24"/>
        </w:rPr>
        <w:t>»</w:t>
      </w:r>
      <w:r w:rsidRPr="004E3162">
        <w:rPr>
          <w:rFonts w:ascii="Times New Roman" w:hAnsi="Times New Roman"/>
          <w:i/>
          <w:sz w:val="24"/>
        </w:rPr>
        <w:t>).</w:t>
      </w:r>
    </w:p>
    <w:p w14:paraId="4D547B3F" w14:textId="77777777" w:rsidR="00AC3AD7" w:rsidRPr="004E3162" w:rsidRDefault="00AC3AD7" w:rsidP="001213EC">
      <w:pPr>
        <w:pStyle w:val="a"/>
        <w:rPr>
          <w:rFonts w:ascii="Times New Roman" w:hAnsi="Times New Roman"/>
          <w:sz w:val="24"/>
        </w:rPr>
      </w:pPr>
    </w:p>
    <w:p w14:paraId="200DAE28" w14:textId="0B777D38" w:rsidR="00DB29F8" w:rsidRPr="004E3162" w:rsidRDefault="00DB29F8" w:rsidP="00EC1687">
      <w:pPr>
        <w:pStyle w:val="a"/>
        <w:ind w:left="0" w:firstLine="0"/>
        <w:rPr>
          <w:rFonts w:ascii="Times New Roman" w:hAnsi="Times New Roman"/>
          <w:sz w:val="24"/>
        </w:rPr>
        <w:sectPr w:rsidR="00DB29F8" w:rsidRPr="004E3162">
          <w:footerReference w:type="default" r:id="rId2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6595CE" w14:textId="77777777" w:rsidR="00DB29F8" w:rsidRPr="004E3162" w:rsidRDefault="00DB29F8" w:rsidP="00DB29F8">
      <w:pPr>
        <w:pStyle w:val="2"/>
        <w:rPr>
          <w:rFonts w:ascii="Times New Roman" w:hAnsi="Times New Roman"/>
          <w:sz w:val="24"/>
        </w:rPr>
      </w:pPr>
      <w:bookmarkStart w:id="1299" w:name="_Toc75372188"/>
      <w:bookmarkStart w:id="1300" w:name="_Toc94196883"/>
      <w:r w:rsidRPr="004E3162">
        <w:rPr>
          <w:rFonts w:ascii="Times New Roman" w:hAnsi="Times New Roman"/>
          <w:sz w:val="24"/>
        </w:rPr>
        <w:lastRenderedPageBreak/>
        <w:t>ОБОСНОВАНИЕ НАЧАЛЬНОЙ (МАКСИМАЛЬНОЙ) ЦЕНЫ ДОГОВОРА ЛИБО ЕДИНИЦЫ ТОВАРА, РАБОТЫ, УСЛУГИ, ВКЛЮЧАЯ ИНФОРМАЦИЮ О РАСХОДАХ НА ПЕРЕВОЗКУ, СТРАХОВАНИЕ, УПЛАТУ ТАМОЖЕННЫХ ПОШЛИН, НАЛОГОВ И ДРУГИХ ОБЯЗАТЕЛЬНЫХ ПЛАТЕЖЕЙ</w:t>
      </w:r>
      <w:bookmarkEnd w:id="1299"/>
      <w:bookmarkEnd w:id="1300"/>
    </w:p>
    <w:p w14:paraId="49310150" w14:textId="77777777" w:rsidR="00DB29F8" w:rsidRPr="004E3162" w:rsidRDefault="00DB29F8" w:rsidP="00DB29F8">
      <w:pPr>
        <w:pStyle w:val="a"/>
        <w:numPr>
          <w:ilvl w:val="0"/>
          <w:numId w:val="0"/>
        </w:numPr>
        <w:rPr>
          <w:rFonts w:ascii="Times New Roman" w:hAnsi="Times New Roman"/>
          <w:sz w:val="24"/>
        </w:rPr>
      </w:pPr>
    </w:p>
    <w:p w14:paraId="780C2F1A" w14:textId="3B5CF520" w:rsidR="00DB29F8" w:rsidRPr="004E3162" w:rsidRDefault="00DB29F8" w:rsidP="00DB29F8">
      <w:pPr>
        <w:pStyle w:val="4"/>
        <w:numPr>
          <w:ilvl w:val="0"/>
          <w:numId w:val="0"/>
        </w:numPr>
        <w:ind w:firstLine="709"/>
        <w:rPr>
          <w:rFonts w:ascii="Times New Roman" w:hAnsi="Times New Roman"/>
          <w:bCs/>
          <w:sz w:val="24"/>
        </w:rPr>
      </w:pPr>
      <w:r w:rsidRPr="004E3162">
        <w:rPr>
          <w:rFonts w:ascii="Times New Roman" w:hAnsi="Times New Roman"/>
          <w:bCs/>
          <w:sz w:val="24"/>
        </w:rPr>
        <w:t>Обоснование начальной (максимальной) цены договора либо единицы товара, работы, услуги, включая информацию о расходах на перевозку, страхование, уплату таможенных пошлин, налогов и других обязательных платежей представлено в виде отдельного файла в составе Приложения №</w:t>
      </w:r>
      <w:r w:rsidR="00814E3A" w:rsidRPr="004E3162">
        <w:rPr>
          <w:rFonts w:ascii="Times New Roman" w:hAnsi="Times New Roman"/>
          <w:bCs/>
          <w:sz w:val="24"/>
        </w:rPr>
        <w:t xml:space="preserve"> </w:t>
      </w:r>
      <w:r w:rsidR="00A816F1" w:rsidRPr="004E3162">
        <w:rPr>
          <w:rFonts w:ascii="Times New Roman" w:hAnsi="Times New Roman"/>
          <w:bCs/>
          <w:sz w:val="24"/>
        </w:rPr>
        <w:t>3</w:t>
      </w:r>
      <w:r w:rsidRPr="004E3162">
        <w:rPr>
          <w:rFonts w:ascii="Times New Roman" w:hAnsi="Times New Roman"/>
          <w:bCs/>
          <w:sz w:val="24"/>
        </w:rPr>
        <w:t xml:space="preserve"> к документации о закупке (</w:t>
      </w:r>
      <w:r w:rsidR="00EC1687" w:rsidRPr="004E3162">
        <w:rPr>
          <w:rFonts w:ascii="Times New Roman" w:hAnsi="Times New Roman"/>
          <w:bCs/>
          <w:sz w:val="24"/>
        </w:rPr>
        <w:t>файл под названием «Смета</w:t>
      </w:r>
      <w:r w:rsidRPr="004E3162">
        <w:rPr>
          <w:rFonts w:ascii="Times New Roman" w:hAnsi="Times New Roman"/>
          <w:bCs/>
          <w:sz w:val="24"/>
        </w:rPr>
        <w:t>»).</w:t>
      </w:r>
    </w:p>
    <w:p w14:paraId="0677FEDF" w14:textId="77777777" w:rsidR="00DB29F8" w:rsidRPr="004E3162" w:rsidRDefault="00DB29F8" w:rsidP="00DB29F8">
      <w:pPr>
        <w:pStyle w:val="4"/>
        <w:numPr>
          <w:ilvl w:val="0"/>
          <w:numId w:val="0"/>
        </w:numPr>
        <w:ind w:firstLine="709"/>
        <w:outlineLvl w:val="9"/>
        <w:rPr>
          <w:rFonts w:ascii="Times New Roman" w:hAnsi="Times New Roman"/>
          <w:i/>
          <w:sz w:val="24"/>
        </w:rPr>
      </w:pPr>
    </w:p>
    <w:p w14:paraId="53ADDB39" w14:textId="4B1EE926" w:rsidR="00DB29F8" w:rsidRPr="004E3162" w:rsidRDefault="00DB29F8" w:rsidP="00DB29F8">
      <w:pPr>
        <w:pStyle w:val="20"/>
        <w:keepNext w:val="0"/>
        <w:numPr>
          <w:ilvl w:val="0"/>
          <w:numId w:val="0"/>
        </w:numPr>
        <w:tabs>
          <w:tab w:val="left" w:pos="1134"/>
        </w:tabs>
        <w:suppressAutoHyphens w:val="0"/>
        <w:spacing w:before="120" w:after="0"/>
        <w:ind w:firstLine="709"/>
        <w:jc w:val="both"/>
        <w:outlineLvl w:val="9"/>
        <w:rPr>
          <w:sz w:val="24"/>
        </w:rPr>
      </w:pPr>
    </w:p>
    <w:p w14:paraId="41D7B9B5" w14:textId="77777777" w:rsidR="00EC1687" w:rsidRPr="00DB29F8" w:rsidRDefault="00EC1687">
      <w:pPr>
        <w:pStyle w:val="20"/>
        <w:keepNext w:val="0"/>
        <w:numPr>
          <w:ilvl w:val="0"/>
          <w:numId w:val="0"/>
        </w:numPr>
        <w:tabs>
          <w:tab w:val="left" w:pos="1134"/>
        </w:tabs>
        <w:suppressAutoHyphens w:val="0"/>
        <w:spacing w:before="120" w:after="0"/>
        <w:ind w:firstLine="709"/>
        <w:jc w:val="both"/>
        <w:outlineLvl w:val="9"/>
        <w:rPr>
          <w:sz w:val="24"/>
        </w:rPr>
      </w:pPr>
    </w:p>
    <w:sectPr w:rsidR="00EC1687" w:rsidRPr="00DB2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E98F4" w14:textId="77777777" w:rsidR="00B45931" w:rsidRDefault="00B45931" w:rsidP="00BE4551">
      <w:pPr>
        <w:spacing w:after="0" w:line="240" w:lineRule="auto"/>
      </w:pPr>
      <w:r>
        <w:separator/>
      </w:r>
    </w:p>
  </w:endnote>
  <w:endnote w:type="continuationSeparator" w:id="0">
    <w:p w14:paraId="337E98CE" w14:textId="77777777" w:rsidR="00B45931" w:rsidRDefault="00B45931" w:rsidP="00BE4551">
      <w:pPr>
        <w:spacing w:after="0" w:line="240" w:lineRule="auto"/>
      </w:pPr>
      <w:r>
        <w:continuationSeparator/>
      </w:r>
    </w:p>
  </w:endnote>
  <w:endnote w:type="continuationNotice" w:id="1">
    <w:p w14:paraId="423B4270" w14:textId="77777777" w:rsidR="00B45931" w:rsidRDefault="00B459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roxima Nova ExCn Rg">
    <w:altName w:val="Candara"/>
    <w:charset w:val="00"/>
    <w:family w:val="moder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NarrowC">
    <w:altName w:val="GaramondNarrowC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7873686"/>
      <w:docPartObj>
        <w:docPartGallery w:val="Page Numbers (Bottom of Page)"/>
        <w:docPartUnique/>
      </w:docPartObj>
    </w:sdtPr>
    <w:sdtEndPr/>
    <w:sdtContent>
      <w:sdt>
        <w:sdtPr>
          <w:id w:val="409668080"/>
          <w:docPartObj>
            <w:docPartGallery w:val="Page Numbers (Top of Page)"/>
            <w:docPartUnique/>
          </w:docPartObj>
        </w:sdtPr>
        <w:sdtEndPr/>
        <w:sdtContent>
          <w:p w14:paraId="1DA10115" w14:textId="7DF39077" w:rsidR="009D39F0" w:rsidRDefault="009D39F0" w:rsidP="00773C33">
            <w:pPr>
              <w:pStyle w:val="aff5"/>
              <w:jc w:val="right"/>
            </w:pPr>
            <w:r w:rsidRPr="00773C33">
              <w:rPr>
                <w:bCs/>
              </w:rPr>
              <w:fldChar w:fldCharType="begin"/>
            </w:r>
            <w:r w:rsidRPr="00773C33">
              <w:rPr>
                <w:bCs/>
              </w:rPr>
              <w:instrText>PAGE</w:instrText>
            </w:r>
            <w:r w:rsidRPr="00773C33">
              <w:rPr>
                <w:bCs/>
              </w:rPr>
              <w:fldChar w:fldCharType="separate"/>
            </w:r>
            <w:r w:rsidR="004E3162">
              <w:rPr>
                <w:bCs/>
                <w:noProof/>
              </w:rPr>
              <w:t>2</w:t>
            </w:r>
            <w:r w:rsidRPr="00773C33">
              <w:rPr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80969169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  <w:sz w:val="24"/>
          </w:rPr>
          <w:id w:val="1213774543"/>
          <w:docPartObj>
            <w:docPartGallery w:val="Page Numbers (Top of Page)"/>
            <w:docPartUnique/>
          </w:docPartObj>
        </w:sdtPr>
        <w:sdtEndPr/>
        <w:sdtContent>
          <w:p w14:paraId="3E317AC9" w14:textId="564B4551" w:rsidR="009D39F0" w:rsidRPr="005B6108" w:rsidRDefault="009D39F0" w:rsidP="00773C33">
            <w:pPr>
              <w:pStyle w:val="aff5"/>
              <w:jc w:val="right"/>
              <w:rPr>
                <w:rFonts w:ascii="Times New Roman" w:hAnsi="Times New Roman"/>
                <w:sz w:val="24"/>
              </w:rPr>
            </w:pPr>
            <w:r w:rsidRPr="005B6108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5B6108">
              <w:rPr>
                <w:rFonts w:ascii="Times New Roman" w:hAnsi="Times New Roman"/>
                <w:bCs/>
                <w:sz w:val="24"/>
              </w:rPr>
              <w:instrText>PAGE</w:instrText>
            </w:r>
            <w:r w:rsidRPr="005B6108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4E3162">
              <w:rPr>
                <w:rFonts w:ascii="Times New Roman" w:hAnsi="Times New Roman"/>
                <w:bCs/>
                <w:noProof/>
                <w:sz w:val="24"/>
              </w:rPr>
              <w:t>1</w:t>
            </w:r>
            <w:r w:rsidRPr="005B6108">
              <w:rPr>
                <w:rFonts w:ascii="Times New Roman" w:hAnsi="Times New Roman"/>
                <w:bCs/>
                <w:sz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43877"/>
      <w:docPartObj>
        <w:docPartGallery w:val="Page Numbers (Bottom of Page)"/>
        <w:docPartUnique/>
      </w:docPartObj>
    </w:sdtPr>
    <w:sdtEndPr/>
    <w:sdtContent>
      <w:sdt>
        <w:sdtPr>
          <w:id w:val="1997302116"/>
          <w:docPartObj>
            <w:docPartGallery w:val="Page Numbers (Top of Page)"/>
            <w:docPartUnique/>
          </w:docPartObj>
        </w:sdtPr>
        <w:sdtEndPr/>
        <w:sdtContent>
          <w:p w14:paraId="3C627427" w14:textId="28F3483B" w:rsidR="009D39F0" w:rsidRPr="00744924" w:rsidRDefault="009D39F0" w:rsidP="00744924">
            <w:pPr>
              <w:pStyle w:val="aff5"/>
              <w:jc w:val="right"/>
            </w:pPr>
            <w:r w:rsidRPr="00756D44">
              <w:rPr>
                <w:bCs/>
              </w:rPr>
              <w:fldChar w:fldCharType="begin"/>
            </w:r>
            <w:r w:rsidRPr="00756D44">
              <w:rPr>
                <w:bCs/>
              </w:rPr>
              <w:instrText>PAGE</w:instrText>
            </w:r>
            <w:r w:rsidRPr="00756D44">
              <w:rPr>
                <w:bCs/>
              </w:rPr>
              <w:fldChar w:fldCharType="separate"/>
            </w:r>
            <w:r w:rsidR="004E3162">
              <w:rPr>
                <w:bCs/>
                <w:noProof/>
              </w:rPr>
              <w:t>93</w:t>
            </w:r>
            <w:r w:rsidRPr="00756D44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D73A3" w14:textId="77777777" w:rsidR="00B45931" w:rsidRDefault="00B45931" w:rsidP="00BE4551">
      <w:pPr>
        <w:spacing w:after="0" w:line="240" w:lineRule="auto"/>
      </w:pPr>
      <w:r>
        <w:separator/>
      </w:r>
    </w:p>
  </w:footnote>
  <w:footnote w:type="continuationSeparator" w:id="0">
    <w:p w14:paraId="7C877C4E" w14:textId="77777777" w:rsidR="00B45931" w:rsidRDefault="00B45931" w:rsidP="00BE4551">
      <w:pPr>
        <w:spacing w:after="0" w:line="240" w:lineRule="auto"/>
      </w:pPr>
      <w:r>
        <w:continuationSeparator/>
      </w:r>
    </w:p>
  </w:footnote>
  <w:footnote w:type="continuationNotice" w:id="1">
    <w:p w14:paraId="6DDDEF2F" w14:textId="77777777" w:rsidR="00B45931" w:rsidRDefault="00B45931">
      <w:pPr>
        <w:spacing w:after="0" w:line="240" w:lineRule="auto"/>
      </w:pPr>
    </w:p>
  </w:footnote>
  <w:footnote w:id="2">
    <w:p w14:paraId="73F3A6A4" w14:textId="494FD147" w:rsidR="009D39F0" w:rsidRPr="0067066B" w:rsidRDefault="009D39F0" w:rsidP="00704007">
      <w:pPr>
        <w:pStyle w:val="afffe"/>
        <w:rPr>
          <w:szCs w:val="18"/>
        </w:rPr>
      </w:pPr>
      <w:r>
        <w:rPr>
          <w:rStyle w:val="affb"/>
        </w:rPr>
        <w:footnoteRef/>
      </w:r>
      <w:r>
        <w:t xml:space="preserve"> Для целей настоящей документации о закупке под распределением номенклатуры понимается указание в тексте соглашения конкретного </w:t>
      </w:r>
      <w:r w:rsidRPr="0067066B">
        <w:rPr>
          <w:szCs w:val="18"/>
        </w:rPr>
        <w:t>наименования</w:t>
      </w:r>
      <w:r>
        <w:rPr>
          <w:szCs w:val="18"/>
        </w:rPr>
        <w:t xml:space="preserve"> товара</w:t>
      </w:r>
      <w:r w:rsidRPr="0067066B">
        <w:rPr>
          <w:szCs w:val="18"/>
        </w:rPr>
        <w:t xml:space="preserve"> (вида</w:t>
      </w:r>
      <w:r>
        <w:rPr>
          <w:szCs w:val="18"/>
        </w:rPr>
        <w:t xml:space="preserve"> работы, услуги), поставляемого (выполняемого, оказываемого) соответствующим членом коллективного участника.</w:t>
      </w:r>
    </w:p>
  </w:footnote>
  <w:footnote w:id="3">
    <w:p w14:paraId="404C5467" w14:textId="77777777" w:rsidR="009D39F0" w:rsidRDefault="009D39F0" w:rsidP="00704007">
      <w:pPr>
        <w:pStyle w:val="afffe"/>
      </w:pPr>
      <w:r w:rsidRPr="00590BFA">
        <w:rPr>
          <w:rStyle w:val="affb"/>
          <w:szCs w:val="18"/>
        </w:rPr>
        <w:footnoteRef/>
      </w:r>
      <w:r w:rsidRPr="00D42EFB">
        <w:rPr>
          <w:szCs w:val="18"/>
        </w:rPr>
        <w:t xml:space="preserve"> </w:t>
      </w:r>
      <w:r>
        <w:t>Для целей настоящей документации о закупке</w:t>
      </w:r>
      <w:r>
        <w:rPr>
          <w:szCs w:val="18"/>
        </w:rPr>
        <w:t xml:space="preserve"> - в</w:t>
      </w:r>
      <w:r w:rsidRPr="00D42EFB">
        <w:rPr>
          <w:szCs w:val="18"/>
        </w:rPr>
        <w:t xml:space="preserve"> единицах измерения, указанных в </w:t>
      </w:r>
      <w:r w:rsidRPr="00802167">
        <w:rPr>
          <w:szCs w:val="18"/>
        </w:rPr>
        <w:t>разд. </w:t>
      </w:r>
      <w:r w:rsidRPr="00802167">
        <w:rPr>
          <w:szCs w:val="18"/>
        </w:rPr>
        <w:fldChar w:fldCharType="begin"/>
      </w:r>
      <w:r w:rsidRPr="00802167">
        <w:rPr>
          <w:szCs w:val="18"/>
        </w:rPr>
        <w:instrText xml:space="preserve"> REF _Ref313447456 \r \h  \* MERGEFORMAT </w:instrText>
      </w:r>
      <w:r w:rsidRPr="00802167">
        <w:rPr>
          <w:szCs w:val="18"/>
        </w:rPr>
      </w:r>
      <w:r w:rsidRPr="00802167">
        <w:rPr>
          <w:szCs w:val="18"/>
        </w:rPr>
        <w:fldChar w:fldCharType="separate"/>
      </w:r>
      <w:r>
        <w:rPr>
          <w:szCs w:val="18"/>
        </w:rPr>
        <w:t>9</w:t>
      </w:r>
      <w:r w:rsidRPr="00802167">
        <w:rPr>
          <w:szCs w:val="18"/>
        </w:rPr>
        <w:fldChar w:fldCharType="end"/>
      </w:r>
      <w:r>
        <w:rPr>
          <w:szCs w:val="18"/>
        </w:rPr>
        <w:t>.</w:t>
      </w:r>
    </w:p>
  </w:footnote>
  <w:footnote w:id="4">
    <w:p w14:paraId="7D7B5587" w14:textId="77777777" w:rsidR="009D39F0" w:rsidRDefault="009D39F0" w:rsidP="00704007">
      <w:pPr>
        <w:pStyle w:val="afffe"/>
      </w:pPr>
      <w:r>
        <w:rPr>
          <w:rStyle w:val="affb"/>
        </w:rPr>
        <w:footnoteRef/>
      </w:r>
      <w:r>
        <w:t xml:space="preserve"> Для целей настоящей документации о закупке не допускается указание информации, позволяющей установить стоимость ценового предложения участника закупки в валюте закупки. Нарушение указанного требования является основанием для отказа в допуске.</w:t>
      </w:r>
    </w:p>
  </w:footnote>
  <w:footnote w:id="5">
    <w:p w14:paraId="74E4275B" w14:textId="77777777" w:rsidR="009D39F0" w:rsidRPr="00331C18" w:rsidRDefault="009D39F0" w:rsidP="0075296C">
      <w:pPr>
        <w:pStyle w:val="afffe"/>
      </w:pPr>
      <w:r>
        <w:rPr>
          <w:rStyle w:val="affb"/>
        </w:rPr>
        <w:footnoteRef/>
      </w:r>
      <w:r>
        <w:t xml:space="preserve"> </w:t>
      </w:r>
      <w:r>
        <w:rPr>
          <w:rFonts w:eastAsiaTheme="minorHAnsi"/>
          <w:bCs/>
          <w:iCs/>
          <w:snapToGrid w:val="0"/>
          <w:sz w:val="20"/>
          <w:lang w:eastAsia="en-US"/>
        </w:rPr>
        <w:t>Непредоставление</w:t>
      </w:r>
      <w:r w:rsidRPr="006B5C14">
        <w:rPr>
          <w:rFonts w:eastAsiaTheme="minorHAnsi"/>
          <w:bCs/>
          <w:iCs/>
          <w:snapToGrid w:val="0"/>
          <w:sz w:val="20"/>
          <w:lang w:eastAsia="en-US"/>
        </w:rPr>
        <w:t xml:space="preserve"> </w:t>
      </w:r>
      <w:r>
        <w:rPr>
          <w:rFonts w:eastAsiaTheme="minorHAnsi"/>
          <w:bCs/>
          <w:iCs/>
          <w:snapToGrid w:val="0"/>
          <w:sz w:val="20"/>
          <w:lang w:eastAsia="en-US"/>
        </w:rPr>
        <w:t xml:space="preserve">копии соглашения между участниками коллективного участника </w:t>
      </w:r>
      <w:r w:rsidRPr="00AF5638">
        <w:rPr>
          <w:rFonts w:eastAsiaTheme="minorHAnsi"/>
          <w:bCs/>
          <w:iCs/>
          <w:snapToGrid w:val="0"/>
          <w:sz w:val="20"/>
          <w:lang w:eastAsia="en-US"/>
        </w:rPr>
        <w:t>в составе заявки не является основанием для отклонения такой заявки.</w:t>
      </w:r>
    </w:p>
  </w:footnote>
  <w:footnote w:id="6">
    <w:p w14:paraId="32FD98C1" w14:textId="77777777" w:rsidR="009D39F0" w:rsidRPr="0061579A" w:rsidRDefault="009D39F0" w:rsidP="00F11CB8">
      <w:pPr>
        <w:pStyle w:val="afffe"/>
      </w:pPr>
      <w:r w:rsidRPr="0061579A">
        <w:rPr>
          <w:rStyle w:val="affb"/>
        </w:rPr>
        <w:footnoteRef/>
      </w:r>
      <w:r w:rsidRPr="0061579A">
        <w:t xml:space="preserve"> </w:t>
      </w:r>
      <w:r w:rsidRPr="0061579A">
        <w:rPr>
          <w:rFonts w:eastAsiaTheme="minorHAnsi"/>
          <w:snapToGrid w:val="0"/>
          <w:sz w:val="20"/>
          <w:lang w:eastAsia="en-US"/>
        </w:rPr>
        <w:t>Данная форма заполняется только в том случае, если предлагаемая в составе заявки продукция носит признаки инновационной и/или высокотехнологичной продукции.</w:t>
      </w:r>
    </w:p>
  </w:footnote>
  <w:footnote w:id="7">
    <w:p w14:paraId="48C17751" w14:textId="77777777" w:rsidR="009D39F0" w:rsidRDefault="009D39F0" w:rsidP="001D352E">
      <w:pPr>
        <w:pStyle w:val="afffe"/>
      </w:pPr>
      <w:r>
        <w:rPr>
          <w:rStyle w:val="affb"/>
        </w:rPr>
        <w:footnoteRef/>
      </w:r>
      <w:r>
        <w:t xml:space="preserve"> При указании наименования страны происхождения участникам рекомендуется руководствоваться </w:t>
      </w:r>
      <w:r w:rsidRPr="00D26877">
        <w:rPr>
          <w:highlight w:val="yellow"/>
        </w:rPr>
        <w:t>Общероссийским классификатором стран мира ОК (МК (ИСО 3166) 004-97) 025-2001</w:t>
      </w:r>
    </w:p>
  </w:footnote>
  <w:footnote w:id="8">
    <w:p w14:paraId="6EAA168F" w14:textId="77777777" w:rsidR="009D39F0" w:rsidRPr="004D5ABB" w:rsidRDefault="009D39F0" w:rsidP="001D352E">
      <w:pPr>
        <w:pStyle w:val="afffe"/>
        <w:rPr>
          <w:rFonts w:eastAsiaTheme="minorHAnsi"/>
          <w:snapToGrid w:val="0"/>
          <w:szCs w:val="18"/>
          <w:lang w:eastAsia="en-US"/>
        </w:rPr>
      </w:pPr>
      <w:r w:rsidRPr="00710310">
        <w:rPr>
          <w:rStyle w:val="affb"/>
        </w:rPr>
        <w:footnoteRef/>
      </w:r>
      <w:r>
        <w:rPr>
          <w:rFonts w:eastAsiaTheme="minorHAnsi"/>
          <w:snapToGrid w:val="0"/>
          <w:sz w:val="20"/>
          <w:lang w:eastAsia="en-US"/>
        </w:rPr>
        <w:t xml:space="preserve"> </w:t>
      </w:r>
      <w:r w:rsidRPr="004D5ABB">
        <w:rPr>
          <w:rFonts w:eastAsiaTheme="minorHAnsi"/>
          <w:snapToGrid w:val="0"/>
          <w:szCs w:val="18"/>
          <w:lang w:eastAsia="en-US"/>
        </w:rPr>
        <w:t xml:space="preserve">При отсутствии соответствующего обязательного требования в приложении №1 к информационной карте – </w:t>
      </w:r>
      <w:r w:rsidRPr="000170C0">
        <w:rPr>
          <w:rFonts w:eastAsiaTheme="minorHAnsi"/>
          <w:snapToGrid w:val="0"/>
          <w:szCs w:val="18"/>
          <w:lang w:eastAsia="en-US"/>
        </w:rPr>
        <w:t xml:space="preserve">участнику закупки </w:t>
      </w:r>
      <w:r w:rsidRPr="00BD503E">
        <w:rPr>
          <w:rFonts w:eastAsiaTheme="minorHAnsi"/>
          <w:snapToGrid w:val="0"/>
          <w:szCs w:val="18"/>
          <w:lang w:eastAsia="en-US"/>
        </w:rPr>
        <w:t xml:space="preserve">следует исключить </w:t>
      </w:r>
      <w:r w:rsidRPr="004D5ABB">
        <w:rPr>
          <w:rFonts w:eastAsiaTheme="minorHAnsi"/>
          <w:snapToGrid w:val="0"/>
          <w:szCs w:val="18"/>
          <w:lang w:eastAsia="en-US"/>
        </w:rPr>
        <w:t>данный абзац из текста заявки. В случае, если информация и документы о соответствии участника закупки указанным в документации о закупке требованиям законодательства к лицам, осуществляющим поставку продукции, являющейся предметом закупки, отсутствуют в открытых и общедоступных государственных реестрах, размещенных в информационно-телекоммуникационной сети «Интернет», данный абзац подлежит удалению участником закупки, а документы, подтверждающие соответствие участника закупки установленным в документации о закупке требованиям предоставляются в составе второй части заявки.</w:t>
      </w:r>
    </w:p>
  </w:footnote>
  <w:footnote w:id="9">
    <w:p w14:paraId="370BE09B" w14:textId="0E5BB781" w:rsidR="009D39F0" w:rsidRDefault="009D39F0">
      <w:pPr>
        <w:pStyle w:val="afffe"/>
      </w:pPr>
      <w:r>
        <w:rPr>
          <w:rStyle w:val="affb"/>
        </w:rPr>
        <w:footnoteRef/>
      </w:r>
      <w:r>
        <w:t xml:space="preserve"> </w:t>
      </w:r>
      <w:r w:rsidRPr="004D5ABB">
        <w:rPr>
          <w:rFonts w:eastAsiaTheme="minorHAnsi"/>
          <w:snapToGrid w:val="0"/>
          <w:szCs w:val="18"/>
          <w:lang w:eastAsia="en-US"/>
        </w:rPr>
        <w:t>При отсутствии соответствующего требования в приложении №1 к информационной карте – данный абзац следует исключить из текста заявки.</w:t>
      </w:r>
    </w:p>
  </w:footnote>
  <w:footnote w:id="10">
    <w:p w14:paraId="3ABD0148" w14:textId="313ED769" w:rsidR="009D39F0" w:rsidRDefault="009D39F0">
      <w:pPr>
        <w:pStyle w:val="afffe"/>
      </w:pPr>
      <w:r>
        <w:rPr>
          <w:rStyle w:val="affb"/>
        </w:rPr>
        <w:footnoteRef/>
      </w:r>
      <w:r>
        <w:t xml:space="preserve"> </w:t>
      </w:r>
      <w:r w:rsidRPr="004D5ABB">
        <w:rPr>
          <w:rFonts w:eastAsiaTheme="minorHAnsi"/>
          <w:snapToGrid w:val="0"/>
          <w:szCs w:val="18"/>
          <w:lang w:eastAsia="en-US"/>
        </w:rPr>
        <w:t>При отсутствии соответствующего требования в приложении №1 к информационной карте – данный абзац следует исключить из текста заявки.</w:t>
      </w:r>
    </w:p>
  </w:footnote>
  <w:footnote w:id="11">
    <w:p w14:paraId="0E306051" w14:textId="77777777" w:rsidR="009D39F0" w:rsidRPr="00AF5638" w:rsidRDefault="009D39F0" w:rsidP="001D352E">
      <w:pPr>
        <w:pStyle w:val="afffe"/>
        <w:rPr>
          <w:rFonts w:eastAsiaTheme="minorHAnsi"/>
          <w:i/>
          <w:snapToGrid w:val="0"/>
          <w:sz w:val="20"/>
          <w:lang w:eastAsia="en-US"/>
        </w:rPr>
      </w:pPr>
      <w:r w:rsidRPr="003A5567">
        <w:rPr>
          <w:rStyle w:val="affb"/>
          <w:szCs w:val="18"/>
        </w:rPr>
        <w:footnoteRef/>
      </w:r>
      <w:r w:rsidRPr="004D5ABB">
        <w:rPr>
          <w:rFonts w:eastAsiaTheme="minorHAnsi"/>
          <w:snapToGrid w:val="0"/>
          <w:szCs w:val="18"/>
          <w:lang w:eastAsia="en-US"/>
        </w:rPr>
        <w:t>При отсутствии соответствующего требования в приложении №1 к информационной карте – данный абзац следует исключить из текста заявки.</w:t>
      </w:r>
    </w:p>
  </w:footnote>
  <w:footnote w:id="12">
    <w:p w14:paraId="60B8A25F" w14:textId="458CAC70" w:rsidR="009D39F0" w:rsidRPr="0061579A" w:rsidRDefault="009D39F0" w:rsidP="00513DC4">
      <w:pPr>
        <w:pStyle w:val="afffe"/>
      </w:pPr>
      <w:r w:rsidRPr="0061579A">
        <w:rPr>
          <w:rStyle w:val="affb"/>
        </w:rPr>
        <w:footnoteRef/>
      </w:r>
      <w:r w:rsidRPr="0061579A">
        <w:t xml:space="preserve"> </w:t>
      </w:r>
      <w:r w:rsidRPr="0061579A">
        <w:rPr>
          <w:rFonts w:eastAsiaTheme="minorHAnsi"/>
          <w:snapToGrid w:val="0"/>
          <w:sz w:val="20"/>
          <w:lang w:eastAsia="en-US"/>
        </w:rPr>
        <w:t>В данной справке перечисляется только тот опыт, который требуется для целей отбора и/или оценки заявки (см. приложения №1 и №2 к информационной карте).</w:t>
      </w:r>
    </w:p>
  </w:footnote>
  <w:footnote w:id="13">
    <w:p w14:paraId="79C85D3D" w14:textId="207FD22D" w:rsidR="009D39F0" w:rsidRPr="0061579A" w:rsidRDefault="009D39F0" w:rsidP="009F64C9">
      <w:pPr>
        <w:pStyle w:val="afffe"/>
      </w:pPr>
      <w:r w:rsidRPr="0061579A">
        <w:rPr>
          <w:rStyle w:val="affb"/>
        </w:rPr>
        <w:footnoteRef/>
      </w:r>
      <w:r w:rsidRPr="0061579A">
        <w:t xml:space="preserve"> </w:t>
      </w:r>
      <w:r w:rsidRPr="0061579A">
        <w:rPr>
          <w:rFonts w:eastAsiaTheme="minorHAnsi"/>
          <w:snapToGrid w:val="0"/>
          <w:sz w:val="20"/>
          <w:lang w:eastAsia="en-US"/>
        </w:rPr>
        <w:t>Данная форма заполняется каждым членом коллективного участника в случае, если заявка подается от имени коллективного участника.</w:t>
      </w:r>
    </w:p>
  </w:footnote>
  <w:footnote w:id="14">
    <w:p w14:paraId="09323E68" w14:textId="77777777" w:rsidR="009D39F0" w:rsidRPr="00710310" w:rsidRDefault="009D39F0" w:rsidP="006708A9">
      <w:pPr>
        <w:pStyle w:val="afffe"/>
      </w:pPr>
      <w:r w:rsidRPr="00710310">
        <w:rPr>
          <w:rStyle w:val="affb"/>
        </w:rPr>
        <w:footnoteRef/>
      </w:r>
      <w:r w:rsidRPr="00710310">
        <w:t xml:space="preserve"> </w:t>
      </w:r>
      <w:r w:rsidRPr="002951D9">
        <w:rPr>
          <w:rFonts w:eastAsiaTheme="minorHAnsi"/>
          <w:snapToGrid w:val="0"/>
          <w:sz w:val="20"/>
          <w:lang w:eastAsia="en-US"/>
        </w:rPr>
        <w:t>Указывается ТОЛЬКО при проведении закупки, предметом договора по которой являются работы по проектированию, строительству, модернизации и ремонту особо опасных, технически сложных объектов капитального строительства и закупки товаров, работ, услуг, связанных с использованием атомной энергии. В иных случаях слова «, привлекаемых нами субподрядчиков, соисполнителей и (или) изготовителей товара, являющегося предметом закупки» и настоящая сноска УДАЛЯЮТСЯ.</w:t>
      </w:r>
    </w:p>
  </w:footnote>
  <w:footnote w:id="15">
    <w:p w14:paraId="72AA2677" w14:textId="77777777" w:rsidR="009D39F0" w:rsidRDefault="009D39F0" w:rsidP="00B40BE8">
      <w:pPr>
        <w:pStyle w:val="afffe"/>
        <w:rPr>
          <w:rFonts w:eastAsiaTheme="minorHAnsi"/>
          <w:snapToGrid w:val="0"/>
          <w:szCs w:val="18"/>
          <w:lang w:eastAsia="en-US"/>
        </w:rPr>
      </w:pPr>
      <w:r>
        <w:rPr>
          <w:rStyle w:val="affb"/>
        </w:rPr>
        <w:footnoteRef/>
      </w:r>
      <w:r>
        <w:rPr>
          <w:rFonts w:eastAsiaTheme="minorHAnsi"/>
          <w:snapToGrid w:val="0"/>
          <w:sz w:val="20"/>
          <w:lang w:eastAsia="en-US"/>
        </w:rPr>
        <w:t xml:space="preserve"> </w:t>
      </w:r>
      <w:r>
        <w:rPr>
          <w:rFonts w:eastAsiaTheme="minorHAnsi"/>
          <w:snapToGrid w:val="0"/>
          <w:szCs w:val="18"/>
          <w:lang w:eastAsia="en-US"/>
        </w:rPr>
        <w:t>При отсутствии соответствующего обязательного требования в приложении №1 к информационной карте или в случае, если член коллективного участника закупки не привлекается к исполнению обязательств, в отношении которых установлены соответствующие требования законодательства – участнику закупки следует исключить данный абзац из текста заявки. В случае, если информация и документы о соответствии участника закупки указанным в документации о закупке требованиям законодательства к лицам, осуществляющим поставку продукции, являющейся предметом закупки, отсутствуют в открытых и общедоступных государственных реестрах, размещенных в информационно-телекоммуникационной сети «Интернет», данный абзац подлежит удалению участником закупки, а документы, подтверждающие соответствие члена коллективного участника закупки установленным в документации о закупке требованиям предоставляются в составе второй части заявки.</w:t>
      </w:r>
    </w:p>
  </w:footnote>
  <w:footnote w:id="16">
    <w:p w14:paraId="75F4005E" w14:textId="77777777" w:rsidR="009D39F0" w:rsidRPr="008874EB" w:rsidRDefault="009D39F0" w:rsidP="00461215">
      <w:pPr>
        <w:pStyle w:val="afffe"/>
        <w:rPr>
          <w:rFonts w:eastAsiaTheme="minorHAnsi"/>
          <w:snapToGrid w:val="0"/>
          <w:sz w:val="20"/>
          <w:lang w:eastAsia="en-US"/>
        </w:rPr>
      </w:pPr>
      <w:r w:rsidRPr="00AF5638">
        <w:rPr>
          <w:rStyle w:val="affb"/>
        </w:rPr>
        <w:footnoteRef/>
      </w:r>
      <w:r w:rsidRPr="00AF5638">
        <w:rPr>
          <w:rFonts w:eastAsiaTheme="minorHAnsi"/>
          <w:snapToGrid w:val="0"/>
          <w:sz w:val="20"/>
          <w:lang w:eastAsia="en-US"/>
        </w:rPr>
        <w:t>Данный абзац следует исключить из текста заявки в случае подачи заявки физическим лицом, а также в случае, если участнику процедуры закупки требуется получение указанного решения</w:t>
      </w:r>
      <w:r>
        <w:rPr>
          <w:rFonts w:eastAsiaTheme="minorHAnsi"/>
          <w:snapToGrid w:val="0"/>
          <w:sz w:val="20"/>
          <w:lang w:eastAsia="en-US"/>
        </w:rPr>
        <w:t xml:space="preserve">, </w:t>
      </w:r>
      <w:r w:rsidRPr="008874EB">
        <w:rPr>
          <w:rFonts w:eastAsiaTheme="minorHAnsi"/>
          <w:snapToGrid w:val="0"/>
          <w:sz w:val="20"/>
          <w:lang w:eastAsia="en-US"/>
        </w:rPr>
        <w:t>исходя из стоимости поставляемой членом коллективного участника продукции</w:t>
      </w:r>
      <w:r>
        <w:rPr>
          <w:rFonts w:eastAsiaTheme="minorHAnsi"/>
          <w:snapToGrid w:val="0"/>
          <w:sz w:val="20"/>
          <w:lang w:eastAsia="en-US"/>
        </w:rPr>
        <w:t xml:space="preserve"> </w:t>
      </w:r>
      <w:r w:rsidRPr="008874EB">
        <w:rPr>
          <w:rFonts w:eastAsiaTheme="minorHAnsi"/>
          <w:snapToGrid w:val="0"/>
          <w:sz w:val="20"/>
          <w:lang w:eastAsia="en-US"/>
        </w:rPr>
        <w:t>согласно распределению номенклатуры, объемов, количества, стоимости поставки товаров, выполнения работ, оказания услуг, установленных соглашением между лицами, выступающими на стороне одного участника закупки (п. </w:t>
      </w:r>
      <w:r w:rsidRPr="008874EB">
        <w:rPr>
          <w:rFonts w:eastAsiaTheme="minorHAnsi"/>
          <w:snapToGrid w:val="0"/>
          <w:sz w:val="20"/>
          <w:lang w:eastAsia="en-US"/>
        </w:rPr>
        <w:fldChar w:fldCharType="begin"/>
      </w:r>
      <w:r w:rsidRPr="008874EB">
        <w:rPr>
          <w:rFonts w:eastAsiaTheme="minorHAnsi"/>
          <w:snapToGrid w:val="0"/>
          <w:sz w:val="20"/>
          <w:lang w:eastAsia="en-US"/>
        </w:rPr>
        <w:instrText xml:space="preserve"> REF _Ref415873235 \r \h  \* MERGEFORMAT </w:instrText>
      </w:r>
      <w:r w:rsidRPr="008874EB">
        <w:rPr>
          <w:rFonts w:eastAsiaTheme="minorHAnsi"/>
          <w:snapToGrid w:val="0"/>
          <w:sz w:val="20"/>
          <w:lang w:eastAsia="en-US"/>
        </w:rPr>
      </w:r>
      <w:r w:rsidRPr="008874EB">
        <w:rPr>
          <w:rFonts w:eastAsiaTheme="minorHAnsi"/>
          <w:snapToGrid w:val="0"/>
          <w:sz w:val="20"/>
          <w:lang w:eastAsia="en-US"/>
        </w:rPr>
        <w:fldChar w:fldCharType="separate"/>
      </w:r>
      <w:r>
        <w:rPr>
          <w:rFonts w:eastAsiaTheme="minorHAnsi"/>
          <w:snapToGrid w:val="0"/>
          <w:sz w:val="20"/>
          <w:lang w:eastAsia="en-US"/>
        </w:rPr>
        <w:t>5.2</w:t>
      </w:r>
      <w:r w:rsidRPr="008874EB">
        <w:rPr>
          <w:rFonts w:eastAsiaTheme="minorHAnsi"/>
          <w:snapToGrid w:val="0"/>
          <w:sz w:val="20"/>
          <w:lang w:eastAsia="en-US"/>
        </w:rPr>
        <w:fldChar w:fldCharType="end"/>
      </w:r>
      <w:r w:rsidRPr="008874EB">
        <w:rPr>
          <w:rFonts w:eastAsiaTheme="minorHAnsi"/>
          <w:snapToGrid w:val="0"/>
          <w:sz w:val="20"/>
          <w:lang w:eastAsia="en-US"/>
        </w:rPr>
        <w:t>)</w:t>
      </w:r>
      <w:r w:rsidRPr="00AF5638">
        <w:rPr>
          <w:rFonts w:eastAsiaTheme="minorHAnsi"/>
          <w:snapToGrid w:val="0"/>
          <w:sz w:val="20"/>
          <w:lang w:eastAsia="en-US"/>
        </w:rPr>
        <w:t>. ВНИМАНИЕ! В последнем случае к заявке необходимо приложить копию такого решения либо письмо, содержащее обязательство о предоставлении указанного решения до момента заключения договора, в случае принятия ЗК решения о заключении договора с таким участником</w:t>
      </w:r>
      <w:r w:rsidRPr="008874EB">
        <w:rPr>
          <w:rFonts w:eastAsiaTheme="minorHAnsi"/>
          <w:snapToGrid w:val="0"/>
          <w:sz w:val="20"/>
          <w:lang w:eastAsia="en-US"/>
        </w:rPr>
        <w:t>, при этом указание в таком решении либо письме информации о ценовом предложении участника закупки и (или) стоимости (в валюте закупки) поставляемой членом коллективного участника продукции не допускается</w:t>
      </w:r>
      <w:r w:rsidRPr="00AF5638">
        <w:rPr>
          <w:rFonts w:eastAsiaTheme="minorHAnsi"/>
          <w:snapToGrid w:val="0"/>
          <w:sz w:val="20"/>
          <w:lang w:eastAsia="en-US"/>
        </w:rPr>
        <w:t>.</w:t>
      </w:r>
    </w:p>
  </w:footnote>
  <w:footnote w:id="17">
    <w:p w14:paraId="2CBF0FD5" w14:textId="77777777" w:rsidR="009D39F0" w:rsidRPr="008874EB" w:rsidRDefault="009D39F0" w:rsidP="00461215">
      <w:pPr>
        <w:pStyle w:val="afffe"/>
        <w:rPr>
          <w:rFonts w:eastAsiaTheme="minorHAnsi"/>
          <w:snapToGrid w:val="0"/>
          <w:sz w:val="20"/>
          <w:lang w:eastAsia="en-US"/>
        </w:rPr>
      </w:pPr>
      <w:r w:rsidRPr="00AF5638">
        <w:rPr>
          <w:rStyle w:val="affb"/>
        </w:rPr>
        <w:footnoteRef/>
      </w:r>
      <w:r w:rsidRPr="00AF5638">
        <w:rPr>
          <w:rFonts w:eastAsiaTheme="minorHAnsi"/>
          <w:snapToGrid w:val="0"/>
          <w:sz w:val="20"/>
          <w:lang w:eastAsia="en-US"/>
        </w:rPr>
        <w:t>Данный абзац следует исключить из текста заявки в случае подачи заявки физическим лицом, а также в случае, если участнику процедуры закупки требуется получение указанного решения. ВНИМАНИЕ! В последнем случае к заявке необходимо приложить копию такого решения либо письмо, содержащее обязательство о предоставлении указанного решения до момента заключения договора, в случае принятия ЗК решения о заключении договора с таким участником.</w:t>
      </w:r>
    </w:p>
  </w:footnote>
  <w:footnote w:id="18">
    <w:p w14:paraId="38CF379F" w14:textId="09216599" w:rsidR="009D39F0" w:rsidRPr="00E821C9" w:rsidRDefault="009D39F0" w:rsidP="00461215">
      <w:pPr>
        <w:pStyle w:val="afffe"/>
        <w:rPr>
          <w:sz w:val="20"/>
        </w:rPr>
      </w:pPr>
      <w:r w:rsidRPr="00E821C9">
        <w:rPr>
          <w:rStyle w:val="affb"/>
          <w:sz w:val="20"/>
        </w:rPr>
        <w:footnoteRef/>
      </w:r>
      <w:r w:rsidRPr="00E821C9">
        <w:rPr>
          <w:sz w:val="20"/>
        </w:rPr>
        <w:t xml:space="preserve">Данный абзац следует исключить из текста заявки в случае подачи заявки физическим лицом. В случае, если участник закупки в дальнейшем будет признан лицом, с которым заключается договор, порядок предоставления документов, подтверждающих соблюдение корпоративного порядка совершения сделок, устанавливается п. </w:t>
      </w:r>
      <w:r w:rsidRPr="00E821C9">
        <w:rPr>
          <w:sz w:val="20"/>
        </w:rPr>
        <w:fldChar w:fldCharType="begin"/>
      </w:r>
      <w:r w:rsidRPr="00E821C9">
        <w:rPr>
          <w:sz w:val="20"/>
        </w:rPr>
        <w:instrText xml:space="preserve"> REF _Ref502067012 \r \h </w:instrText>
      </w:r>
      <w:r>
        <w:rPr>
          <w:sz w:val="20"/>
        </w:rPr>
        <w:instrText xml:space="preserve"> \* MERGEFORMAT </w:instrText>
      </w:r>
      <w:r w:rsidRPr="00E821C9">
        <w:rPr>
          <w:sz w:val="20"/>
        </w:rPr>
      </w:r>
      <w:r w:rsidRPr="00E821C9">
        <w:rPr>
          <w:sz w:val="20"/>
        </w:rPr>
        <w:fldChar w:fldCharType="separate"/>
      </w:r>
      <w:r>
        <w:rPr>
          <w:sz w:val="20"/>
        </w:rPr>
        <w:t>4.21.5</w:t>
      </w:r>
      <w:r w:rsidRPr="00E821C9">
        <w:rPr>
          <w:sz w:val="20"/>
        </w:rPr>
        <w:fldChar w:fldCharType="end"/>
      </w:r>
      <w:r w:rsidRPr="00E821C9">
        <w:rPr>
          <w:sz w:val="20"/>
        </w:rPr>
        <w:t>.</w:t>
      </w:r>
    </w:p>
  </w:footnote>
  <w:footnote w:id="19">
    <w:p w14:paraId="53ABBA5E" w14:textId="675664E8" w:rsidR="009D39F0" w:rsidRPr="0061579A" w:rsidRDefault="009D39F0" w:rsidP="00886265">
      <w:pPr>
        <w:pStyle w:val="afffe"/>
        <w:rPr>
          <w:rFonts w:eastAsiaTheme="minorHAnsi"/>
          <w:i/>
          <w:snapToGrid w:val="0"/>
          <w:sz w:val="20"/>
          <w:lang w:eastAsia="en-US"/>
        </w:rPr>
      </w:pPr>
      <w:r w:rsidRPr="0061579A">
        <w:rPr>
          <w:rStyle w:val="affb"/>
        </w:rPr>
        <w:footnoteRef/>
      </w:r>
      <w:r w:rsidRPr="0061579A">
        <w:t xml:space="preserve"> </w:t>
      </w:r>
      <w:r w:rsidRPr="0061579A">
        <w:rPr>
          <w:rFonts w:eastAsiaTheme="minorHAnsi"/>
          <w:snapToGrid w:val="0"/>
          <w:sz w:val="20"/>
          <w:lang w:eastAsia="en-US"/>
        </w:rPr>
        <w:t>При отсутствии соответствующего требования в приложении №1 к информационной карте – данный абзац следует исключить из текста декларации.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5DC71" w14:textId="2F69BDC6" w:rsidR="009D39F0" w:rsidRPr="00FE47AD" w:rsidRDefault="009D39F0">
    <w:pPr>
      <w:pStyle w:val="aff3"/>
      <w:rPr>
        <w:i w:val="0"/>
      </w:rPr>
    </w:pPr>
    <w:r>
      <w:rPr>
        <w:i w:val="0"/>
        <w:sz w:val="16"/>
        <w:szCs w:val="16"/>
      </w:rPr>
      <w:t>З</w:t>
    </w:r>
    <w:r w:rsidRPr="00FE47AD">
      <w:rPr>
        <w:i w:val="0"/>
        <w:sz w:val="16"/>
        <w:szCs w:val="16"/>
      </w:rPr>
      <w:t>апрос предложений</w:t>
    </w:r>
    <w:r>
      <w:rPr>
        <w:i w:val="0"/>
        <w:sz w:val="16"/>
        <w:szCs w:val="16"/>
      </w:rPr>
      <w:t xml:space="preserve"> </w:t>
    </w:r>
    <w:r w:rsidRPr="00FE47AD">
      <w:rPr>
        <w:i w:val="0"/>
        <w:sz w:val="16"/>
        <w:szCs w:val="16"/>
      </w:rPr>
      <w:t>в электронной форме</w:t>
    </w:r>
    <w:r>
      <w:rPr>
        <w:i w:val="0"/>
        <w:sz w:val="16"/>
        <w:szCs w:val="16"/>
      </w:rPr>
      <w:t>,</w:t>
    </w:r>
    <w:r w:rsidRPr="00FE47AD">
      <w:rPr>
        <w:i w:val="0"/>
        <w:sz w:val="16"/>
        <w:szCs w:val="16"/>
      </w:rPr>
      <w:t xml:space="preserve"> </w:t>
    </w:r>
    <w:r>
      <w:rPr>
        <w:i w:val="0"/>
        <w:sz w:val="16"/>
        <w:szCs w:val="16"/>
      </w:rPr>
      <w:t xml:space="preserve">участниками </w:t>
    </w:r>
    <w:r w:rsidRPr="00D335D3">
      <w:rPr>
        <w:i w:val="0"/>
        <w:sz w:val="16"/>
        <w:szCs w:val="16"/>
      </w:rPr>
      <w:t>которого могут являться только субъекты</w:t>
    </w:r>
    <w:r>
      <w:rPr>
        <w:i w:val="0"/>
        <w:sz w:val="16"/>
        <w:szCs w:val="16"/>
      </w:rPr>
      <w:t xml:space="preserve"> МСП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9219E" w14:textId="732614C9" w:rsidR="009D39F0" w:rsidRPr="00FE47AD" w:rsidRDefault="009D39F0">
    <w:pPr>
      <w:pStyle w:val="aff3"/>
      <w:rPr>
        <w:i w:val="0"/>
      </w:rPr>
    </w:pPr>
    <w:r>
      <w:rPr>
        <w:i w:val="0"/>
        <w:sz w:val="16"/>
        <w:szCs w:val="16"/>
      </w:rPr>
      <w:t>З</w:t>
    </w:r>
    <w:r w:rsidRPr="00FE47AD">
      <w:rPr>
        <w:i w:val="0"/>
        <w:sz w:val="16"/>
        <w:szCs w:val="16"/>
      </w:rPr>
      <w:t xml:space="preserve">апрос предложений в </w:t>
    </w:r>
    <w:r w:rsidRPr="00D335D3">
      <w:rPr>
        <w:i w:val="0"/>
        <w:sz w:val="16"/>
        <w:szCs w:val="16"/>
      </w:rPr>
      <w:t>электронной форме, участниками которого могут являться только субъекты МСП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2269" w:hanging="113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1134"/>
      </w:pPr>
      <w:rPr>
        <w:b w:val="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985" w:hanging="851"/>
      </w:pPr>
      <w:rPr>
        <w:b w:val="0"/>
        <w:i w:val="0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977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113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kern w:val="1"/>
        <w:position w:val="0"/>
        <w:sz w:val="24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113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113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113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Cs w:val="28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3A74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F15337"/>
    <w:multiLevelType w:val="hybridMultilevel"/>
    <w:tmpl w:val="48F44F5A"/>
    <w:lvl w:ilvl="0" w:tplc="9BC20A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F3562"/>
    <w:multiLevelType w:val="multilevel"/>
    <w:tmpl w:val="2E968976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134" w:hanging="1134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6" w15:restartNumberingAfterBreak="0">
    <w:nsid w:val="09B22A31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AA5A09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9336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C09752B"/>
    <w:multiLevelType w:val="multilevel"/>
    <w:tmpl w:val="5B6CBB5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5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986" w:hanging="851"/>
      </w:pPr>
      <w:rPr>
        <w:rFonts w:hint="default"/>
        <w:b w:val="0"/>
      </w:rPr>
    </w:lvl>
    <w:lvl w:ilvl="4">
      <w:start w:val="1"/>
      <w:numFmt w:val="russianLower"/>
      <w:lvlText w:val="(%5)"/>
      <w:lvlJc w:val="left"/>
      <w:pPr>
        <w:ind w:left="2835" w:hanging="850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1" w15:restartNumberingAfterBreak="0">
    <w:nsid w:val="0C8456F9"/>
    <w:multiLevelType w:val="hybridMultilevel"/>
    <w:tmpl w:val="C0364CE4"/>
    <w:lvl w:ilvl="0" w:tplc="1B5C00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315C1"/>
    <w:multiLevelType w:val="hybridMultilevel"/>
    <w:tmpl w:val="CD5CB77A"/>
    <w:lvl w:ilvl="0" w:tplc="4192FAA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92BE5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7D6434"/>
    <w:multiLevelType w:val="hybridMultilevel"/>
    <w:tmpl w:val="D3C6EB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67F1C"/>
    <w:multiLevelType w:val="hybridMultilevel"/>
    <w:tmpl w:val="9F0E49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A07BFA"/>
    <w:multiLevelType w:val="hybridMultilevel"/>
    <w:tmpl w:val="3454D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A618B"/>
    <w:multiLevelType w:val="multilevel"/>
    <w:tmpl w:val="E664142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8" w15:restartNumberingAfterBreak="0">
    <w:nsid w:val="1A5904D7"/>
    <w:multiLevelType w:val="hybridMultilevel"/>
    <w:tmpl w:val="FF003E1A"/>
    <w:lvl w:ilvl="0" w:tplc="FFFFFFFF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1B4DED"/>
    <w:multiLevelType w:val="multilevel"/>
    <w:tmpl w:val="07442D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russianLow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D226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06617E0"/>
    <w:multiLevelType w:val="hybridMultilevel"/>
    <w:tmpl w:val="DB44454C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50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3BC0BD9"/>
    <w:multiLevelType w:val="hybridMultilevel"/>
    <w:tmpl w:val="68725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4C705D"/>
    <w:multiLevelType w:val="hybridMultilevel"/>
    <w:tmpl w:val="C78E05F4"/>
    <w:lvl w:ilvl="0" w:tplc="7728A1B6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7CD2EAB"/>
    <w:multiLevelType w:val="multilevel"/>
    <w:tmpl w:val="AB16E99E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B551C9C"/>
    <w:multiLevelType w:val="hybridMultilevel"/>
    <w:tmpl w:val="7026F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AA4B90"/>
    <w:multiLevelType w:val="multilevel"/>
    <w:tmpl w:val="F27048DC"/>
    <w:styleLink w:val="a1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ascii="Times New Roman" w:hAnsi="Times New Roman" w:hint="default"/>
        <w:b/>
        <w:color w:val="000000" w:themeColor="text1"/>
        <w:sz w:val="32"/>
        <w:u w:val="none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russianLower"/>
      <w:suff w:val="space"/>
      <w:lvlText w:val="%4)"/>
      <w:lvlJc w:val="left"/>
      <w:pPr>
        <w:ind w:left="567" w:firstLine="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3402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283"/>
      </w:pPr>
      <w:rPr>
        <w:rFonts w:hint="default"/>
      </w:rPr>
    </w:lvl>
  </w:abstractNum>
  <w:abstractNum w:abstractNumId="28" w15:restartNumberingAfterBreak="0">
    <w:nsid w:val="2E23218D"/>
    <w:multiLevelType w:val="hybridMultilevel"/>
    <w:tmpl w:val="68725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C41726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4723552"/>
    <w:multiLevelType w:val="multilevel"/>
    <w:tmpl w:val="AC44344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2" w15:restartNumberingAfterBreak="0">
    <w:nsid w:val="367279D6"/>
    <w:multiLevelType w:val="multilevel"/>
    <w:tmpl w:val="AC44344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3" w15:restartNumberingAfterBreak="0">
    <w:nsid w:val="37173958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42009D"/>
    <w:multiLevelType w:val="multilevel"/>
    <w:tmpl w:val="E664142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5" w15:restartNumberingAfterBreak="0">
    <w:nsid w:val="3F9164BF"/>
    <w:multiLevelType w:val="hybridMultilevel"/>
    <w:tmpl w:val="53F08120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AA669896">
      <w:start w:val="1"/>
      <w:numFmt w:val="russianLow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710310"/>
    <w:multiLevelType w:val="hybridMultilevel"/>
    <w:tmpl w:val="68725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41DCC"/>
    <w:multiLevelType w:val="hybridMultilevel"/>
    <w:tmpl w:val="8530F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DE5878"/>
    <w:multiLevelType w:val="hybridMultilevel"/>
    <w:tmpl w:val="895C0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2214"/>
        </w:tabs>
        <w:ind w:left="221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465D3282"/>
    <w:multiLevelType w:val="multilevel"/>
    <w:tmpl w:val="0BBCA63E"/>
    <w:lvl w:ilvl="0">
      <w:start w:val="1"/>
      <w:numFmt w:val="decimal"/>
      <w:lvlText w:val="%1."/>
      <w:lvlJc w:val="left"/>
      <w:pPr>
        <w:ind w:left="1198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pStyle w:val="2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78A395C"/>
    <w:multiLevelType w:val="multilevel"/>
    <w:tmpl w:val="9E9C5E3E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6"/>
        </w:tabs>
        <w:ind w:left="1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844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128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3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  <w:sz w:val="28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42" w15:restartNumberingAfterBreak="0">
    <w:nsid w:val="47DD29AA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8BF1693"/>
    <w:multiLevelType w:val="multilevel"/>
    <w:tmpl w:val="0CE86FE0"/>
    <w:lvl w:ilvl="0">
      <w:start w:val="1"/>
      <w:numFmt w:val="bullet"/>
      <w:pStyle w:val="a3"/>
      <w:lvlText w:val=""/>
      <w:lvlJc w:val="left"/>
      <w:pPr>
        <w:tabs>
          <w:tab w:val="num" w:pos="1858"/>
        </w:tabs>
        <w:ind w:left="185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lvlText w:val="%2)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149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15"/>
        </w:tabs>
        <w:ind w:left="37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95"/>
        </w:tabs>
        <w:ind w:left="42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15"/>
        </w:tabs>
        <w:ind w:left="47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95"/>
        </w:tabs>
        <w:ind w:left="52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15"/>
        </w:tabs>
        <w:ind w:left="5815" w:hanging="1440"/>
      </w:pPr>
      <w:rPr>
        <w:rFonts w:hint="default"/>
      </w:rPr>
    </w:lvl>
  </w:abstractNum>
  <w:abstractNum w:abstractNumId="44" w15:restartNumberingAfterBreak="0">
    <w:nsid w:val="49E10A25"/>
    <w:multiLevelType w:val="hybridMultilevel"/>
    <w:tmpl w:val="C65AE7BC"/>
    <w:lvl w:ilvl="0" w:tplc="B1DCB406">
      <w:start w:val="10"/>
      <w:numFmt w:val="decimal"/>
      <w:lvlText w:val="(%1"/>
      <w:lvlJc w:val="left"/>
      <w:pPr>
        <w:ind w:left="93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5" w15:restartNumberingAfterBreak="0">
    <w:nsid w:val="4AC52C8A"/>
    <w:multiLevelType w:val="hybridMultilevel"/>
    <w:tmpl w:val="DB44454C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F1312D"/>
    <w:multiLevelType w:val="hybridMultilevel"/>
    <w:tmpl w:val="C1603C0E"/>
    <w:lvl w:ilvl="0" w:tplc="95067A50">
      <w:start w:val="1"/>
      <w:numFmt w:val="decimal"/>
      <w:lvlText w:val="(%1)"/>
      <w:lvlJc w:val="left"/>
      <w:pPr>
        <w:ind w:left="93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7" w15:restartNumberingAfterBreak="0">
    <w:nsid w:val="4FAA67C5"/>
    <w:multiLevelType w:val="hybridMultilevel"/>
    <w:tmpl w:val="9692EDB6"/>
    <w:lvl w:ilvl="0" w:tplc="C57EECC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052095"/>
    <w:multiLevelType w:val="hybridMultilevel"/>
    <w:tmpl w:val="3B8AA5FC"/>
    <w:lvl w:ilvl="0" w:tplc="7728A1B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B72C9B"/>
    <w:multiLevelType w:val="multilevel"/>
    <w:tmpl w:val="46FC9F0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0" w15:restartNumberingAfterBreak="0">
    <w:nsid w:val="57B5715C"/>
    <w:multiLevelType w:val="hybridMultilevel"/>
    <w:tmpl w:val="3454D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5F7965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0D921F4"/>
    <w:multiLevelType w:val="multilevel"/>
    <w:tmpl w:val="F27048DC"/>
    <w:numStyleLink w:val="a1"/>
  </w:abstractNum>
  <w:abstractNum w:abstractNumId="54" w15:restartNumberingAfterBreak="0">
    <w:nsid w:val="6139083E"/>
    <w:multiLevelType w:val="multilevel"/>
    <w:tmpl w:val="D1787B96"/>
    <w:lvl w:ilvl="0">
      <w:start w:val="1"/>
      <w:numFmt w:val="decimal"/>
      <w:pStyle w:val="stzag1"/>
      <w:lvlText w:val="%1. "/>
      <w:lvlJc w:val="left"/>
      <w:pPr>
        <w:tabs>
          <w:tab w:val="num" w:pos="454"/>
        </w:tabs>
        <w:ind w:left="432" w:hanging="432"/>
      </w:pPr>
      <w:rPr>
        <w:rFonts w:hint="default"/>
      </w:rPr>
    </w:lvl>
    <w:lvl w:ilvl="1">
      <w:start w:val="1"/>
      <w:numFmt w:val="decimal"/>
      <w:pStyle w:val="sttext1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text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text123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5" w15:restartNumberingAfterBreak="0">
    <w:nsid w:val="65C04165"/>
    <w:multiLevelType w:val="multilevel"/>
    <w:tmpl w:val="46FC9F0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6" w15:restartNumberingAfterBreak="0">
    <w:nsid w:val="65F37627"/>
    <w:multiLevelType w:val="hybridMultilevel"/>
    <w:tmpl w:val="3454D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A8751E"/>
    <w:multiLevelType w:val="hybridMultilevel"/>
    <w:tmpl w:val="B0AE9188"/>
    <w:lvl w:ilvl="0" w:tplc="7728A1B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1F3FCA"/>
    <w:multiLevelType w:val="hybridMultilevel"/>
    <w:tmpl w:val="2014096A"/>
    <w:lvl w:ilvl="0" w:tplc="FFFFFFFF">
      <w:start w:val="1"/>
      <w:numFmt w:val="upperRoman"/>
      <w:pStyle w:val="a4"/>
      <w:lvlText w:val="Раздел %1."/>
      <w:lvlJc w:val="left"/>
      <w:pPr>
        <w:tabs>
          <w:tab w:val="num" w:pos="2340"/>
        </w:tabs>
        <w:ind w:left="234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59" w15:restartNumberingAfterBreak="0">
    <w:nsid w:val="6FE4602C"/>
    <w:multiLevelType w:val="hybridMultilevel"/>
    <w:tmpl w:val="7D42C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C6ED0"/>
    <w:multiLevelType w:val="hybridMultilevel"/>
    <w:tmpl w:val="CBB43CE2"/>
    <w:lvl w:ilvl="0" w:tplc="7728A1B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39B4875"/>
    <w:multiLevelType w:val="hybridMultilevel"/>
    <w:tmpl w:val="9B7A23B6"/>
    <w:lvl w:ilvl="0" w:tplc="E7008A78">
      <w:start w:val="1"/>
      <w:numFmt w:val="decimal"/>
      <w:lvlText w:val="(%1)"/>
      <w:lvlJc w:val="left"/>
      <w:pPr>
        <w:ind w:left="990" w:hanging="4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2" w15:restartNumberingAfterBreak="0">
    <w:nsid w:val="75A622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69E548D"/>
    <w:multiLevelType w:val="multilevel"/>
    <w:tmpl w:val="A1BC2CC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5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986" w:hanging="851"/>
      </w:pPr>
      <w:rPr>
        <w:rFonts w:hint="default"/>
        <w:b w:val="0"/>
      </w:rPr>
    </w:lvl>
    <w:lvl w:ilvl="4">
      <w:start w:val="1"/>
      <w:numFmt w:val="russianLower"/>
      <w:lvlText w:val="(%5)"/>
      <w:lvlJc w:val="left"/>
      <w:pPr>
        <w:ind w:left="2835" w:hanging="850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64" w15:restartNumberingAfterBreak="0">
    <w:nsid w:val="79A21656"/>
    <w:multiLevelType w:val="multilevel"/>
    <w:tmpl w:val="1C320918"/>
    <w:styleLink w:val="StyleBulleted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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</w:rPr>
    </w:lvl>
    <w:lvl w:ilvl="4">
      <w:start w:val="1"/>
      <w:numFmt w:val="bullet"/>
      <w:lvlText w:val="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</w:rPr>
    </w:lvl>
    <w:lvl w:ilvl="5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  <w:lvl w:ilvl="6">
      <w:start w:val="1"/>
      <w:numFmt w:val="bullet"/>
      <w:lvlText w:val="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7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8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</w:abstractNum>
  <w:abstractNum w:abstractNumId="65" w15:restartNumberingAfterBreak="0">
    <w:nsid w:val="7AD50831"/>
    <w:multiLevelType w:val="multilevel"/>
    <w:tmpl w:val="2348F87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66" w15:restartNumberingAfterBreak="0">
    <w:nsid w:val="7BD90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D406688"/>
    <w:multiLevelType w:val="hybridMultilevel"/>
    <w:tmpl w:val="CD5CB77A"/>
    <w:lvl w:ilvl="0" w:tplc="4192FAA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pStyle w:val="a2"/>
        <w:suff w:val="space"/>
        <w:lvlText w:val="%1.%2."/>
        <w:lvlJc w:val="left"/>
        <w:pPr>
          <w:ind w:left="1701" w:hanging="283"/>
        </w:pPr>
        <w:rPr>
          <w:rFonts w:ascii="Times New Roman" w:hAnsi="Times New Roman" w:hint="default"/>
          <w:color w:val="000000" w:themeColor="text1"/>
          <w:sz w:val="28"/>
        </w:rPr>
      </w:lvl>
    </w:lvlOverride>
  </w:num>
  <w:num w:numId="2">
    <w:abstractNumId w:val="58"/>
  </w:num>
  <w:num w:numId="3">
    <w:abstractNumId w:val="27"/>
  </w:num>
  <w:num w:numId="4">
    <w:abstractNumId w:val="54"/>
  </w:num>
  <w:num w:numId="5">
    <w:abstractNumId w:val="39"/>
  </w:num>
  <w:num w:numId="6">
    <w:abstractNumId w:val="51"/>
  </w:num>
  <w:num w:numId="7">
    <w:abstractNumId w:val="64"/>
  </w:num>
  <w:num w:numId="8">
    <w:abstractNumId w:val="7"/>
  </w:num>
  <w:num w:numId="9">
    <w:abstractNumId w:val="30"/>
  </w:num>
  <w:num w:numId="10">
    <w:abstractNumId w:val="18"/>
  </w:num>
  <w:num w:numId="11">
    <w:abstractNumId w:val="40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8"/>
  </w:num>
  <w:num w:numId="16">
    <w:abstractNumId w:val="43"/>
  </w:num>
  <w:num w:numId="17">
    <w:abstractNumId w:val="32"/>
  </w:num>
  <w:num w:numId="18">
    <w:abstractNumId w:val="14"/>
  </w:num>
  <w:num w:numId="19">
    <w:abstractNumId w:val="60"/>
  </w:num>
  <w:num w:numId="20">
    <w:abstractNumId w:val="37"/>
  </w:num>
  <w:num w:numId="21">
    <w:abstractNumId w:val="48"/>
  </w:num>
  <w:num w:numId="22">
    <w:abstractNumId w:val="8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9"/>
  </w:num>
  <w:num w:numId="26">
    <w:abstractNumId w:val="23"/>
  </w:num>
  <w:num w:numId="27">
    <w:abstractNumId w:val="49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6"/>
  </w:num>
  <w:num w:numId="30">
    <w:abstractNumId w:val="16"/>
  </w:num>
  <w:num w:numId="31">
    <w:abstractNumId w:val="50"/>
  </w:num>
  <w:num w:numId="32">
    <w:abstractNumId w:val="6"/>
  </w:num>
  <w:num w:numId="33">
    <w:abstractNumId w:val="42"/>
  </w:num>
  <w:num w:numId="34">
    <w:abstractNumId w:val="3"/>
  </w:num>
  <w:num w:numId="35">
    <w:abstractNumId w:val="34"/>
  </w:num>
  <w:num w:numId="36">
    <w:abstractNumId w:val="67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6"/>
  </w:num>
  <w:num w:numId="39">
    <w:abstractNumId w:val="22"/>
  </w:num>
  <w:num w:numId="40">
    <w:abstractNumId w:val="57"/>
  </w:num>
  <w:num w:numId="41">
    <w:abstractNumId w:val="24"/>
  </w:num>
  <w:num w:numId="42">
    <w:abstractNumId w:val="55"/>
  </w:num>
  <w:num w:numId="43">
    <w:abstractNumId w:val="33"/>
  </w:num>
  <w:num w:numId="44">
    <w:abstractNumId w:val="13"/>
  </w:num>
  <w:num w:numId="45">
    <w:abstractNumId w:val="25"/>
  </w:num>
  <w:num w:numId="46">
    <w:abstractNumId w:val="45"/>
  </w:num>
  <w:num w:numId="47">
    <w:abstractNumId w:val="9"/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6"/>
  </w:num>
  <w:num w:numId="50">
    <w:abstractNumId w:val="5"/>
    <w:lvlOverride w:ilvl="0">
      <w:startOverride w:val="4"/>
    </w:lvlOverride>
    <w:lvlOverride w:ilvl="1">
      <w:startOverride w:val="5"/>
    </w:lvlOverride>
    <w:lvlOverride w:ilvl="2">
      <w:startOverride w:val="4"/>
    </w:lvlOverride>
    <w:lvlOverride w:ilvl="3">
      <w:startOverride w:val="1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</w:num>
  <w:num w:numId="52">
    <w:abstractNumId w:val="11"/>
  </w:num>
  <w:num w:numId="53">
    <w:abstractNumId w:val="35"/>
  </w:num>
  <w:num w:numId="54">
    <w:abstractNumId w:val="19"/>
  </w:num>
  <w:num w:numId="55">
    <w:abstractNumId w:val="26"/>
  </w:num>
  <w:num w:numId="56">
    <w:abstractNumId w:val="5"/>
  </w:num>
  <w:num w:numId="57">
    <w:abstractNumId w:val="52"/>
  </w:num>
  <w:num w:numId="58">
    <w:abstractNumId w:val="5"/>
  </w:num>
  <w:num w:numId="59">
    <w:abstractNumId w:val="5"/>
  </w:num>
  <w:num w:numId="60">
    <w:abstractNumId w:val="12"/>
  </w:num>
  <w:num w:numId="61">
    <w:abstractNumId w:val="44"/>
  </w:num>
  <w:num w:numId="62">
    <w:abstractNumId w:val="61"/>
  </w:num>
  <w:num w:numId="63">
    <w:abstractNumId w:val="46"/>
  </w:num>
  <w:num w:numId="64">
    <w:abstractNumId w:val="5"/>
  </w:num>
  <w:num w:numId="65">
    <w:abstractNumId w:val="5"/>
  </w:num>
  <w:num w:numId="66">
    <w:abstractNumId w:val="63"/>
  </w:num>
  <w:num w:numId="67">
    <w:abstractNumId w:val="5"/>
  </w:num>
  <w:num w:numId="68">
    <w:abstractNumId w:val="5"/>
  </w:num>
  <w:num w:numId="69">
    <w:abstractNumId w:val="5"/>
  </w:num>
  <w:num w:numId="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0"/>
  </w:num>
  <w:num w:numId="72">
    <w:abstractNumId w:val="5"/>
  </w:num>
  <w:num w:numId="73">
    <w:abstractNumId w:val="5"/>
  </w:num>
  <w:num w:numId="74">
    <w:abstractNumId w:val="5"/>
  </w:num>
  <w:num w:numId="75">
    <w:abstractNumId w:val="5"/>
  </w:num>
  <w:num w:numId="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"/>
  </w:num>
  <w:num w:numId="78">
    <w:abstractNumId w:val="5"/>
  </w:num>
  <w:num w:numId="79">
    <w:abstractNumId w:val="5"/>
  </w:num>
  <w:num w:numId="80">
    <w:abstractNumId w:val="5"/>
  </w:num>
  <w:num w:numId="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5"/>
  </w:num>
  <w:num w:numId="83">
    <w:abstractNumId w:val="5"/>
  </w:num>
  <w:num w:numId="84">
    <w:abstractNumId w:val="5"/>
  </w:num>
  <w:num w:numId="85">
    <w:abstractNumId w:val="5"/>
  </w:num>
  <w:num w:numId="86">
    <w:abstractNumId w:val="4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87">
    <w:abstractNumId w:val="5"/>
  </w:num>
  <w:num w:numId="88">
    <w:abstractNumId w:val="5"/>
  </w:num>
  <w:num w:numId="89">
    <w:abstractNumId w:val="5"/>
  </w:num>
  <w:num w:numId="90">
    <w:abstractNumId w:val="5"/>
  </w:num>
  <w:num w:numId="91">
    <w:abstractNumId w:val="21"/>
  </w:num>
  <w:num w:numId="92">
    <w:abstractNumId w:val="5"/>
  </w:num>
  <w:num w:numId="93">
    <w:abstractNumId w:val="5"/>
  </w:num>
  <w:num w:numId="94">
    <w:abstractNumId w:val="5"/>
  </w:num>
  <w:num w:numId="95">
    <w:abstractNumId w:val="5"/>
  </w:num>
  <w:num w:numId="96">
    <w:abstractNumId w:val="5"/>
  </w:num>
  <w:num w:numId="97">
    <w:abstractNumId w:val="5"/>
  </w:num>
  <w:num w:numId="98">
    <w:abstractNumId w:val="5"/>
  </w:num>
  <w:num w:numId="99">
    <w:abstractNumId w:val="5"/>
  </w:num>
  <w:num w:numId="100">
    <w:abstractNumId w:val="62"/>
  </w:num>
  <w:num w:numId="101">
    <w:abstractNumId w:val="28"/>
  </w:num>
  <w:num w:numId="102">
    <w:abstractNumId w:val="5"/>
  </w:num>
  <w:num w:numId="1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5"/>
  </w:num>
  <w:num w:numId="105">
    <w:abstractNumId w:val="20"/>
  </w:num>
  <w:num w:numId="1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5"/>
  </w:num>
  <w:num w:numId="108">
    <w:abstractNumId w:val="4"/>
  </w:num>
  <w:num w:numId="109">
    <w:abstractNumId w:val="5"/>
  </w:num>
  <w:num w:numId="110">
    <w:abstractNumId w:val="5"/>
  </w:num>
  <w:num w:numId="111">
    <w:abstractNumId w:val="5"/>
  </w:num>
  <w:num w:numId="112">
    <w:abstractNumId w:val="47"/>
  </w:num>
  <w:num w:numId="1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5"/>
  </w:num>
  <w:num w:numId="115">
    <w:abstractNumId w:val="5"/>
  </w:num>
  <w:num w:numId="116">
    <w:abstractNumId w:val="5"/>
  </w:num>
  <w:num w:numId="117">
    <w:abstractNumId w:val="5"/>
  </w:num>
  <w:num w:numId="118">
    <w:abstractNumId w:val="5"/>
  </w:num>
  <w:num w:numId="119">
    <w:abstractNumId w:val="5"/>
  </w:num>
  <w:num w:numId="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5"/>
  </w:num>
  <w:num w:numId="122">
    <w:abstractNumId w:val="5"/>
  </w:num>
  <w:num w:numId="123">
    <w:abstractNumId w:val="5"/>
  </w:num>
  <w:num w:numId="124">
    <w:abstractNumId w:val="5"/>
  </w:num>
  <w:num w:numId="125">
    <w:abstractNumId w:val="5"/>
  </w:num>
  <w:num w:numId="126">
    <w:abstractNumId w:val="5"/>
  </w:num>
  <w:num w:numId="127">
    <w:abstractNumId w:val="29"/>
  </w:num>
  <w:num w:numId="128">
    <w:abstractNumId w:val="5"/>
  </w:num>
  <w:num w:numId="1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5"/>
  </w:num>
  <w:num w:numId="1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5"/>
  </w:num>
  <w:num w:numId="133">
    <w:abstractNumId w:val="65"/>
  </w:num>
  <w:num w:numId="134">
    <w:abstractNumId w:val="5"/>
  </w:num>
  <w:num w:numId="135">
    <w:abstractNumId w:val="5"/>
  </w:num>
  <w:num w:numId="1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5"/>
  </w:num>
  <w:num w:numId="1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5"/>
  </w:num>
  <w:num w:numId="140">
    <w:abstractNumId w:val="40"/>
  </w:num>
  <w:num w:numId="141">
    <w:abstractNumId w:val="0"/>
  </w:num>
  <w:num w:numId="142">
    <w:abstractNumId w:val="1"/>
  </w:num>
  <w:num w:numId="143">
    <w:abstractNumId w:val="2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44"/>
    <w:rsid w:val="000004B0"/>
    <w:rsid w:val="00000C5D"/>
    <w:rsid w:val="00001478"/>
    <w:rsid w:val="00001943"/>
    <w:rsid w:val="00001ECB"/>
    <w:rsid w:val="00001F02"/>
    <w:rsid w:val="00001F4D"/>
    <w:rsid w:val="00002264"/>
    <w:rsid w:val="0000251C"/>
    <w:rsid w:val="00002D78"/>
    <w:rsid w:val="0000346E"/>
    <w:rsid w:val="00004F57"/>
    <w:rsid w:val="00005F42"/>
    <w:rsid w:val="000068B8"/>
    <w:rsid w:val="00006A96"/>
    <w:rsid w:val="00006F8F"/>
    <w:rsid w:val="00007226"/>
    <w:rsid w:val="000072A2"/>
    <w:rsid w:val="0000752C"/>
    <w:rsid w:val="00007814"/>
    <w:rsid w:val="00010101"/>
    <w:rsid w:val="00010110"/>
    <w:rsid w:val="00010549"/>
    <w:rsid w:val="000108D4"/>
    <w:rsid w:val="0001168E"/>
    <w:rsid w:val="00012085"/>
    <w:rsid w:val="00012150"/>
    <w:rsid w:val="000127EC"/>
    <w:rsid w:val="00012D81"/>
    <w:rsid w:val="00013244"/>
    <w:rsid w:val="0001363C"/>
    <w:rsid w:val="0001364B"/>
    <w:rsid w:val="0001425E"/>
    <w:rsid w:val="00014D02"/>
    <w:rsid w:val="00015475"/>
    <w:rsid w:val="00015F3E"/>
    <w:rsid w:val="00015FC1"/>
    <w:rsid w:val="00016725"/>
    <w:rsid w:val="00017036"/>
    <w:rsid w:val="000175D3"/>
    <w:rsid w:val="00017B4B"/>
    <w:rsid w:val="00020800"/>
    <w:rsid w:val="00020FD4"/>
    <w:rsid w:val="000219D1"/>
    <w:rsid w:val="000221DE"/>
    <w:rsid w:val="00022681"/>
    <w:rsid w:val="00022B42"/>
    <w:rsid w:val="00023247"/>
    <w:rsid w:val="00023456"/>
    <w:rsid w:val="00024172"/>
    <w:rsid w:val="00024879"/>
    <w:rsid w:val="00024EAF"/>
    <w:rsid w:val="00025294"/>
    <w:rsid w:val="00025413"/>
    <w:rsid w:val="00025508"/>
    <w:rsid w:val="00025661"/>
    <w:rsid w:val="000256FC"/>
    <w:rsid w:val="00025768"/>
    <w:rsid w:val="000258B8"/>
    <w:rsid w:val="00025B70"/>
    <w:rsid w:val="00025D2A"/>
    <w:rsid w:val="00026175"/>
    <w:rsid w:val="0002630D"/>
    <w:rsid w:val="0002693C"/>
    <w:rsid w:val="0002752F"/>
    <w:rsid w:val="00030040"/>
    <w:rsid w:val="00030600"/>
    <w:rsid w:val="00030A02"/>
    <w:rsid w:val="00030D52"/>
    <w:rsid w:val="00031300"/>
    <w:rsid w:val="0003173B"/>
    <w:rsid w:val="00031B35"/>
    <w:rsid w:val="00031E47"/>
    <w:rsid w:val="00032F14"/>
    <w:rsid w:val="0003330C"/>
    <w:rsid w:val="0003339C"/>
    <w:rsid w:val="0003369F"/>
    <w:rsid w:val="000336B6"/>
    <w:rsid w:val="00034EA6"/>
    <w:rsid w:val="000354E0"/>
    <w:rsid w:val="000358D8"/>
    <w:rsid w:val="000359B9"/>
    <w:rsid w:val="00036754"/>
    <w:rsid w:val="00036EDC"/>
    <w:rsid w:val="00037E24"/>
    <w:rsid w:val="000402CB"/>
    <w:rsid w:val="000402F7"/>
    <w:rsid w:val="0004037E"/>
    <w:rsid w:val="000405D0"/>
    <w:rsid w:val="0004071E"/>
    <w:rsid w:val="00040AAD"/>
    <w:rsid w:val="00040B29"/>
    <w:rsid w:val="00040E3E"/>
    <w:rsid w:val="000411A0"/>
    <w:rsid w:val="000412DD"/>
    <w:rsid w:val="000412E4"/>
    <w:rsid w:val="000415A8"/>
    <w:rsid w:val="00041790"/>
    <w:rsid w:val="000420B6"/>
    <w:rsid w:val="000426B4"/>
    <w:rsid w:val="00042F17"/>
    <w:rsid w:val="00042F58"/>
    <w:rsid w:val="000438A3"/>
    <w:rsid w:val="00043C5F"/>
    <w:rsid w:val="0004501C"/>
    <w:rsid w:val="000453C3"/>
    <w:rsid w:val="000454D0"/>
    <w:rsid w:val="00045757"/>
    <w:rsid w:val="00045B03"/>
    <w:rsid w:val="00046A62"/>
    <w:rsid w:val="00046EA7"/>
    <w:rsid w:val="00046EE9"/>
    <w:rsid w:val="000479B6"/>
    <w:rsid w:val="00047B99"/>
    <w:rsid w:val="00047E76"/>
    <w:rsid w:val="000500E4"/>
    <w:rsid w:val="00050306"/>
    <w:rsid w:val="000510AD"/>
    <w:rsid w:val="0005117A"/>
    <w:rsid w:val="000517AE"/>
    <w:rsid w:val="00051F67"/>
    <w:rsid w:val="00052158"/>
    <w:rsid w:val="00052175"/>
    <w:rsid w:val="00052646"/>
    <w:rsid w:val="000529CB"/>
    <w:rsid w:val="00052BCA"/>
    <w:rsid w:val="00053044"/>
    <w:rsid w:val="00053602"/>
    <w:rsid w:val="00053CD2"/>
    <w:rsid w:val="000543A7"/>
    <w:rsid w:val="0005480C"/>
    <w:rsid w:val="00054E3B"/>
    <w:rsid w:val="0005586C"/>
    <w:rsid w:val="000561AD"/>
    <w:rsid w:val="000564E1"/>
    <w:rsid w:val="000569E8"/>
    <w:rsid w:val="0005748B"/>
    <w:rsid w:val="00057D87"/>
    <w:rsid w:val="000608E1"/>
    <w:rsid w:val="00060D68"/>
    <w:rsid w:val="00060E5C"/>
    <w:rsid w:val="000615A6"/>
    <w:rsid w:val="0006160D"/>
    <w:rsid w:val="00061EEF"/>
    <w:rsid w:val="0006298D"/>
    <w:rsid w:val="000629EA"/>
    <w:rsid w:val="00062B4D"/>
    <w:rsid w:val="00062B66"/>
    <w:rsid w:val="00062DD9"/>
    <w:rsid w:val="000630E8"/>
    <w:rsid w:val="000631D9"/>
    <w:rsid w:val="000632FD"/>
    <w:rsid w:val="000633A6"/>
    <w:rsid w:val="000635C6"/>
    <w:rsid w:val="0006361D"/>
    <w:rsid w:val="00063771"/>
    <w:rsid w:val="00063C13"/>
    <w:rsid w:val="000646F4"/>
    <w:rsid w:val="0006542B"/>
    <w:rsid w:val="00065B88"/>
    <w:rsid w:val="000661C6"/>
    <w:rsid w:val="000662A9"/>
    <w:rsid w:val="000671C3"/>
    <w:rsid w:val="000673B7"/>
    <w:rsid w:val="00067956"/>
    <w:rsid w:val="00067D31"/>
    <w:rsid w:val="00067EAE"/>
    <w:rsid w:val="000705CE"/>
    <w:rsid w:val="00070C9A"/>
    <w:rsid w:val="00070E4D"/>
    <w:rsid w:val="00071EB5"/>
    <w:rsid w:val="00071FCF"/>
    <w:rsid w:val="00072A5E"/>
    <w:rsid w:val="00072E9A"/>
    <w:rsid w:val="0007321F"/>
    <w:rsid w:val="0007345C"/>
    <w:rsid w:val="0007363E"/>
    <w:rsid w:val="000736F9"/>
    <w:rsid w:val="00073753"/>
    <w:rsid w:val="000737C8"/>
    <w:rsid w:val="0007405C"/>
    <w:rsid w:val="00074A0B"/>
    <w:rsid w:val="00074B18"/>
    <w:rsid w:val="00075239"/>
    <w:rsid w:val="00075859"/>
    <w:rsid w:val="00075D7A"/>
    <w:rsid w:val="00076252"/>
    <w:rsid w:val="00076F27"/>
    <w:rsid w:val="000772B2"/>
    <w:rsid w:val="00077543"/>
    <w:rsid w:val="000800E6"/>
    <w:rsid w:val="00080B7B"/>
    <w:rsid w:val="00080BB4"/>
    <w:rsid w:val="00080C4A"/>
    <w:rsid w:val="00081488"/>
    <w:rsid w:val="00081700"/>
    <w:rsid w:val="000818C1"/>
    <w:rsid w:val="00081C26"/>
    <w:rsid w:val="00081E94"/>
    <w:rsid w:val="00082CE2"/>
    <w:rsid w:val="00082D0F"/>
    <w:rsid w:val="00083317"/>
    <w:rsid w:val="00083631"/>
    <w:rsid w:val="000839AD"/>
    <w:rsid w:val="00084517"/>
    <w:rsid w:val="00085CA7"/>
    <w:rsid w:val="00085E08"/>
    <w:rsid w:val="00085ECB"/>
    <w:rsid w:val="00085EF7"/>
    <w:rsid w:val="00086AAC"/>
    <w:rsid w:val="00086B4E"/>
    <w:rsid w:val="00086D0C"/>
    <w:rsid w:val="00086F4E"/>
    <w:rsid w:val="0008712C"/>
    <w:rsid w:val="0008720A"/>
    <w:rsid w:val="00087717"/>
    <w:rsid w:val="000877B5"/>
    <w:rsid w:val="000878D0"/>
    <w:rsid w:val="000879AB"/>
    <w:rsid w:val="00087A41"/>
    <w:rsid w:val="00087D88"/>
    <w:rsid w:val="0009100F"/>
    <w:rsid w:val="00091444"/>
    <w:rsid w:val="00091A12"/>
    <w:rsid w:val="000921ED"/>
    <w:rsid w:val="00092BBC"/>
    <w:rsid w:val="0009353F"/>
    <w:rsid w:val="00093541"/>
    <w:rsid w:val="0009395E"/>
    <w:rsid w:val="000940C4"/>
    <w:rsid w:val="000941A3"/>
    <w:rsid w:val="000955FD"/>
    <w:rsid w:val="00095E0B"/>
    <w:rsid w:val="000960EF"/>
    <w:rsid w:val="00096218"/>
    <w:rsid w:val="0009650E"/>
    <w:rsid w:val="00096767"/>
    <w:rsid w:val="00096827"/>
    <w:rsid w:val="00096890"/>
    <w:rsid w:val="00096E49"/>
    <w:rsid w:val="00096E73"/>
    <w:rsid w:val="000978D7"/>
    <w:rsid w:val="000A0033"/>
    <w:rsid w:val="000A00C7"/>
    <w:rsid w:val="000A0113"/>
    <w:rsid w:val="000A08C1"/>
    <w:rsid w:val="000A08E7"/>
    <w:rsid w:val="000A17D3"/>
    <w:rsid w:val="000A180C"/>
    <w:rsid w:val="000A19F8"/>
    <w:rsid w:val="000A22A2"/>
    <w:rsid w:val="000A2696"/>
    <w:rsid w:val="000A2A05"/>
    <w:rsid w:val="000A2A9F"/>
    <w:rsid w:val="000A2CA4"/>
    <w:rsid w:val="000A3446"/>
    <w:rsid w:val="000A347B"/>
    <w:rsid w:val="000A34C0"/>
    <w:rsid w:val="000A3731"/>
    <w:rsid w:val="000A3784"/>
    <w:rsid w:val="000A3A14"/>
    <w:rsid w:val="000A4607"/>
    <w:rsid w:val="000A4B4B"/>
    <w:rsid w:val="000A4EE3"/>
    <w:rsid w:val="000A4EFD"/>
    <w:rsid w:val="000A50BC"/>
    <w:rsid w:val="000A5360"/>
    <w:rsid w:val="000A5574"/>
    <w:rsid w:val="000A57B7"/>
    <w:rsid w:val="000A6250"/>
    <w:rsid w:val="000A725E"/>
    <w:rsid w:val="000A72D5"/>
    <w:rsid w:val="000A732F"/>
    <w:rsid w:val="000A7CC0"/>
    <w:rsid w:val="000A7E16"/>
    <w:rsid w:val="000A7EF6"/>
    <w:rsid w:val="000A7F57"/>
    <w:rsid w:val="000B0038"/>
    <w:rsid w:val="000B0188"/>
    <w:rsid w:val="000B0362"/>
    <w:rsid w:val="000B05EB"/>
    <w:rsid w:val="000B080A"/>
    <w:rsid w:val="000B0A8C"/>
    <w:rsid w:val="000B10E3"/>
    <w:rsid w:val="000B13C2"/>
    <w:rsid w:val="000B2002"/>
    <w:rsid w:val="000B2A4B"/>
    <w:rsid w:val="000B2E4E"/>
    <w:rsid w:val="000B3ACE"/>
    <w:rsid w:val="000B3E4C"/>
    <w:rsid w:val="000B3EA8"/>
    <w:rsid w:val="000B41C2"/>
    <w:rsid w:val="000B4873"/>
    <w:rsid w:val="000B4B98"/>
    <w:rsid w:val="000B50ED"/>
    <w:rsid w:val="000B56CF"/>
    <w:rsid w:val="000B6AB9"/>
    <w:rsid w:val="000B6BE8"/>
    <w:rsid w:val="000B7437"/>
    <w:rsid w:val="000B7919"/>
    <w:rsid w:val="000B7D9D"/>
    <w:rsid w:val="000C0081"/>
    <w:rsid w:val="000C03CE"/>
    <w:rsid w:val="000C0BE5"/>
    <w:rsid w:val="000C0C10"/>
    <w:rsid w:val="000C0DEE"/>
    <w:rsid w:val="000C184A"/>
    <w:rsid w:val="000C1C34"/>
    <w:rsid w:val="000C1D16"/>
    <w:rsid w:val="000C2527"/>
    <w:rsid w:val="000C2D15"/>
    <w:rsid w:val="000C325E"/>
    <w:rsid w:val="000C3D6A"/>
    <w:rsid w:val="000C4250"/>
    <w:rsid w:val="000C44D5"/>
    <w:rsid w:val="000C4894"/>
    <w:rsid w:val="000C5105"/>
    <w:rsid w:val="000C559B"/>
    <w:rsid w:val="000C57D2"/>
    <w:rsid w:val="000C5893"/>
    <w:rsid w:val="000C5C5B"/>
    <w:rsid w:val="000C60AF"/>
    <w:rsid w:val="000C670F"/>
    <w:rsid w:val="000C71EE"/>
    <w:rsid w:val="000C798B"/>
    <w:rsid w:val="000C7E4C"/>
    <w:rsid w:val="000D0388"/>
    <w:rsid w:val="000D0FFA"/>
    <w:rsid w:val="000D2ED5"/>
    <w:rsid w:val="000D3D99"/>
    <w:rsid w:val="000D41CE"/>
    <w:rsid w:val="000D42C0"/>
    <w:rsid w:val="000D48A8"/>
    <w:rsid w:val="000D4EAF"/>
    <w:rsid w:val="000D504F"/>
    <w:rsid w:val="000D5A35"/>
    <w:rsid w:val="000D610B"/>
    <w:rsid w:val="000D6CFA"/>
    <w:rsid w:val="000D700D"/>
    <w:rsid w:val="000D7050"/>
    <w:rsid w:val="000E05E1"/>
    <w:rsid w:val="000E1F9D"/>
    <w:rsid w:val="000E2072"/>
    <w:rsid w:val="000E2086"/>
    <w:rsid w:val="000E25C0"/>
    <w:rsid w:val="000E2667"/>
    <w:rsid w:val="000E2D43"/>
    <w:rsid w:val="000E3BEA"/>
    <w:rsid w:val="000E3DB1"/>
    <w:rsid w:val="000E3FCD"/>
    <w:rsid w:val="000E45EE"/>
    <w:rsid w:val="000E4EF2"/>
    <w:rsid w:val="000E4F41"/>
    <w:rsid w:val="000E540B"/>
    <w:rsid w:val="000E6F31"/>
    <w:rsid w:val="000E76B3"/>
    <w:rsid w:val="000E771A"/>
    <w:rsid w:val="000E7B68"/>
    <w:rsid w:val="000E7DC1"/>
    <w:rsid w:val="000F0026"/>
    <w:rsid w:val="000F0153"/>
    <w:rsid w:val="000F0570"/>
    <w:rsid w:val="000F15F0"/>
    <w:rsid w:val="000F16B7"/>
    <w:rsid w:val="000F1C6E"/>
    <w:rsid w:val="000F1FCE"/>
    <w:rsid w:val="000F23B2"/>
    <w:rsid w:val="000F25A2"/>
    <w:rsid w:val="000F2650"/>
    <w:rsid w:val="000F31C8"/>
    <w:rsid w:val="000F371C"/>
    <w:rsid w:val="000F3790"/>
    <w:rsid w:val="000F3A04"/>
    <w:rsid w:val="000F3B49"/>
    <w:rsid w:val="000F3F7F"/>
    <w:rsid w:val="000F4198"/>
    <w:rsid w:val="000F43E0"/>
    <w:rsid w:val="000F446D"/>
    <w:rsid w:val="000F4848"/>
    <w:rsid w:val="000F49B8"/>
    <w:rsid w:val="000F4E6E"/>
    <w:rsid w:val="000F50DE"/>
    <w:rsid w:val="000F54C8"/>
    <w:rsid w:val="000F57BA"/>
    <w:rsid w:val="000F5A69"/>
    <w:rsid w:val="000F6F15"/>
    <w:rsid w:val="000F795B"/>
    <w:rsid w:val="000F7BBF"/>
    <w:rsid w:val="00100159"/>
    <w:rsid w:val="001002AB"/>
    <w:rsid w:val="0010031F"/>
    <w:rsid w:val="0010072B"/>
    <w:rsid w:val="0010097A"/>
    <w:rsid w:val="00100E0C"/>
    <w:rsid w:val="001016A3"/>
    <w:rsid w:val="00101CC3"/>
    <w:rsid w:val="00101E2D"/>
    <w:rsid w:val="00101EC7"/>
    <w:rsid w:val="00102382"/>
    <w:rsid w:val="00102399"/>
    <w:rsid w:val="00103896"/>
    <w:rsid w:val="00103C17"/>
    <w:rsid w:val="00103FB3"/>
    <w:rsid w:val="0010437D"/>
    <w:rsid w:val="00104AB4"/>
    <w:rsid w:val="00106E11"/>
    <w:rsid w:val="0010762A"/>
    <w:rsid w:val="0011040C"/>
    <w:rsid w:val="00110862"/>
    <w:rsid w:val="00110897"/>
    <w:rsid w:val="001108B9"/>
    <w:rsid w:val="001109FB"/>
    <w:rsid w:val="0011112E"/>
    <w:rsid w:val="00111A22"/>
    <w:rsid w:val="0011240A"/>
    <w:rsid w:val="001125A7"/>
    <w:rsid w:val="00112688"/>
    <w:rsid w:val="001127C6"/>
    <w:rsid w:val="00112926"/>
    <w:rsid w:val="00112C36"/>
    <w:rsid w:val="001130AE"/>
    <w:rsid w:val="001134A2"/>
    <w:rsid w:val="001136C8"/>
    <w:rsid w:val="00113DE6"/>
    <w:rsid w:val="001140B6"/>
    <w:rsid w:val="00114F4B"/>
    <w:rsid w:val="00115E9C"/>
    <w:rsid w:val="00115F2D"/>
    <w:rsid w:val="001167F4"/>
    <w:rsid w:val="00116FE3"/>
    <w:rsid w:val="00117580"/>
    <w:rsid w:val="00117813"/>
    <w:rsid w:val="0011794C"/>
    <w:rsid w:val="001200AA"/>
    <w:rsid w:val="001211CE"/>
    <w:rsid w:val="001213EC"/>
    <w:rsid w:val="001214DF"/>
    <w:rsid w:val="00121878"/>
    <w:rsid w:val="00121CDF"/>
    <w:rsid w:val="00121FB1"/>
    <w:rsid w:val="001221F2"/>
    <w:rsid w:val="00122234"/>
    <w:rsid w:val="001227B1"/>
    <w:rsid w:val="00122B2F"/>
    <w:rsid w:val="00122B68"/>
    <w:rsid w:val="001232CC"/>
    <w:rsid w:val="00123F23"/>
    <w:rsid w:val="00123FD7"/>
    <w:rsid w:val="00124424"/>
    <w:rsid w:val="00124AB2"/>
    <w:rsid w:val="00125090"/>
    <w:rsid w:val="0012592A"/>
    <w:rsid w:val="00125D48"/>
    <w:rsid w:val="00125F7C"/>
    <w:rsid w:val="00126353"/>
    <w:rsid w:val="001263AA"/>
    <w:rsid w:val="00126734"/>
    <w:rsid w:val="00127806"/>
    <w:rsid w:val="0012789C"/>
    <w:rsid w:val="00127A0D"/>
    <w:rsid w:val="00127C7C"/>
    <w:rsid w:val="00127F57"/>
    <w:rsid w:val="00130679"/>
    <w:rsid w:val="00130C47"/>
    <w:rsid w:val="00131363"/>
    <w:rsid w:val="00131732"/>
    <w:rsid w:val="00131FB7"/>
    <w:rsid w:val="0013243D"/>
    <w:rsid w:val="0013309E"/>
    <w:rsid w:val="0013328A"/>
    <w:rsid w:val="00133292"/>
    <w:rsid w:val="00133908"/>
    <w:rsid w:val="00133A37"/>
    <w:rsid w:val="00133AC8"/>
    <w:rsid w:val="00133B6B"/>
    <w:rsid w:val="00133E68"/>
    <w:rsid w:val="0013406E"/>
    <w:rsid w:val="00134DA4"/>
    <w:rsid w:val="001351FA"/>
    <w:rsid w:val="001360EC"/>
    <w:rsid w:val="00136865"/>
    <w:rsid w:val="00136CB0"/>
    <w:rsid w:val="00136DDC"/>
    <w:rsid w:val="0013770B"/>
    <w:rsid w:val="00137A60"/>
    <w:rsid w:val="00137F79"/>
    <w:rsid w:val="001400E9"/>
    <w:rsid w:val="00140387"/>
    <w:rsid w:val="0014077A"/>
    <w:rsid w:val="00141D7D"/>
    <w:rsid w:val="00141F52"/>
    <w:rsid w:val="00142C52"/>
    <w:rsid w:val="00142D5F"/>
    <w:rsid w:val="0014302D"/>
    <w:rsid w:val="00143088"/>
    <w:rsid w:val="001438EE"/>
    <w:rsid w:val="0014397E"/>
    <w:rsid w:val="00143DD5"/>
    <w:rsid w:val="00144A5C"/>
    <w:rsid w:val="001452D8"/>
    <w:rsid w:val="00146252"/>
    <w:rsid w:val="00146A34"/>
    <w:rsid w:val="00146FB9"/>
    <w:rsid w:val="00147180"/>
    <w:rsid w:val="00147B9C"/>
    <w:rsid w:val="00147D4F"/>
    <w:rsid w:val="00147EFC"/>
    <w:rsid w:val="001507BF"/>
    <w:rsid w:val="0015088C"/>
    <w:rsid w:val="00151AD9"/>
    <w:rsid w:val="00151D26"/>
    <w:rsid w:val="00151D6A"/>
    <w:rsid w:val="0015242A"/>
    <w:rsid w:val="001528F3"/>
    <w:rsid w:val="00152BD7"/>
    <w:rsid w:val="00152E61"/>
    <w:rsid w:val="00153225"/>
    <w:rsid w:val="00153B3F"/>
    <w:rsid w:val="00154B28"/>
    <w:rsid w:val="00154F94"/>
    <w:rsid w:val="0015508A"/>
    <w:rsid w:val="00155B83"/>
    <w:rsid w:val="00155CAD"/>
    <w:rsid w:val="0015653D"/>
    <w:rsid w:val="00156891"/>
    <w:rsid w:val="0015729E"/>
    <w:rsid w:val="0015742F"/>
    <w:rsid w:val="00157FF6"/>
    <w:rsid w:val="00160137"/>
    <w:rsid w:val="00160397"/>
    <w:rsid w:val="001603F6"/>
    <w:rsid w:val="001606FA"/>
    <w:rsid w:val="00160972"/>
    <w:rsid w:val="00160EAE"/>
    <w:rsid w:val="00160FC6"/>
    <w:rsid w:val="001611B9"/>
    <w:rsid w:val="00161B05"/>
    <w:rsid w:val="00161C26"/>
    <w:rsid w:val="00162727"/>
    <w:rsid w:val="001628A3"/>
    <w:rsid w:val="00162EDD"/>
    <w:rsid w:val="00163052"/>
    <w:rsid w:val="00163063"/>
    <w:rsid w:val="001632C0"/>
    <w:rsid w:val="001634C8"/>
    <w:rsid w:val="001634E3"/>
    <w:rsid w:val="001638F6"/>
    <w:rsid w:val="001649B1"/>
    <w:rsid w:val="001650ED"/>
    <w:rsid w:val="001657C1"/>
    <w:rsid w:val="001659EE"/>
    <w:rsid w:val="0016609E"/>
    <w:rsid w:val="001668B7"/>
    <w:rsid w:val="001669EB"/>
    <w:rsid w:val="00167040"/>
    <w:rsid w:val="00167248"/>
    <w:rsid w:val="001678C5"/>
    <w:rsid w:val="00167B44"/>
    <w:rsid w:val="00167F94"/>
    <w:rsid w:val="00170043"/>
    <w:rsid w:val="0017034A"/>
    <w:rsid w:val="00170389"/>
    <w:rsid w:val="0017069B"/>
    <w:rsid w:val="0017077D"/>
    <w:rsid w:val="00170A2C"/>
    <w:rsid w:val="00170E4F"/>
    <w:rsid w:val="00171779"/>
    <w:rsid w:val="00171C45"/>
    <w:rsid w:val="00171FC9"/>
    <w:rsid w:val="00172761"/>
    <w:rsid w:val="00172F69"/>
    <w:rsid w:val="001741E1"/>
    <w:rsid w:val="001759FA"/>
    <w:rsid w:val="00175FF6"/>
    <w:rsid w:val="00176469"/>
    <w:rsid w:val="00176584"/>
    <w:rsid w:val="0017665D"/>
    <w:rsid w:val="0017697B"/>
    <w:rsid w:val="001773B7"/>
    <w:rsid w:val="00177439"/>
    <w:rsid w:val="00177472"/>
    <w:rsid w:val="001774B9"/>
    <w:rsid w:val="0017796D"/>
    <w:rsid w:val="00177D6A"/>
    <w:rsid w:val="0018058E"/>
    <w:rsid w:val="001806CC"/>
    <w:rsid w:val="001808ED"/>
    <w:rsid w:val="00181094"/>
    <w:rsid w:val="001812DA"/>
    <w:rsid w:val="001817AC"/>
    <w:rsid w:val="00181AFB"/>
    <w:rsid w:val="00181B0A"/>
    <w:rsid w:val="00181C49"/>
    <w:rsid w:val="00181E1F"/>
    <w:rsid w:val="0018205F"/>
    <w:rsid w:val="00182B46"/>
    <w:rsid w:val="00182BA3"/>
    <w:rsid w:val="00183006"/>
    <w:rsid w:val="0018302C"/>
    <w:rsid w:val="001831E1"/>
    <w:rsid w:val="00183E65"/>
    <w:rsid w:val="0018405B"/>
    <w:rsid w:val="00184A84"/>
    <w:rsid w:val="0018573F"/>
    <w:rsid w:val="00186B67"/>
    <w:rsid w:val="001874E9"/>
    <w:rsid w:val="00187731"/>
    <w:rsid w:val="001901EC"/>
    <w:rsid w:val="0019020F"/>
    <w:rsid w:val="001902F8"/>
    <w:rsid w:val="00190342"/>
    <w:rsid w:val="001905B4"/>
    <w:rsid w:val="00190E7B"/>
    <w:rsid w:val="0019148C"/>
    <w:rsid w:val="00191C17"/>
    <w:rsid w:val="00191EE3"/>
    <w:rsid w:val="00192327"/>
    <w:rsid w:val="001939E5"/>
    <w:rsid w:val="00193DB8"/>
    <w:rsid w:val="00193EFC"/>
    <w:rsid w:val="00195037"/>
    <w:rsid w:val="001951EA"/>
    <w:rsid w:val="001951FE"/>
    <w:rsid w:val="00195524"/>
    <w:rsid w:val="00195983"/>
    <w:rsid w:val="00195A72"/>
    <w:rsid w:val="00195C2B"/>
    <w:rsid w:val="00196094"/>
    <w:rsid w:val="00196599"/>
    <w:rsid w:val="00196666"/>
    <w:rsid w:val="00196818"/>
    <w:rsid w:val="00196B82"/>
    <w:rsid w:val="00196F04"/>
    <w:rsid w:val="001970E2"/>
    <w:rsid w:val="0019749E"/>
    <w:rsid w:val="001A0CD6"/>
    <w:rsid w:val="001A1741"/>
    <w:rsid w:val="001A1751"/>
    <w:rsid w:val="001A17A8"/>
    <w:rsid w:val="001A2267"/>
    <w:rsid w:val="001A2398"/>
    <w:rsid w:val="001A2908"/>
    <w:rsid w:val="001A2B63"/>
    <w:rsid w:val="001A3153"/>
    <w:rsid w:val="001A3216"/>
    <w:rsid w:val="001A333C"/>
    <w:rsid w:val="001A39B9"/>
    <w:rsid w:val="001A3BFB"/>
    <w:rsid w:val="001A4625"/>
    <w:rsid w:val="001A464A"/>
    <w:rsid w:val="001A4C6B"/>
    <w:rsid w:val="001A5777"/>
    <w:rsid w:val="001A581D"/>
    <w:rsid w:val="001A68D7"/>
    <w:rsid w:val="001A6B80"/>
    <w:rsid w:val="001A6FAD"/>
    <w:rsid w:val="001A71FA"/>
    <w:rsid w:val="001A764F"/>
    <w:rsid w:val="001A7716"/>
    <w:rsid w:val="001A7A50"/>
    <w:rsid w:val="001B03C8"/>
    <w:rsid w:val="001B0984"/>
    <w:rsid w:val="001B0B3A"/>
    <w:rsid w:val="001B0E15"/>
    <w:rsid w:val="001B18C5"/>
    <w:rsid w:val="001B1FC6"/>
    <w:rsid w:val="001B2748"/>
    <w:rsid w:val="001B2C3A"/>
    <w:rsid w:val="001B3ADF"/>
    <w:rsid w:val="001B3B1B"/>
    <w:rsid w:val="001B3D84"/>
    <w:rsid w:val="001B4D44"/>
    <w:rsid w:val="001B4E56"/>
    <w:rsid w:val="001B4F4E"/>
    <w:rsid w:val="001B5978"/>
    <w:rsid w:val="001B5E83"/>
    <w:rsid w:val="001B63D7"/>
    <w:rsid w:val="001B67D6"/>
    <w:rsid w:val="001B69E1"/>
    <w:rsid w:val="001B6B92"/>
    <w:rsid w:val="001B7200"/>
    <w:rsid w:val="001B7232"/>
    <w:rsid w:val="001B7571"/>
    <w:rsid w:val="001C1258"/>
    <w:rsid w:val="001C29B0"/>
    <w:rsid w:val="001C364A"/>
    <w:rsid w:val="001C43CE"/>
    <w:rsid w:val="001C4668"/>
    <w:rsid w:val="001C4F1A"/>
    <w:rsid w:val="001C50B3"/>
    <w:rsid w:val="001C5398"/>
    <w:rsid w:val="001C55B0"/>
    <w:rsid w:val="001C5790"/>
    <w:rsid w:val="001C5905"/>
    <w:rsid w:val="001C5A41"/>
    <w:rsid w:val="001C5C7F"/>
    <w:rsid w:val="001C651F"/>
    <w:rsid w:val="001C6811"/>
    <w:rsid w:val="001D000F"/>
    <w:rsid w:val="001D00E6"/>
    <w:rsid w:val="001D069E"/>
    <w:rsid w:val="001D09F3"/>
    <w:rsid w:val="001D0FBB"/>
    <w:rsid w:val="001D111A"/>
    <w:rsid w:val="001D1264"/>
    <w:rsid w:val="001D1602"/>
    <w:rsid w:val="001D21B5"/>
    <w:rsid w:val="001D255C"/>
    <w:rsid w:val="001D28D4"/>
    <w:rsid w:val="001D2AA7"/>
    <w:rsid w:val="001D2E79"/>
    <w:rsid w:val="001D2F45"/>
    <w:rsid w:val="001D307D"/>
    <w:rsid w:val="001D3147"/>
    <w:rsid w:val="001D352E"/>
    <w:rsid w:val="001D364B"/>
    <w:rsid w:val="001D3A59"/>
    <w:rsid w:val="001D3CCC"/>
    <w:rsid w:val="001D3D94"/>
    <w:rsid w:val="001D414F"/>
    <w:rsid w:val="001D4286"/>
    <w:rsid w:val="001D4315"/>
    <w:rsid w:val="001D450F"/>
    <w:rsid w:val="001D45C2"/>
    <w:rsid w:val="001D4987"/>
    <w:rsid w:val="001D49BE"/>
    <w:rsid w:val="001D506E"/>
    <w:rsid w:val="001D54C3"/>
    <w:rsid w:val="001D560C"/>
    <w:rsid w:val="001D5748"/>
    <w:rsid w:val="001D60BB"/>
    <w:rsid w:val="001D63D3"/>
    <w:rsid w:val="001D6682"/>
    <w:rsid w:val="001D7004"/>
    <w:rsid w:val="001D7007"/>
    <w:rsid w:val="001D72D2"/>
    <w:rsid w:val="001D77AA"/>
    <w:rsid w:val="001D7882"/>
    <w:rsid w:val="001D79E9"/>
    <w:rsid w:val="001D7A07"/>
    <w:rsid w:val="001D7A2B"/>
    <w:rsid w:val="001D7BA4"/>
    <w:rsid w:val="001D7C93"/>
    <w:rsid w:val="001E00B6"/>
    <w:rsid w:val="001E027E"/>
    <w:rsid w:val="001E044C"/>
    <w:rsid w:val="001E0B46"/>
    <w:rsid w:val="001E0C20"/>
    <w:rsid w:val="001E13D1"/>
    <w:rsid w:val="001E16D9"/>
    <w:rsid w:val="001E22FC"/>
    <w:rsid w:val="001E2579"/>
    <w:rsid w:val="001E2739"/>
    <w:rsid w:val="001E3CB6"/>
    <w:rsid w:val="001E4068"/>
    <w:rsid w:val="001E43C4"/>
    <w:rsid w:val="001E4C4A"/>
    <w:rsid w:val="001E5113"/>
    <w:rsid w:val="001E55F1"/>
    <w:rsid w:val="001E569B"/>
    <w:rsid w:val="001E5C2A"/>
    <w:rsid w:val="001E6D7F"/>
    <w:rsid w:val="001E7617"/>
    <w:rsid w:val="001E7DA7"/>
    <w:rsid w:val="001E7F47"/>
    <w:rsid w:val="001F0274"/>
    <w:rsid w:val="001F03AB"/>
    <w:rsid w:val="001F05A3"/>
    <w:rsid w:val="001F0AC5"/>
    <w:rsid w:val="001F0BAD"/>
    <w:rsid w:val="001F0C25"/>
    <w:rsid w:val="001F143C"/>
    <w:rsid w:val="001F1C39"/>
    <w:rsid w:val="001F1CFB"/>
    <w:rsid w:val="001F220C"/>
    <w:rsid w:val="001F29E2"/>
    <w:rsid w:val="001F2A17"/>
    <w:rsid w:val="001F30ED"/>
    <w:rsid w:val="001F3181"/>
    <w:rsid w:val="001F439E"/>
    <w:rsid w:val="001F5480"/>
    <w:rsid w:val="001F551E"/>
    <w:rsid w:val="001F5583"/>
    <w:rsid w:val="001F5F52"/>
    <w:rsid w:val="001F6275"/>
    <w:rsid w:val="001F718B"/>
    <w:rsid w:val="001F793C"/>
    <w:rsid w:val="001F7FEF"/>
    <w:rsid w:val="0020003D"/>
    <w:rsid w:val="002000BE"/>
    <w:rsid w:val="002001E1"/>
    <w:rsid w:val="00200613"/>
    <w:rsid w:val="00200770"/>
    <w:rsid w:val="00201306"/>
    <w:rsid w:val="00201355"/>
    <w:rsid w:val="00201612"/>
    <w:rsid w:val="00201646"/>
    <w:rsid w:val="00201FA4"/>
    <w:rsid w:val="00202333"/>
    <w:rsid w:val="002026EA"/>
    <w:rsid w:val="0020271D"/>
    <w:rsid w:val="002028C6"/>
    <w:rsid w:val="00202B48"/>
    <w:rsid w:val="00202DA5"/>
    <w:rsid w:val="00202F37"/>
    <w:rsid w:val="00203807"/>
    <w:rsid w:val="00204563"/>
    <w:rsid w:val="00204916"/>
    <w:rsid w:val="00204B8F"/>
    <w:rsid w:val="00204F1F"/>
    <w:rsid w:val="00205075"/>
    <w:rsid w:val="00205752"/>
    <w:rsid w:val="00205E5D"/>
    <w:rsid w:val="00205E85"/>
    <w:rsid w:val="00206E60"/>
    <w:rsid w:val="00207237"/>
    <w:rsid w:val="00207BCB"/>
    <w:rsid w:val="002106E6"/>
    <w:rsid w:val="00210A89"/>
    <w:rsid w:val="00211060"/>
    <w:rsid w:val="002113A8"/>
    <w:rsid w:val="00211527"/>
    <w:rsid w:val="00212156"/>
    <w:rsid w:val="002121E0"/>
    <w:rsid w:val="00212B3E"/>
    <w:rsid w:val="00212D77"/>
    <w:rsid w:val="00213BB3"/>
    <w:rsid w:val="00213E50"/>
    <w:rsid w:val="00214AD9"/>
    <w:rsid w:val="00214C79"/>
    <w:rsid w:val="00214E93"/>
    <w:rsid w:val="00215137"/>
    <w:rsid w:val="00215257"/>
    <w:rsid w:val="00215283"/>
    <w:rsid w:val="00215E65"/>
    <w:rsid w:val="00215F28"/>
    <w:rsid w:val="00216236"/>
    <w:rsid w:val="0021637E"/>
    <w:rsid w:val="002164DC"/>
    <w:rsid w:val="00216702"/>
    <w:rsid w:val="002171B0"/>
    <w:rsid w:val="00217421"/>
    <w:rsid w:val="00217FA4"/>
    <w:rsid w:val="0022016D"/>
    <w:rsid w:val="00220C36"/>
    <w:rsid w:val="002210A3"/>
    <w:rsid w:val="0022248B"/>
    <w:rsid w:val="00222B62"/>
    <w:rsid w:val="00222F8A"/>
    <w:rsid w:val="002230A2"/>
    <w:rsid w:val="0022342A"/>
    <w:rsid w:val="00223757"/>
    <w:rsid w:val="00223AAF"/>
    <w:rsid w:val="00223CB5"/>
    <w:rsid w:val="00223E9B"/>
    <w:rsid w:val="002240BD"/>
    <w:rsid w:val="0022410A"/>
    <w:rsid w:val="00224256"/>
    <w:rsid w:val="00224511"/>
    <w:rsid w:val="002253DC"/>
    <w:rsid w:val="0022600D"/>
    <w:rsid w:val="0022638D"/>
    <w:rsid w:val="0022694D"/>
    <w:rsid w:val="00226D8A"/>
    <w:rsid w:val="0022711B"/>
    <w:rsid w:val="0022742E"/>
    <w:rsid w:val="00227B96"/>
    <w:rsid w:val="00227BD7"/>
    <w:rsid w:val="00227C3A"/>
    <w:rsid w:val="00227C5A"/>
    <w:rsid w:val="00227E93"/>
    <w:rsid w:val="002300C3"/>
    <w:rsid w:val="00230FC9"/>
    <w:rsid w:val="0023100E"/>
    <w:rsid w:val="002319B9"/>
    <w:rsid w:val="00232274"/>
    <w:rsid w:val="00233397"/>
    <w:rsid w:val="002333F9"/>
    <w:rsid w:val="00233717"/>
    <w:rsid w:val="00233F71"/>
    <w:rsid w:val="002343C2"/>
    <w:rsid w:val="002348AD"/>
    <w:rsid w:val="00234A56"/>
    <w:rsid w:val="00234B96"/>
    <w:rsid w:val="00234C5F"/>
    <w:rsid w:val="00234D44"/>
    <w:rsid w:val="00234DCE"/>
    <w:rsid w:val="00234E35"/>
    <w:rsid w:val="00234E4A"/>
    <w:rsid w:val="0023521D"/>
    <w:rsid w:val="002353D3"/>
    <w:rsid w:val="002355C6"/>
    <w:rsid w:val="00236956"/>
    <w:rsid w:val="00236C3B"/>
    <w:rsid w:val="00237309"/>
    <w:rsid w:val="00237701"/>
    <w:rsid w:val="00237769"/>
    <w:rsid w:val="0023788F"/>
    <w:rsid w:val="00240926"/>
    <w:rsid w:val="002418C4"/>
    <w:rsid w:val="002421C7"/>
    <w:rsid w:val="002421E9"/>
    <w:rsid w:val="00242FB4"/>
    <w:rsid w:val="0024314C"/>
    <w:rsid w:val="00243191"/>
    <w:rsid w:val="00243974"/>
    <w:rsid w:val="002439E2"/>
    <w:rsid w:val="00243EE8"/>
    <w:rsid w:val="00245D79"/>
    <w:rsid w:val="00245E92"/>
    <w:rsid w:val="00246107"/>
    <w:rsid w:val="002465AC"/>
    <w:rsid w:val="00246AF7"/>
    <w:rsid w:val="00246E33"/>
    <w:rsid w:val="00250B07"/>
    <w:rsid w:val="00250E55"/>
    <w:rsid w:val="002510E0"/>
    <w:rsid w:val="002518E2"/>
    <w:rsid w:val="00251E74"/>
    <w:rsid w:val="00252067"/>
    <w:rsid w:val="00252154"/>
    <w:rsid w:val="002523B2"/>
    <w:rsid w:val="002527B3"/>
    <w:rsid w:val="00252FE3"/>
    <w:rsid w:val="0025325C"/>
    <w:rsid w:val="00254668"/>
    <w:rsid w:val="0025488E"/>
    <w:rsid w:val="00255032"/>
    <w:rsid w:val="00255545"/>
    <w:rsid w:val="0025610A"/>
    <w:rsid w:val="0025644A"/>
    <w:rsid w:val="002569BC"/>
    <w:rsid w:val="002569C2"/>
    <w:rsid w:val="00256DB0"/>
    <w:rsid w:val="00257206"/>
    <w:rsid w:val="002576A3"/>
    <w:rsid w:val="00257BBC"/>
    <w:rsid w:val="00257F88"/>
    <w:rsid w:val="00257F91"/>
    <w:rsid w:val="00260BC2"/>
    <w:rsid w:val="00260E02"/>
    <w:rsid w:val="00261399"/>
    <w:rsid w:val="002615D1"/>
    <w:rsid w:val="00261826"/>
    <w:rsid w:val="00261C22"/>
    <w:rsid w:val="00262383"/>
    <w:rsid w:val="002625B6"/>
    <w:rsid w:val="00263000"/>
    <w:rsid w:val="0026376F"/>
    <w:rsid w:val="00264A4E"/>
    <w:rsid w:val="00264C49"/>
    <w:rsid w:val="00265150"/>
    <w:rsid w:val="00265313"/>
    <w:rsid w:val="00265C64"/>
    <w:rsid w:val="00265DDA"/>
    <w:rsid w:val="00266133"/>
    <w:rsid w:val="002667AC"/>
    <w:rsid w:val="00270387"/>
    <w:rsid w:val="00270745"/>
    <w:rsid w:val="00270E46"/>
    <w:rsid w:val="00270F4D"/>
    <w:rsid w:val="00271059"/>
    <w:rsid w:val="00271373"/>
    <w:rsid w:val="002714A3"/>
    <w:rsid w:val="00271EE2"/>
    <w:rsid w:val="00271F56"/>
    <w:rsid w:val="00272F83"/>
    <w:rsid w:val="00273075"/>
    <w:rsid w:val="00273236"/>
    <w:rsid w:val="00274439"/>
    <w:rsid w:val="00274CF9"/>
    <w:rsid w:val="0027529A"/>
    <w:rsid w:val="002754D0"/>
    <w:rsid w:val="002755C9"/>
    <w:rsid w:val="0027607F"/>
    <w:rsid w:val="00276259"/>
    <w:rsid w:val="002763FD"/>
    <w:rsid w:val="0027666E"/>
    <w:rsid w:val="0027689C"/>
    <w:rsid w:val="00276B0E"/>
    <w:rsid w:val="00277630"/>
    <w:rsid w:val="00277649"/>
    <w:rsid w:val="00277811"/>
    <w:rsid w:val="00277D88"/>
    <w:rsid w:val="00280100"/>
    <w:rsid w:val="00280193"/>
    <w:rsid w:val="002806C8"/>
    <w:rsid w:val="0028080A"/>
    <w:rsid w:val="00280ED6"/>
    <w:rsid w:val="00280F9D"/>
    <w:rsid w:val="002810B4"/>
    <w:rsid w:val="00281740"/>
    <w:rsid w:val="00282341"/>
    <w:rsid w:val="002826C5"/>
    <w:rsid w:val="00282A74"/>
    <w:rsid w:val="00282D0F"/>
    <w:rsid w:val="00283662"/>
    <w:rsid w:val="00283C6B"/>
    <w:rsid w:val="00283D9D"/>
    <w:rsid w:val="00284124"/>
    <w:rsid w:val="00284821"/>
    <w:rsid w:val="0028543F"/>
    <w:rsid w:val="00285A09"/>
    <w:rsid w:val="00285C19"/>
    <w:rsid w:val="00285EFF"/>
    <w:rsid w:val="00285F41"/>
    <w:rsid w:val="0028666E"/>
    <w:rsid w:val="002867F0"/>
    <w:rsid w:val="00286CC2"/>
    <w:rsid w:val="00286F22"/>
    <w:rsid w:val="00287854"/>
    <w:rsid w:val="0029041D"/>
    <w:rsid w:val="00290B76"/>
    <w:rsid w:val="00290E58"/>
    <w:rsid w:val="00291509"/>
    <w:rsid w:val="00291834"/>
    <w:rsid w:val="00292D71"/>
    <w:rsid w:val="00292F21"/>
    <w:rsid w:val="002930BC"/>
    <w:rsid w:val="00293150"/>
    <w:rsid w:val="002935BA"/>
    <w:rsid w:val="002938FD"/>
    <w:rsid w:val="00293CE1"/>
    <w:rsid w:val="00293D65"/>
    <w:rsid w:val="00294097"/>
    <w:rsid w:val="00294109"/>
    <w:rsid w:val="002947DE"/>
    <w:rsid w:val="002949E1"/>
    <w:rsid w:val="002951D2"/>
    <w:rsid w:val="0029555C"/>
    <w:rsid w:val="00296CB6"/>
    <w:rsid w:val="00296FA1"/>
    <w:rsid w:val="002973D2"/>
    <w:rsid w:val="00297892"/>
    <w:rsid w:val="00297C74"/>
    <w:rsid w:val="002A0E5E"/>
    <w:rsid w:val="002A1B6B"/>
    <w:rsid w:val="002A1E64"/>
    <w:rsid w:val="002A2544"/>
    <w:rsid w:val="002A2F5A"/>
    <w:rsid w:val="002A3885"/>
    <w:rsid w:val="002A3A46"/>
    <w:rsid w:val="002A412E"/>
    <w:rsid w:val="002A459B"/>
    <w:rsid w:val="002A4648"/>
    <w:rsid w:val="002A53B1"/>
    <w:rsid w:val="002A55C6"/>
    <w:rsid w:val="002A60CC"/>
    <w:rsid w:val="002A611B"/>
    <w:rsid w:val="002A678C"/>
    <w:rsid w:val="002A67B2"/>
    <w:rsid w:val="002A6A33"/>
    <w:rsid w:val="002A6A6A"/>
    <w:rsid w:val="002A7AD9"/>
    <w:rsid w:val="002A7D49"/>
    <w:rsid w:val="002B07BC"/>
    <w:rsid w:val="002B0907"/>
    <w:rsid w:val="002B0DD5"/>
    <w:rsid w:val="002B0FC1"/>
    <w:rsid w:val="002B1230"/>
    <w:rsid w:val="002B24C1"/>
    <w:rsid w:val="002B2BB1"/>
    <w:rsid w:val="002B2ED7"/>
    <w:rsid w:val="002B3268"/>
    <w:rsid w:val="002B3279"/>
    <w:rsid w:val="002B33C2"/>
    <w:rsid w:val="002B3543"/>
    <w:rsid w:val="002B3CB4"/>
    <w:rsid w:val="002B3F23"/>
    <w:rsid w:val="002B4B68"/>
    <w:rsid w:val="002B4B6F"/>
    <w:rsid w:val="002B4E30"/>
    <w:rsid w:val="002B5131"/>
    <w:rsid w:val="002B5BE4"/>
    <w:rsid w:val="002B5F0D"/>
    <w:rsid w:val="002B6031"/>
    <w:rsid w:val="002B60A5"/>
    <w:rsid w:val="002B6EED"/>
    <w:rsid w:val="002B778D"/>
    <w:rsid w:val="002C086D"/>
    <w:rsid w:val="002C0B25"/>
    <w:rsid w:val="002C120F"/>
    <w:rsid w:val="002C178C"/>
    <w:rsid w:val="002C1E2F"/>
    <w:rsid w:val="002C220F"/>
    <w:rsid w:val="002C319C"/>
    <w:rsid w:val="002C36BA"/>
    <w:rsid w:val="002C3F5B"/>
    <w:rsid w:val="002C47A0"/>
    <w:rsid w:val="002C4D89"/>
    <w:rsid w:val="002C5269"/>
    <w:rsid w:val="002C59F2"/>
    <w:rsid w:val="002C62EB"/>
    <w:rsid w:val="002C63A2"/>
    <w:rsid w:val="002C63D0"/>
    <w:rsid w:val="002C65DC"/>
    <w:rsid w:val="002C69BF"/>
    <w:rsid w:val="002C6BE1"/>
    <w:rsid w:val="002C6DFB"/>
    <w:rsid w:val="002D0558"/>
    <w:rsid w:val="002D1167"/>
    <w:rsid w:val="002D134F"/>
    <w:rsid w:val="002D1A09"/>
    <w:rsid w:val="002D2018"/>
    <w:rsid w:val="002D256A"/>
    <w:rsid w:val="002D25F0"/>
    <w:rsid w:val="002D28ED"/>
    <w:rsid w:val="002D2C99"/>
    <w:rsid w:val="002D31A9"/>
    <w:rsid w:val="002D34F2"/>
    <w:rsid w:val="002D3830"/>
    <w:rsid w:val="002D3A0F"/>
    <w:rsid w:val="002D4D80"/>
    <w:rsid w:val="002D5099"/>
    <w:rsid w:val="002D51F0"/>
    <w:rsid w:val="002D5649"/>
    <w:rsid w:val="002D5A1D"/>
    <w:rsid w:val="002D5E67"/>
    <w:rsid w:val="002D6C24"/>
    <w:rsid w:val="002D78F0"/>
    <w:rsid w:val="002D7C09"/>
    <w:rsid w:val="002E00DB"/>
    <w:rsid w:val="002E0322"/>
    <w:rsid w:val="002E0B7C"/>
    <w:rsid w:val="002E0DFA"/>
    <w:rsid w:val="002E10FB"/>
    <w:rsid w:val="002E1268"/>
    <w:rsid w:val="002E173F"/>
    <w:rsid w:val="002E2A49"/>
    <w:rsid w:val="002E3EC2"/>
    <w:rsid w:val="002E40DB"/>
    <w:rsid w:val="002E43A9"/>
    <w:rsid w:val="002E4CA1"/>
    <w:rsid w:val="002E4F1C"/>
    <w:rsid w:val="002E5604"/>
    <w:rsid w:val="002E5C4E"/>
    <w:rsid w:val="002E5F6E"/>
    <w:rsid w:val="002E6683"/>
    <w:rsid w:val="002E698E"/>
    <w:rsid w:val="002E6E7E"/>
    <w:rsid w:val="002E7F30"/>
    <w:rsid w:val="002F0845"/>
    <w:rsid w:val="002F0A0B"/>
    <w:rsid w:val="002F0CC8"/>
    <w:rsid w:val="002F1003"/>
    <w:rsid w:val="002F11CE"/>
    <w:rsid w:val="002F19BB"/>
    <w:rsid w:val="002F2444"/>
    <w:rsid w:val="002F2ADA"/>
    <w:rsid w:val="002F2BD0"/>
    <w:rsid w:val="002F383C"/>
    <w:rsid w:val="002F3CA7"/>
    <w:rsid w:val="002F3CE0"/>
    <w:rsid w:val="002F409C"/>
    <w:rsid w:val="002F456C"/>
    <w:rsid w:val="002F4627"/>
    <w:rsid w:val="002F4878"/>
    <w:rsid w:val="002F4A59"/>
    <w:rsid w:val="002F4EA8"/>
    <w:rsid w:val="002F5837"/>
    <w:rsid w:val="002F5C56"/>
    <w:rsid w:val="002F64A7"/>
    <w:rsid w:val="002F6513"/>
    <w:rsid w:val="002F6BD0"/>
    <w:rsid w:val="002F6C6E"/>
    <w:rsid w:val="002F7532"/>
    <w:rsid w:val="002F788C"/>
    <w:rsid w:val="002F7ACB"/>
    <w:rsid w:val="002F7B51"/>
    <w:rsid w:val="003003E4"/>
    <w:rsid w:val="00301F96"/>
    <w:rsid w:val="003022A2"/>
    <w:rsid w:val="00302754"/>
    <w:rsid w:val="003043C7"/>
    <w:rsid w:val="00304430"/>
    <w:rsid w:val="00304A01"/>
    <w:rsid w:val="00304FF4"/>
    <w:rsid w:val="003063D4"/>
    <w:rsid w:val="003068C9"/>
    <w:rsid w:val="00306AEF"/>
    <w:rsid w:val="00306D44"/>
    <w:rsid w:val="0030708E"/>
    <w:rsid w:val="00307302"/>
    <w:rsid w:val="00307659"/>
    <w:rsid w:val="00307BAA"/>
    <w:rsid w:val="00307FA3"/>
    <w:rsid w:val="0031020A"/>
    <w:rsid w:val="003107CD"/>
    <w:rsid w:val="00310A7F"/>
    <w:rsid w:val="0031158A"/>
    <w:rsid w:val="00311E2F"/>
    <w:rsid w:val="00312425"/>
    <w:rsid w:val="003137DB"/>
    <w:rsid w:val="00313D0F"/>
    <w:rsid w:val="00313D33"/>
    <w:rsid w:val="00313DF8"/>
    <w:rsid w:val="0031423E"/>
    <w:rsid w:val="0031499C"/>
    <w:rsid w:val="003157A1"/>
    <w:rsid w:val="00315BAB"/>
    <w:rsid w:val="00315D06"/>
    <w:rsid w:val="00316CE3"/>
    <w:rsid w:val="00316DDD"/>
    <w:rsid w:val="003171A2"/>
    <w:rsid w:val="00317288"/>
    <w:rsid w:val="003178FB"/>
    <w:rsid w:val="00320152"/>
    <w:rsid w:val="003204AC"/>
    <w:rsid w:val="003208D9"/>
    <w:rsid w:val="00320C46"/>
    <w:rsid w:val="003211E7"/>
    <w:rsid w:val="00321248"/>
    <w:rsid w:val="00321286"/>
    <w:rsid w:val="003214AE"/>
    <w:rsid w:val="00321A45"/>
    <w:rsid w:val="00321CCB"/>
    <w:rsid w:val="00322443"/>
    <w:rsid w:val="00322450"/>
    <w:rsid w:val="00322F03"/>
    <w:rsid w:val="003230FE"/>
    <w:rsid w:val="00324314"/>
    <w:rsid w:val="00324806"/>
    <w:rsid w:val="00324CEF"/>
    <w:rsid w:val="00324E6D"/>
    <w:rsid w:val="0032541D"/>
    <w:rsid w:val="0032554A"/>
    <w:rsid w:val="0032588B"/>
    <w:rsid w:val="00325ACD"/>
    <w:rsid w:val="00326755"/>
    <w:rsid w:val="0032691D"/>
    <w:rsid w:val="00326AF8"/>
    <w:rsid w:val="00326EE5"/>
    <w:rsid w:val="00327484"/>
    <w:rsid w:val="003276DE"/>
    <w:rsid w:val="00327723"/>
    <w:rsid w:val="00327E72"/>
    <w:rsid w:val="00330514"/>
    <w:rsid w:val="00330B2F"/>
    <w:rsid w:val="00330B92"/>
    <w:rsid w:val="00330D36"/>
    <w:rsid w:val="00330D99"/>
    <w:rsid w:val="003317C9"/>
    <w:rsid w:val="003327F2"/>
    <w:rsid w:val="00332856"/>
    <w:rsid w:val="00332D3C"/>
    <w:rsid w:val="0033354F"/>
    <w:rsid w:val="003341FA"/>
    <w:rsid w:val="00334C39"/>
    <w:rsid w:val="0033525E"/>
    <w:rsid w:val="00335A27"/>
    <w:rsid w:val="00335D24"/>
    <w:rsid w:val="003360FB"/>
    <w:rsid w:val="00336BE6"/>
    <w:rsid w:val="00336C23"/>
    <w:rsid w:val="00336E85"/>
    <w:rsid w:val="0033719D"/>
    <w:rsid w:val="0033724F"/>
    <w:rsid w:val="00340896"/>
    <w:rsid w:val="00340B86"/>
    <w:rsid w:val="0034146F"/>
    <w:rsid w:val="00341D78"/>
    <w:rsid w:val="00342398"/>
    <w:rsid w:val="003425A0"/>
    <w:rsid w:val="003425A5"/>
    <w:rsid w:val="003425BF"/>
    <w:rsid w:val="00343032"/>
    <w:rsid w:val="00343142"/>
    <w:rsid w:val="0034368C"/>
    <w:rsid w:val="003441F6"/>
    <w:rsid w:val="00344A44"/>
    <w:rsid w:val="00344B54"/>
    <w:rsid w:val="003453D8"/>
    <w:rsid w:val="00345415"/>
    <w:rsid w:val="003455EA"/>
    <w:rsid w:val="00345B6B"/>
    <w:rsid w:val="00345E45"/>
    <w:rsid w:val="00345E49"/>
    <w:rsid w:val="00345E7C"/>
    <w:rsid w:val="00345EF5"/>
    <w:rsid w:val="0034630E"/>
    <w:rsid w:val="00346B65"/>
    <w:rsid w:val="00346C41"/>
    <w:rsid w:val="00346D36"/>
    <w:rsid w:val="00346DFB"/>
    <w:rsid w:val="00350C8A"/>
    <w:rsid w:val="00351190"/>
    <w:rsid w:val="00351919"/>
    <w:rsid w:val="00351AAA"/>
    <w:rsid w:val="00351AC5"/>
    <w:rsid w:val="00351B28"/>
    <w:rsid w:val="003526A4"/>
    <w:rsid w:val="00352E11"/>
    <w:rsid w:val="00352ECB"/>
    <w:rsid w:val="003531F8"/>
    <w:rsid w:val="00353C91"/>
    <w:rsid w:val="00353E5C"/>
    <w:rsid w:val="0035425E"/>
    <w:rsid w:val="00354C12"/>
    <w:rsid w:val="0035549B"/>
    <w:rsid w:val="003556EB"/>
    <w:rsid w:val="003559D8"/>
    <w:rsid w:val="00355D9F"/>
    <w:rsid w:val="003576F1"/>
    <w:rsid w:val="00357DBA"/>
    <w:rsid w:val="003602C4"/>
    <w:rsid w:val="00360E60"/>
    <w:rsid w:val="0036100D"/>
    <w:rsid w:val="0036172F"/>
    <w:rsid w:val="0036209A"/>
    <w:rsid w:val="00362104"/>
    <w:rsid w:val="00362219"/>
    <w:rsid w:val="00362CFC"/>
    <w:rsid w:val="00362D3C"/>
    <w:rsid w:val="00363279"/>
    <w:rsid w:val="00363303"/>
    <w:rsid w:val="00363696"/>
    <w:rsid w:val="003641B8"/>
    <w:rsid w:val="0036476C"/>
    <w:rsid w:val="003647A9"/>
    <w:rsid w:val="00364D97"/>
    <w:rsid w:val="003655B0"/>
    <w:rsid w:val="00365CA6"/>
    <w:rsid w:val="0036612C"/>
    <w:rsid w:val="00366344"/>
    <w:rsid w:val="003664DD"/>
    <w:rsid w:val="00366746"/>
    <w:rsid w:val="00367244"/>
    <w:rsid w:val="003707A3"/>
    <w:rsid w:val="003707BE"/>
    <w:rsid w:val="00370835"/>
    <w:rsid w:val="00370C86"/>
    <w:rsid w:val="00371EA7"/>
    <w:rsid w:val="00372350"/>
    <w:rsid w:val="0037262B"/>
    <w:rsid w:val="003727A0"/>
    <w:rsid w:val="00372C41"/>
    <w:rsid w:val="0037339A"/>
    <w:rsid w:val="00373A34"/>
    <w:rsid w:val="00374595"/>
    <w:rsid w:val="003752BB"/>
    <w:rsid w:val="0037595F"/>
    <w:rsid w:val="003759A5"/>
    <w:rsid w:val="003764A7"/>
    <w:rsid w:val="0037722D"/>
    <w:rsid w:val="00377371"/>
    <w:rsid w:val="003775A7"/>
    <w:rsid w:val="00380240"/>
    <w:rsid w:val="003802BE"/>
    <w:rsid w:val="00380524"/>
    <w:rsid w:val="003809B0"/>
    <w:rsid w:val="0038182D"/>
    <w:rsid w:val="00381C61"/>
    <w:rsid w:val="003827CA"/>
    <w:rsid w:val="00382F9F"/>
    <w:rsid w:val="00383369"/>
    <w:rsid w:val="003835C1"/>
    <w:rsid w:val="00383DB7"/>
    <w:rsid w:val="00383E06"/>
    <w:rsid w:val="00383EB6"/>
    <w:rsid w:val="003842E0"/>
    <w:rsid w:val="0038467B"/>
    <w:rsid w:val="00384AC4"/>
    <w:rsid w:val="003851AB"/>
    <w:rsid w:val="003852EF"/>
    <w:rsid w:val="00385910"/>
    <w:rsid w:val="003859C3"/>
    <w:rsid w:val="00386686"/>
    <w:rsid w:val="00386C7E"/>
    <w:rsid w:val="00386E5C"/>
    <w:rsid w:val="00386F29"/>
    <w:rsid w:val="003878D4"/>
    <w:rsid w:val="00390014"/>
    <w:rsid w:val="003903CC"/>
    <w:rsid w:val="003908C3"/>
    <w:rsid w:val="003909D4"/>
    <w:rsid w:val="00390F2B"/>
    <w:rsid w:val="00391F89"/>
    <w:rsid w:val="00392321"/>
    <w:rsid w:val="0039294D"/>
    <w:rsid w:val="00392C49"/>
    <w:rsid w:val="00392E06"/>
    <w:rsid w:val="00393511"/>
    <w:rsid w:val="00393AE0"/>
    <w:rsid w:val="00393F02"/>
    <w:rsid w:val="003941D3"/>
    <w:rsid w:val="003948A3"/>
    <w:rsid w:val="0039493A"/>
    <w:rsid w:val="00394D51"/>
    <w:rsid w:val="00394E47"/>
    <w:rsid w:val="003950A1"/>
    <w:rsid w:val="003953C4"/>
    <w:rsid w:val="003955E0"/>
    <w:rsid w:val="00395FA0"/>
    <w:rsid w:val="003968C6"/>
    <w:rsid w:val="00396F9C"/>
    <w:rsid w:val="003974F6"/>
    <w:rsid w:val="00397815"/>
    <w:rsid w:val="00397893"/>
    <w:rsid w:val="003A0063"/>
    <w:rsid w:val="003A041E"/>
    <w:rsid w:val="003A05CB"/>
    <w:rsid w:val="003A0A39"/>
    <w:rsid w:val="003A1487"/>
    <w:rsid w:val="003A1882"/>
    <w:rsid w:val="003A19A8"/>
    <w:rsid w:val="003A22C7"/>
    <w:rsid w:val="003A25C0"/>
    <w:rsid w:val="003A27E5"/>
    <w:rsid w:val="003A3346"/>
    <w:rsid w:val="003A33C7"/>
    <w:rsid w:val="003A3C38"/>
    <w:rsid w:val="003A3F7A"/>
    <w:rsid w:val="003A412A"/>
    <w:rsid w:val="003A4987"/>
    <w:rsid w:val="003A4D8B"/>
    <w:rsid w:val="003A513E"/>
    <w:rsid w:val="003A547E"/>
    <w:rsid w:val="003A56B8"/>
    <w:rsid w:val="003A5826"/>
    <w:rsid w:val="003A63D4"/>
    <w:rsid w:val="003A6609"/>
    <w:rsid w:val="003A6A68"/>
    <w:rsid w:val="003A6D93"/>
    <w:rsid w:val="003A7394"/>
    <w:rsid w:val="003A752D"/>
    <w:rsid w:val="003A7E9C"/>
    <w:rsid w:val="003B0108"/>
    <w:rsid w:val="003B06F7"/>
    <w:rsid w:val="003B0BFE"/>
    <w:rsid w:val="003B1450"/>
    <w:rsid w:val="003B233C"/>
    <w:rsid w:val="003B27DB"/>
    <w:rsid w:val="003B2C1E"/>
    <w:rsid w:val="003B2CC5"/>
    <w:rsid w:val="003B2CE6"/>
    <w:rsid w:val="003B2D70"/>
    <w:rsid w:val="003B2E35"/>
    <w:rsid w:val="003B34BA"/>
    <w:rsid w:val="003B39E9"/>
    <w:rsid w:val="003B3F89"/>
    <w:rsid w:val="003B3FF1"/>
    <w:rsid w:val="003B42B9"/>
    <w:rsid w:val="003B4389"/>
    <w:rsid w:val="003B43D4"/>
    <w:rsid w:val="003B4915"/>
    <w:rsid w:val="003B4C77"/>
    <w:rsid w:val="003B4F0A"/>
    <w:rsid w:val="003B51DF"/>
    <w:rsid w:val="003B5495"/>
    <w:rsid w:val="003B579C"/>
    <w:rsid w:val="003B585D"/>
    <w:rsid w:val="003B58EA"/>
    <w:rsid w:val="003B5BBD"/>
    <w:rsid w:val="003B5CE8"/>
    <w:rsid w:val="003B628E"/>
    <w:rsid w:val="003B6FA4"/>
    <w:rsid w:val="003B727B"/>
    <w:rsid w:val="003B7C3E"/>
    <w:rsid w:val="003B7F47"/>
    <w:rsid w:val="003C012A"/>
    <w:rsid w:val="003C0435"/>
    <w:rsid w:val="003C066B"/>
    <w:rsid w:val="003C08B6"/>
    <w:rsid w:val="003C0E8E"/>
    <w:rsid w:val="003C215C"/>
    <w:rsid w:val="003C2361"/>
    <w:rsid w:val="003C2374"/>
    <w:rsid w:val="003C2B62"/>
    <w:rsid w:val="003C3276"/>
    <w:rsid w:val="003C4F8C"/>
    <w:rsid w:val="003C50A3"/>
    <w:rsid w:val="003C5302"/>
    <w:rsid w:val="003C552E"/>
    <w:rsid w:val="003C58BD"/>
    <w:rsid w:val="003C6F5D"/>
    <w:rsid w:val="003C72E0"/>
    <w:rsid w:val="003D05D6"/>
    <w:rsid w:val="003D0750"/>
    <w:rsid w:val="003D0B8D"/>
    <w:rsid w:val="003D0ED2"/>
    <w:rsid w:val="003D1249"/>
    <w:rsid w:val="003D1498"/>
    <w:rsid w:val="003D1B34"/>
    <w:rsid w:val="003D1FEE"/>
    <w:rsid w:val="003D2046"/>
    <w:rsid w:val="003D23C9"/>
    <w:rsid w:val="003D290E"/>
    <w:rsid w:val="003D2A25"/>
    <w:rsid w:val="003D2DE0"/>
    <w:rsid w:val="003D2F03"/>
    <w:rsid w:val="003D387D"/>
    <w:rsid w:val="003D40E1"/>
    <w:rsid w:val="003D41A0"/>
    <w:rsid w:val="003D42BB"/>
    <w:rsid w:val="003D4403"/>
    <w:rsid w:val="003D5522"/>
    <w:rsid w:val="003D57B1"/>
    <w:rsid w:val="003D57C6"/>
    <w:rsid w:val="003D5B62"/>
    <w:rsid w:val="003D606F"/>
    <w:rsid w:val="003D6C7F"/>
    <w:rsid w:val="003D71B3"/>
    <w:rsid w:val="003E01EB"/>
    <w:rsid w:val="003E1A4A"/>
    <w:rsid w:val="003E2128"/>
    <w:rsid w:val="003E268E"/>
    <w:rsid w:val="003E2F25"/>
    <w:rsid w:val="003E3243"/>
    <w:rsid w:val="003E346C"/>
    <w:rsid w:val="003E47C6"/>
    <w:rsid w:val="003E4935"/>
    <w:rsid w:val="003E516C"/>
    <w:rsid w:val="003E5349"/>
    <w:rsid w:val="003E56C3"/>
    <w:rsid w:val="003E58EE"/>
    <w:rsid w:val="003E58FE"/>
    <w:rsid w:val="003E5D32"/>
    <w:rsid w:val="003E7C97"/>
    <w:rsid w:val="003F0067"/>
    <w:rsid w:val="003F0214"/>
    <w:rsid w:val="003F0E1A"/>
    <w:rsid w:val="003F120F"/>
    <w:rsid w:val="003F14D0"/>
    <w:rsid w:val="003F1B26"/>
    <w:rsid w:val="003F1C9B"/>
    <w:rsid w:val="003F2FF6"/>
    <w:rsid w:val="003F3112"/>
    <w:rsid w:val="003F3322"/>
    <w:rsid w:val="003F337D"/>
    <w:rsid w:val="003F3A2A"/>
    <w:rsid w:val="003F3C4C"/>
    <w:rsid w:val="003F3FF0"/>
    <w:rsid w:val="003F411E"/>
    <w:rsid w:val="003F5323"/>
    <w:rsid w:val="003F53D7"/>
    <w:rsid w:val="003F58A4"/>
    <w:rsid w:val="003F66FD"/>
    <w:rsid w:val="003F68B4"/>
    <w:rsid w:val="003F690F"/>
    <w:rsid w:val="003F6A25"/>
    <w:rsid w:val="003F6D9A"/>
    <w:rsid w:val="003F74AD"/>
    <w:rsid w:val="003F76A6"/>
    <w:rsid w:val="003F7DE1"/>
    <w:rsid w:val="004002FE"/>
    <w:rsid w:val="004004D3"/>
    <w:rsid w:val="00400B0B"/>
    <w:rsid w:val="0040241B"/>
    <w:rsid w:val="0040270D"/>
    <w:rsid w:val="00402862"/>
    <w:rsid w:val="00402AAE"/>
    <w:rsid w:val="00402DF6"/>
    <w:rsid w:val="00402FB8"/>
    <w:rsid w:val="0040374D"/>
    <w:rsid w:val="00403ACF"/>
    <w:rsid w:val="00404249"/>
    <w:rsid w:val="00404E5F"/>
    <w:rsid w:val="00405612"/>
    <w:rsid w:val="00405911"/>
    <w:rsid w:val="00405EC1"/>
    <w:rsid w:val="00406676"/>
    <w:rsid w:val="00406A92"/>
    <w:rsid w:val="00407712"/>
    <w:rsid w:val="00407EB4"/>
    <w:rsid w:val="00410DBE"/>
    <w:rsid w:val="00411094"/>
    <w:rsid w:val="004112C5"/>
    <w:rsid w:val="00411BB7"/>
    <w:rsid w:val="00411CFF"/>
    <w:rsid w:val="00412318"/>
    <w:rsid w:val="0041316D"/>
    <w:rsid w:val="00413F2A"/>
    <w:rsid w:val="004146DF"/>
    <w:rsid w:val="0041490C"/>
    <w:rsid w:val="00415DD4"/>
    <w:rsid w:val="00416467"/>
    <w:rsid w:val="0041688E"/>
    <w:rsid w:val="00416F02"/>
    <w:rsid w:val="00417515"/>
    <w:rsid w:val="004208AA"/>
    <w:rsid w:val="00420E9A"/>
    <w:rsid w:val="00420F75"/>
    <w:rsid w:val="00420FA1"/>
    <w:rsid w:val="00421323"/>
    <w:rsid w:val="004213C6"/>
    <w:rsid w:val="00421709"/>
    <w:rsid w:val="00421DFF"/>
    <w:rsid w:val="00422728"/>
    <w:rsid w:val="00422C15"/>
    <w:rsid w:val="0042363F"/>
    <w:rsid w:val="00423AAD"/>
    <w:rsid w:val="004247DD"/>
    <w:rsid w:val="00424B84"/>
    <w:rsid w:val="00424CF4"/>
    <w:rsid w:val="004251D0"/>
    <w:rsid w:val="004256A7"/>
    <w:rsid w:val="00425CA6"/>
    <w:rsid w:val="00426351"/>
    <w:rsid w:val="0042676E"/>
    <w:rsid w:val="00426ADB"/>
    <w:rsid w:val="00426E04"/>
    <w:rsid w:val="00427077"/>
    <w:rsid w:val="004270C3"/>
    <w:rsid w:val="00427441"/>
    <w:rsid w:val="00427695"/>
    <w:rsid w:val="00427E0D"/>
    <w:rsid w:val="00430208"/>
    <w:rsid w:val="004304F3"/>
    <w:rsid w:val="004305AC"/>
    <w:rsid w:val="004307F4"/>
    <w:rsid w:val="0043087E"/>
    <w:rsid w:val="0043140F"/>
    <w:rsid w:val="00431472"/>
    <w:rsid w:val="00431B83"/>
    <w:rsid w:val="00431C7B"/>
    <w:rsid w:val="00431E53"/>
    <w:rsid w:val="004327CE"/>
    <w:rsid w:val="00432CB0"/>
    <w:rsid w:val="00432F57"/>
    <w:rsid w:val="0043342B"/>
    <w:rsid w:val="00433A80"/>
    <w:rsid w:val="00433DAF"/>
    <w:rsid w:val="00433FDE"/>
    <w:rsid w:val="004341C8"/>
    <w:rsid w:val="0043431C"/>
    <w:rsid w:val="004346AA"/>
    <w:rsid w:val="00435E00"/>
    <w:rsid w:val="00436257"/>
    <w:rsid w:val="0043684F"/>
    <w:rsid w:val="00436864"/>
    <w:rsid w:val="00436A42"/>
    <w:rsid w:val="00436C03"/>
    <w:rsid w:val="00436D31"/>
    <w:rsid w:val="004370F8"/>
    <w:rsid w:val="0043737B"/>
    <w:rsid w:val="0043772E"/>
    <w:rsid w:val="0043793C"/>
    <w:rsid w:val="00437AC3"/>
    <w:rsid w:val="00437D01"/>
    <w:rsid w:val="00440268"/>
    <w:rsid w:val="0044094B"/>
    <w:rsid w:val="0044133C"/>
    <w:rsid w:val="00441D12"/>
    <w:rsid w:val="00442138"/>
    <w:rsid w:val="00442480"/>
    <w:rsid w:val="00442D84"/>
    <w:rsid w:val="004439B4"/>
    <w:rsid w:val="00443B63"/>
    <w:rsid w:val="0044416C"/>
    <w:rsid w:val="00444876"/>
    <w:rsid w:val="00444AD4"/>
    <w:rsid w:val="00445736"/>
    <w:rsid w:val="004458B1"/>
    <w:rsid w:val="00445DF5"/>
    <w:rsid w:val="004460C2"/>
    <w:rsid w:val="00446895"/>
    <w:rsid w:val="00446958"/>
    <w:rsid w:val="00446972"/>
    <w:rsid w:val="00447446"/>
    <w:rsid w:val="00447CFE"/>
    <w:rsid w:val="004501C9"/>
    <w:rsid w:val="0045036C"/>
    <w:rsid w:val="0045087F"/>
    <w:rsid w:val="00450B32"/>
    <w:rsid w:val="00451162"/>
    <w:rsid w:val="00451311"/>
    <w:rsid w:val="0045174E"/>
    <w:rsid w:val="00451DE9"/>
    <w:rsid w:val="00451ECA"/>
    <w:rsid w:val="00452334"/>
    <w:rsid w:val="004528A1"/>
    <w:rsid w:val="00452B19"/>
    <w:rsid w:val="004534FB"/>
    <w:rsid w:val="00453B32"/>
    <w:rsid w:val="00453C80"/>
    <w:rsid w:val="00453D36"/>
    <w:rsid w:val="00453E15"/>
    <w:rsid w:val="00453FFF"/>
    <w:rsid w:val="0045442C"/>
    <w:rsid w:val="00454969"/>
    <w:rsid w:val="00454CAE"/>
    <w:rsid w:val="00455112"/>
    <w:rsid w:val="0045605D"/>
    <w:rsid w:val="0045640D"/>
    <w:rsid w:val="004565BC"/>
    <w:rsid w:val="00457267"/>
    <w:rsid w:val="004576DA"/>
    <w:rsid w:val="004601DD"/>
    <w:rsid w:val="00461152"/>
    <w:rsid w:val="00461215"/>
    <w:rsid w:val="004614A0"/>
    <w:rsid w:val="0046252C"/>
    <w:rsid w:val="00462AF9"/>
    <w:rsid w:val="00462D59"/>
    <w:rsid w:val="00463909"/>
    <w:rsid w:val="00463C21"/>
    <w:rsid w:val="0046443C"/>
    <w:rsid w:val="0046494C"/>
    <w:rsid w:val="00464BDF"/>
    <w:rsid w:val="0046513B"/>
    <w:rsid w:val="0046564F"/>
    <w:rsid w:val="00465F7A"/>
    <w:rsid w:val="00466185"/>
    <w:rsid w:val="004669BA"/>
    <w:rsid w:val="00466ACE"/>
    <w:rsid w:val="00466CDB"/>
    <w:rsid w:val="00466E60"/>
    <w:rsid w:val="004671F5"/>
    <w:rsid w:val="004712A5"/>
    <w:rsid w:val="00471383"/>
    <w:rsid w:val="004713E2"/>
    <w:rsid w:val="004714D2"/>
    <w:rsid w:val="00471831"/>
    <w:rsid w:val="00471934"/>
    <w:rsid w:val="00471C9D"/>
    <w:rsid w:val="00471FC5"/>
    <w:rsid w:val="00472343"/>
    <w:rsid w:val="004725C9"/>
    <w:rsid w:val="00472E64"/>
    <w:rsid w:val="00473A78"/>
    <w:rsid w:val="00473E08"/>
    <w:rsid w:val="00473FAF"/>
    <w:rsid w:val="00475803"/>
    <w:rsid w:val="00475B75"/>
    <w:rsid w:val="004766DF"/>
    <w:rsid w:val="00476EB9"/>
    <w:rsid w:val="00477080"/>
    <w:rsid w:val="00477230"/>
    <w:rsid w:val="0047739B"/>
    <w:rsid w:val="0047748D"/>
    <w:rsid w:val="0047751B"/>
    <w:rsid w:val="00477D15"/>
    <w:rsid w:val="00480B33"/>
    <w:rsid w:val="00480C14"/>
    <w:rsid w:val="00480C5A"/>
    <w:rsid w:val="00480C81"/>
    <w:rsid w:val="00480D59"/>
    <w:rsid w:val="00481002"/>
    <w:rsid w:val="0048100B"/>
    <w:rsid w:val="0048173D"/>
    <w:rsid w:val="00481C9D"/>
    <w:rsid w:val="00481DAB"/>
    <w:rsid w:val="00482387"/>
    <w:rsid w:val="00482437"/>
    <w:rsid w:val="004827DB"/>
    <w:rsid w:val="00482C29"/>
    <w:rsid w:val="00482CB1"/>
    <w:rsid w:val="00483D4E"/>
    <w:rsid w:val="00484068"/>
    <w:rsid w:val="004840DB"/>
    <w:rsid w:val="00484213"/>
    <w:rsid w:val="00484A2C"/>
    <w:rsid w:val="00484D7C"/>
    <w:rsid w:val="004852B9"/>
    <w:rsid w:val="004853BB"/>
    <w:rsid w:val="00485782"/>
    <w:rsid w:val="00486452"/>
    <w:rsid w:val="00487142"/>
    <w:rsid w:val="00487782"/>
    <w:rsid w:val="00490107"/>
    <w:rsid w:val="00492FA6"/>
    <w:rsid w:val="004931D3"/>
    <w:rsid w:val="0049397B"/>
    <w:rsid w:val="00493DF4"/>
    <w:rsid w:val="0049415C"/>
    <w:rsid w:val="0049482D"/>
    <w:rsid w:val="00494E4B"/>
    <w:rsid w:val="00495069"/>
    <w:rsid w:val="00495E07"/>
    <w:rsid w:val="00495E0B"/>
    <w:rsid w:val="00495F72"/>
    <w:rsid w:val="00496190"/>
    <w:rsid w:val="0049639F"/>
    <w:rsid w:val="004963C3"/>
    <w:rsid w:val="00496A80"/>
    <w:rsid w:val="00496ABE"/>
    <w:rsid w:val="004975B8"/>
    <w:rsid w:val="00497691"/>
    <w:rsid w:val="00497768"/>
    <w:rsid w:val="004A044F"/>
    <w:rsid w:val="004A20DE"/>
    <w:rsid w:val="004A23BA"/>
    <w:rsid w:val="004A3639"/>
    <w:rsid w:val="004A3760"/>
    <w:rsid w:val="004A37C2"/>
    <w:rsid w:val="004A3F74"/>
    <w:rsid w:val="004A4815"/>
    <w:rsid w:val="004A520A"/>
    <w:rsid w:val="004A5457"/>
    <w:rsid w:val="004A5771"/>
    <w:rsid w:val="004A5B5B"/>
    <w:rsid w:val="004A5D64"/>
    <w:rsid w:val="004A631D"/>
    <w:rsid w:val="004A6E5C"/>
    <w:rsid w:val="004A70E3"/>
    <w:rsid w:val="004A71F5"/>
    <w:rsid w:val="004A7860"/>
    <w:rsid w:val="004A78D7"/>
    <w:rsid w:val="004B018A"/>
    <w:rsid w:val="004B0530"/>
    <w:rsid w:val="004B0618"/>
    <w:rsid w:val="004B0A2A"/>
    <w:rsid w:val="004B2619"/>
    <w:rsid w:val="004B3269"/>
    <w:rsid w:val="004B3BEB"/>
    <w:rsid w:val="004B3CEC"/>
    <w:rsid w:val="004B3D69"/>
    <w:rsid w:val="004B514D"/>
    <w:rsid w:val="004B5A03"/>
    <w:rsid w:val="004B5D1E"/>
    <w:rsid w:val="004B5D57"/>
    <w:rsid w:val="004B5F61"/>
    <w:rsid w:val="004B62A4"/>
    <w:rsid w:val="004B65CF"/>
    <w:rsid w:val="004B70F6"/>
    <w:rsid w:val="004B720B"/>
    <w:rsid w:val="004B764F"/>
    <w:rsid w:val="004B7944"/>
    <w:rsid w:val="004B7DB1"/>
    <w:rsid w:val="004C03B3"/>
    <w:rsid w:val="004C0681"/>
    <w:rsid w:val="004C0CBA"/>
    <w:rsid w:val="004C1665"/>
    <w:rsid w:val="004C1A53"/>
    <w:rsid w:val="004C1A98"/>
    <w:rsid w:val="004C1D2A"/>
    <w:rsid w:val="004C23E5"/>
    <w:rsid w:val="004C26C7"/>
    <w:rsid w:val="004C2DD5"/>
    <w:rsid w:val="004C2E6E"/>
    <w:rsid w:val="004C300D"/>
    <w:rsid w:val="004C3140"/>
    <w:rsid w:val="004C3247"/>
    <w:rsid w:val="004C3DED"/>
    <w:rsid w:val="004C4156"/>
    <w:rsid w:val="004C458A"/>
    <w:rsid w:val="004C47CA"/>
    <w:rsid w:val="004C5211"/>
    <w:rsid w:val="004C54AA"/>
    <w:rsid w:val="004C54CA"/>
    <w:rsid w:val="004C614B"/>
    <w:rsid w:val="004C7211"/>
    <w:rsid w:val="004C7491"/>
    <w:rsid w:val="004D00DC"/>
    <w:rsid w:val="004D03A2"/>
    <w:rsid w:val="004D0678"/>
    <w:rsid w:val="004D074B"/>
    <w:rsid w:val="004D1533"/>
    <w:rsid w:val="004D196C"/>
    <w:rsid w:val="004D2178"/>
    <w:rsid w:val="004D2A60"/>
    <w:rsid w:val="004D2A9F"/>
    <w:rsid w:val="004D2B29"/>
    <w:rsid w:val="004D2C06"/>
    <w:rsid w:val="004D3383"/>
    <w:rsid w:val="004D342B"/>
    <w:rsid w:val="004D4283"/>
    <w:rsid w:val="004D4306"/>
    <w:rsid w:val="004D4884"/>
    <w:rsid w:val="004D4A42"/>
    <w:rsid w:val="004D4B1E"/>
    <w:rsid w:val="004D553B"/>
    <w:rsid w:val="004D6378"/>
    <w:rsid w:val="004D6815"/>
    <w:rsid w:val="004D7727"/>
    <w:rsid w:val="004D7D52"/>
    <w:rsid w:val="004D7F35"/>
    <w:rsid w:val="004E0041"/>
    <w:rsid w:val="004E0144"/>
    <w:rsid w:val="004E02AE"/>
    <w:rsid w:val="004E02FC"/>
    <w:rsid w:val="004E0810"/>
    <w:rsid w:val="004E0D77"/>
    <w:rsid w:val="004E13B8"/>
    <w:rsid w:val="004E1472"/>
    <w:rsid w:val="004E1799"/>
    <w:rsid w:val="004E19B8"/>
    <w:rsid w:val="004E19BB"/>
    <w:rsid w:val="004E239C"/>
    <w:rsid w:val="004E244A"/>
    <w:rsid w:val="004E2B64"/>
    <w:rsid w:val="004E2C2E"/>
    <w:rsid w:val="004E2D4A"/>
    <w:rsid w:val="004E3162"/>
    <w:rsid w:val="004E3775"/>
    <w:rsid w:val="004E3B93"/>
    <w:rsid w:val="004E3D85"/>
    <w:rsid w:val="004E44CB"/>
    <w:rsid w:val="004E485F"/>
    <w:rsid w:val="004E4D56"/>
    <w:rsid w:val="004E53FC"/>
    <w:rsid w:val="004E64BA"/>
    <w:rsid w:val="004E7273"/>
    <w:rsid w:val="004E78BD"/>
    <w:rsid w:val="004F06AE"/>
    <w:rsid w:val="004F09DF"/>
    <w:rsid w:val="004F1481"/>
    <w:rsid w:val="004F167E"/>
    <w:rsid w:val="004F180E"/>
    <w:rsid w:val="004F1A18"/>
    <w:rsid w:val="004F2DAB"/>
    <w:rsid w:val="004F2E62"/>
    <w:rsid w:val="004F3EE8"/>
    <w:rsid w:val="004F3FD7"/>
    <w:rsid w:val="004F440E"/>
    <w:rsid w:val="004F45B6"/>
    <w:rsid w:val="004F4AB2"/>
    <w:rsid w:val="004F4D3E"/>
    <w:rsid w:val="004F50D0"/>
    <w:rsid w:val="004F5287"/>
    <w:rsid w:val="004F53CC"/>
    <w:rsid w:val="004F584F"/>
    <w:rsid w:val="004F5A17"/>
    <w:rsid w:val="004F5A92"/>
    <w:rsid w:val="004F5CAE"/>
    <w:rsid w:val="004F5F12"/>
    <w:rsid w:val="004F5F23"/>
    <w:rsid w:val="004F5F78"/>
    <w:rsid w:val="004F6169"/>
    <w:rsid w:val="004F6658"/>
    <w:rsid w:val="004F68E0"/>
    <w:rsid w:val="004F6997"/>
    <w:rsid w:val="004F6E14"/>
    <w:rsid w:val="004F7145"/>
    <w:rsid w:val="004F757B"/>
    <w:rsid w:val="004F7ABA"/>
    <w:rsid w:val="004F7B5D"/>
    <w:rsid w:val="00500077"/>
    <w:rsid w:val="00500654"/>
    <w:rsid w:val="0050158D"/>
    <w:rsid w:val="00501925"/>
    <w:rsid w:val="00502489"/>
    <w:rsid w:val="00502F73"/>
    <w:rsid w:val="00502FE0"/>
    <w:rsid w:val="005039A9"/>
    <w:rsid w:val="00503B4E"/>
    <w:rsid w:val="005040BA"/>
    <w:rsid w:val="00504968"/>
    <w:rsid w:val="00504F0E"/>
    <w:rsid w:val="005056F9"/>
    <w:rsid w:val="005059EE"/>
    <w:rsid w:val="005059F5"/>
    <w:rsid w:val="00505A99"/>
    <w:rsid w:val="00505B96"/>
    <w:rsid w:val="0050635E"/>
    <w:rsid w:val="00506460"/>
    <w:rsid w:val="005064DB"/>
    <w:rsid w:val="00506AB0"/>
    <w:rsid w:val="0050700C"/>
    <w:rsid w:val="0050710D"/>
    <w:rsid w:val="0050722E"/>
    <w:rsid w:val="00507A74"/>
    <w:rsid w:val="005104B2"/>
    <w:rsid w:val="00510CC3"/>
    <w:rsid w:val="005110A5"/>
    <w:rsid w:val="00511654"/>
    <w:rsid w:val="005116E3"/>
    <w:rsid w:val="00511882"/>
    <w:rsid w:val="00511925"/>
    <w:rsid w:val="00511A84"/>
    <w:rsid w:val="00511EDB"/>
    <w:rsid w:val="00511F96"/>
    <w:rsid w:val="00512057"/>
    <w:rsid w:val="005120A8"/>
    <w:rsid w:val="005125E6"/>
    <w:rsid w:val="00512838"/>
    <w:rsid w:val="00513383"/>
    <w:rsid w:val="0051367F"/>
    <w:rsid w:val="0051389C"/>
    <w:rsid w:val="00513DC4"/>
    <w:rsid w:val="005143C1"/>
    <w:rsid w:val="00514AB3"/>
    <w:rsid w:val="00514B0E"/>
    <w:rsid w:val="00514F1F"/>
    <w:rsid w:val="00515392"/>
    <w:rsid w:val="00515594"/>
    <w:rsid w:val="0051563A"/>
    <w:rsid w:val="00515956"/>
    <w:rsid w:val="00515FC6"/>
    <w:rsid w:val="00516548"/>
    <w:rsid w:val="0051671C"/>
    <w:rsid w:val="00516FF6"/>
    <w:rsid w:val="0051704A"/>
    <w:rsid w:val="0051714D"/>
    <w:rsid w:val="005171BF"/>
    <w:rsid w:val="0051786C"/>
    <w:rsid w:val="0052029B"/>
    <w:rsid w:val="00520873"/>
    <w:rsid w:val="005208C4"/>
    <w:rsid w:val="00520E6D"/>
    <w:rsid w:val="00521357"/>
    <w:rsid w:val="00521611"/>
    <w:rsid w:val="0052173C"/>
    <w:rsid w:val="005235B6"/>
    <w:rsid w:val="005236F3"/>
    <w:rsid w:val="00523B69"/>
    <w:rsid w:val="00523C59"/>
    <w:rsid w:val="005244A5"/>
    <w:rsid w:val="00524958"/>
    <w:rsid w:val="00524EA7"/>
    <w:rsid w:val="00524F94"/>
    <w:rsid w:val="00525724"/>
    <w:rsid w:val="00525C3E"/>
    <w:rsid w:val="00525D2B"/>
    <w:rsid w:val="00525FEF"/>
    <w:rsid w:val="00526542"/>
    <w:rsid w:val="005268BD"/>
    <w:rsid w:val="00530D12"/>
    <w:rsid w:val="00531135"/>
    <w:rsid w:val="005315D6"/>
    <w:rsid w:val="00531A80"/>
    <w:rsid w:val="00531C51"/>
    <w:rsid w:val="00532817"/>
    <w:rsid w:val="00533103"/>
    <w:rsid w:val="0053315B"/>
    <w:rsid w:val="005332AE"/>
    <w:rsid w:val="005338B5"/>
    <w:rsid w:val="00533D10"/>
    <w:rsid w:val="005342A4"/>
    <w:rsid w:val="00534511"/>
    <w:rsid w:val="005345EE"/>
    <w:rsid w:val="00534C8F"/>
    <w:rsid w:val="00534DBB"/>
    <w:rsid w:val="00535C9F"/>
    <w:rsid w:val="00535EF1"/>
    <w:rsid w:val="005367A1"/>
    <w:rsid w:val="00536894"/>
    <w:rsid w:val="005401BA"/>
    <w:rsid w:val="00540255"/>
    <w:rsid w:val="005403A5"/>
    <w:rsid w:val="00540516"/>
    <w:rsid w:val="00540744"/>
    <w:rsid w:val="00540A49"/>
    <w:rsid w:val="0054103F"/>
    <w:rsid w:val="00541612"/>
    <w:rsid w:val="00541910"/>
    <w:rsid w:val="00541CFF"/>
    <w:rsid w:val="0054241A"/>
    <w:rsid w:val="0054259A"/>
    <w:rsid w:val="00543F39"/>
    <w:rsid w:val="00543F78"/>
    <w:rsid w:val="005440EE"/>
    <w:rsid w:val="00544C4C"/>
    <w:rsid w:val="00544DE4"/>
    <w:rsid w:val="00545723"/>
    <w:rsid w:val="00545BE9"/>
    <w:rsid w:val="00545EDB"/>
    <w:rsid w:val="00545F01"/>
    <w:rsid w:val="00546A9F"/>
    <w:rsid w:val="00546B6F"/>
    <w:rsid w:val="00547602"/>
    <w:rsid w:val="00547973"/>
    <w:rsid w:val="00547BE0"/>
    <w:rsid w:val="00547EBA"/>
    <w:rsid w:val="00551021"/>
    <w:rsid w:val="00551851"/>
    <w:rsid w:val="00551854"/>
    <w:rsid w:val="00551B55"/>
    <w:rsid w:val="00552DC1"/>
    <w:rsid w:val="00552E6A"/>
    <w:rsid w:val="00552EA6"/>
    <w:rsid w:val="005531AA"/>
    <w:rsid w:val="00553A75"/>
    <w:rsid w:val="00553AD4"/>
    <w:rsid w:val="00554017"/>
    <w:rsid w:val="0055493B"/>
    <w:rsid w:val="00554AA3"/>
    <w:rsid w:val="00554E9F"/>
    <w:rsid w:val="00555334"/>
    <w:rsid w:val="00555885"/>
    <w:rsid w:val="005561B1"/>
    <w:rsid w:val="00556764"/>
    <w:rsid w:val="00556769"/>
    <w:rsid w:val="00557049"/>
    <w:rsid w:val="00557069"/>
    <w:rsid w:val="0055711D"/>
    <w:rsid w:val="00557C20"/>
    <w:rsid w:val="00560E31"/>
    <w:rsid w:val="0056115F"/>
    <w:rsid w:val="005611DB"/>
    <w:rsid w:val="00561329"/>
    <w:rsid w:val="00561F12"/>
    <w:rsid w:val="00562168"/>
    <w:rsid w:val="005623AF"/>
    <w:rsid w:val="005628D7"/>
    <w:rsid w:val="00562C27"/>
    <w:rsid w:val="00562F73"/>
    <w:rsid w:val="005632D2"/>
    <w:rsid w:val="00563874"/>
    <w:rsid w:val="005638A6"/>
    <w:rsid w:val="005638B3"/>
    <w:rsid w:val="00563976"/>
    <w:rsid w:val="00563FC1"/>
    <w:rsid w:val="00564808"/>
    <w:rsid w:val="00565141"/>
    <w:rsid w:val="00566409"/>
    <w:rsid w:val="00567E47"/>
    <w:rsid w:val="0057039C"/>
    <w:rsid w:val="0057120F"/>
    <w:rsid w:val="00571883"/>
    <w:rsid w:val="0057199D"/>
    <w:rsid w:val="005725BF"/>
    <w:rsid w:val="00572D99"/>
    <w:rsid w:val="00572F06"/>
    <w:rsid w:val="00572F15"/>
    <w:rsid w:val="005733D3"/>
    <w:rsid w:val="00573621"/>
    <w:rsid w:val="0057387A"/>
    <w:rsid w:val="00573A5A"/>
    <w:rsid w:val="00573ADF"/>
    <w:rsid w:val="00574102"/>
    <w:rsid w:val="00574514"/>
    <w:rsid w:val="00574A79"/>
    <w:rsid w:val="00574C8A"/>
    <w:rsid w:val="00575EA9"/>
    <w:rsid w:val="0057637C"/>
    <w:rsid w:val="00576EE7"/>
    <w:rsid w:val="005774E5"/>
    <w:rsid w:val="00577841"/>
    <w:rsid w:val="005802D6"/>
    <w:rsid w:val="0058050F"/>
    <w:rsid w:val="00580AAE"/>
    <w:rsid w:val="0058166B"/>
    <w:rsid w:val="0058167E"/>
    <w:rsid w:val="00581813"/>
    <w:rsid w:val="00581BF2"/>
    <w:rsid w:val="00582018"/>
    <w:rsid w:val="0058228D"/>
    <w:rsid w:val="00582415"/>
    <w:rsid w:val="00582459"/>
    <w:rsid w:val="00582C85"/>
    <w:rsid w:val="00583106"/>
    <w:rsid w:val="0058366D"/>
    <w:rsid w:val="005841E8"/>
    <w:rsid w:val="00584DA1"/>
    <w:rsid w:val="0058507A"/>
    <w:rsid w:val="005855A0"/>
    <w:rsid w:val="0058574F"/>
    <w:rsid w:val="0058580C"/>
    <w:rsid w:val="0058583E"/>
    <w:rsid w:val="00585A47"/>
    <w:rsid w:val="00585CC7"/>
    <w:rsid w:val="00586C9E"/>
    <w:rsid w:val="00587370"/>
    <w:rsid w:val="0058760F"/>
    <w:rsid w:val="00590133"/>
    <w:rsid w:val="005910E1"/>
    <w:rsid w:val="0059143F"/>
    <w:rsid w:val="00591AA2"/>
    <w:rsid w:val="00591E2D"/>
    <w:rsid w:val="00591E6F"/>
    <w:rsid w:val="0059228E"/>
    <w:rsid w:val="00592409"/>
    <w:rsid w:val="00592D53"/>
    <w:rsid w:val="00592E0C"/>
    <w:rsid w:val="00592ECA"/>
    <w:rsid w:val="0059305D"/>
    <w:rsid w:val="005930FB"/>
    <w:rsid w:val="0059361C"/>
    <w:rsid w:val="00593782"/>
    <w:rsid w:val="0059437C"/>
    <w:rsid w:val="00594504"/>
    <w:rsid w:val="00594761"/>
    <w:rsid w:val="00594DC1"/>
    <w:rsid w:val="00595337"/>
    <w:rsid w:val="00595963"/>
    <w:rsid w:val="00596C40"/>
    <w:rsid w:val="00596D97"/>
    <w:rsid w:val="0059798F"/>
    <w:rsid w:val="005A01A4"/>
    <w:rsid w:val="005A04D5"/>
    <w:rsid w:val="005A055C"/>
    <w:rsid w:val="005A0BF9"/>
    <w:rsid w:val="005A1616"/>
    <w:rsid w:val="005A18DF"/>
    <w:rsid w:val="005A1ECC"/>
    <w:rsid w:val="005A3155"/>
    <w:rsid w:val="005A330E"/>
    <w:rsid w:val="005A35C6"/>
    <w:rsid w:val="005A3DCC"/>
    <w:rsid w:val="005A44F5"/>
    <w:rsid w:val="005A461D"/>
    <w:rsid w:val="005A47AD"/>
    <w:rsid w:val="005A480F"/>
    <w:rsid w:val="005A4DB4"/>
    <w:rsid w:val="005A4E22"/>
    <w:rsid w:val="005A5592"/>
    <w:rsid w:val="005A5A04"/>
    <w:rsid w:val="005A5BB9"/>
    <w:rsid w:val="005A5E89"/>
    <w:rsid w:val="005A61C5"/>
    <w:rsid w:val="005A647D"/>
    <w:rsid w:val="005A6ADE"/>
    <w:rsid w:val="005A6EB8"/>
    <w:rsid w:val="005B00E0"/>
    <w:rsid w:val="005B040D"/>
    <w:rsid w:val="005B0596"/>
    <w:rsid w:val="005B05A6"/>
    <w:rsid w:val="005B08A7"/>
    <w:rsid w:val="005B0C47"/>
    <w:rsid w:val="005B0E1C"/>
    <w:rsid w:val="005B18C1"/>
    <w:rsid w:val="005B1AB7"/>
    <w:rsid w:val="005B22E9"/>
    <w:rsid w:val="005B271A"/>
    <w:rsid w:val="005B29A4"/>
    <w:rsid w:val="005B2A88"/>
    <w:rsid w:val="005B360C"/>
    <w:rsid w:val="005B372A"/>
    <w:rsid w:val="005B3EB7"/>
    <w:rsid w:val="005B43BE"/>
    <w:rsid w:val="005B49A5"/>
    <w:rsid w:val="005B5A27"/>
    <w:rsid w:val="005B5A92"/>
    <w:rsid w:val="005B5E31"/>
    <w:rsid w:val="005B6108"/>
    <w:rsid w:val="005B61FC"/>
    <w:rsid w:val="005B6922"/>
    <w:rsid w:val="005B6A04"/>
    <w:rsid w:val="005B7300"/>
    <w:rsid w:val="005B7682"/>
    <w:rsid w:val="005C0394"/>
    <w:rsid w:val="005C0577"/>
    <w:rsid w:val="005C0F6F"/>
    <w:rsid w:val="005C1082"/>
    <w:rsid w:val="005C11A9"/>
    <w:rsid w:val="005C14C7"/>
    <w:rsid w:val="005C1647"/>
    <w:rsid w:val="005C1674"/>
    <w:rsid w:val="005C17DD"/>
    <w:rsid w:val="005C1A92"/>
    <w:rsid w:val="005C1C78"/>
    <w:rsid w:val="005C1E6D"/>
    <w:rsid w:val="005C2DC7"/>
    <w:rsid w:val="005C369B"/>
    <w:rsid w:val="005C3721"/>
    <w:rsid w:val="005C4586"/>
    <w:rsid w:val="005C4906"/>
    <w:rsid w:val="005C4AFF"/>
    <w:rsid w:val="005C4F62"/>
    <w:rsid w:val="005C54EB"/>
    <w:rsid w:val="005C59C4"/>
    <w:rsid w:val="005C5B5E"/>
    <w:rsid w:val="005C5C08"/>
    <w:rsid w:val="005C5CED"/>
    <w:rsid w:val="005C5D53"/>
    <w:rsid w:val="005C5FAC"/>
    <w:rsid w:val="005C69A5"/>
    <w:rsid w:val="005C6FC6"/>
    <w:rsid w:val="005C70CA"/>
    <w:rsid w:val="005C7B2C"/>
    <w:rsid w:val="005D04D2"/>
    <w:rsid w:val="005D0A4C"/>
    <w:rsid w:val="005D10CF"/>
    <w:rsid w:val="005D218A"/>
    <w:rsid w:val="005D29FB"/>
    <w:rsid w:val="005D34B1"/>
    <w:rsid w:val="005D36A5"/>
    <w:rsid w:val="005D3A21"/>
    <w:rsid w:val="005D468A"/>
    <w:rsid w:val="005D4859"/>
    <w:rsid w:val="005D4992"/>
    <w:rsid w:val="005D50FC"/>
    <w:rsid w:val="005D55B1"/>
    <w:rsid w:val="005D55F8"/>
    <w:rsid w:val="005D5D09"/>
    <w:rsid w:val="005D61EB"/>
    <w:rsid w:val="005D6756"/>
    <w:rsid w:val="005D6A11"/>
    <w:rsid w:val="005D6E6D"/>
    <w:rsid w:val="005D7079"/>
    <w:rsid w:val="005D7ADF"/>
    <w:rsid w:val="005D7B77"/>
    <w:rsid w:val="005E00A0"/>
    <w:rsid w:val="005E130B"/>
    <w:rsid w:val="005E1BD6"/>
    <w:rsid w:val="005E264C"/>
    <w:rsid w:val="005E2D33"/>
    <w:rsid w:val="005E3322"/>
    <w:rsid w:val="005E373A"/>
    <w:rsid w:val="005E39E9"/>
    <w:rsid w:val="005E3D1B"/>
    <w:rsid w:val="005E3ECC"/>
    <w:rsid w:val="005E539E"/>
    <w:rsid w:val="005E639C"/>
    <w:rsid w:val="005E6B87"/>
    <w:rsid w:val="005E7478"/>
    <w:rsid w:val="005E7E3B"/>
    <w:rsid w:val="005E7FA7"/>
    <w:rsid w:val="005F07D6"/>
    <w:rsid w:val="005F0FF9"/>
    <w:rsid w:val="005F1275"/>
    <w:rsid w:val="005F19BD"/>
    <w:rsid w:val="005F1D63"/>
    <w:rsid w:val="005F231F"/>
    <w:rsid w:val="005F2F2D"/>
    <w:rsid w:val="005F337C"/>
    <w:rsid w:val="005F3701"/>
    <w:rsid w:val="005F454C"/>
    <w:rsid w:val="005F4A11"/>
    <w:rsid w:val="005F4BC4"/>
    <w:rsid w:val="005F52A5"/>
    <w:rsid w:val="005F5EA3"/>
    <w:rsid w:val="005F5FCB"/>
    <w:rsid w:val="005F6018"/>
    <w:rsid w:val="005F6066"/>
    <w:rsid w:val="005F60B0"/>
    <w:rsid w:val="005F6269"/>
    <w:rsid w:val="005F662E"/>
    <w:rsid w:val="005F7B64"/>
    <w:rsid w:val="005F7F03"/>
    <w:rsid w:val="006005FA"/>
    <w:rsid w:val="006006B3"/>
    <w:rsid w:val="00600CBE"/>
    <w:rsid w:val="00600EEE"/>
    <w:rsid w:val="0060115B"/>
    <w:rsid w:val="0060125B"/>
    <w:rsid w:val="00602040"/>
    <w:rsid w:val="0060231E"/>
    <w:rsid w:val="006025E1"/>
    <w:rsid w:val="006029DE"/>
    <w:rsid w:val="006029EC"/>
    <w:rsid w:val="006032C8"/>
    <w:rsid w:val="0060346F"/>
    <w:rsid w:val="006038C2"/>
    <w:rsid w:val="00604267"/>
    <w:rsid w:val="00605766"/>
    <w:rsid w:val="006063B9"/>
    <w:rsid w:val="006063F1"/>
    <w:rsid w:val="00606951"/>
    <w:rsid w:val="00606FDE"/>
    <w:rsid w:val="00607A79"/>
    <w:rsid w:val="00607C33"/>
    <w:rsid w:val="00607CCC"/>
    <w:rsid w:val="00607CD9"/>
    <w:rsid w:val="006109E2"/>
    <w:rsid w:val="00610F16"/>
    <w:rsid w:val="00611031"/>
    <w:rsid w:val="00611282"/>
    <w:rsid w:val="006114EC"/>
    <w:rsid w:val="00612567"/>
    <w:rsid w:val="00612C0A"/>
    <w:rsid w:val="00613DA3"/>
    <w:rsid w:val="00613F30"/>
    <w:rsid w:val="0061410C"/>
    <w:rsid w:val="00614928"/>
    <w:rsid w:val="00614C15"/>
    <w:rsid w:val="006152E1"/>
    <w:rsid w:val="0061534A"/>
    <w:rsid w:val="0061579A"/>
    <w:rsid w:val="0061596D"/>
    <w:rsid w:val="00615A75"/>
    <w:rsid w:val="00615C3F"/>
    <w:rsid w:val="0061711A"/>
    <w:rsid w:val="006172C3"/>
    <w:rsid w:val="00617723"/>
    <w:rsid w:val="00617EDC"/>
    <w:rsid w:val="00620154"/>
    <w:rsid w:val="0062081B"/>
    <w:rsid w:val="00620A09"/>
    <w:rsid w:val="006216C2"/>
    <w:rsid w:val="00621D97"/>
    <w:rsid w:val="00621E2A"/>
    <w:rsid w:val="0062218A"/>
    <w:rsid w:val="006223B9"/>
    <w:rsid w:val="00622812"/>
    <w:rsid w:val="00623309"/>
    <w:rsid w:val="00623BC1"/>
    <w:rsid w:val="00623C38"/>
    <w:rsid w:val="00624581"/>
    <w:rsid w:val="00624710"/>
    <w:rsid w:val="006248C5"/>
    <w:rsid w:val="00624C34"/>
    <w:rsid w:val="00625B16"/>
    <w:rsid w:val="006262F8"/>
    <w:rsid w:val="0062680B"/>
    <w:rsid w:val="00627128"/>
    <w:rsid w:val="006275CF"/>
    <w:rsid w:val="00627779"/>
    <w:rsid w:val="00627F2A"/>
    <w:rsid w:val="00627F4C"/>
    <w:rsid w:val="006300B1"/>
    <w:rsid w:val="00630200"/>
    <w:rsid w:val="00630C52"/>
    <w:rsid w:val="00631566"/>
    <w:rsid w:val="00631BE7"/>
    <w:rsid w:val="00633CA4"/>
    <w:rsid w:val="00633F3C"/>
    <w:rsid w:val="006345FF"/>
    <w:rsid w:val="006346E8"/>
    <w:rsid w:val="00635016"/>
    <w:rsid w:val="00635108"/>
    <w:rsid w:val="006351E2"/>
    <w:rsid w:val="006351EE"/>
    <w:rsid w:val="00635735"/>
    <w:rsid w:val="00635D87"/>
    <w:rsid w:val="00635E54"/>
    <w:rsid w:val="00636C74"/>
    <w:rsid w:val="00637047"/>
    <w:rsid w:val="0063750B"/>
    <w:rsid w:val="0063793F"/>
    <w:rsid w:val="00640079"/>
    <w:rsid w:val="00640ABC"/>
    <w:rsid w:val="00642441"/>
    <w:rsid w:val="00642C11"/>
    <w:rsid w:val="00643AE7"/>
    <w:rsid w:val="00644A91"/>
    <w:rsid w:val="0064534A"/>
    <w:rsid w:val="00646183"/>
    <w:rsid w:val="006464EF"/>
    <w:rsid w:val="00646E06"/>
    <w:rsid w:val="006470CB"/>
    <w:rsid w:val="00647149"/>
    <w:rsid w:val="00647818"/>
    <w:rsid w:val="006479FE"/>
    <w:rsid w:val="00647DB6"/>
    <w:rsid w:val="006501AE"/>
    <w:rsid w:val="00650271"/>
    <w:rsid w:val="0065049B"/>
    <w:rsid w:val="00650945"/>
    <w:rsid w:val="00651369"/>
    <w:rsid w:val="00651A69"/>
    <w:rsid w:val="00651C46"/>
    <w:rsid w:val="0065201A"/>
    <w:rsid w:val="0065254D"/>
    <w:rsid w:val="00652892"/>
    <w:rsid w:val="00652AED"/>
    <w:rsid w:val="00652B56"/>
    <w:rsid w:val="00653229"/>
    <w:rsid w:val="006533C9"/>
    <w:rsid w:val="00653AA3"/>
    <w:rsid w:val="006541D9"/>
    <w:rsid w:val="00654AB6"/>
    <w:rsid w:val="00654D1B"/>
    <w:rsid w:val="0065530C"/>
    <w:rsid w:val="00655803"/>
    <w:rsid w:val="00656C87"/>
    <w:rsid w:val="00656E66"/>
    <w:rsid w:val="00656F1B"/>
    <w:rsid w:val="006601E1"/>
    <w:rsid w:val="006603A4"/>
    <w:rsid w:val="00660F9E"/>
    <w:rsid w:val="006618C4"/>
    <w:rsid w:val="00661903"/>
    <w:rsid w:val="0066258A"/>
    <w:rsid w:val="00662E8F"/>
    <w:rsid w:val="00663639"/>
    <w:rsid w:val="00663C64"/>
    <w:rsid w:val="006641AD"/>
    <w:rsid w:val="006648B6"/>
    <w:rsid w:val="00664E0B"/>
    <w:rsid w:val="00665127"/>
    <w:rsid w:val="00665471"/>
    <w:rsid w:val="00665E84"/>
    <w:rsid w:val="00666486"/>
    <w:rsid w:val="0066721D"/>
    <w:rsid w:val="006677F4"/>
    <w:rsid w:val="00667A9A"/>
    <w:rsid w:val="00670852"/>
    <w:rsid w:val="006708A9"/>
    <w:rsid w:val="0067098D"/>
    <w:rsid w:val="00670AEE"/>
    <w:rsid w:val="00670E87"/>
    <w:rsid w:val="00671795"/>
    <w:rsid w:val="00671A0E"/>
    <w:rsid w:val="00671A6D"/>
    <w:rsid w:val="00671BCA"/>
    <w:rsid w:val="00671FE2"/>
    <w:rsid w:val="0067233E"/>
    <w:rsid w:val="006724A9"/>
    <w:rsid w:val="00672E53"/>
    <w:rsid w:val="00672F86"/>
    <w:rsid w:val="00672FDD"/>
    <w:rsid w:val="00672FE8"/>
    <w:rsid w:val="00673387"/>
    <w:rsid w:val="006735D0"/>
    <w:rsid w:val="006749A1"/>
    <w:rsid w:val="00674AD6"/>
    <w:rsid w:val="006759FC"/>
    <w:rsid w:val="00675B68"/>
    <w:rsid w:val="006774CD"/>
    <w:rsid w:val="00677AD2"/>
    <w:rsid w:val="0068044D"/>
    <w:rsid w:val="00680537"/>
    <w:rsid w:val="00680A68"/>
    <w:rsid w:val="00681288"/>
    <w:rsid w:val="006813DD"/>
    <w:rsid w:val="00681FFE"/>
    <w:rsid w:val="00682045"/>
    <w:rsid w:val="0068206B"/>
    <w:rsid w:val="0068269D"/>
    <w:rsid w:val="00682819"/>
    <w:rsid w:val="006829BB"/>
    <w:rsid w:val="0068377E"/>
    <w:rsid w:val="00683DDA"/>
    <w:rsid w:val="00683EDC"/>
    <w:rsid w:val="00683FD8"/>
    <w:rsid w:val="00684423"/>
    <w:rsid w:val="00684441"/>
    <w:rsid w:val="0068497D"/>
    <w:rsid w:val="00684EA0"/>
    <w:rsid w:val="0068514E"/>
    <w:rsid w:val="006859C6"/>
    <w:rsid w:val="00685D02"/>
    <w:rsid w:val="00686A41"/>
    <w:rsid w:val="00686EB9"/>
    <w:rsid w:val="00686EFC"/>
    <w:rsid w:val="006872A8"/>
    <w:rsid w:val="00687AA5"/>
    <w:rsid w:val="00687C23"/>
    <w:rsid w:val="00690694"/>
    <w:rsid w:val="006907DF"/>
    <w:rsid w:val="00690872"/>
    <w:rsid w:val="00690E42"/>
    <w:rsid w:val="00691187"/>
    <w:rsid w:val="00691BD4"/>
    <w:rsid w:val="006924FB"/>
    <w:rsid w:val="0069258D"/>
    <w:rsid w:val="006927A2"/>
    <w:rsid w:val="00692812"/>
    <w:rsid w:val="00692997"/>
    <w:rsid w:val="00692A68"/>
    <w:rsid w:val="006938AB"/>
    <w:rsid w:val="00693FFF"/>
    <w:rsid w:val="006945C3"/>
    <w:rsid w:val="00694ADD"/>
    <w:rsid w:val="00695592"/>
    <w:rsid w:val="00695BD0"/>
    <w:rsid w:val="00695FF7"/>
    <w:rsid w:val="006960F8"/>
    <w:rsid w:val="006961A8"/>
    <w:rsid w:val="0069698E"/>
    <w:rsid w:val="00697D64"/>
    <w:rsid w:val="006A0348"/>
    <w:rsid w:val="006A036C"/>
    <w:rsid w:val="006A07E4"/>
    <w:rsid w:val="006A27E4"/>
    <w:rsid w:val="006A281E"/>
    <w:rsid w:val="006A2B91"/>
    <w:rsid w:val="006A31DE"/>
    <w:rsid w:val="006A3442"/>
    <w:rsid w:val="006A367D"/>
    <w:rsid w:val="006A3958"/>
    <w:rsid w:val="006A3E37"/>
    <w:rsid w:val="006A4661"/>
    <w:rsid w:val="006A4786"/>
    <w:rsid w:val="006A4F8F"/>
    <w:rsid w:val="006A547E"/>
    <w:rsid w:val="006A5AFD"/>
    <w:rsid w:val="006A5C0F"/>
    <w:rsid w:val="006A5CD9"/>
    <w:rsid w:val="006A5D98"/>
    <w:rsid w:val="006A5DF5"/>
    <w:rsid w:val="006A62D4"/>
    <w:rsid w:val="006A634A"/>
    <w:rsid w:val="006A6F69"/>
    <w:rsid w:val="006A75B7"/>
    <w:rsid w:val="006B0255"/>
    <w:rsid w:val="006B0404"/>
    <w:rsid w:val="006B0BC4"/>
    <w:rsid w:val="006B1022"/>
    <w:rsid w:val="006B1208"/>
    <w:rsid w:val="006B1EC6"/>
    <w:rsid w:val="006B29C5"/>
    <w:rsid w:val="006B2A93"/>
    <w:rsid w:val="006B2B90"/>
    <w:rsid w:val="006B2E91"/>
    <w:rsid w:val="006B35FA"/>
    <w:rsid w:val="006B39DB"/>
    <w:rsid w:val="006B3BBF"/>
    <w:rsid w:val="006B41DB"/>
    <w:rsid w:val="006B44EF"/>
    <w:rsid w:val="006B450C"/>
    <w:rsid w:val="006B4945"/>
    <w:rsid w:val="006B4A3B"/>
    <w:rsid w:val="006B4C28"/>
    <w:rsid w:val="006B4DA0"/>
    <w:rsid w:val="006B4DEC"/>
    <w:rsid w:val="006B5514"/>
    <w:rsid w:val="006B5B0B"/>
    <w:rsid w:val="006B5C54"/>
    <w:rsid w:val="006B5FB7"/>
    <w:rsid w:val="006B5FC1"/>
    <w:rsid w:val="006B78E8"/>
    <w:rsid w:val="006B7C12"/>
    <w:rsid w:val="006B7CDF"/>
    <w:rsid w:val="006C002F"/>
    <w:rsid w:val="006C01EA"/>
    <w:rsid w:val="006C15E7"/>
    <w:rsid w:val="006C2FD6"/>
    <w:rsid w:val="006C30C3"/>
    <w:rsid w:val="006C3579"/>
    <w:rsid w:val="006C3807"/>
    <w:rsid w:val="006C3941"/>
    <w:rsid w:val="006C3A52"/>
    <w:rsid w:val="006C3BC4"/>
    <w:rsid w:val="006C4281"/>
    <w:rsid w:val="006C43D9"/>
    <w:rsid w:val="006C456D"/>
    <w:rsid w:val="006C4685"/>
    <w:rsid w:val="006C4A8A"/>
    <w:rsid w:val="006C4B03"/>
    <w:rsid w:val="006C4B1E"/>
    <w:rsid w:val="006C4F44"/>
    <w:rsid w:val="006C5E11"/>
    <w:rsid w:val="006C6076"/>
    <w:rsid w:val="006C68DB"/>
    <w:rsid w:val="006C7AF2"/>
    <w:rsid w:val="006C7BFE"/>
    <w:rsid w:val="006D0260"/>
    <w:rsid w:val="006D04EE"/>
    <w:rsid w:val="006D069F"/>
    <w:rsid w:val="006D1218"/>
    <w:rsid w:val="006D16E7"/>
    <w:rsid w:val="006D2005"/>
    <w:rsid w:val="006D2C25"/>
    <w:rsid w:val="006D2F08"/>
    <w:rsid w:val="006D3E70"/>
    <w:rsid w:val="006D400D"/>
    <w:rsid w:val="006D47CB"/>
    <w:rsid w:val="006D4920"/>
    <w:rsid w:val="006D4E1D"/>
    <w:rsid w:val="006D6964"/>
    <w:rsid w:val="006D6BBC"/>
    <w:rsid w:val="006D770A"/>
    <w:rsid w:val="006D77FA"/>
    <w:rsid w:val="006E082A"/>
    <w:rsid w:val="006E0B4A"/>
    <w:rsid w:val="006E16C4"/>
    <w:rsid w:val="006E1954"/>
    <w:rsid w:val="006E1CD8"/>
    <w:rsid w:val="006E2122"/>
    <w:rsid w:val="006E227A"/>
    <w:rsid w:val="006E29A7"/>
    <w:rsid w:val="006E2E5A"/>
    <w:rsid w:val="006E32F5"/>
    <w:rsid w:val="006E4E55"/>
    <w:rsid w:val="006E5B2F"/>
    <w:rsid w:val="006E5C18"/>
    <w:rsid w:val="006E5CE0"/>
    <w:rsid w:val="006E5D6C"/>
    <w:rsid w:val="006E64E3"/>
    <w:rsid w:val="006E723E"/>
    <w:rsid w:val="006E77C2"/>
    <w:rsid w:val="006E79FD"/>
    <w:rsid w:val="006E7A53"/>
    <w:rsid w:val="006F024E"/>
    <w:rsid w:val="006F0746"/>
    <w:rsid w:val="006F0994"/>
    <w:rsid w:val="006F107D"/>
    <w:rsid w:val="006F11F7"/>
    <w:rsid w:val="006F12FE"/>
    <w:rsid w:val="006F1A80"/>
    <w:rsid w:val="006F1ACF"/>
    <w:rsid w:val="006F1BD2"/>
    <w:rsid w:val="006F1DD9"/>
    <w:rsid w:val="006F25DC"/>
    <w:rsid w:val="006F2F18"/>
    <w:rsid w:val="006F3961"/>
    <w:rsid w:val="006F3970"/>
    <w:rsid w:val="006F43C8"/>
    <w:rsid w:val="006F4C41"/>
    <w:rsid w:val="006F4D3E"/>
    <w:rsid w:val="006F5872"/>
    <w:rsid w:val="006F5A25"/>
    <w:rsid w:val="006F5B22"/>
    <w:rsid w:val="006F60AA"/>
    <w:rsid w:val="006F62D3"/>
    <w:rsid w:val="006F641E"/>
    <w:rsid w:val="006F65FD"/>
    <w:rsid w:val="006F6DED"/>
    <w:rsid w:val="006F7324"/>
    <w:rsid w:val="006F78B4"/>
    <w:rsid w:val="006F7BC3"/>
    <w:rsid w:val="006F7C15"/>
    <w:rsid w:val="007003B0"/>
    <w:rsid w:val="00700697"/>
    <w:rsid w:val="00700734"/>
    <w:rsid w:val="00700A5C"/>
    <w:rsid w:val="007013A9"/>
    <w:rsid w:val="007017C5"/>
    <w:rsid w:val="00701CA6"/>
    <w:rsid w:val="00702A41"/>
    <w:rsid w:val="007030A0"/>
    <w:rsid w:val="007030C2"/>
    <w:rsid w:val="007031EF"/>
    <w:rsid w:val="00704007"/>
    <w:rsid w:val="0070408B"/>
    <w:rsid w:val="00704634"/>
    <w:rsid w:val="00704F08"/>
    <w:rsid w:val="00705472"/>
    <w:rsid w:val="00705BF8"/>
    <w:rsid w:val="00705EB7"/>
    <w:rsid w:val="007060E6"/>
    <w:rsid w:val="00706574"/>
    <w:rsid w:val="00707730"/>
    <w:rsid w:val="00707858"/>
    <w:rsid w:val="0070789C"/>
    <w:rsid w:val="007106DA"/>
    <w:rsid w:val="00710E87"/>
    <w:rsid w:val="00711172"/>
    <w:rsid w:val="0071119A"/>
    <w:rsid w:val="00711264"/>
    <w:rsid w:val="0071201A"/>
    <w:rsid w:val="007120F5"/>
    <w:rsid w:val="0071221A"/>
    <w:rsid w:val="0071226B"/>
    <w:rsid w:val="00712475"/>
    <w:rsid w:val="00712CE6"/>
    <w:rsid w:val="00713386"/>
    <w:rsid w:val="0071363D"/>
    <w:rsid w:val="0071391E"/>
    <w:rsid w:val="00713A71"/>
    <w:rsid w:val="00713EA3"/>
    <w:rsid w:val="00713FFD"/>
    <w:rsid w:val="0071437D"/>
    <w:rsid w:val="00714D1C"/>
    <w:rsid w:val="00714E78"/>
    <w:rsid w:val="007154CF"/>
    <w:rsid w:val="007156E4"/>
    <w:rsid w:val="00715B96"/>
    <w:rsid w:val="00715FA5"/>
    <w:rsid w:val="00716745"/>
    <w:rsid w:val="00716C4C"/>
    <w:rsid w:val="00716D01"/>
    <w:rsid w:val="007170D3"/>
    <w:rsid w:val="007173A4"/>
    <w:rsid w:val="007173AA"/>
    <w:rsid w:val="00717F48"/>
    <w:rsid w:val="00717FC9"/>
    <w:rsid w:val="007200C2"/>
    <w:rsid w:val="00720253"/>
    <w:rsid w:val="007204D9"/>
    <w:rsid w:val="00720F16"/>
    <w:rsid w:val="00721036"/>
    <w:rsid w:val="007219F3"/>
    <w:rsid w:val="00721E49"/>
    <w:rsid w:val="00721ECA"/>
    <w:rsid w:val="00722118"/>
    <w:rsid w:val="00722376"/>
    <w:rsid w:val="007223BC"/>
    <w:rsid w:val="0072248A"/>
    <w:rsid w:val="007232E4"/>
    <w:rsid w:val="00723740"/>
    <w:rsid w:val="007237D3"/>
    <w:rsid w:val="007237DC"/>
    <w:rsid w:val="0072396E"/>
    <w:rsid w:val="007239A8"/>
    <w:rsid w:val="00723BE3"/>
    <w:rsid w:val="007247E0"/>
    <w:rsid w:val="00724F8B"/>
    <w:rsid w:val="007254B0"/>
    <w:rsid w:val="00725843"/>
    <w:rsid w:val="00725A66"/>
    <w:rsid w:val="007269D1"/>
    <w:rsid w:val="00726ABC"/>
    <w:rsid w:val="00727158"/>
    <w:rsid w:val="00730049"/>
    <w:rsid w:val="00730155"/>
    <w:rsid w:val="0073027D"/>
    <w:rsid w:val="007305C8"/>
    <w:rsid w:val="00730791"/>
    <w:rsid w:val="0073114A"/>
    <w:rsid w:val="0073141B"/>
    <w:rsid w:val="00732A16"/>
    <w:rsid w:val="00734D5C"/>
    <w:rsid w:val="007359E4"/>
    <w:rsid w:val="007365C6"/>
    <w:rsid w:val="00736DDB"/>
    <w:rsid w:val="00736F7C"/>
    <w:rsid w:val="0073731E"/>
    <w:rsid w:val="00737B3D"/>
    <w:rsid w:val="00737D25"/>
    <w:rsid w:val="00737E19"/>
    <w:rsid w:val="00737E8E"/>
    <w:rsid w:val="0074011A"/>
    <w:rsid w:val="00740886"/>
    <w:rsid w:val="00740DC9"/>
    <w:rsid w:val="00740F6A"/>
    <w:rsid w:val="00740FCD"/>
    <w:rsid w:val="007419DD"/>
    <w:rsid w:val="007421C7"/>
    <w:rsid w:val="00742206"/>
    <w:rsid w:val="0074230C"/>
    <w:rsid w:val="0074234B"/>
    <w:rsid w:val="00742B66"/>
    <w:rsid w:val="00742F15"/>
    <w:rsid w:val="0074320E"/>
    <w:rsid w:val="007435CB"/>
    <w:rsid w:val="0074361A"/>
    <w:rsid w:val="0074390C"/>
    <w:rsid w:val="00744360"/>
    <w:rsid w:val="0074454A"/>
    <w:rsid w:val="00744885"/>
    <w:rsid w:val="00744924"/>
    <w:rsid w:val="00744D94"/>
    <w:rsid w:val="00745426"/>
    <w:rsid w:val="0074568D"/>
    <w:rsid w:val="00746AC7"/>
    <w:rsid w:val="00746D46"/>
    <w:rsid w:val="00746F6D"/>
    <w:rsid w:val="00747352"/>
    <w:rsid w:val="00747D83"/>
    <w:rsid w:val="00750175"/>
    <w:rsid w:val="0075043D"/>
    <w:rsid w:val="007506A3"/>
    <w:rsid w:val="00751395"/>
    <w:rsid w:val="007516CC"/>
    <w:rsid w:val="0075193E"/>
    <w:rsid w:val="00751997"/>
    <w:rsid w:val="00751E3D"/>
    <w:rsid w:val="00751E49"/>
    <w:rsid w:val="00752144"/>
    <w:rsid w:val="0075264F"/>
    <w:rsid w:val="0075296C"/>
    <w:rsid w:val="0075298C"/>
    <w:rsid w:val="00752AB3"/>
    <w:rsid w:val="00752D17"/>
    <w:rsid w:val="00752DAE"/>
    <w:rsid w:val="0075347D"/>
    <w:rsid w:val="007534B3"/>
    <w:rsid w:val="00753B65"/>
    <w:rsid w:val="00754120"/>
    <w:rsid w:val="007543A6"/>
    <w:rsid w:val="007558B9"/>
    <w:rsid w:val="00755DE4"/>
    <w:rsid w:val="007561BD"/>
    <w:rsid w:val="00756D48"/>
    <w:rsid w:val="007573DC"/>
    <w:rsid w:val="00757C8A"/>
    <w:rsid w:val="00757E6F"/>
    <w:rsid w:val="00760111"/>
    <w:rsid w:val="007602D2"/>
    <w:rsid w:val="00760C21"/>
    <w:rsid w:val="00760E1A"/>
    <w:rsid w:val="00761265"/>
    <w:rsid w:val="00761A7D"/>
    <w:rsid w:val="00761BD3"/>
    <w:rsid w:val="00761EBA"/>
    <w:rsid w:val="007622E2"/>
    <w:rsid w:val="0076236B"/>
    <w:rsid w:val="00762657"/>
    <w:rsid w:val="0076267B"/>
    <w:rsid w:val="00763918"/>
    <w:rsid w:val="00764012"/>
    <w:rsid w:val="00764609"/>
    <w:rsid w:val="00764BBE"/>
    <w:rsid w:val="00764DBE"/>
    <w:rsid w:val="00765243"/>
    <w:rsid w:val="00765423"/>
    <w:rsid w:val="00765BD1"/>
    <w:rsid w:val="00765E3F"/>
    <w:rsid w:val="00766326"/>
    <w:rsid w:val="00766834"/>
    <w:rsid w:val="00766A2E"/>
    <w:rsid w:val="00766B32"/>
    <w:rsid w:val="00767024"/>
    <w:rsid w:val="007671AA"/>
    <w:rsid w:val="00767488"/>
    <w:rsid w:val="00767CFA"/>
    <w:rsid w:val="00767D72"/>
    <w:rsid w:val="00767F29"/>
    <w:rsid w:val="00767F41"/>
    <w:rsid w:val="00770099"/>
    <w:rsid w:val="00770D8E"/>
    <w:rsid w:val="00770FC9"/>
    <w:rsid w:val="007714C3"/>
    <w:rsid w:val="00771839"/>
    <w:rsid w:val="00771EF5"/>
    <w:rsid w:val="0077279F"/>
    <w:rsid w:val="00772A58"/>
    <w:rsid w:val="00772AAC"/>
    <w:rsid w:val="00772B69"/>
    <w:rsid w:val="00772C6C"/>
    <w:rsid w:val="00773C33"/>
    <w:rsid w:val="007741F9"/>
    <w:rsid w:val="0077428E"/>
    <w:rsid w:val="0077507D"/>
    <w:rsid w:val="007757BD"/>
    <w:rsid w:val="007759B1"/>
    <w:rsid w:val="00775A22"/>
    <w:rsid w:val="00775AC7"/>
    <w:rsid w:val="00776A07"/>
    <w:rsid w:val="00776BBD"/>
    <w:rsid w:val="00776BE3"/>
    <w:rsid w:val="00776E30"/>
    <w:rsid w:val="00777B49"/>
    <w:rsid w:val="007800F2"/>
    <w:rsid w:val="00780253"/>
    <w:rsid w:val="007803A3"/>
    <w:rsid w:val="00780492"/>
    <w:rsid w:val="0078095B"/>
    <w:rsid w:val="00780F84"/>
    <w:rsid w:val="007812A7"/>
    <w:rsid w:val="007814F2"/>
    <w:rsid w:val="00781706"/>
    <w:rsid w:val="00781788"/>
    <w:rsid w:val="007819CA"/>
    <w:rsid w:val="00781D2E"/>
    <w:rsid w:val="00781E1B"/>
    <w:rsid w:val="00782335"/>
    <w:rsid w:val="00782391"/>
    <w:rsid w:val="007831E0"/>
    <w:rsid w:val="007835B8"/>
    <w:rsid w:val="00783975"/>
    <w:rsid w:val="00783D93"/>
    <w:rsid w:val="00783E93"/>
    <w:rsid w:val="00784213"/>
    <w:rsid w:val="00784406"/>
    <w:rsid w:val="00784C16"/>
    <w:rsid w:val="00784D0C"/>
    <w:rsid w:val="00784E5E"/>
    <w:rsid w:val="00784F18"/>
    <w:rsid w:val="0078580F"/>
    <w:rsid w:val="00785F94"/>
    <w:rsid w:val="00786195"/>
    <w:rsid w:val="007869A6"/>
    <w:rsid w:val="007869F4"/>
    <w:rsid w:val="00787453"/>
    <w:rsid w:val="0078750C"/>
    <w:rsid w:val="007875A7"/>
    <w:rsid w:val="00787BE2"/>
    <w:rsid w:val="00787C00"/>
    <w:rsid w:val="007907A3"/>
    <w:rsid w:val="0079094B"/>
    <w:rsid w:val="00790CF2"/>
    <w:rsid w:val="00790D79"/>
    <w:rsid w:val="0079102E"/>
    <w:rsid w:val="00791425"/>
    <w:rsid w:val="007918AB"/>
    <w:rsid w:val="00791D9C"/>
    <w:rsid w:val="00792083"/>
    <w:rsid w:val="00792376"/>
    <w:rsid w:val="00792492"/>
    <w:rsid w:val="007925C3"/>
    <w:rsid w:val="00792EFC"/>
    <w:rsid w:val="007931CB"/>
    <w:rsid w:val="0079381F"/>
    <w:rsid w:val="0079408E"/>
    <w:rsid w:val="00794D16"/>
    <w:rsid w:val="00795876"/>
    <w:rsid w:val="00795D62"/>
    <w:rsid w:val="00795F0F"/>
    <w:rsid w:val="00796B1E"/>
    <w:rsid w:val="00796E63"/>
    <w:rsid w:val="0079763D"/>
    <w:rsid w:val="0079782B"/>
    <w:rsid w:val="00797841"/>
    <w:rsid w:val="00797914"/>
    <w:rsid w:val="00797D75"/>
    <w:rsid w:val="007A035D"/>
    <w:rsid w:val="007A2617"/>
    <w:rsid w:val="007A2752"/>
    <w:rsid w:val="007A3CCB"/>
    <w:rsid w:val="007A4CFE"/>
    <w:rsid w:val="007A4EF0"/>
    <w:rsid w:val="007A5353"/>
    <w:rsid w:val="007A63F4"/>
    <w:rsid w:val="007A6461"/>
    <w:rsid w:val="007A6A85"/>
    <w:rsid w:val="007A70FA"/>
    <w:rsid w:val="007A7701"/>
    <w:rsid w:val="007A7915"/>
    <w:rsid w:val="007A7923"/>
    <w:rsid w:val="007B060C"/>
    <w:rsid w:val="007B0657"/>
    <w:rsid w:val="007B1280"/>
    <w:rsid w:val="007B14DA"/>
    <w:rsid w:val="007B1B87"/>
    <w:rsid w:val="007B1F5A"/>
    <w:rsid w:val="007B21B5"/>
    <w:rsid w:val="007B23C4"/>
    <w:rsid w:val="007B249D"/>
    <w:rsid w:val="007B24C1"/>
    <w:rsid w:val="007B2801"/>
    <w:rsid w:val="007B28C3"/>
    <w:rsid w:val="007B2B10"/>
    <w:rsid w:val="007B2F31"/>
    <w:rsid w:val="007B405C"/>
    <w:rsid w:val="007B41E1"/>
    <w:rsid w:val="007B4C39"/>
    <w:rsid w:val="007B4C68"/>
    <w:rsid w:val="007B54BB"/>
    <w:rsid w:val="007B646E"/>
    <w:rsid w:val="007B6BFB"/>
    <w:rsid w:val="007B703F"/>
    <w:rsid w:val="007B7364"/>
    <w:rsid w:val="007C02D8"/>
    <w:rsid w:val="007C037F"/>
    <w:rsid w:val="007C0604"/>
    <w:rsid w:val="007C0C68"/>
    <w:rsid w:val="007C0E61"/>
    <w:rsid w:val="007C1263"/>
    <w:rsid w:val="007C1498"/>
    <w:rsid w:val="007C14DF"/>
    <w:rsid w:val="007C19F7"/>
    <w:rsid w:val="007C2046"/>
    <w:rsid w:val="007C255D"/>
    <w:rsid w:val="007C2D43"/>
    <w:rsid w:val="007C2E00"/>
    <w:rsid w:val="007C4110"/>
    <w:rsid w:val="007C4853"/>
    <w:rsid w:val="007C4B03"/>
    <w:rsid w:val="007C4DFB"/>
    <w:rsid w:val="007C50A0"/>
    <w:rsid w:val="007C5787"/>
    <w:rsid w:val="007C5A28"/>
    <w:rsid w:val="007C5AB8"/>
    <w:rsid w:val="007C5EF1"/>
    <w:rsid w:val="007C6077"/>
    <w:rsid w:val="007C61FF"/>
    <w:rsid w:val="007C64A4"/>
    <w:rsid w:val="007C7502"/>
    <w:rsid w:val="007C767D"/>
    <w:rsid w:val="007C7AE8"/>
    <w:rsid w:val="007C7DC5"/>
    <w:rsid w:val="007D00B3"/>
    <w:rsid w:val="007D04C6"/>
    <w:rsid w:val="007D0645"/>
    <w:rsid w:val="007D2187"/>
    <w:rsid w:val="007D33EF"/>
    <w:rsid w:val="007D396E"/>
    <w:rsid w:val="007D4A52"/>
    <w:rsid w:val="007D539E"/>
    <w:rsid w:val="007D5B94"/>
    <w:rsid w:val="007D5D0B"/>
    <w:rsid w:val="007D6BEE"/>
    <w:rsid w:val="007D6EE6"/>
    <w:rsid w:val="007D7130"/>
    <w:rsid w:val="007D795E"/>
    <w:rsid w:val="007D7A94"/>
    <w:rsid w:val="007D7CF5"/>
    <w:rsid w:val="007D7F04"/>
    <w:rsid w:val="007E0C7E"/>
    <w:rsid w:val="007E1196"/>
    <w:rsid w:val="007E13ED"/>
    <w:rsid w:val="007E186D"/>
    <w:rsid w:val="007E195C"/>
    <w:rsid w:val="007E1D36"/>
    <w:rsid w:val="007E1D89"/>
    <w:rsid w:val="007E22E0"/>
    <w:rsid w:val="007E2495"/>
    <w:rsid w:val="007E267C"/>
    <w:rsid w:val="007E2859"/>
    <w:rsid w:val="007E31D0"/>
    <w:rsid w:val="007E481B"/>
    <w:rsid w:val="007E4936"/>
    <w:rsid w:val="007E49B5"/>
    <w:rsid w:val="007E4BA8"/>
    <w:rsid w:val="007E4E3E"/>
    <w:rsid w:val="007E509A"/>
    <w:rsid w:val="007E5308"/>
    <w:rsid w:val="007E567D"/>
    <w:rsid w:val="007E6F41"/>
    <w:rsid w:val="007E72E2"/>
    <w:rsid w:val="007E7C33"/>
    <w:rsid w:val="007E7E0B"/>
    <w:rsid w:val="007E7E19"/>
    <w:rsid w:val="007E7FD3"/>
    <w:rsid w:val="007F02B2"/>
    <w:rsid w:val="007F066F"/>
    <w:rsid w:val="007F0B06"/>
    <w:rsid w:val="007F0EAE"/>
    <w:rsid w:val="007F15F9"/>
    <w:rsid w:val="007F1914"/>
    <w:rsid w:val="007F2912"/>
    <w:rsid w:val="007F2D55"/>
    <w:rsid w:val="007F32DA"/>
    <w:rsid w:val="007F3AD1"/>
    <w:rsid w:val="007F4905"/>
    <w:rsid w:val="007F50D6"/>
    <w:rsid w:val="007F5407"/>
    <w:rsid w:val="007F5AD4"/>
    <w:rsid w:val="007F5B31"/>
    <w:rsid w:val="007F6F38"/>
    <w:rsid w:val="007F789E"/>
    <w:rsid w:val="007F78C0"/>
    <w:rsid w:val="007F79C8"/>
    <w:rsid w:val="007F7B0A"/>
    <w:rsid w:val="0080001F"/>
    <w:rsid w:val="008007A8"/>
    <w:rsid w:val="00800CBA"/>
    <w:rsid w:val="00801128"/>
    <w:rsid w:val="008015BA"/>
    <w:rsid w:val="00801BE9"/>
    <w:rsid w:val="008026A1"/>
    <w:rsid w:val="00802A3A"/>
    <w:rsid w:val="00802AD1"/>
    <w:rsid w:val="0080325A"/>
    <w:rsid w:val="00803793"/>
    <w:rsid w:val="00803806"/>
    <w:rsid w:val="008039A9"/>
    <w:rsid w:val="008044C6"/>
    <w:rsid w:val="008045F4"/>
    <w:rsid w:val="008050B4"/>
    <w:rsid w:val="008057D0"/>
    <w:rsid w:val="00805D44"/>
    <w:rsid w:val="0080614E"/>
    <w:rsid w:val="0080625E"/>
    <w:rsid w:val="00806555"/>
    <w:rsid w:val="00806FBA"/>
    <w:rsid w:val="008079B6"/>
    <w:rsid w:val="00807BD8"/>
    <w:rsid w:val="008107E6"/>
    <w:rsid w:val="008108D1"/>
    <w:rsid w:val="00810FB0"/>
    <w:rsid w:val="00811964"/>
    <w:rsid w:val="008119D5"/>
    <w:rsid w:val="00812328"/>
    <w:rsid w:val="00812600"/>
    <w:rsid w:val="00812B39"/>
    <w:rsid w:val="00812B9E"/>
    <w:rsid w:val="00813D5B"/>
    <w:rsid w:val="00813E9E"/>
    <w:rsid w:val="00814276"/>
    <w:rsid w:val="0081467A"/>
    <w:rsid w:val="00814AC5"/>
    <w:rsid w:val="00814C76"/>
    <w:rsid w:val="00814E3A"/>
    <w:rsid w:val="00815597"/>
    <w:rsid w:val="00815606"/>
    <w:rsid w:val="00815D6D"/>
    <w:rsid w:val="00815FAF"/>
    <w:rsid w:val="008168C2"/>
    <w:rsid w:val="00817897"/>
    <w:rsid w:val="0082062C"/>
    <w:rsid w:val="00820BE7"/>
    <w:rsid w:val="00820E69"/>
    <w:rsid w:val="00820EC8"/>
    <w:rsid w:val="00820ED1"/>
    <w:rsid w:val="0082137B"/>
    <w:rsid w:val="008215BF"/>
    <w:rsid w:val="00821A44"/>
    <w:rsid w:val="008225A4"/>
    <w:rsid w:val="00822616"/>
    <w:rsid w:val="00822632"/>
    <w:rsid w:val="00822F06"/>
    <w:rsid w:val="00822FFD"/>
    <w:rsid w:val="0082348B"/>
    <w:rsid w:val="008235BD"/>
    <w:rsid w:val="00823688"/>
    <w:rsid w:val="00823CE9"/>
    <w:rsid w:val="00823FE6"/>
    <w:rsid w:val="0082432B"/>
    <w:rsid w:val="0082476E"/>
    <w:rsid w:val="00824EF2"/>
    <w:rsid w:val="008252D6"/>
    <w:rsid w:val="0082550C"/>
    <w:rsid w:val="00825C62"/>
    <w:rsid w:val="00825D0E"/>
    <w:rsid w:val="00826955"/>
    <w:rsid w:val="00826C5D"/>
    <w:rsid w:val="00827C63"/>
    <w:rsid w:val="00827D9A"/>
    <w:rsid w:val="00830203"/>
    <w:rsid w:val="0083082D"/>
    <w:rsid w:val="00830985"/>
    <w:rsid w:val="00830B18"/>
    <w:rsid w:val="00830B98"/>
    <w:rsid w:val="0083117D"/>
    <w:rsid w:val="00831422"/>
    <w:rsid w:val="0083153A"/>
    <w:rsid w:val="00832132"/>
    <w:rsid w:val="00832D18"/>
    <w:rsid w:val="008338D9"/>
    <w:rsid w:val="00833901"/>
    <w:rsid w:val="00833DD4"/>
    <w:rsid w:val="00833EBE"/>
    <w:rsid w:val="00833FE8"/>
    <w:rsid w:val="00834B54"/>
    <w:rsid w:val="008352D6"/>
    <w:rsid w:val="008356CB"/>
    <w:rsid w:val="00835746"/>
    <w:rsid w:val="008358B4"/>
    <w:rsid w:val="008365E0"/>
    <w:rsid w:val="0083673B"/>
    <w:rsid w:val="0083676C"/>
    <w:rsid w:val="00836AB1"/>
    <w:rsid w:val="00836E74"/>
    <w:rsid w:val="008375D3"/>
    <w:rsid w:val="00837911"/>
    <w:rsid w:val="00837A14"/>
    <w:rsid w:val="00837D3E"/>
    <w:rsid w:val="0084057E"/>
    <w:rsid w:val="00840619"/>
    <w:rsid w:val="008406C7"/>
    <w:rsid w:val="008407DD"/>
    <w:rsid w:val="00840EE7"/>
    <w:rsid w:val="00841A87"/>
    <w:rsid w:val="008425BC"/>
    <w:rsid w:val="00842820"/>
    <w:rsid w:val="00842A13"/>
    <w:rsid w:val="00843175"/>
    <w:rsid w:val="00843603"/>
    <w:rsid w:val="00843B79"/>
    <w:rsid w:val="00843D73"/>
    <w:rsid w:val="008454DB"/>
    <w:rsid w:val="0084591C"/>
    <w:rsid w:val="00845C2E"/>
    <w:rsid w:val="008461C7"/>
    <w:rsid w:val="008464ED"/>
    <w:rsid w:val="00846667"/>
    <w:rsid w:val="008468D4"/>
    <w:rsid w:val="00846C4D"/>
    <w:rsid w:val="0084726B"/>
    <w:rsid w:val="0084761E"/>
    <w:rsid w:val="00847974"/>
    <w:rsid w:val="00847C37"/>
    <w:rsid w:val="00850451"/>
    <w:rsid w:val="00850A4C"/>
    <w:rsid w:val="00850BED"/>
    <w:rsid w:val="00850D29"/>
    <w:rsid w:val="00850DEF"/>
    <w:rsid w:val="008511CF"/>
    <w:rsid w:val="008515A2"/>
    <w:rsid w:val="00852699"/>
    <w:rsid w:val="008532C7"/>
    <w:rsid w:val="00853ADD"/>
    <w:rsid w:val="00853FA8"/>
    <w:rsid w:val="00854084"/>
    <w:rsid w:val="008542DC"/>
    <w:rsid w:val="00854A2A"/>
    <w:rsid w:val="00854DA4"/>
    <w:rsid w:val="0085578C"/>
    <w:rsid w:val="008557D6"/>
    <w:rsid w:val="00855DA5"/>
    <w:rsid w:val="00855DCC"/>
    <w:rsid w:val="0085660E"/>
    <w:rsid w:val="00856D23"/>
    <w:rsid w:val="00857440"/>
    <w:rsid w:val="0085780F"/>
    <w:rsid w:val="00857A05"/>
    <w:rsid w:val="00857C69"/>
    <w:rsid w:val="00860480"/>
    <w:rsid w:val="008605C4"/>
    <w:rsid w:val="00860CFA"/>
    <w:rsid w:val="008616EF"/>
    <w:rsid w:val="00861882"/>
    <w:rsid w:val="00861DED"/>
    <w:rsid w:val="00862604"/>
    <w:rsid w:val="008628A4"/>
    <w:rsid w:val="00862D06"/>
    <w:rsid w:val="00863B34"/>
    <w:rsid w:val="00863FD5"/>
    <w:rsid w:val="0086415F"/>
    <w:rsid w:val="008642A2"/>
    <w:rsid w:val="0086451D"/>
    <w:rsid w:val="00864805"/>
    <w:rsid w:val="00864BB2"/>
    <w:rsid w:val="00864DFA"/>
    <w:rsid w:val="008653CD"/>
    <w:rsid w:val="00865482"/>
    <w:rsid w:val="008654CF"/>
    <w:rsid w:val="00865654"/>
    <w:rsid w:val="0086585C"/>
    <w:rsid w:val="00865E31"/>
    <w:rsid w:val="00866EBB"/>
    <w:rsid w:val="00867277"/>
    <w:rsid w:val="00867C8A"/>
    <w:rsid w:val="00867E4D"/>
    <w:rsid w:val="00867FAD"/>
    <w:rsid w:val="00870154"/>
    <w:rsid w:val="008703E5"/>
    <w:rsid w:val="00870BEB"/>
    <w:rsid w:val="00870F15"/>
    <w:rsid w:val="00871814"/>
    <w:rsid w:val="00871CC4"/>
    <w:rsid w:val="00871CEE"/>
    <w:rsid w:val="00872284"/>
    <w:rsid w:val="008727B7"/>
    <w:rsid w:val="008729E4"/>
    <w:rsid w:val="008731CF"/>
    <w:rsid w:val="00873823"/>
    <w:rsid w:val="00873940"/>
    <w:rsid w:val="00874260"/>
    <w:rsid w:val="00874357"/>
    <w:rsid w:val="0087458A"/>
    <w:rsid w:val="00874A3F"/>
    <w:rsid w:val="00875861"/>
    <w:rsid w:val="0087594B"/>
    <w:rsid w:val="00875DBE"/>
    <w:rsid w:val="00875EFC"/>
    <w:rsid w:val="00876072"/>
    <w:rsid w:val="008762BB"/>
    <w:rsid w:val="008772FB"/>
    <w:rsid w:val="008773DC"/>
    <w:rsid w:val="00877449"/>
    <w:rsid w:val="008779E6"/>
    <w:rsid w:val="00880119"/>
    <w:rsid w:val="00880FAE"/>
    <w:rsid w:val="00881519"/>
    <w:rsid w:val="00881C61"/>
    <w:rsid w:val="008820D9"/>
    <w:rsid w:val="00882420"/>
    <w:rsid w:val="0088256B"/>
    <w:rsid w:val="00882A85"/>
    <w:rsid w:val="008834ED"/>
    <w:rsid w:val="00883B01"/>
    <w:rsid w:val="00884178"/>
    <w:rsid w:val="00884372"/>
    <w:rsid w:val="008849B8"/>
    <w:rsid w:val="008849BA"/>
    <w:rsid w:val="00884BCD"/>
    <w:rsid w:val="00884D4D"/>
    <w:rsid w:val="00885321"/>
    <w:rsid w:val="0088548C"/>
    <w:rsid w:val="008859E2"/>
    <w:rsid w:val="00886223"/>
    <w:rsid w:val="00886265"/>
    <w:rsid w:val="0088664A"/>
    <w:rsid w:val="008867CF"/>
    <w:rsid w:val="00886CFA"/>
    <w:rsid w:val="00886D54"/>
    <w:rsid w:val="00886D72"/>
    <w:rsid w:val="00887147"/>
    <w:rsid w:val="008875FC"/>
    <w:rsid w:val="00887B6C"/>
    <w:rsid w:val="00890202"/>
    <w:rsid w:val="008908B8"/>
    <w:rsid w:val="00891099"/>
    <w:rsid w:val="008913BF"/>
    <w:rsid w:val="00891942"/>
    <w:rsid w:val="00891D59"/>
    <w:rsid w:val="008926C1"/>
    <w:rsid w:val="00892E61"/>
    <w:rsid w:val="00892FD2"/>
    <w:rsid w:val="0089329B"/>
    <w:rsid w:val="0089464B"/>
    <w:rsid w:val="00895158"/>
    <w:rsid w:val="008957E1"/>
    <w:rsid w:val="00895C1E"/>
    <w:rsid w:val="00895F2C"/>
    <w:rsid w:val="00896661"/>
    <w:rsid w:val="0089680F"/>
    <w:rsid w:val="008969FC"/>
    <w:rsid w:val="00896B74"/>
    <w:rsid w:val="00897070"/>
    <w:rsid w:val="008970C3"/>
    <w:rsid w:val="00897AF2"/>
    <w:rsid w:val="008A01B1"/>
    <w:rsid w:val="008A01E0"/>
    <w:rsid w:val="008A033C"/>
    <w:rsid w:val="008A0F53"/>
    <w:rsid w:val="008A15F2"/>
    <w:rsid w:val="008A1688"/>
    <w:rsid w:val="008A18F0"/>
    <w:rsid w:val="008A1B84"/>
    <w:rsid w:val="008A2207"/>
    <w:rsid w:val="008A25BC"/>
    <w:rsid w:val="008A29D4"/>
    <w:rsid w:val="008A2EFE"/>
    <w:rsid w:val="008A3066"/>
    <w:rsid w:val="008A3432"/>
    <w:rsid w:val="008A3898"/>
    <w:rsid w:val="008A3E90"/>
    <w:rsid w:val="008A4065"/>
    <w:rsid w:val="008A42AE"/>
    <w:rsid w:val="008A461A"/>
    <w:rsid w:val="008A4955"/>
    <w:rsid w:val="008A4A94"/>
    <w:rsid w:val="008A5284"/>
    <w:rsid w:val="008A5338"/>
    <w:rsid w:val="008A56CC"/>
    <w:rsid w:val="008A5918"/>
    <w:rsid w:val="008A5AA3"/>
    <w:rsid w:val="008A6215"/>
    <w:rsid w:val="008A67DC"/>
    <w:rsid w:val="008A6886"/>
    <w:rsid w:val="008A7188"/>
    <w:rsid w:val="008B03F4"/>
    <w:rsid w:val="008B04E0"/>
    <w:rsid w:val="008B175C"/>
    <w:rsid w:val="008B2415"/>
    <w:rsid w:val="008B294E"/>
    <w:rsid w:val="008B2E46"/>
    <w:rsid w:val="008B303E"/>
    <w:rsid w:val="008B3092"/>
    <w:rsid w:val="008B3C40"/>
    <w:rsid w:val="008B48CC"/>
    <w:rsid w:val="008B4965"/>
    <w:rsid w:val="008B4C62"/>
    <w:rsid w:val="008B5328"/>
    <w:rsid w:val="008B5480"/>
    <w:rsid w:val="008B559C"/>
    <w:rsid w:val="008B55F2"/>
    <w:rsid w:val="008B5BDF"/>
    <w:rsid w:val="008B5E9D"/>
    <w:rsid w:val="008B5EA1"/>
    <w:rsid w:val="008B6528"/>
    <w:rsid w:val="008B67A5"/>
    <w:rsid w:val="008B754D"/>
    <w:rsid w:val="008B7DED"/>
    <w:rsid w:val="008C080F"/>
    <w:rsid w:val="008C0F58"/>
    <w:rsid w:val="008C1216"/>
    <w:rsid w:val="008C1637"/>
    <w:rsid w:val="008C1D51"/>
    <w:rsid w:val="008C1E06"/>
    <w:rsid w:val="008C221E"/>
    <w:rsid w:val="008C2493"/>
    <w:rsid w:val="008C338B"/>
    <w:rsid w:val="008C384B"/>
    <w:rsid w:val="008C41E4"/>
    <w:rsid w:val="008C45C0"/>
    <w:rsid w:val="008C477F"/>
    <w:rsid w:val="008C4F3C"/>
    <w:rsid w:val="008C5125"/>
    <w:rsid w:val="008C57F0"/>
    <w:rsid w:val="008C5921"/>
    <w:rsid w:val="008C5D27"/>
    <w:rsid w:val="008C627E"/>
    <w:rsid w:val="008C67B6"/>
    <w:rsid w:val="008C6F43"/>
    <w:rsid w:val="008D0120"/>
    <w:rsid w:val="008D027E"/>
    <w:rsid w:val="008D04D8"/>
    <w:rsid w:val="008D0997"/>
    <w:rsid w:val="008D0B2E"/>
    <w:rsid w:val="008D0DAE"/>
    <w:rsid w:val="008D0E8A"/>
    <w:rsid w:val="008D1496"/>
    <w:rsid w:val="008D16EE"/>
    <w:rsid w:val="008D175C"/>
    <w:rsid w:val="008D1864"/>
    <w:rsid w:val="008D1B86"/>
    <w:rsid w:val="008D1E6C"/>
    <w:rsid w:val="008D1F26"/>
    <w:rsid w:val="008D3163"/>
    <w:rsid w:val="008D3339"/>
    <w:rsid w:val="008D340B"/>
    <w:rsid w:val="008D4244"/>
    <w:rsid w:val="008D4B55"/>
    <w:rsid w:val="008D4B60"/>
    <w:rsid w:val="008D4C7E"/>
    <w:rsid w:val="008D4EA4"/>
    <w:rsid w:val="008D4EFE"/>
    <w:rsid w:val="008D530B"/>
    <w:rsid w:val="008D5840"/>
    <w:rsid w:val="008D59AD"/>
    <w:rsid w:val="008D5B6A"/>
    <w:rsid w:val="008D6C81"/>
    <w:rsid w:val="008D6CD5"/>
    <w:rsid w:val="008D783C"/>
    <w:rsid w:val="008E07C8"/>
    <w:rsid w:val="008E08B0"/>
    <w:rsid w:val="008E0C1E"/>
    <w:rsid w:val="008E1175"/>
    <w:rsid w:val="008E21E0"/>
    <w:rsid w:val="008E3188"/>
    <w:rsid w:val="008E3295"/>
    <w:rsid w:val="008E38D1"/>
    <w:rsid w:val="008E3995"/>
    <w:rsid w:val="008E41B9"/>
    <w:rsid w:val="008E451C"/>
    <w:rsid w:val="008E5289"/>
    <w:rsid w:val="008E54D9"/>
    <w:rsid w:val="008E590B"/>
    <w:rsid w:val="008E5DD3"/>
    <w:rsid w:val="008E61CA"/>
    <w:rsid w:val="008E6C7E"/>
    <w:rsid w:val="008E70CF"/>
    <w:rsid w:val="008E710B"/>
    <w:rsid w:val="008E7150"/>
    <w:rsid w:val="008E7432"/>
    <w:rsid w:val="008E7A3B"/>
    <w:rsid w:val="008F007D"/>
    <w:rsid w:val="008F04A9"/>
    <w:rsid w:val="008F0BD2"/>
    <w:rsid w:val="008F0E00"/>
    <w:rsid w:val="008F13B7"/>
    <w:rsid w:val="008F37F1"/>
    <w:rsid w:val="008F4990"/>
    <w:rsid w:val="008F4D11"/>
    <w:rsid w:val="008F5038"/>
    <w:rsid w:val="008F5E41"/>
    <w:rsid w:val="008F6D24"/>
    <w:rsid w:val="008F6E8D"/>
    <w:rsid w:val="008F6F40"/>
    <w:rsid w:val="008F70DE"/>
    <w:rsid w:val="008F7127"/>
    <w:rsid w:val="008F72F8"/>
    <w:rsid w:val="008F7E33"/>
    <w:rsid w:val="00900073"/>
    <w:rsid w:val="0090029C"/>
    <w:rsid w:val="00901482"/>
    <w:rsid w:val="009019C5"/>
    <w:rsid w:val="00901E50"/>
    <w:rsid w:val="0090214F"/>
    <w:rsid w:val="009025B7"/>
    <w:rsid w:val="00902DFE"/>
    <w:rsid w:val="00902DFF"/>
    <w:rsid w:val="00903209"/>
    <w:rsid w:val="00903227"/>
    <w:rsid w:val="0090340A"/>
    <w:rsid w:val="0090352A"/>
    <w:rsid w:val="00903672"/>
    <w:rsid w:val="00903917"/>
    <w:rsid w:val="00903DD1"/>
    <w:rsid w:val="00903FC2"/>
    <w:rsid w:val="00904622"/>
    <w:rsid w:val="00905C4A"/>
    <w:rsid w:val="00905E1A"/>
    <w:rsid w:val="009061AF"/>
    <w:rsid w:val="009063DA"/>
    <w:rsid w:val="00906511"/>
    <w:rsid w:val="00906B15"/>
    <w:rsid w:val="00906B58"/>
    <w:rsid w:val="00906EAB"/>
    <w:rsid w:val="009072BD"/>
    <w:rsid w:val="0090743C"/>
    <w:rsid w:val="009079F6"/>
    <w:rsid w:val="00907B1D"/>
    <w:rsid w:val="00907FEA"/>
    <w:rsid w:val="009109A0"/>
    <w:rsid w:val="00911962"/>
    <w:rsid w:val="00911A0C"/>
    <w:rsid w:val="00911FA3"/>
    <w:rsid w:val="00912082"/>
    <w:rsid w:val="0091220E"/>
    <w:rsid w:val="009124D3"/>
    <w:rsid w:val="00912C01"/>
    <w:rsid w:val="00912F82"/>
    <w:rsid w:val="00912FD0"/>
    <w:rsid w:val="009133CB"/>
    <w:rsid w:val="00913478"/>
    <w:rsid w:val="00913543"/>
    <w:rsid w:val="00913775"/>
    <w:rsid w:val="00913F87"/>
    <w:rsid w:val="00914196"/>
    <w:rsid w:val="009146D6"/>
    <w:rsid w:val="00914F13"/>
    <w:rsid w:val="00914FF4"/>
    <w:rsid w:val="00915C6B"/>
    <w:rsid w:val="00915EDB"/>
    <w:rsid w:val="00915F2B"/>
    <w:rsid w:val="009161B0"/>
    <w:rsid w:val="00916552"/>
    <w:rsid w:val="009202F0"/>
    <w:rsid w:val="0092074F"/>
    <w:rsid w:val="00920911"/>
    <w:rsid w:val="00920A3B"/>
    <w:rsid w:val="00920DA1"/>
    <w:rsid w:val="009210E5"/>
    <w:rsid w:val="009217AA"/>
    <w:rsid w:val="00922262"/>
    <w:rsid w:val="00922F41"/>
    <w:rsid w:val="00923B6F"/>
    <w:rsid w:val="0092456D"/>
    <w:rsid w:val="00924FDA"/>
    <w:rsid w:val="0092512D"/>
    <w:rsid w:val="00925B73"/>
    <w:rsid w:val="0092635F"/>
    <w:rsid w:val="0092694F"/>
    <w:rsid w:val="009270F6"/>
    <w:rsid w:val="0092724E"/>
    <w:rsid w:val="0093002C"/>
    <w:rsid w:val="0093014F"/>
    <w:rsid w:val="00930280"/>
    <w:rsid w:val="009302D1"/>
    <w:rsid w:val="00930518"/>
    <w:rsid w:val="00931922"/>
    <w:rsid w:val="009323C7"/>
    <w:rsid w:val="009329C1"/>
    <w:rsid w:val="00932C5D"/>
    <w:rsid w:val="009339D5"/>
    <w:rsid w:val="00933B10"/>
    <w:rsid w:val="009340ED"/>
    <w:rsid w:val="009345EB"/>
    <w:rsid w:val="0093498F"/>
    <w:rsid w:val="00934B60"/>
    <w:rsid w:val="009367F5"/>
    <w:rsid w:val="0093684E"/>
    <w:rsid w:val="00936CC9"/>
    <w:rsid w:val="00937373"/>
    <w:rsid w:val="009375DC"/>
    <w:rsid w:val="00937885"/>
    <w:rsid w:val="00937A19"/>
    <w:rsid w:val="00937B8E"/>
    <w:rsid w:val="00937BF5"/>
    <w:rsid w:val="00937D74"/>
    <w:rsid w:val="009409A2"/>
    <w:rsid w:val="00940F38"/>
    <w:rsid w:val="00941CCE"/>
    <w:rsid w:val="00941E0F"/>
    <w:rsid w:val="00941EF8"/>
    <w:rsid w:val="009424DF"/>
    <w:rsid w:val="00942DE3"/>
    <w:rsid w:val="00943213"/>
    <w:rsid w:val="00943815"/>
    <w:rsid w:val="00943E7C"/>
    <w:rsid w:val="00943E99"/>
    <w:rsid w:val="00944DCE"/>
    <w:rsid w:val="00945565"/>
    <w:rsid w:val="00945B26"/>
    <w:rsid w:val="00946056"/>
    <w:rsid w:val="00946913"/>
    <w:rsid w:val="0094691A"/>
    <w:rsid w:val="00946AED"/>
    <w:rsid w:val="00946B94"/>
    <w:rsid w:val="00946DB0"/>
    <w:rsid w:val="00947E44"/>
    <w:rsid w:val="009507A0"/>
    <w:rsid w:val="00950F01"/>
    <w:rsid w:val="00951165"/>
    <w:rsid w:val="009515DD"/>
    <w:rsid w:val="009528FA"/>
    <w:rsid w:val="00953E54"/>
    <w:rsid w:val="009540E0"/>
    <w:rsid w:val="00954423"/>
    <w:rsid w:val="00954531"/>
    <w:rsid w:val="0095525A"/>
    <w:rsid w:val="00955C03"/>
    <w:rsid w:val="00956900"/>
    <w:rsid w:val="009569E0"/>
    <w:rsid w:val="009573F9"/>
    <w:rsid w:val="009577C2"/>
    <w:rsid w:val="00957D1D"/>
    <w:rsid w:val="00957E3E"/>
    <w:rsid w:val="00957F69"/>
    <w:rsid w:val="00960061"/>
    <w:rsid w:val="009600D8"/>
    <w:rsid w:val="009604FB"/>
    <w:rsid w:val="00961640"/>
    <w:rsid w:val="009619FA"/>
    <w:rsid w:val="00961AEB"/>
    <w:rsid w:val="0096225E"/>
    <w:rsid w:val="00962587"/>
    <w:rsid w:val="0096259A"/>
    <w:rsid w:val="00962EB0"/>
    <w:rsid w:val="00963441"/>
    <w:rsid w:val="00963A8D"/>
    <w:rsid w:val="00963C96"/>
    <w:rsid w:val="00963F45"/>
    <w:rsid w:val="00964348"/>
    <w:rsid w:val="00964596"/>
    <w:rsid w:val="00964E13"/>
    <w:rsid w:val="0096524F"/>
    <w:rsid w:val="00965465"/>
    <w:rsid w:val="0096590F"/>
    <w:rsid w:val="00966243"/>
    <w:rsid w:val="009662B1"/>
    <w:rsid w:val="00966461"/>
    <w:rsid w:val="00966E3B"/>
    <w:rsid w:val="00967AAB"/>
    <w:rsid w:val="00967C58"/>
    <w:rsid w:val="0097137E"/>
    <w:rsid w:val="00971473"/>
    <w:rsid w:val="00971BDF"/>
    <w:rsid w:val="00972385"/>
    <w:rsid w:val="00972591"/>
    <w:rsid w:val="009729ED"/>
    <w:rsid w:val="00973AE5"/>
    <w:rsid w:val="00973C62"/>
    <w:rsid w:val="0097433D"/>
    <w:rsid w:val="00974942"/>
    <w:rsid w:val="00974ADA"/>
    <w:rsid w:val="00974C6F"/>
    <w:rsid w:val="00975269"/>
    <w:rsid w:val="00975454"/>
    <w:rsid w:val="00975958"/>
    <w:rsid w:val="00975D35"/>
    <w:rsid w:val="00976142"/>
    <w:rsid w:val="00976C31"/>
    <w:rsid w:val="0097792E"/>
    <w:rsid w:val="00977B07"/>
    <w:rsid w:val="00977C63"/>
    <w:rsid w:val="00980061"/>
    <w:rsid w:val="009809EC"/>
    <w:rsid w:val="00980F52"/>
    <w:rsid w:val="009812E8"/>
    <w:rsid w:val="0098251E"/>
    <w:rsid w:val="009825E4"/>
    <w:rsid w:val="00982860"/>
    <w:rsid w:val="00982C5A"/>
    <w:rsid w:val="009830E3"/>
    <w:rsid w:val="009831C1"/>
    <w:rsid w:val="009833F4"/>
    <w:rsid w:val="009845A7"/>
    <w:rsid w:val="00984C98"/>
    <w:rsid w:val="00984EFD"/>
    <w:rsid w:val="009856CF"/>
    <w:rsid w:val="00985716"/>
    <w:rsid w:val="00985BFE"/>
    <w:rsid w:val="0098627B"/>
    <w:rsid w:val="00986A14"/>
    <w:rsid w:val="00986A5A"/>
    <w:rsid w:val="00986A87"/>
    <w:rsid w:val="00986DAD"/>
    <w:rsid w:val="009876B2"/>
    <w:rsid w:val="00987BDD"/>
    <w:rsid w:val="00987E66"/>
    <w:rsid w:val="00990214"/>
    <w:rsid w:val="00990404"/>
    <w:rsid w:val="0099064A"/>
    <w:rsid w:val="00990837"/>
    <w:rsid w:val="00990A2E"/>
    <w:rsid w:val="00990A37"/>
    <w:rsid w:val="00990B20"/>
    <w:rsid w:val="009915A3"/>
    <w:rsid w:val="00991BFB"/>
    <w:rsid w:val="00991C48"/>
    <w:rsid w:val="00992112"/>
    <w:rsid w:val="009923BC"/>
    <w:rsid w:val="00992444"/>
    <w:rsid w:val="009933C7"/>
    <w:rsid w:val="009953E5"/>
    <w:rsid w:val="009953FC"/>
    <w:rsid w:val="009954CB"/>
    <w:rsid w:val="009958DD"/>
    <w:rsid w:val="00995F09"/>
    <w:rsid w:val="00995F7B"/>
    <w:rsid w:val="00996F1F"/>
    <w:rsid w:val="009972B5"/>
    <w:rsid w:val="0099749B"/>
    <w:rsid w:val="009974A7"/>
    <w:rsid w:val="009974A8"/>
    <w:rsid w:val="00997CC2"/>
    <w:rsid w:val="00997D21"/>
    <w:rsid w:val="009A036A"/>
    <w:rsid w:val="009A1714"/>
    <w:rsid w:val="009A180B"/>
    <w:rsid w:val="009A27D4"/>
    <w:rsid w:val="009A283F"/>
    <w:rsid w:val="009A2B57"/>
    <w:rsid w:val="009A2C3F"/>
    <w:rsid w:val="009A3787"/>
    <w:rsid w:val="009A386D"/>
    <w:rsid w:val="009A3B8E"/>
    <w:rsid w:val="009A3BB6"/>
    <w:rsid w:val="009A41CE"/>
    <w:rsid w:val="009A47DD"/>
    <w:rsid w:val="009A4924"/>
    <w:rsid w:val="009A578D"/>
    <w:rsid w:val="009A58ED"/>
    <w:rsid w:val="009A5968"/>
    <w:rsid w:val="009A5FE4"/>
    <w:rsid w:val="009A6400"/>
    <w:rsid w:val="009A702B"/>
    <w:rsid w:val="009A7151"/>
    <w:rsid w:val="009A799E"/>
    <w:rsid w:val="009A7C95"/>
    <w:rsid w:val="009B0F82"/>
    <w:rsid w:val="009B1561"/>
    <w:rsid w:val="009B1638"/>
    <w:rsid w:val="009B1ABE"/>
    <w:rsid w:val="009B1C9E"/>
    <w:rsid w:val="009B2030"/>
    <w:rsid w:val="009B24AC"/>
    <w:rsid w:val="009B26D2"/>
    <w:rsid w:val="009B2ACE"/>
    <w:rsid w:val="009B2F45"/>
    <w:rsid w:val="009B2F8C"/>
    <w:rsid w:val="009B3181"/>
    <w:rsid w:val="009B34AD"/>
    <w:rsid w:val="009B34B8"/>
    <w:rsid w:val="009B4237"/>
    <w:rsid w:val="009B4431"/>
    <w:rsid w:val="009B4AEB"/>
    <w:rsid w:val="009B4F5C"/>
    <w:rsid w:val="009B58FB"/>
    <w:rsid w:val="009B5A24"/>
    <w:rsid w:val="009B5CE0"/>
    <w:rsid w:val="009B637D"/>
    <w:rsid w:val="009B698F"/>
    <w:rsid w:val="009B7040"/>
    <w:rsid w:val="009B723E"/>
    <w:rsid w:val="009B7615"/>
    <w:rsid w:val="009B7868"/>
    <w:rsid w:val="009B79F2"/>
    <w:rsid w:val="009C0110"/>
    <w:rsid w:val="009C0266"/>
    <w:rsid w:val="009C0CDF"/>
    <w:rsid w:val="009C0E27"/>
    <w:rsid w:val="009C1190"/>
    <w:rsid w:val="009C15D8"/>
    <w:rsid w:val="009C1A4C"/>
    <w:rsid w:val="009C1DD8"/>
    <w:rsid w:val="009C1E03"/>
    <w:rsid w:val="009C2800"/>
    <w:rsid w:val="009C2856"/>
    <w:rsid w:val="009C29C4"/>
    <w:rsid w:val="009C29F4"/>
    <w:rsid w:val="009C30A9"/>
    <w:rsid w:val="009C461F"/>
    <w:rsid w:val="009C55AA"/>
    <w:rsid w:val="009C6240"/>
    <w:rsid w:val="009C6B3A"/>
    <w:rsid w:val="009C6E07"/>
    <w:rsid w:val="009C71A9"/>
    <w:rsid w:val="009C7425"/>
    <w:rsid w:val="009C767E"/>
    <w:rsid w:val="009C7842"/>
    <w:rsid w:val="009D0642"/>
    <w:rsid w:val="009D0D7A"/>
    <w:rsid w:val="009D17C7"/>
    <w:rsid w:val="009D193A"/>
    <w:rsid w:val="009D1CEB"/>
    <w:rsid w:val="009D2925"/>
    <w:rsid w:val="009D2B94"/>
    <w:rsid w:val="009D2F4D"/>
    <w:rsid w:val="009D2F52"/>
    <w:rsid w:val="009D30D8"/>
    <w:rsid w:val="009D3317"/>
    <w:rsid w:val="009D33EA"/>
    <w:rsid w:val="009D39F0"/>
    <w:rsid w:val="009D3AE5"/>
    <w:rsid w:val="009D4BAB"/>
    <w:rsid w:val="009D4C87"/>
    <w:rsid w:val="009D5071"/>
    <w:rsid w:val="009D520B"/>
    <w:rsid w:val="009D5371"/>
    <w:rsid w:val="009D54F3"/>
    <w:rsid w:val="009D5643"/>
    <w:rsid w:val="009D57BC"/>
    <w:rsid w:val="009D59F3"/>
    <w:rsid w:val="009D63D3"/>
    <w:rsid w:val="009D6425"/>
    <w:rsid w:val="009D661F"/>
    <w:rsid w:val="009D6B86"/>
    <w:rsid w:val="009D6D1F"/>
    <w:rsid w:val="009D6EB5"/>
    <w:rsid w:val="009D7308"/>
    <w:rsid w:val="009D7FF5"/>
    <w:rsid w:val="009E051B"/>
    <w:rsid w:val="009E0555"/>
    <w:rsid w:val="009E05E9"/>
    <w:rsid w:val="009E0812"/>
    <w:rsid w:val="009E0820"/>
    <w:rsid w:val="009E0AB5"/>
    <w:rsid w:val="009E139F"/>
    <w:rsid w:val="009E1B79"/>
    <w:rsid w:val="009E1EA1"/>
    <w:rsid w:val="009E2549"/>
    <w:rsid w:val="009E27BC"/>
    <w:rsid w:val="009E3588"/>
    <w:rsid w:val="009E3AF8"/>
    <w:rsid w:val="009E3E00"/>
    <w:rsid w:val="009E3F88"/>
    <w:rsid w:val="009E403F"/>
    <w:rsid w:val="009E4695"/>
    <w:rsid w:val="009E4D62"/>
    <w:rsid w:val="009E4EC2"/>
    <w:rsid w:val="009E50EC"/>
    <w:rsid w:val="009E5465"/>
    <w:rsid w:val="009E54AC"/>
    <w:rsid w:val="009E5BA9"/>
    <w:rsid w:val="009E66B8"/>
    <w:rsid w:val="009E6A87"/>
    <w:rsid w:val="009E6F9A"/>
    <w:rsid w:val="009E7366"/>
    <w:rsid w:val="009E739A"/>
    <w:rsid w:val="009E750D"/>
    <w:rsid w:val="009E7789"/>
    <w:rsid w:val="009E7844"/>
    <w:rsid w:val="009F02F8"/>
    <w:rsid w:val="009F04F8"/>
    <w:rsid w:val="009F1716"/>
    <w:rsid w:val="009F1D5A"/>
    <w:rsid w:val="009F2935"/>
    <w:rsid w:val="009F340E"/>
    <w:rsid w:val="009F341E"/>
    <w:rsid w:val="009F35E8"/>
    <w:rsid w:val="009F365F"/>
    <w:rsid w:val="009F3A48"/>
    <w:rsid w:val="009F4601"/>
    <w:rsid w:val="009F48EC"/>
    <w:rsid w:val="009F4E66"/>
    <w:rsid w:val="009F56B9"/>
    <w:rsid w:val="009F5AD5"/>
    <w:rsid w:val="009F5D06"/>
    <w:rsid w:val="009F60EC"/>
    <w:rsid w:val="009F61E3"/>
    <w:rsid w:val="009F64C9"/>
    <w:rsid w:val="009F6938"/>
    <w:rsid w:val="009F7074"/>
    <w:rsid w:val="009F797A"/>
    <w:rsid w:val="009F7DE0"/>
    <w:rsid w:val="00A0058A"/>
    <w:rsid w:val="00A0132D"/>
    <w:rsid w:val="00A024DD"/>
    <w:rsid w:val="00A02968"/>
    <w:rsid w:val="00A0325F"/>
    <w:rsid w:val="00A034D3"/>
    <w:rsid w:val="00A03A0E"/>
    <w:rsid w:val="00A03B12"/>
    <w:rsid w:val="00A03F2C"/>
    <w:rsid w:val="00A03F84"/>
    <w:rsid w:val="00A040C4"/>
    <w:rsid w:val="00A048D3"/>
    <w:rsid w:val="00A04990"/>
    <w:rsid w:val="00A04F58"/>
    <w:rsid w:val="00A062F4"/>
    <w:rsid w:val="00A06FBF"/>
    <w:rsid w:val="00A074C5"/>
    <w:rsid w:val="00A07806"/>
    <w:rsid w:val="00A07CEA"/>
    <w:rsid w:val="00A07FA0"/>
    <w:rsid w:val="00A100A6"/>
    <w:rsid w:val="00A10253"/>
    <w:rsid w:val="00A10989"/>
    <w:rsid w:val="00A10A08"/>
    <w:rsid w:val="00A10C1E"/>
    <w:rsid w:val="00A10C71"/>
    <w:rsid w:val="00A11272"/>
    <w:rsid w:val="00A11784"/>
    <w:rsid w:val="00A11838"/>
    <w:rsid w:val="00A11A62"/>
    <w:rsid w:val="00A11D01"/>
    <w:rsid w:val="00A11E83"/>
    <w:rsid w:val="00A11F0E"/>
    <w:rsid w:val="00A124DF"/>
    <w:rsid w:val="00A12CA5"/>
    <w:rsid w:val="00A1350C"/>
    <w:rsid w:val="00A13D74"/>
    <w:rsid w:val="00A14056"/>
    <w:rsid w:val="00A15387"/>
    <w:rsid w:val="00A15436"/>
    <w:rsid w:val="00A17164"/>
    <w:rsid w:val="00A17B90"/>
    <w:rsid w:val="00A17E69"/>
    <w:rsid w:val="00A201B0"/>
    <w:rsid w:val="00A2031A"/>
    <w:rsid w:val="00A207B6"/>
    <w:rsid w:val="00A216F9"/>
    <w:rsid w:val="00A219B5"/>
    <w:rsid w:val="00A21E48"/>
    <w:rsid w:val="00A225E6"/>
    <w:rsid w:val="00A22837"/>
    <w:rsid w:val="00A22D40"/>
    <w:rsid w:val="00A22FCA"/>
    <w:rsid w:val="00A23748"/>
    <w:rsid w:val="00A2428C"/>
    <w:rsid w:val="00A249F2"/>
    <w:rsid w:val="00A24CED"/>
    <w:rsid w:val="00A2507B"/>
    <w:rsid w:val="00A250BE"/>
    <w:rsid w:val="00A25275"/>
    <w:rsid w:val="00A2577D"/>
    <w:rsid w:val="00A26925"/>
    <w:rsid w:val="00A303DE"/>
    <w:rsid w:val="00A305F0"/>
    <w:rsid w:val="00A3086B"/>
    <w:rsid w:val="00A30CB0"/>
    <w:rsid w:val="00A31694"/>
    <w:rsid w:val="00A316BD"/>
    <w:rsid w:val="00A31828"/>
    <w:rsid w:val="00A31A31"/>
    <w:rsid w:val="00A31CF3"/>
    <w:rsid w:val="00A31DCA"/>
    <w:rsid w:val="00A32057"/>
    <w:rsid w:val="00A3262E"/>
    <w:rsid w:val="00A327EF"/>
    <w:rsid w:val="00A32B01"/>
    <w:rsid w:val="00A338D0"/>
    <w:rsid w:val="00A34B53"/>
    <w:rsid w:val="00A35043"/>
    <w:rsid w:val="00A3508F"/>
    <w:rsid w:val="00A35422"/>
    <w:rsid w:val="00A35552"/>
    <w:rsid w:val="00A35558"/>
    <w:rsid w:val="00A355B0"/>
    <w:rsid w:val="00A36AD2"/>
    <w:rsid w:val="00A3718C"/>
    <w:rsid w:val="00A373F3"/>
    <w:rsid w:val="00A37704"/>
    <w:rsid w:val="00A37ADB"/>
    <w:rsid w:val="00A40017"/>
    <w:rsid w:val="00A40354"/>
    <w:rsid w:val="00A40A65"/>
    <w:rsid w:val="00A40DD5"/>
    <w:rsid w:val="00A410C7"/>
    <w:rsid w:val="00A42120"/>
    <w:rsid w:val="00A42705"/>
    <w:rsid w:val="00A42994"/>
    <w:rsid w:val="00A42C66"/>
    <w:rsid w:val="00A43E05"/>
    <w:rsid w:val="00A43E6E"/>
    <w:rsid w:val="00A43F8A"/>
    <w:rsid w:val="00A44118"/>
    <w:rsid w:val="00A443A3"/>
    <w:rsid w:val="00A443CD"/>
    <w:rsid w:val="00A4465B"/>
    <w:rsid w:val="00A44794"/>
    <w:rsid w:val="00A45188"/>
    <w:rsid w:val="00A45666"/>
    <w:rsid w:val="00A45DEE"/>
    <w:rsid w:val="00A460CB"/>
    <w:rsid w:val="00A46AE8"/>
    <w:rsid w:val="00A477C5"/>
    <w:rsid w:val="00A47C5A"/>
    <w:rsid w:val="00A500E2"/>
    <w:rsid w:val="00A50131"/>
    <w:rsid w:val="00A50D6C"/>
    <w:rsid w:val="00A50E01"/>
    <w:rsid w:val="00A51984"/>
    <w:rsid w:val="00A5239B"/>
    <w:rsid w:val="00A525BE"/>
    <w:rsid w:val="00A52DA8"/>
    <w:rsid w:val="00A5424C"/>
    <w:rsid w:val="00A54CAB"/>
    <w:rsid w:val="00A550AC"/>
    <w:rsid w:val="00A551BA"/>
    <w:rsid w:val="00A55C43"/>
    <w:rsid w:val="00A56188"/>
    <w:rsid w:val="00A56B98"/>
    <w:rsid w:val="00A56E45"/>
    <w:rsid w:val="00A576F9"/>
    <w:rsid w:val="00A57CAE"/>
    <w:rsid w:val="00A600A4"/>
    <w:rsid w:val="00A60A19"/>
    <w:rsid w:val="00A6108F"/>
    <w:rsid w:val="00A61A20"/>
    <w:rsid w:val="00A61EDD"/>
    <w:rsid w:val="00A62287"/>
    <w:rsid w:val="00A62CEB"/>
    <w:rsid w:val="00A634BB"/>
    <w:rsid w:val="00A63A46"/>
    <w:rsid w:val="00A642BB"/>
    <w:rsid w:val="00A64355"/>
    <w:rsid w:val="00A64626"/>
    <w:rsid w:val="00A64C63"/>
    <w:rsid w:val="00A65190"/>
    <w:rsid w:val="00A658D3"/>
    <w:rsid w:val="00A66A87"/>
    <w:rsid w:val="00A6750E"/>
    <w:rsid w:val="00A675C6"/>
    <w:rsid w:val="00A6795A"/>
    <w:rsid w:val="00A67B73"/>
    <w:rsid w:val="00A70241"/>
    <w:rsid w:val="00A7065D"/>
    <w:rsid w:val="00A70969"/>
    <w:rsid w:val="00A709DF"/>
    <w:rsid w:val="00A70B01"/>
    <w:rsid w:val="00A70D07"/>
    <w:rsid w:val="00A70D89"/>
    <w:rsid w:val="00A72601"/>
    <w:rsid w:val="00A72695"/>
    <w:rsid w:val="00A726BA"/>
    <w:rsid w:val="00A72740"/>
    <w:rsid w:val="00A72980"/>
    <w:rsid w:val="00A72E73"/>
    <w:rsid w:val="00A73380"/>
    <w:rsid w:val="00A733D7"/>
    <w:rsid w:val="00A7442E"/>
    <w:rsid w:val="00A7495B"/>
    <w:rsid w:val="00A7499A"/>
    <w:rsid w:val="00A74B24"/>
    <w:rsid w:val="00A75484"/>
    <w:rsid w:val="00A75792"/>
    <w:rsid w:val="00A75811"/>
    <w:rsid w:val="00A75AC0"/>
    <w:rsid w:val="00A75D3C"/>
    <w:rsid w:val="00A7636E"/>
    <w:rsid w:val="00A76A46"/>
    <w:rsid w:val="00A76C95"/>
    <w:rsid w:val="00A76D81"/>
    <w:rsid w:val="00A77233"/>
    <w:rsid w:val="00A773EE"/>
    <w:rsid w:val="00A774C2"/>
    <w:rsid w:val="00A77A28"/>
    <w:rsid w:val="00A77B78"/>
    <w:rsid w:val="00A8009F"/>
    <w:rsid w:val="00A80653"/>
    <w:rsid w:val="00A80EFB"/>
    <w:rsid w:val="00A816F1"/>
    <w:rsid w:val="00A81AD1"/>
    <w:rsid w:val="00A81C3D"/>
    <w:rsid w:val="00A822B3"/>
    <w:rsid w:val="00A82A02"/>
    <w:rsid w:val="00A8309A"/>
    <w:rsid w:val="00A835DF"/>
    <w:rsid w:val="00A83925"/>
    <w:rsid w:val="00A841ED"/>
    <w:rsid w:val="00A84E1D"/>
    <w:rsid w:val="00A84E3F"/>
    <w:rsid w:val="00A84E7C"/>
    <w:rsid w:val="00A8521A"/>
    <w:rsid w:val="00A852E1"/>
    <w:rsid w:val="00A85491"/>
    <w:rsid w:val="00A85BEB"/>
    <w:rsid w:val="00A86011"/>
    <w:rsid w:val="00A860D4"/>
    <w:rsid w:val="00A864D0"/>
    <w:rsid w:val="00A86A1D"/>
    <w:rsid w:val="00A86DCA"/>
    <w:rsid w:val="00A87E3B"/>
    <w:rsid w:val="00A90294"/>
    <w:rsid w:val="00A902FA"/>
    <w:rsid w:val="00A90750"/>
    <w:rsid w:val="00A9079A"/>
    <w:rsid w:val="00A90BBD"/>
    <w:rsid w:val="00A90E28"/>
    <w:rsid w:val="00A91817"/>
    <w:rsid w:val="00A926D0"/>
    <w:rsid w:val="00A92863"/>
    <w:rsid w:val="00A92A84"/>
    <w:rsid w:val="00A92C90"/>
    <w:rsid w:val="00A945D2"/>
    <w:rsid w:val="00A94DD5"/>
    <w:rsid w:val="00A94F55"/>
    <w:rsid w:val="00A95030"/>
    <w:rsid w:val="00A9585A"/>
    <w:rsid w:val="00A959BF"/>
    <w:rsid w:val="00A96141"/>
    <w:rsid w:val="00A96291"/>
    <w:rsid w:val="00A968FA"/>
    <w:rsid w:val="00A96E1E"/>
    <w:rsid w:val="00A97029"/>
    <w:rsid w:val="00A97BB0"/>
    <w:rsid w:val="00A97DE7"/>
    <w:rsid w:val="00A97F0E"/>
    <w:rsid w:val="00AA028B"/>
    <w:rsid w:val="00AA02B2"/>
    <w:rsid w:val="00AA09E1"/>
    <w:rsid w:val="00AA0E25"/>
    <w:rsid w:val="00AA1BAB"/>
    <w:rsid w:val="00AA1DD9"/>
    <w:rsid w:val="00AA28B2"/>
    <w:rsid w:val="00AA2E46"/>
    <w:rsid w:val="00AA31DF"/>
    <w:rsid w:val="00AA33EF"/>
    <w:rsid w:val="00AA3598"/>
    <w:rsid w:val="00AA394E"/>
    <w:rsid w:val="00AA3A9F"/>
    <w:rsid w:val="00AA3C36"/>
    <w:rsid w:val="00AA3DCF"/>
    <w:rsid w:val="00AA44CD"/>
    <w:rsid w:val="00AA57AF"/>
    <w:rsid w:val="00AA5B9A"/>
    <w:rsid w:val="00AA5CB2"/>
    <w:rsid w:val="00AA5DCF"/>
    <w:rsid w:val="00AA5F0F"/>
    <w:rsid w:val="00AA6B26"/>
    <w:rsid w:val="00AA6C7F"/>
    <w:rsid w:val="00AA6C85"/>
    <w:rsid w:val="00AA6D7E"/>
    <w:rsid w:val="00AA7326"/>
    <w:rsid w:val="00AA77D4"/>
    <w:rsid w:val="00AA7B16"/>
    <w:rsid w:val="00AA7D35"/>
    <w:rsid w:val="00AA7D5D"/>
    <w:rsid w:val="00AB0440"/>
    <w:rsid w:val="00AB0F4A"/>
    <w:rsid w:val="00AB1E76"/>
    <w:rsid w:val="00AB1E7B"/>
    <w:rsid w:val="00AB1ED3"/>
    <w:rsid w:val="00AB1FA1"/>
    <w:rsid w:val="00AB25E9"/>
    <w:rsid w:val="00AB2840"/>
    <w:rsid w:val="00AB33DD"/>
    <w:rsid w:val="00AB368A"/>
    <w:rsid w:val="00AB387A"/>
    <w:rsid w:val="00AB38E6"/>
    <w:rsid w:val="00AB3E6A"/>
    <w:rsid w:val="00AB47CC"/>
    <w:rsid w:val="00AB4C93"/>
    <w:rsid w:val="00AB56BE"/>
    <w:rsid w:val="00AB56F9"/>
    <w:rsid w:val="00AB58E8"/>
    <w:rsid w:val="00AB5D0E"/>
    <w:rsid w:val="00AB695D"/>
    <w:rsid w:val="00AB6EFD"/>
    <w:rsid w:val="00AB6FA2"/>
    <w:rsid w:val="00AC038F"/>
    <w:rsid w:val="00AC0D60"/>
    <w:rsid w:val="00AC159A"/>
    <w:rsid w:val="00AC1672"/>
    <w:rsid w:val="00AC17D4"/>
    <w:rsid w:val="00AC199F"/>
    <w:rsid w:val="00AC20C8"/>
    <w:rsid w:val="00AC2227"/>
    <w:rsid w:val="00AC315C"/>
    <w:rsid w:val="00AC35B9"/>
    <w:rsid w:val="00AC3AD7"/>
    <w:rsid w:val="00AC4A53"/>
    <w:rsid w:val="00AC552F"/>
    <w:rsid w:val="00AC57D8"/>
    <w:rsid w:val="00AC626D"/>
    <w:rsid w:val="00AC65ED"/>
    <w:rsid w:val="00AC6DDA"/>
    <w:rsid w:val="00AC7A3C"/>
    <w:rsid w:val="00AC7BD5"/>
    <w:rsid w:val="00AD00CE"/>
    <w:rsid w:val="00AD1220"/>
    <w:rsid w:val="00AD1883"/>
    <w:rsid w:val="00AD1A9F"/>
    <w:rsid w:val="00AD237D"/>
    <w:rsid w:val="00AD2A45"/>
    <w:rsid w:val="00AD34E7"/>
    <w:rsid w:val="00AD4439"/>
    <w:rsid w:val="00AD4CDA"/>
    <w:rsid w:val="00AD4F1A"/>
    <w:rsid w:val="00AD5DDC"/>
    <w:rsid w:val="00AD5EA4"/>
    <w:rsid w:val="00AD66BE"/>
    <w:rsid w:val="00AD67F6"/>
    <w:rsid w:val="00AD680C"/>
    <w:rsid w:val="00AD7B62"/>
    <w:rsid w:val="00AD7CD7"/>
    <w:rsid w:val="00AE0618"/>
    <w:rsid w:val="00AE0A74"/>
    <w:rsid w:val="00AE11AA"/>
    <w:rsid w:val="00AE12CC"/>
    <w:rsid w:val="00AE2498"/>
    <w:rsid w:val="00AE2771"/>
    <w:rsid w:val="00AE290A"/>
    <w:rsid w:val="00AE2F05"/>
    <w:rsid w:val="00AE30B1"/>
    <w:rsid w:val="00AE3266"/>
    <w:rsid w:val="00AE37DE"/>
    <w:rsid w:val="00AE3C22"/>
    <w:rsid w:val="00AE4775"/>
    <w:rsid w:val="00AE47DC"/>
    <w:rsid w:val="00AE4822"/>
    <w:rsid w:val="00AE4835"/>
    <w:rsid w:val="00AE4C28"/>
    <w:rsid w:val="00AE4CFF"/>
    <w:rsid w:val="00AE4F41"/>
    <w:rsid w:val="00AE516A"/>
    <w:rsid w:val="00AE517E"/>
    <w:rsid w:val="00AE5270"/>
    <w:rsid w:val="00AE5912"/>
    <w:rsid w:val="00AE5D54"/>
    <w:rsid w:val="00AE5E0C"/>
    <w:rsid w:val="00AE6172"/>
    <w:rsid w:val="00AE673E"/>
    <w:rsid w:val="00AE6F29"/>
    <w:rsid w:val="00AE7162"/>
    <w:rsid w:val="00AE73E5"/>
    <w:rsid w:val="00AE75BA"/>
    <w:rsid w:val="00AE7832"/>
    <w:rsid w:val="00AF051E"/>
    <w:rsid w:val="00AF0C1A"/>
    <w:rsid w:val="00AF0EC3"/>
    <w:rsid w:val="00AF19F5"/>
    <w:rsid w:val="00AF1AB8"/>
    <w:rsid w:val="00AF1D7A"/>
    <w:rsid w:val="00AF1E95"/>
    <w:rsid w:val="00AF2125"/>
    <w:rsid w:val="00AF2A59"/>
    <w:rsid w:val="00AF2B6F"/>
    <w:rsid w:val="00AF325D"/>
    <w:rsid w:val="00AF348F"/>
    <w:rsid w:val="00AF3961"/>
    <w:rsid w:val="00AF3A1C"/>
    <w:rsid w:val="00AF3BB2"/>
    <w:rsid w:val="00AF424F"/>
    <w:rsid w:val="00AF4DDE"/>
    <w:rsid w:val="00AF4F43"/>
    <w:rsid w:val="00AF4FA2"/>
    <w:rsid w:val="00AF5B1A"/>
    <w:rsid w:val="00AF60A4"/>
    <w:rsid w:val="00AF69FD"/>
    <w:rsid w:val="00AF6AE5"/>
    <w:rsid w:val="00AF6B73"/>
    <w:rsid w:val="00AF6BB0"/>
    <w:rsid w:val="00AF6CC0"/>
    <w:rsid w:val="00AF6F8D"/>
    <w:rsid w:val="00AF76F3"/>
    <w:rsid w:val="00AF7835"/>
    <w:rsid w:val="00AF7897"/>
    <w:rsid w:val="00AF7DC9"/>
    <w:rsid w:val="00AF7F04"/>
    <w:rsid w:val="00B00AD3"/>
    <w:rsid w:val="00B00B5B"/>
    <w:rsid w:val="00B00CC5"/>
    <w:rsid w:val="00B00DAA"/>
    <w:rsid w:val="00B011AF"/>
    <w:rsid w:val="00B01B18"/>
    <w:rsid w:val="00B02E51"/>
    <w:rsid w:val="00B03351"/>
    <w:rsid w:val="00B03352"/>
    <w:rsid w:val="00B035F2"/>
    <w:rsid w:val="00B03B83"/>
    <w:rsid w:val="00B04335"/>
    <w:rsid w:val="00B0447D"/>
    <w:rsid w:val="00B045AD"/>
    <w:rsid w:val="00B04869"/>
    <w:rsid w:val="00B0572D"/>
    <w:rsid w:val="00B05865"/>
    <w:rsid w:val="00B05A21"/>
    <w:rsid w:val="00B066DD"/>
    <w:rsid w:val="00B06813"/>
    <w:rsid w:val="00B0696A"/>
    <w:rsid w:val="00B070E7"/>
    <w:rsid w:val="00B07369"/>
    <w:rsid w:val="00B0745A"/>
    <w:rsid w:val="00B101CE"/>
    <w:rsid w:val="00B10D42"/>
    <w:rsid w:val="00B111EA"/>
    <w:rsid w:val="00B116F4"/>
    <w:rsid w:val="00B11CCC"/>
    <w:rsid w:val="00B128D0"/>
    <w:rsid w:val="00B12B8D"/>
    <w:rsid w:val="00B12E9A"/>
    <w:rsid w:val="00B13082"/>
    <w:rsid w:val="00B139A3"/>
    <w:rsid w:val="00B14042"/>
    <w:rsid w:val="00B1446E"/>
    <w:rsid w:val="00B15003"/>
    <w:rsid w:val="00B15511"/>
    <w:rsid w:val="00B15641"/>
    <w:rsid w:val="00B156E4"/>
    <w:rsid w:val="00B158FF"/>
    <w:rsid w:val="00B169BB"/>
    <w:rsid w:val="00B16C96"/>
    <w:rsid w:val="00B16E88"/>
    <w:rsid w:val="00B17383"/>
    <w:rsid w:val="00B17870"/>
    <w:rsid w:val="00B17B05"/>
    <w:rsid w:val="00B17C18"/>
    <w:rsid w:val="00B17CFA"/>
    <w:rsid w:val="00B202F0"/>
    <w:rsid w:val="00B20B18"/>
    <w:rsid w:val="00B20D7F"/>
    <w:rsid w:val="00B212CD"/>
    <w:rsid w:val="00B2164A"/>
    <w:rsid w:val="00B226BF"/>
    <w:rsid w:val="00B22906"/>
    <w:rsid w:val="00B23724"/>
    <w:rsid w:val="00B2374D"/>
    <w:rsid w:val="00B239ED"/>
    <w:rsid w:val="00B23B8B"/>
    <w:rsid w:val="00B2497F"/>
    <w:rsid w:val="00B24CB0"/>
    <w:rsid w:val="00B25047"/>
    <w:rsid w:val="00B25576"/>
    <w:rsid w:val="00B25601"/>
    <w:rsid w:val="00B25B1B"/>
    <w:rsid w:val="00B25B45"/>
    <w:rsid w:val="00B25D9E"/>
    <w:rsid w:val="00B25FDC"/>
    <w:rsid w:val="00B26461"/>
    <w:rsid w:val="00B26581"/>
    <w:rsid w:val="00B265BF"/>
    <w:rsid w:val="00B26A18"/>
    <w:rsid w:val="00B26FE6"/>
    <w:rsid w:val="00B2703D"/>
    <w:rsid w:val="00B27BF5"/>
    <w:rsid w:val="00B300CD"/>
    <w:rsid w:val="00B3014B"/>
    <w:rsid w:val="00B30586"/>
    <w:rsid w:val="00B30752"/>
    <w:rsid w:val="00B30C65"/>
    <w:rsid w:val="00B30DF1"/>
    <w:rsid w:val="00B30F3F"/>
    <w:rsid w:val="00B3141E"/>
    <w:rsid w:val="00B3165B"/>
    <w:rsid w:val="00B31A51"/>
    <w:rsid w:val="00B3312E"/>
    <w:rsid w:val="00B33407"/>
    <w:rsid w:val="00B33810"/>
    <w:rsid w:val="00B33AF7"/>
    <w:rsid w:val="00B33D7E"/>
    <w:rsid w:val="00B3415D"/>
    <w:rsid w:val="00B34397"/>
    <w:rsid w:val="00B34504"/>
    <w:rsid w:val="00B34692"/>
    <w:rsid w:val="00B347FC"/>
    <w:rsid w:val="00B347FE"/>
    <w:rsid w:val="00B349BD"/>
    <w:rsid w:val="00B34D1C"/>
    <w:rsid w:val="00B34F34"/>
    <w:rsid w:val="00B35A8A"/>
    <w:rsid w:val="00B35DA5"/>
    <w:rsid w:val="00B36466"/>
    <w:rsid w:val="00B364A4"/>
    <w:rsid w:val="00B36DDD"/>
    <w:rsid w:val="00B370A0"/>
    <w:rsid w:val="00B371DA"/>
    <w:rsid w:val="00B4008A"/>
    <w:rsid w:val="00B4084D"/>
    <w:rsid w:val="00B409F4"/>
    <w:rsid w:val="00B40BE8"/>
    <w:rsid w:val="00B40F97"/>
    <w:rsid w:val="00B41269"/>
    <w:rsid w:val="00B41DF4"/>
    <w:rsid w:val="00B41EFA"/>
    <w:rsid w:val="00B422BE"/>
    <w:rsid w:val="00B42D6F"/>
    <w:rsid w:val="00B42EC2"/>
    <w:rsid w:val="00B4377D"/>
    <w:rsid w:val="00B43EE5"/>
    <w:rsid w:val="00B4438D"/>
    <w:rsid w:val="00B444A9"/>
    <w:rsid w:val="00B44C6E"/>
    <w:rsid w:val="00B45128"/>
    <w:rsid w:val="00B45577"/>
    <w:rsid w:val="00B45927"/>
    <w:rsid w:val="00B45931"/>
    <w:rsid w:val="00B45D27"/>
    <w:rsid w:val="00B46644"/>
    <w:rsid w:val="00B4688B"/>
    <w:rsid w:val="00B47788"/>
    <w:rsid w:val="00B477F0"/>
    <w:rsid w:val="00B4788F"/>
    <w:rsid w:val="00B47D80"/>
    <w:rsid w:val="00B50026"/>
    <w:rsid w:val="00B50744"/>
    <w:rsid w:val="00B50E27"/>
    <w:rsid w:val="00B51111"/>
    <w:rsid w:val="00B511AD"/>
    <w:rsid w:val="00B51920"/>
    <w:rsid w:val="00B5195F"/>
    <w:rsid w:val="00B51A4D"/>
    <w:rsid w:val="00B51BF0"/>
    <w:rsid w:val="00B5268D"/>
    <w:rsid w:val="00B537A0"/>
    <w:rsid w:val="00B53E61"/>
    <w:rsid w:val="00B56230"/>
    <w:rsid w:val="00B56279"/>
    <w:rsid w:val="00B563EB"/>
    <w:rsid w:val="00B5641B"/>
    <w:rsid w:val="00B567B7"/>
    <w:rsid w:val="00B60678"/>
    <w:rsid w:val="00B60942"/>
    <w:rsid w:val="00B6108A"/>
    <w:rsid w:val="00B61102"/>
    <w:rsid w:val="00B613FE"/>
    <w:rsid w:val="00B61455"/>
    <w:rsid w:val="00B614B2"/>
    <w:rsid w:val="00B61627"/>
    <w:rsid w:val="00B616FB"/>
    <w:rsid w:val="00B619CC"/>
    <w:rsid w:val="00B61A7E"/>
    <w:rsid w:val="00B61E74"/>
    <w:rsid w:val="00B61E9E"/>
    <w:rsid w:val="00B61ED5"/>
    <w:rsid w:val="00B61EE4"/>
    <w:rsid w:val="00B6329B"/>
    <w:rsid w:val="00B63CFE"/>
    <w:rsid w:val="00B64387"/>
    <w:rsid w:val="00B64EDD"/>
    <w:rsid w:val="00B6509E"/>
    <w:rsid w:val="00B65698"/>
    <w:rsid w:val="00B65C0C"/>
    <w:rsid w:val="00B65C95"/>
    <w:rsid w:val="00B664CA"/>
    <w:rsid w:val="00B666FC"/>
    <w:rsid w:val="00B66831"/>
    <w:rsid w:val="00B66CA2"/>
    <w:rsid w:val="00B67394"/>
    <w:rsid w:val="00B67AAC"/>
    <w:rsid w:val="00B67B70"/>
    <w:rsid w:val="00B67F15"/>
    <w:rsid w:val="00B702FA"/>
    <w:rsid w:val="00B7059F"/>
    <w:rsid w:val="00B71BF4"/>
    <w:rsid w:val="00B72121"/>
    <w:rsid w:val="00B73407"/>
    <w:rsid w:val="00B73BCE"/>
    <w:rsid w:val="00B73D00"/>
    <w:rsid w:val="00B73D1C"/>
    <w:rsid w:val="00B747D6"/>
    <w:rsid w:val="00B74DE2"/>
    <w:rsid w:val="00B7575D"/>
    <w:rsid w:val="00B75EA8"/>
    <w:rsid w:val="00B76885"/>
    <w:rsid w:val="00B76BB9"/>
    <w:rsid w:val="00B76FFA"/>
    <w:rsid w:val="00B774A4"/>
    <w:rsid w:val="00B77805"/>
    <w:rsid w:val="00B77C39"/>
    <w:rsid w:val="00B77E58"/>
    <w:rsid w:val="00B80332"/>
    <w:rsid w:val="00B8044F"/>
    <w:rsid w:val="00B807DE"/>
    <w:rsid w:val="00B8081B"/>
    <w:rsid w:val="00B80B4D"/>
    <w:rsid w:val="00B814F8"/>
    <w:rsid w:val="00B81611"/>
    <w:rsid w:val="00B816D5"/>
    <w:rsid w:val="00B81773"/>
    <w:rsid w:val="00B81BB9"/>
    <w:rsid w:val="00B82961"/>
    <w:rsid w:val="00B829B4"/>
    <w:rsid w:val="00B82BD4"/>
    <w:rsid w:val="00B82CA7"/>
    <w:rsid w:val="00B82E34"/>
    <w:rsid w:val="00B831AD"/>
    <w:rsid w:val="00B831C8"/>
    <w:rsid w:val="00B83B9F"/>
    <w:rsid w:val="00B840F5"/>
    <w:rsid w:val="00B84D68"/>
    <w:rsid w:val="00B84E6C"/>
    <w:rsid w:val="00B85465"/>
    <w:rsid w:val="00B8599A"/>
    <w:rsid w:val="00B86E9F"/>
    <w:rsid w:val="00B87141"/>
    <w:rsid w:val="00B875F5"/>
    <w:rsid w:val="00B9104D"/>
    <w:rsid w:val="00B918F8"/>
    <w:rsid w:val="00B93B26"/>
    <w:rsid w:val="00B93C8C"/>
    <w:rsid w:val="00B9409A"/>
    <w:rsid w:val="00B957C2"/>
    <w:rsid w:val="00B9600F"/>
    <w:rsid w:val="00B96320"/>
    <w:rsid w:val="00B966BF"/>
    <w:rsid w:val="00B96CA9"/>
    <w:rsid w:val="00B970FF"/>
    <w:rsid w:val="00B9718A"/>
    <w:rsid w:val="00B9747D"/>
    <w:rsid w:val="00B975A2"/>
    <w:rsid w:val="00B97BA9"/>
    <w:rsid w:val="00B97FD6"/>
    <w:rsid w:val="00BA0591"/>
    <w:rsid w:val="00BA0F4C"/>
    <w:rsid w:val="00BA141F"/>
    <w:rsid w:val="00BA1627"/>
    <w:rsid w:val="00BA186E"/>
    <w:rsid w:val="00BA1F3E"/>
    <w:rsid w:val="00BA2E2B"/>
    <w:rsid w:val="00BA2E35"/>
    <w:rsid w:val="00BA3216"/>
    <w:rsid w:val="00BA3607"/>
    <w:rsid w:val="00BA422B"/>
    <w:rsid w:val="00BA429D"/>
    <w:rsid w:val="00BA4E2F"/>
    <w:rsid w:val="00BA5B28"/>
    <w:rsid w:val="00BA5C19"/>
    <w:rsid w:val="00BA616A"/>
    <w:rsid w:val="00BA6647"/>
    <w:rsid w:val="00BA6CFE"/>
    <w:rsid w:val="00BA6D3D"/>
    <w:rsid w:val="00BA6F36"/>
    <w:rsid w:val="00BA712F"/>
    <w:rsid w:val="00BA7480"/>
    <w:rsid w:val="00BA7621"/>
    <w:rsid w:val="00BA7DA5"/>
    <w:rsid w:val="00BB00AB"/>
    <w:rsid w:val="00BB03CE"/>
    <w:rsid w:val="00BB0AE4"/>
    <w:rsid w:val="00BB11B3"/>
    <w:rsid w:val="00BB170C"/>
    <w:rsid w:val="00BB1B2F"/>
    <w:rsid w:val="00BB1C9A"/>
    <w:rsid w:val="00BB1E7D"/>
    <w:rsid w:val="00BB1FD9"/>
    <w:rsid w:val="00BB22D4"/>
    <w:rsid w:val="00BB2706"/>
    <w:rsid w:val="00BB2869"/>
    <w:rsid w:val="00BB2D13"/>
    <w:rsid w:val="00BB354A"/>
    <w:rsid w:val="00BB36F1"/>
    <w:rsid w:val="00BB3FD6"/>
    <w:rsid w:val="00BB4071"/>
    <w:rsid w:val="00BB439F"/>
    <w:rsid w:val="00BB4554"/>
    <w:rsid w:val="00BB470E"/>
    <w:rsid w:val="00BB5076"/>
    <w:rsid w:val="00BB50A7"/>
    <w:rsid w:val="00BB5750"/>
    <w:rsid w:val="00BB59BF"/>
    <w:rsid w:val="00BB615F"/>
    <w:rsid w:val="00BB6444"/>
    <w:rsid w:val="00BB693C"/>
    <w:rsid w:val="00BB714C"/>
    <w:rsid w:val="00BB71BF"/>
    <w:rsid w:val="00BB747C"/>
    <w:rsid w:val="00BC02A5"/>
    <w:rsid w:val="00BC0A2D"/>
    <w:rsid w:val="00BC0D68"/>
    <w:rsid w:val="00BC14C5"/>
    <w:rsid w:val="00BC1575"/>
    <w:rsid w:val="00BC1B3B"/>
    <w:rsid w:val="00BC20C4"/>
    <w:rsid w:val="00BC23EC"/>
    <w:rsid w:val="00BC23F6"/>
    <w:rsid w:val="00BC4108"/>
    <w:rsid w:val="00BC430B"/>
    <w:rsid w:val="00BC51B5"/>
    <w:rsid w:val="00BC54E1"/>
    <w:rsid w:val="00BC5669"/>
    <w:rsid w:val="00BC58E9"/>
    <w:rsid w:val="00BC5CBB"/>
    <w:rsid w:val="00BC5EB9"/>
    <w:rsid w:val="00BC60D0"/>
    <w:rsid w:val="00BC647E"/>
    <w:rsid w:val="00BC6B82"/>
    <w:rsid w:val="00BC7579"/>
    <w:rsid w:val="00BC773F"/>
    <w:rsid w:val="00BC7AB3"/>
    <w:rsid w:val="00BC7B90"/>
    <w:rsid w:val="00BC7EED"/>
    <w:rsid w:val="00BD0646"/>
    <w:rsid w:val="00BD07AC"/>
    <w:rsid w:val="00BD0A9A"/>
    <w:rsid w:val="00BD0BFC"/>
    <w:rsid w:val="00BD0C10"/>
    <w:rsid w:val="00BD134E"/>
    <w:rsid w:val="00BD13B9"/>
    <w:rsid w:val="00BD1518"/>
    <w:rsid w:val="00BD1D54"/>
    <w:rsid w:val="00BD2286"/>
    <w:rsid w:val="00BD24BC"/>
    <w:rsid w:val="00BD2537"/>
    <w:rsid w:val="00BD26FC"/>
    <w:rsid w:val="00BD29E3"/>
    <w:rsid w:val="00BD347B"/>
    <w:rsid w:val="00BD3891"/>
    <w:rsid w:val="00BD3C0C"/>
    <w:rsid w:val="00BD3C78"/>
    <w:rsid w:val="00BD4078"/>
    <w:rsid w:val="00BD41CA"/>
    <w:rsid w:val="00BD467E"/>
    <w:rsid w:val="00BD4B1C"/>
    <w:rsid w:val="00BD5103"/>
    <w:rsid w:val="00BD529D"/>
    <w:rsid w:val="00BD53B9"/>
    <w:rsid w:val="00BD54D1"/>
    <w:rsid w:val="00BD5B87"/>
    <w:rsid w:val="00BD5FD3"/>
    <w:rsid w:val="00BD6387"/>
    <w:rsid w:val="00BD6C9B"/>
    <w:rsid w:val="00BD73CF"/>
    <w:rsid w:val="00BD7818"/>
    <w:rsid w:val="00BD785F"/>
    <w:rsid w:val="00BD78E4"/>
    <w:rsid w:val="00BD7A00"/>
    <w:rsid w:val="00BD7AD8"/>
    <w:rsid w:val="00BD7D52"/>
    <w:rsid w:val="00BE0979"/>
    <w:rsid w:val="00BE130C"/>
    <w:rsid w:val="00BE1AA5"/>
    <w:rsid w:val="00BE1AE3"/>
    <w:rsid w:val="00BE232D"/>
    <w:rsid w:val="00BE24F5"/>
    <w:rsid w:val="00BE29F6"/>
    <w:rsid w:val="00BE3233"/>
    <w:rsid w:val="00BE36E9"/>
    <w:rsid w:val="00BE3FCC"/>
    <w:rsid w:val="00BE4551"/>
    <w:rsid w:val="00BE4BC1"/>
    <w:rsid w:val="00BE5BD9"/>
    <w:rsid w:val="00BE5CF4"/>
    <w:rsid w:val="00BE5EBD"/>
    <w:rsid w:val="00BE650A"/>
    <w:rsid w:val="00BE6BD3"/>
    <w:rsid w:val="00BE6C54"/>
    <w:rsid w:val="00BE6C7A"/>
    <w:rsid w:val="00BE7024"/>
    <w:rsid w:val="00BE745F"/>
    <w:rsid w:val="00BF0130"/>
    <w:rsid w:val="00BF01A3"/>
    <w:rsid w:val="00BF0F75"/>
    <w:rsid w:val="00BF10B3"/>
    <w:rsid w:val="00BF1BD8"/>
    <w:rsid w:val="00BF1DB2"/>
    <w:rsid w:val="00BF2354"/>
    <w:rsid w:val="00BF287A"/>
    <w:rsid w:val="00BF3102"/>
    <w:rsid w:val="00BF4D18"/>
    <w:rsid w:val="00BF4EB0"/>
    <w:rsid w:val="00BF50FE"/>
    <w:rsid w:val="00BF566E"/>
    <w:rsid w:val="00BF5741"/>
    <w:rsid w:val="00BF6780"/>
    <w:rsid w:val="00BF6FB5"/>
    <w:rsid w:val="00BF7F32"/>
    <w:rsid w:val="00C001B2"/>
    <w:rsid w:val="00C00574"/>
    <w:rsid w:val="00C01974"/>
    <w:rsid w:val="00C01A2D"/>
    <w:rsid w:val="00C01DE8"/>
    <w:rsid w:val="00C027AF"/>
    <w:rsid w:val="00C02B61"/>
    <w:rsid w:val="00C03252"/>
    <w:rsid w:val="00C03366"/>
    <w:rsid w:val="00C03439"/>
    <w:rsid w:val="00C03BA2"/>
    <w:rsid w:val="00C04292"/>
    <w:rsid w:val="00C04673"/>
    <w:rsid w:val="00C05A1A"/>
    <w:rsid w:val="00C0656F"/>
    <w:rsid w:val="00C065EA"/>
    <w:rsid w:val="00C0672D"/>
    <w:rsid w:val="00C0679C"/>
    <w:rsid w:val="00C06DAE"/>
    <w:rsid w:val="00C07102"/>
    <w:rsid w:val="00C073D7"/>
    <w:rsid w:val="00C07476"/>
    <w:rsid w:val="00C10534"/>
    <w:rsid w:val="00C10579"/>
    <w:rsid w:val="00C10E93"/>
    <w:rsid w:val="00C10FE4"/>
    <w:rsid w:val="00C110F5"/>
    <w:rsid w:val="00C114C3"/>
    <w:rsid w:val="00C11619"/>
    <w:rsid w:val="00C11D52"/>
    <w:rsid w:val="00C125D0"/>
    <w:rsid w:val="00C130DB"/>
    <w:rsid w:val="00C13608"/>
    <w:rsid w:val="00C13721"/>
    <w:rsid w:val="00C13BF8"/>
    <w:rsid w:val="00C14591"/>
    <w:rsid w:val="00C1489C"/>
    <w:rsid w:val="00C152A3"/>
    <w:rsid w:val="00C15D91"/>
    <w:rsid w:val="00C16580"/>
    <w:rsid w:val="00C16B28"/>
    <w:rsid w:val="00C17138"/>
    <w:rsid w:val="00C1718D"/>
    <w:rsid w:val="00C17FE4"/>
    <w:rsid w:val="00C201F0"/>
    <w:rsid w:val="00C2039C"/>
    <w:rsid w:val="00C20999"/>
    <w:rsid w:val="00C20BF1"/>
    <w:rsid w:val="00C20BFB"/>
    <w:rsid w:val="00C212A9"/>
    <w:rsid w:val="00C21466"/>
    <w:rsid w:val="00C218BD"/>
    <w:rsid w:val="00C226FB"/>
    <w:rsid w:val="00C2381B"/>
    <w:rsid w:val="00C241FB"/>
    <w:rsid w:val="00C2432E"/>
    <w:rsid w:val="00C24742"/>
    <w:rsid w:val="00C24BBE"/>
    <w:rsid w:val="00C252A0"/>
    <w:rsid w:val="00C25372"/>
    <w:rsid w:val="00C25E80"/>
    <w:rsid w:val="00C25EB2"/>
    <w:rsid w:val="00C2605B"/>
    <w:rsid w:val="00C26606"/>
    <w:rsid w:val="00C2686B"/>
    <w:rsid w:val="00C26D78"/>
    <w:rsid w:val="00C26E2F"/>
    <w:rsid w:val="00C2709C"/>
    <w:rsid w:val="00C27756"/>
    <w:rsid w:val="00C27F42"/>
    <w:rsid w:val="00C3064B"/>
    <w:rsid w:val="00C3089C"/>
    <w:rsid w:val="00C309BC"/>
    <w:rsid w:val="00C30F2C"/>
    <w:rsid w:val="00C30F8E"/>
    <w:rsid w:val="00C3131A"/>
    <w:rsid w:val="00C3136E"/>
    <w:rsid w:val="00C32000"/>
    <w:rsid w:val="00C32406"/>
    <w:rsid w:val="00C3275F"/>
    <w:rsid w:val="00C327DF"/>
    <w:rsid w:val="00C32C54"/>
    <w:rsid w:val="00C32D18"/>
    <w:rsid w:val="00C3341F"/>
    <w:rsid w:val="00C334AC"/>
    <w:rsid w:val="00C335A4"/>
    <w:rsid w:val="00C33AD6"/>
    <w:rsid w:val="00C34864"/>
    <w:rsid w:val="00C35564"/>
    <w:rsid w:val="00C355C1"/>
    <w:rsid w:val="00C3575A"/>
    <w:rsid w:val="00C35886"/>
    <w:rsid w:val="00C359DE"/>
    <w:rsid w:val="00C363FB"/>
    <w:rsid w:val="00C36ED9"/>
    <w:rsid w:val="00C372E8"/>
    <w:rsid w:val="00C375D2"/>
    <w:rsid w:val="00C40199"/>
    <w:rsid w:val="00C41513"/>
    <w:rsid w:val="00C4156E"/>
    <w:rsid w:val="00C417B1"/>
    <w:rsid w:val="00C42798"/>
    <w:rsid w:val="00C42888"/>
    <w:rsid w:val="00C43E5C"/>
    <w:rsid w:val="00C44540"/>
    <w:rsid w:val="00C44555"/>
    <w:rsid w:val="00C446BE"/>
    <w:rsid w:val="00C44A53"/>
    <w:rsid w:val="00C45249"/>
    <w:rsid w:val="00C456C1"/>
    <w:rsid w:val="00C45F20"/>
    <w:rsid w:val="00C46666"/>
    <w:rsid w:val="00C4668B"/>
    <w:rsid w:val="00C471D9"/>
    <w:rsid w:val="00C47BA3"/>
    <w:rsid w:val="00C47D4B"/>
    <w:rsid w:val="00C5039C"/>
    <w:rsid w:val="00C505E2"/>
    <w:rsid w:val="00C509EF"/>
    <w:rsid w:val="00C51155"/>
    <w:rsid w:val="00C51621"/>
    <w:rsid w:val="00C5297C"/>
    <w:rsid w:val="00C52B30"/>
    <w:rsid w:val="00C53114"/>
    <w:rsid w:val="00C54080"/>
    <w:rsid w:val="00C54118"/>
    <w:rsid w:val="00C54796"/>
    <w:rsid w:val="00C5495E"/>
    <w:rsid w:val="00C54A82"/>
    <w:rsid w:val="00C54E24"/>
    <w:rsid w:val="00C54E3A"/>
    <w:rsid w:val="00C54E7B"/>
    <w:rsid w:val="00C5541A"/>
    <w:rsid w:val="00C555B5"/>
    <w:rsid w:val="00C55893"/>
    <w:rsid w:val="00C55A1E"/>
    <w:rsid w:val="00C55B5C"/>
    <w:rsid w:val="00C55C2D"/>
    <w:rsid w:val="00C55E2D"/>
    <w:rsid w:val="00C56247"/>
    <w:rsid w:val="00C562A0"/>
    <w:rsid w:val="00C569B7"/>
    <w:rsid w:val="00C56ACF"/>
    <w:rsid w:val="00C56C58"/>
    <w:rsid w:val="00C570C4"/>
    <w:rsid w:val="00C57465"/>
    <w:rsid w:val="00C604D5"/>
    <w:rsid w:val="00C60618"/>
    <w:rsid w:val="00C608D0"/>
    <w:rsid w:val="00C60B4D"/>
    <w:rsid w:val="00C60BD0"/>
    <w:rsid w:val="00C60C06"/>
    <w:rsid w:val="00C60DDA"/>
    <w:rsid w:val="00C60EAF"/>
    <w:rsid w:val="00C61266"/>
    <w:rsid w:val="00C6168C"/>
    <w:rsid w:val="00C6318B"/>
    <w:rsid w:val="00C6352F"/>
    <w:rsid w:val="00C63CD2"/>
    <w:rsid w:val="00C64896"/>
    <w:rsid w:val="00C64A81"/>
    <w:rsid w:val="00C655AE"/>
    <w:rsid w:val="00C65EF4"/>
    <w:rsid w:val="00C66744"/>
    <w:rsid w:val="00C66EEA"/>
    <w:rsid w:val="00C6733D"/>
    <w:rsid w:val="00C674BA"/>
    <w:rsid w:val="00C6797B"/>
    <w:rsid w:val="00C67993"/>
    <w:rsid w:val="00C67C50"/>
    <w:rsid w:val="00C7078A"/>
    <w:rsid w:val="00C70945"/>
    <w:rsid w:val="00C71107"/>
    <w:rsid w:val="00C7180E"/>
    <w:rsid w:val="00C71C57"/>
    <w:rsid w:val="00C71D91"/>
    <w:rsid w:val="00C72610"/>
    <w:rsid w:val="00C72BF5"/>
    <w:rsid w:val="00C72DCF"/>
    <w:rsid w:val="00C72E84"/>
    <w:rsid w:val="00C7353B"/>
    <w:rsid w:val="00C73F84"/>
    <w:rsid w:val="00C7477F"/>
    <w:rsid w:val="00C75069"/>
    <w:rsid w:val="00C75411"/>
    <w:rsid w:val="00C75CA4"/>
    <w:rsid w:val="00C75E0D"/>
    <w:rsid w:val="00C75F7C"/>
    <w:rsid w:val="00C75FE5"/>
    <w:rsid w:val="00C76A03"/>
    <w:rsid w:val="00C76E66"/>
    <w:rsid w:val="00C77521"/>
    <w:rsid w:val="00C7762E"/>
    <w:rsid w:val="00C7780A"/>
    <w:rsid w:val="00C77C5C"/>
    <w:rsid w:val="00C801B2"/>
    <w:rsid w:val="00C80930"/>
    <w:rsid w:val="00C815F1"/>
    <w:rsid w:val="00C8237E"/>
    <w:rsid w:val="00C8252A"/>
    <w:rsid w:val="00C8403F"/>
    <w:rsid w:val="00C84650"/>
    <w:rsid w:val="00C84A2A"/>
    <w:rsid w:val="00C85F20"/>
    <w:rsid w:val="00C8694C"/>
    <w:rsid w:val="00C8727F"/>
    <w:rsid w:val="00C87314"/>
    <w:rsid w:val="00C8760F"/>
    <w:rsid w:val="00C87776"/>
    <w:rsid w:val="00C904BA"/>
    <w:rsid w:val="00C90727"/>
    <w:rsid w:val="00C908A1"/>
    <w:rsid w:val="00C9096C"/>
    <w:rsid w:val="00C90A49"/>
    <w:rsid w:val="00C90CAB"/>
    <w:rsid w:val="00C90DDE"/>
    <w:rsid w:val="00C915C5"/>
    <w:rsid w:val="00C91666"/>
    <w:rsid w:val="00C91708"/>
    <w:rsid w:val="00C91F3C"/>
    <w:rsid w:val="00C92A5E"/>
    <w:rsid w:val="00C92AEB"/>
    <w:rsid w:val="00C93137"/>
    <w:rsid w:val="00C932DC"/>
    <w:rsid w:val="00C93600"/>
    <w:rsid w:val="00C9365D"/>
    <w:rsid w:val="00C939EE"/>
    <w:rsid w:val="00C93DE8"/>
    <w:rsid w:val="00C94A41"/>
    <w:rsid w:val="00C94BE2"/>
    <w:rsid w:val="00C954B9"/>
    <w:rsid w:val="00C95E54"/>
    <w:rsid w:val="00C95FC5"/>
    <w:rsid w:val="00C9680D"/>
    <w:rsid w:val="00C977D8"/>
    <w:rsid w:val="00C97A07"/>
    <w:rsid w:val="00C97D94"/>
    <w:rsid w:val="00CA07F8"/>
    <w:rsid w:val="00CA08E4"/>
    <w:rsid w:val="00CA0998"/>
    <w:rsid w:val="00CA0FFF"/>
    <w:rsid w:val="00CA1516"/>
    <w:rsid w:val="00CA18A3"/>
    <w:rsid w:val="00CA1EFA"/>
    <w:rsid w:val="00CA2403"/>
    <w:rsid w:val="00CA2634"/>
    <w:rsid w:val="00CA2D5F"/>
    <w:rsid w:val="00CA2ECD"/>
    <w:rsid w:val="00CA3071"/>
    <w:rsid w:val="00CA39ED"/>
    <w:rsid w:val="00CA3BA3"/>
    <w:rsid w:val="00CA63A4"/>
    <w:rsid w:val="00CA6A3C"/>
    <w:rsid w:val="00CA6DDE"/>
    <w:rsid w:val="00CA7022"/>
    <w:rsid w:val="00CA72D5"/>
    <w:rsid w:val="00CA7A51"/>
    <w:rsid w:val="00CA7C4B"/>
    <w:rsid w:val="00CB019E"/>
    <w:rsid w:val="00CB0E86"/>
    <w:rsid w:val="00CB102C"/>
    <w:rsid w:val="00CB118F"/>
    <w:rsid w:val="00CB17C2"/>
    <w:rsid w:val="00CB1B98"/>
    <w:rsid w:val="00CB25D8"/>
    <w:rsid w:val="00CB28F5"/>
    <w:rsid w:val="00CB2ED7"/>
    <w:rsid w:val="00CB408C"/>
    <w:rsid w:val="00CB42E5"/>
    <w:rsid w:val="00CB4842"/>
    <w:rsid w:val="00CB48A4"/>
    <w:rsid w:val="00CB4FA9"/>
    <w:rsid w:val="00CB4FE8"/>
    <w:rsid w:val="00CB503D"/>
    <w:rsid w:val="00CB55BD"/>
    <w:rsid w:val="00CB56BD"/>
    <w:rsid w:val="00CB5D2C"/>
    <w:rsid w:val="00CB5D6B"/>
    <w:rsid w:val="00CB6A63"/>
    <w:rsid w:val="00CB6C4F"/>
    <w:rsid w:val="00CB74A9"/>
    <w:rsid w:val="00CB75A4"/>
    <w:rsid w:val="00CB7CF5"/>
    <w:rsid w:val="00CC0197"/>
    <w:rsid w:val="00CC02F9"/>
    <w:rsid w:val="00CC08C7"/>
    <w:rsid w:val="00CC101C"/>
    <w:rsid w:val="00CC127F"/>
    <w:rsid w:val="00CC224E"/>
    <w:rsid w:val="00CC2855"/>
    <w:rsid w:val="00CC2B83"/>
    <w:rsid w:val="00CC3B59"/>
    <w:rsid w:val="00CC3CD2"/>
    <w:rsid w:val="00CC3F7A"/>
    <w:rsid w:val="00CC408B"/>
    <w:rsid w:val="00CC4230"/>
    <w:rsid w:val="00CC4957"/>
    <w:rsid w:val="00CC4BB2"/>
    <w:rsid w:val="00CC4C9D"/>
    <w:rsid w:val="00CC502A"/>
    <w:rsid w:val="00CC5479"/>
    <w:rsid w:val="00CC547B"/>
    <w:rsid w:val="00CC55D3"/>
    <w:rsid w:val="00CC6E9A"/>
    <w:rsid w:val="00CC75DE"/>
    <w:rsid w:val="00CC7887"/>
    <w:rsid w:val="00CC7AD5"/>
    <w:rsid w:val="00CD0210"/>
    <w:rsid w:val="00CD056F"/>
    <w:rsid w:val="00CD07B9"/>
    <w:rsid w:val="00CD1405"/>
    <w:rsid w:val="00CD19D2"/>
    <w:rsid w:val="00CD29B5"/>
    <w:rsid w:val="00CD3EA0"/>
    <w:rsid w:val="00CD4159"/>
    <w:rsid w:val="00CD4551"/>
    <w:rsid w:val="00CD58E6"/>
    <w:rsid w:val="00CD5EFD"/>
    <w:rsid w:val="00CD6082"/>
    <w:rsid w:val="00CD6425"/>
    <w:rsid w:val="00CD71FD"/>
    <w:rsid w:val="00CD72B3"/>
    <w:rsid w:val="00CD7427"/>
    <w:rsid w:val="00CD7473"/>
    <w:rsid w:val="00CD7C2C"/>
    <w:rsid w:val="00CD7EAE"/>
    <w:rsid w:val="00CE0EAA"/>
    <w:rsid w:val="00CE15CF"/>
    <w:rsid w:val="00CE1FA0"/>
    <w:rsid w:val="00CE2650"/>
    <w:rsid w:val="00CE28DF"/>
    <w:rsid w:val="00CE3E3C"/>
    <w:rsid w:val="00CE40C3"/>
    <w:rsid w:val="00CE40CA"/>
    <w:rsid w:val="00CE4D69"/>
    <w:rsid w:val="00CE4DAA"/>
    <w:rsid w:val="00CE52ED"/>
    <w:rsid w:val="00CE559E"/>
    <w:rsid w:val="00CE5E28"/>
    <w:rsid w:val="00CE6127"/>
    <w:rsid w:val="00CE61A3"/>
    <w:rsid w:val="00CE6602"/>
    <w:rsid w:val="00CE7069"/>
    <w:rsid w:val="00CF15FE"/>
    <w:rsid w:val="00CF1D26"/>
    <w:rsid w:val="00CF3034"/>
    <w:rsid w:val="00CF3448"/>
    <w:rsid w:val="00CF3AE5"/>
    <w:rsid w:val="00CF42CB"/>
    <w:rsid w:val="00CF447A"/>
    <w:rsid w:val="00CF4FCB"/>
    <w:rsid w:val="00CF54AE"/>
    <w:rsid w:val="00CF54B9"/>
    <w:rsid w:val="00CF56E8"/>
    <w:rsid w:val="00CF5BC2"/>
    <w:rsid w:val="00CF6251"/>
    <w:rsid w:val="00CF62BF"/>
    <w:rsid w:val="00CF65E7"/>
    <w:rsid w:val="00CF6A6D"/>
    <w:rsid w:val="00CF6AEA"/>
    <w:rsid w:val="00CF71DB"/>
    <w:rsid w:val="00CF75E2"/>
    <w:rsid w:val="00CF7CE3"/>
    <w:rsid w:val="00CF7FF8"/>
    <w:rsid w:val="00D002BB"/>
    <w:rsid w:val="00D00420"/>
    <w:rsid w:val="00D00522"/>
    <w:rsid w:val="00D00819"/>
    <w:rsid w:val="00D00D14"/>
    <w:rsid w:val="00D0254A"/>
    <w:rsid w:val="00D029B0"/>
    <w:rsid w:val="00D02C81"/>
    <w:rsid w:val="00D031D7"/>
    <w:rsid w:val="00D03F2D"/>
    <w:rsid w:val="00D040A1"/>
    <w:rsid w:val="00D04307"/>
    <w:rsid w:val="00D04796"/>
    <w:rsid w:val="00D05B97"/>
    <w:rsid w:val="00D06004"/>
    <w:rsid w:val="00D06761"/>
    <w:rsid w:val="00D067CD"/>
    <w:rsid w:val="00D0707A"/>
    <w:rsid w:val="00D072D0"/>
    <w:rsid w:val="00D0790E"/>
    <w:rsid w:val="00D07A89"/>
    <w:rsid w:val="00D07B29"/>
    <w:rsid w:val="00D07BC7"/>
    <w:rsid w:val="00D110CD"/>
    <w:rsid w:val="00D1114D"/>
    <w:rsid w:val="00D1145D"/>
    <w:rsid w:val="00D11651"/>
    <w:rsid w:val="00D1187C"/>
    <w:rsid w:val="00D11AEA"/>
    <w:rsid w:val="00D12774"/>
    <w:rsid w:val="00D12AB4"/>
    <w:rsid w:val="00D12FFF"/>
    <w:rsid w:val="00D1310B"/>
    <w:rsid w:val="00D13E3D"/>
    <w:rsid w:val="00D14971"/>
    <w:rsid w:val="00D14B7E"/>
    <w:rsid w:val="00D14DA4"/>
    <w:rsid w:val="00D150FD"/>
    <w:rsid w:val="00D15ABB"/>
    <w:rsid w:val="00D17502"/>
    <w:rsid w:val="00D175F2"/>
    <w:rsid w:val="00D179EC"/>
    <w:rsid w:val="00D17D40"/>
    <w:rsid w:val="00D17D9B"/>
    <w:rsid w:val="00D201C3"/>
    <w:rsid w:val="00D20562"/>
    <w:rsid w:val="00D20770"/>
    <w:rsid w:val="00D207E8"/>
    <w:rsid w:val="00D21293"/>
    <w:rsid w:val="00D21606"/>
    <w:rsid w:val="00D21748"/>
    <w:rsid w:val="00D219F4"/>
    <w:rsid w:val="00D21A1A"/>
    <w:rsid w:val="00D2222E"/>
    <w:rsid w:val="00D22417"/>
    <w:rsid w:val="00D22CA9"/>
    <w:rsid w:val="00D22F05"/>
    <w:rsid w:val="00D2362D"/>
    <w:rsid w:val="00D23B30"/>
    <w:rsid w:val="00D2406B"/>
    <w:rsid w:val="00D24524"/>
    <w:rsid w:val="00D24649"/>
    <w:rsid w:val="00D24675"/>
    <w:rsid w:val="00D254D0"/>
    <w:rsid w:val="00D260A9"/>
    <w:rsid w:val="00D26877"/>
    <w:rsid w:val="00D269E8"/>
    <w:rsid w:val="00D27B06"/>
    <w:rsid w:val="00D27E9C"/>
    <w:rsid w:val="00D30196"/>
    <w:rsid w:val="00D30CA8"/>
    <w:rsid w:val="00D30FE7"/>
    <w:rsid w:val="00D31944"/>
    <w:rsid w:val="00D31EBA"/>
    <w:rsid w:val="00D31FA1"/>
    <w:rsid w:val="00D320A2"/>
    <w:rsid w:val="00D320C6"/>
    <w:rsid w:val="00D322D4"/>
    <w:rsid w:val="00D333B9"/>
    <w:rsid w:val="00D33423"/>
    <w:rsid w:val="00D335D3"/>
    <w:rsid w:val="00D33D60"/>
    <w:rsid w:val="00D33F3D"/>
    <w:rsid w:val="00D3408E"/>
    <w:rsid w:val="00D3435D"/>
    <w:rsid w:val="00D344CD"/>
    <w:rsid w:val="00D34971"/>
    <w:rsid w:val="00D34DC2"/>
    <w:rsid w:val="00D35CF3"/>
    <w:rsid w:val="00D3623D"/>
    <w:rsid w:val="00D36882"/>
    <w:rsid w:val="00D36974"/>
    <w:rsid w:val="00D36B21"/>
    <w:rsid w:val="00D36B2F"/>
    <w:rsid w:val="00D36C9C"/>
    <w:rsid w:val="00D36E55"/>
    <w:rsid w:val="00D37372"/>
    <w:rsid w:val="00D37527"/>
    <w:rsid w:val="00D37564"/>
    <w:rsid w:val="00D40160"/>
    <w:rsid w:val="00D40311"/>
    <w:rsid w:val="00D40AA2"/>
    <w:rsid w:val="00D40CF7"/>
    <w:rsid w:val="00D4206A"/>
    <w:rsid w:val="00D42361"/>
    <w:rsid w:val="00D423FC"/>
    <w:rsid w:val="00D4248F"/>
    <w:rsid w:val="00D42B12"/>
    <w:rsid w:val="00D43540"/>
    <w:rsid w:val="00D43C10"/>
    <w:rsid w:val="00D43FD9"/>
    <w:rsid w:val="00D44110"/>
    <w:rsid w:val="00D443CB"/>
    <w:rsid w:val="00D445E6"/>
    <w:rsid w:val="00D44772"/>
    <w:rsid w:val="00D44B52"/>
    <w:rsid w:val="00D44F03"/>
    <w:rsid w:val="00D4500D"/>
    <w:rsid w:val="00D45263"/>
    <w:rsid w:val="00D4530C"/>
    <w:rsid w:val="00D45B04"/>
    <w:rsid w:val="00D4612D"/>
    <w:rsid w:val="00D46407"/>
    <w:rsid w:val="00D46451"/>
    <w:rsid w:val="00D46892"/>
    <w:rsid w:val="00D46F52"/>
    <w:rsid w:val="00D478B9"/>
    <w:rsid w:val="00D47E8A"/>
    <w:rsid w:val="00D5028A"/>
    <w:rsid w:val="00D502E0"/>
    <w:rsid w:val="00D508D9"/>
    <w:rsid w:val="00D50D4F"/>
    <w:rsid w:val="00D50F91"/>
    <w:rsid w:val="00D5107C"/>
    <w:rsid w:val="00D513E2"/>
    <w:rsid w:val="00D5289C"/>
    <w:rsid w:val="00D529CA"/>
    <w:rsid w:val="00D52E47"/>
    <w:rsid w:val="00D53C37"/>
    <w:rsid w:val="00D53F02"/>
    <w:rsid w:val="00D54CA2"/>
    <w:rsid w:val="00D54F45"/>
    <w:rsid w:val="00D55873"/>
    <w:rsid w:val="00D55985"/>
    <w:rsid w:val="00D56174"/>
    <w:rsid w:val="00D56646"/>
    <w:rsid w:val="00D56814"/>
    <w:rsid w:val="00D570A1"/>
    <w:rsid w:val="00D571CB"/>
    <w:rsid w:val="00D57B0C"/>
    <w:rsid w:val="00D57BA7"/>
    <w:rsid w:val="00D57C05"/>
    <w:rsid w:val="00D60AB0"/>
    <w:rsid w:val="00D60E86"/>
    <w:rsid w:val="00D61425"/>
    <w:rsid w:val="00D61B17"/>
    <w:rsid w:val="00D61C1D"/>
    <w:rsid w:val="00D61C47"/>
    <w:rsid w:val="00D61C7C"/>
    <w:rsid w:val="00D61DEE"/>
    <w:rsid w:val="00D61ECF"/>
    <w:rsid w:val="00D62707"/>
    <w:rsid w:val="00D62DFC"/>
    <w:rsid w:val="00D632F4"/>
    <w:rsid w:val="00D6386E"/>
    <w:rsid w:val="00D63979"/>
    <w:rsid w:val="00D63D72"/>
    <w:rsid w:val="00D63FF8"/>
    <w:rsid w:val="00D645AF"/>
    <w:rsid w:val="00D6485A"/>
    <w:rsid w:val="00D6486F"/>
    <w:rsid w:val="00D6495B"/>
    <w:rsid w:val="00D64F1F"/>
    <w:rsid w:val="00D64F2D"/>
    <w:rsid w:val="00D657F3"/>
    <w:rsid w:val="00D65891"/>
    <w:rsid w:val="00D65D79"/>
    <w:rsid w:val="00D66034"/>
    <w:rsid w:val="00D6609E"/>
    <w:rsid w:val="00D66970"/>
    <w:rsid w:val="00D67B94"/>
    <w:rsid w:val="00D702B5"/>
    <w:rsid w:val="00D70BA7"/>
    <w:rsid w:val="00D71576"/>
    <w:rsid w:val="00D71A54"/>
    <w:rsid w:val="00D720CE"/>
    <w:rsid w:val="00D72825"/>
    <w:rsid w:val="00D72C0F"/>
    <w:rsid w:val="00D72DB1"/>
    <w:rsid w:val="00D732D6"/>
    <w:rsid w:val="00D73305"/>
    <w:rsid w:val="00D74123"/>
    <w:rsid w:val="00D74D84"/>
    <w:rsid w:val="00D74EA1"/>
    <w:rsid w:val="00D75A9C"/>
    <w:rsid w:val="00D76BE1"/>
    <w:rsid w:val="00D77256"/>
    <w:rsid w:val="00D7771A"/>
    <w:rsid w:val="00D77D8A"/>
    <w:rsid w:val="00D8007C"/>
    <w:rsid w:val="00D8032C"/>
    <w:rsid w:val="00D803DC"/>
    <w:rsid w:val="00D80D84"/>
    <w:rsid w:val="00D80E78"/>
    <w:rsid w:val="00D817B1"/>
    <w:rsid w:val="00D81A31"/>
    <w:rsid w:val="00D81EA3"/>
    <w:rsid w:val="00D820D5"/>
    <w:rsid w:val="00D82635"/>
    <w:rsid w:val="00D82986"/>
    <w:rsid w:val="00D82F84"/>
    <w:rsid w:val="00D837B6"/>
    <w:rsid w:val="00D83819"/>
    <w:rsid w:val="00D83F74"/>
    <w:rsid w:val="00D843DC"/>
    <w:rsid w:val="00D84580"/>
    <w:rsid w:val="00D8477D"/>
    <w:rsid w:val="00D8489C"/>
    <w:rsid w:val="00D84B34"/>
    <w:rsid w:val="00D84C42"/>
    <w:rsid w:val="00D84D75"/>
    <w:rsid w:val="00D85DFE"/>
    <w:rsid w:val="00D862B9"/>
    <w:rsid w:val="00D863C0"/>
    <w:rsid w:val="00D9022C"/>
    <w:rsid w:val="00D909CE"/>
    <w:rsid w:val="00D9143D"/>
    <w:rsid w:val="00D916E9"/>
    <w:rsid w:val="00D91834"/>
    <w:rsid w:val="00D92094"/>
    <w:rsid w:val="00D926C7"/>
    <w:rsid w:val="00D92E7F"/>
    <w:rsid w:val="00D930D4"/>
    <w:rsid w:val="00D93119"/>
    <w:rsid w:val="00D9338D"/>
    <w:rsid w:val="00D93440"/>
    <w:rsid w:val="00D93BB6"/>
    <w:rsid w:val="00D94397"/>
    <w:rsid w:val="00D946D2"/>
    <w:rsid w:val="00D94F2D"/>
    <w:rsid w:val="00D95DC6"/>
    <w:rsid w:val="00D96BD3"/>
    <w:rsid w:val="00D96F4A"/>
    <w:rsid w:val="00D973DB"/>
    <w:rsid w:val="00D97EEE"/>
    <w:rsid w:val="00DA00C7"/>
    <w:rsid w:val="00DA0615"/>
    <w:rsid w:val="00DA1C97"/>
    <w:rsid w:val="00DA23DF"/>
    <w:rsid w:val="00DA2A08"/>
    <w:rsid w:val="00DA2D5A"/>
    <w:rsid w:val="00DA39E8"/>
    <w:rsid w:val="00DA3AFF"/>
    <w:rsid w:val="00DA3B9D"/>
    <w:rsid w:val="00DA3D54"/>
    <w:rsid w:val="00DA41DE"/>
    <w:rsid w:val="00DA437C"/>
    <w:rsid w:val="00DA4849"/>
    <w:rsid w:val="00DA4C1F"/>
    <w:rsid w:val="00DA54AB"/>
    <w:rsid w:val="00DA7DA7"/>
    <w:rsid w:val="00DB041E"/>
    <w:rsid w:val="00DB04F6"/>
    <w:rsid w:val="00DB0595"/>
    <w:rsid w:val="00DB13CC"/>
    <w:rsid w:val="00DB1E55"/>
    <w:rsid w:val="00DB2665"/>
    <w:rsid w:val="00DB287E"/>
    <w:rsid w:val="00DB29F8"/>
    <w:rsid w:val="00DB2CCD"/>
    <w:rsid w:val="00DB408D"/>
    <w:rsid w:val="00DB4119"/>
    <w:rsid w:val="00DB41A3"/>
    <w:rsid w:val="00DB43BD"/>
    <w:rsid w:val="00DB43BF"/>
    <w:rsid w:val="00DB4496"/>
    <w:rsid w:val="00DB46FE"/>
    <w:rsid w:val="00DB4994"/>
    <w:rsid w:val="00DB5200"/>
    <w:rsid w:val="00DB5512"/>
    <w:rsid w:val="00DB55AE"/>
    <w:rsid w:val="00DB5688"/>
    <w:rsid w:val="00DB597E"/>
    <w:rsid w:val="00DB5FEB"/>
    <w:rsid w:val="00DB62FD"/>
    <w:rsid w:val="00DB6D98"/>
    <w:rsid w:val="00DB7393"/>
    <w:rsid w:val="00DB74AA"/>
    <w:rsid w:val="00DB7902"/>
    <w:rsid w:val="00DC064A"/>
    <w:rsid w:val="00DC091D"/>
    <w:rsid w:val="00DC1395"/>
    <w:rsid w:val="00DC1594"/>
    <w:rsid w:val="00DC182B"/>
    <w:rsid w:val="00DC19BB"/>
    <w:rsid w:val="00DC1D68"/>
    <w:rsid w:val="00DC222A"/>
    <w:rsid w:val="00DC2463"/>
    <w:rsid w:val="00DC2ACB"/>
    <w:rsid w:val="00DC3813"/>
    <w:rsid w:val="00DC381D"/>
    <w:rsid w:val="00DC38B8"/>
    <w:rsid w:val="00DC3ECB"/>
    <w:rsid w:val="00DC4C6C"/>
    <w:rsid w:val="00DC5162"/>
    <w:rsid w:val="00DC5A83"/>
    <w:rsid w:val="00DC5D2F"/>
    <w:rsid w:val="00DC6500"/>
    <w:rsid w:val="00DC74FB"/>
    <w:rsid w:val="00DC76B6"/>
    <w:rsid w:val="00DC798D"/>
    <w:rsid w:val="00DC7E07"/>
    <w:rsid w:val="00DD0108"/>
    <w:rsid w:val="00DD0497"/>
    <w:rsid w:val="00DD09AE"/>
    <w:rsid w:val="00DD0C76"/>
    <w:rsid w:val="00DD1378"/>
    <w:rsid w:val="00DD1A1F"/>
    <w:rsid w:val="00DD1C9E"/>
    <w:rsid w:val="00DD29DE"/>
    <w:rsid w:val="00DD3335"/>
    <w:rsid w:val="00DD3548"/>
    <w:rsid w:val="00DD3959"/>
    <w:rsid w:val="00DD4086"/>
    <w:rsid w:val="00DD4700"/>
    <w:rsid w:val="00DD4999"/>
    <w:rsid w:val="00DD4D6D"/>
    <w:rsid w:val="00DD4DBA"/>
    <w:rsid w:val="00DD4F81"/>
    <w:rsid w:val="00DD4FC9"/>
    <w:rsid w:val="00DD51BA"/>
    <w:rsid w:val="00DD5BFE"/>
    <w:rsid w:val="00DD61B4"/>
    <w:rsid w:val="00DD696D"/>
    <w:rsid w:val="00DD69B1"/>
    <w:rsid w:val="00DD6FC3"/>
    <w:rsid w:val="00DD7CE6"/>
    <w:rsid w:val="00DE024B"/>
    <w:rsid w:val="00DE0FD9"/>
    <w:rsid w:val="00DE10D5"/>
    <w:rsid w:val="00DE13B4"/>
    <w:rsid w:val="00DE1EA6"/>
    <w:rsid w:val="00DE259D"/>
    <w:rsid w:val="00DE2B89"/>
    <w:rsid w:val="00DE2C9A"/>
    <w:rsid w:val="00DE2F34"/>
    <w:rsid w:val="00DE31D8"/>
    <w:rsid w:val="00DE31F6"/>
    <w:rsid w:val="00DE323E"/>
    <w:rsid w:val="00DE33C8"/>
    <w:rsid w:val="00DE42D5"/>
    <w:rsid w:val="00DE4374"/>
    <w:rsid w:val="00DE5172"/>
    <w:rsid w:val="00DE581C"/>
    <w:rsid w:val="00DE5DD2"/>
    <w:rsid w:val="00DE5FE7"/>
    <w:rsid w:val="00DE625C"/>
    <w:rsid w:val="00DE672C"/>
    <w:rsid w:val="00DE7050"/>
    <w:rsid w:val="00DE7C35"/>
    <w:rsid w:val="00DF00C9"/>
    <w:rsid w:val="00DF02EF"/>
    <w:rsid w:val="00DF0448"/>
    <w:rsid w:val="00DF1B36"/>
    <w:rsid w:val="00DF1BAD"/>
    <w:rsid w:val="00DF20CA"/>
    <w:rsid w:val="00DF2119"/>
    <w:rsid w:val="00DF231B"/>
    <w:rsid w:val="00DF2AD0"/>
    <w:rsid w:val="00DF2F3F"/>
    <w:rsid w:val="00DF3543"/>
    <w:rsid w:val="00DF37A0"/>
    <w:rsid w:val="00DF4E9C"/>
    <w:rsid w:val="00DF4EB9"/>
    <w:rsid w:val="00DF5CFB"/>
    <w:rsid w:val="00DF5F0E"/>
    <w:rsid w:val="00DF5F8A"/>
    <w:rsid w:val="00DF5FF2"/>
    <w:rsid w:val="00DF7FB6"/>
    <w:rsid w:val="00E00167"/>
    <w:rsid w:val="00E0019C"/>
    <w:rsid w:val="00E00758"/>
    <w:rsid w:val="00E00BDC"/>
    <w:rsid w:val="00E01757"/>
    <w:rsid w:val="00E01A3B"/>
    <w:rsid w:val="00E020DC"/>
    <w:rsid w:val="00E02668"/>
    <w:rsid w:val="00E03553"/>
    <w:rsid w:val="00E03A0D"/>
    <w:rsid w:val="00E03BFA"/>
    <w:rsid w:val="00E05204"/>
    <w:rsid w:val="00E05C2D"/>
    <w:rsid w:val="00E0647B"/>
    <w:rsid w:val="00E0656F"/>
    <w:rsid w:val="00E068D3"/>
    <w:rsid w:val="00E068F6"/>
    <w:rsid w:val="00E06CE2"/>
    <w:rsid w:val="00E07BE2"/>
    <w:rsid w:val="00E10D96"/>
    <w:rsid w:val="00E112E3"/>
    <w:rsid w:val="00E121AC"/>
    <w:rsid w:val="00E12C33"/>
    <w:rsid w:val="00E13172"/>
    <w:rsid w:val="00E1356A"/>
    <w:rsid w:val="00E137A6"/>
    <w:rsid w:val="00E137D8"/>
    <w:rsid w:val="00E13BC3"/>
    <w:rsid w:val="00E13C0E"/>
    <w:rsid w:val="00E13D45"/>
    <w:rsid w:val="00E13DF0"/>
    <w:rsid w:val="00E14059"/>
    <w:rsid w:val="00E1478D"/>
    <w:rsid w:val="00E14F99"/>
    <w:rsid w:val="00E15974"/>
    <w:rsid w:val="00E16405"/>
    <w:rsid w:val="00E1651D"/>
    <w:rsid w:val="00E16588"/>
    <w:rsid w:val="00E169CC"/>
    <w:rsid w:val="00E178D5"/>
    <w:rsid w:val="00E17BA1"/>
    <w:rsid w:val="00E17C71"/>
    <w:rsid w:val="00E17D71"/>
    <w:rsid w:val="00E17FCD"/>
    <w:rsid w:val="00E20725"/>
    <w:rsid w:val="00E21108"/>
    <w:rsid w:val="00E214B0"/>
    <w:rsid w:val="00E21DBF"/>
    <w:rsid w:val="00E21EE4"/>
    <w:rsid w:val="00E22391"/>
    <w:rsid w:val="00E22586"/>
    <w:rsid w:val="00E22ADD"/>
    <w:rsid w:val="00E22AE4"/>
    <w:rsid w:val="00E22D24"/>
    <w:rsid w:val="00E23A38"/>
    <w:rsid w:val="00E23C8A"/>
    <w:rsid w:val="00E23CB4"/>
    <w:rsid w:val="00E23D84"/>
    <w:rsid w:val="00E23E56"/>
    <w:rsid w:val="00E24959"/>
    <w:rsid w:val="00E24DE1"/>
    <w:rsid w:val="00E2587E"/>
    <w:rsid w:val="00E25FD8"/>
    <w:rsid w:val="00E270F1"/>
    <w:rsid w:val="00E27259"/>
    <w:rsid w:val="00E27775"/>
    <w:rsid w:val="00E27AA4"/>
    <w:rsid w:val="00E27CD4"/>
    <w:rsid w:val="00E27E3E"/>
    <w:rsid w:val="00E27E63"/>
    <w:rsid w:val="00E3009F"/>
    <w:rsid w:val="00E30787"/>
    <w:rsid w:val="00E30987"/>
    <w:rsid w:val="00E319BD"/>
    <w:rsid w:val="00E31C55"/>
    <w:rsid w:val="00E31F85"/>
    <w:rsid w:val="00E32415"/>
    <w:rsid w:val="00E3262E"/>
    <w:rsid w:val="00E32F8B"/>
    <w:rsid w:val="00E334A9"/>
    <w:rsid w:val="00E337ED"/>
    <w:rsid w:val="00E3384F"/>
    <w:rsid w:val="00E3397D"/>
    <w:rsid w:val="00E33D0D"/>
    <w:rsid w:val="00E3431B"/>
    <w:rsid w:val="00E346D5"/>
    <w:rsid w:val="00E349C3"/>
    <w:rsid w:val="00E34A13"/>
    <w:rsid w:val="00E34C8D"/>
    <w:rsid w:val="00E351B4"/>
    <w:rsid w:val="00E354DF"/>
    <w:rsid w:val="00E35D58"/>
    <w:rsid w:val="00E371D9"/>
    <w:rsid w:val="00E37E02"/>
    <w:rsid w:val="00E37EC2"/>
    <w:rsid w:val="00E40643"/>
    <w:rsid w:val="00E409AE"/>
    <w:rsid w:val="00E413C1"/>
    <w:rsid w:val="00E417EB"/>
    <w:rsid w:val="00E42611"/>
    <w:rsid w:val="00E43501"/>
    <w:rsid w:val="00E43789"/>
    <w:rsid w:val="00E437B5"/>
    <w:rsid w:val="00E441ED"/>
    <w:rsid w:val="00E44FB0"/>
    <w:rsid w:val="00E459D2"/>
    <w:rsid w:val="00E45A0A"/>
    <w:rsid w:val="00E45B79"/>
    <w:rsid w:val="00E463F0"/>
    <w:rsid w:val="00E469CB"/>
    <w:rsid w:val="00E469E1"/>
    <w:rsid w:val="00E47008"/>
    <w:rsid w:val="00E47C90"/>
    <w:rsid w:val="00E501A1"/>
    <w:rsid w:val="00E50A2E"/>
    <w:rsid w:val="00E50E3B"/>
    <w:rsid w:val="00E50F7E"/>
    <w:rsid w:val="00E51B57"/>
    <w:rsid w:val="00E51DEC"/>
    <w:rsid w:val="00E52141"/>
    <w:rsid w:val="00E52797"/>
    <w:rsid w:val="00E527AB"/>
    <w:rsid w:val="00E52850"/>
    <w:rsid w:val="00E52855"/>
    <w:rsid w:val="00E537CA"/>
    <w:rsid w:val="00E53D75"/>
    <w:rsid w:val="00E542C7"/>
    <w:rsid w:val="00E54BF4"/>
    <w:rsid w:val="00E54C63"/>
    <w:rsid w:val="00E54DBE"/>
    <w:rsid w:val="00E55212"/>
    <w:rsid w:val="00E55741"/>
    <w:rsid w:val="00E55C6E"/>
    <w:rsid w:val="00E577E4"/>
    <w:rsid w:val="00E57FDF"/>
    <w:rsid w:val="00E60188"/>
    <w:rsid w:val="00E604D8"/>
    <w:rsid w:val="00E6063B"/>
    <w:rsid w:val="00E607E2"/>
    <w:rsid w:val="00E60B63"/>
    <w:rsid w:val="00E60BC2"/>
    <w:rsid w:val="00E60D1F"/>
    <w:rsid w:val="00E60D74"/>
    <w:rsid w:val="00E61025"/>
    <w:rsid w:val="00E61396"/>
    <w:rsid w:val="00E613E7"/>
    <w:rsid w:val="00E62683"/>
    <w:rsid w:val="00E627DB"/>
    <w:rsid w:val="00E63615"/>
    <w:rsid w:val="00E639A2"/>
    <w:rsid w:val="00E63A66"/>
    <w:rsid w:val="00E63CAC"/>
    <w:rsid w:val="00E64020"/>
    <w:rsid w:val="00E64887"/>
    <w:rsid w:val="00E6492E"/>
    <w:rsid w:val="00E64AA7"/>
    <w:rsid w:val="00E64D06"/>
    <w:rsid w:val="00E65050"/>
    <w:rsid w:val="00E65788"/>
    <w:rsid w:val="00E660C2"/>
    <w:rsid w:val="00E66490"/>
    <w:rsid w:val="00E66B28"/>
    <w:rsid w:val="00E676E5"/>
    <w:rsid w:val="00E678D3"/>
    <w:rsid w:val="00E678E9"/>
    <w:rsid w:val="00E67A09"/>
    <w:rsid w:val="00E67DB5"/>
    <w:rsid w:val="00E70662"/>
    <w:rsid w:val="00E7145C"/>
    <w:rsid w:val="00E714FF"/>
    <w:rsid w:val="00E716EF"/>
    <w:rsid w:val="00E71C97"/>
    <w:rsid w:val="00E71CD6"/>
    <w:rsid w:val="00E71D70"/>
    <w:rsid w:val="00E7272A"/>
    <w:rsid w:val="00E727B0"/>
    <w:rsid w:val="00E737D6"/>
    <w:rsid w:val="00E73818"/>
    <w:rsid w:val="00E73827"/>
    <w:rsid w:val="00E73B3D"/>
    <w:rsid w:val="00E73CED"/>
    <w:rsid w:val="00E73EA2"/>
    <w:rsid w:val="00E73EFC"/>
    <w:rsid w:val="00E74040"/>
    <w:rsid w:val="00E745C0"/>
    <w:rsid w:val="00E7479B"/>
    <w:rsid w:val="00E74DAE"/>
    <w:rsid w:val="00E7549A"/>
    <w:rsid w:val="00E75A2A"/>
    <w:rsid w:val="00E75ACF"/>
    <w:rsid w:val="00E75DF7"/>
    <w:rsid w:val="00E764D9"/>
    <w:rsid w:val="00E764F8"/>
    <w:rsid w:val="00E769A3"/>
    <w:rsid w:val="00E76DAD"/>
    <w:rsid w:val="00E77835"/>
    <w:rsid w:val="00E77D4A"/>
    <w:rsid w:val="00E80071"/>
    <w:rsid w:val="00E8015E"/>
    <w:rsid w:val="00E803C7"/>
    <w:rsid w:val="00E80783"/>
    <w:rsid w:val="00E81419"/>
    <w:rsid w:val="00E81BA3"/>
    <w:rsid w:val="00E82172"/>
    <w:rsid w:val="00E831A5"/>
    <w:rsid w:val="00E83544"/>
    <w:rsid w:val="00E83628"/>
    <w:rsid w:val="00E83A8E"/>
    <w:rsid w:val="00E83BAD"/>
    <w:rsid w:val="00E84460"/>
    <w:rsid w:val="00E844DC"/>
    <w:rsid w:val="00E851BA"/>
    <w:rsid w:val="00E85383"/>
    <w:rsid w:val="00E85A31"/>
    <w:rsid w:val="00E85C14"/>
    <w:rsid w:val="00E8675B"/>
    <w:rsid w:val="00E87969"/>
    <w:rsid w:val="00E879A3"/>
    <w:rsid w:val="00E87AEE"/>
    <w:rsid w:val="00E87B63"/>
    <w:rsid w:val="00E87C59"/>
    <w:rsid w:val="00E904C3"/>
    <w:rsid w:val="00E9062E"/>
    <w:rsid w:val="00E909C0"/>
    <w:rsid w:val="00E914D5"/>
    <w:rsid w:val="00E915CA"/>
    <w:rsid w:val="00E91A59"/>
    <w:rsid w:val="00E91D9E"/>
    <w:rsid w:val="00E91EDB"/>
    <w:rsid w:val="00E922A3"/>
    <w:rsid w:val="00E92FB8"/>
    <w:rsid w:val="00E930E1"/>
    <w:rsid w:val="00E93446"/>
    <w:rsid w:val="00E9348B"/>
    <w:rsid w:val="00E94297"/>
    <w:rsid w:val="00E94F31"/>
    <w:rsid w:val="00E94F42"/>
    <w:rsid w:val="00E95474"/>
    <w:rsid w:val="00E95652"/>
    <w:rsid w:val="00E95A84"/>
    <w:rsid w:val="00E95DD5"/>
    <w:rsid w:val="00E96694"/>
    <w:rsid w:val="00E96BC9"/>
    <w:rsid w:val="00E96DE2"/>
    <w:rsid w:val="00E973C3"/>
    <w:rsid w:val="00E97721"/>
    <w:rsid w:val="00E97A36"/>
    <w:rsid w:val="00EA01C8"/>
    <w:rsid w:val="00EA0E08"/>
    <w:rsid w:val="00EA1405"/>
    <w:rsid w:val="00EA1B4A"/>
    <w:rsid w:val="00EA1DBB"/>
    <w:rsid w:val="00EA1E9B"/>
    <w:rsid w:val="00EA2373"/>
    <w:rsid w:val="00EA342E"/>
    <w:rsid w:val="00EA3447"/>
    <w:rsid w:val="00EA3E06"/>
    <w:rsid w:val="00EA4F9A"/>
    <w:rsid w:val="00EA543F"/>
    <w:rsid w:val="00EA547D"/>
    <w:rsid w:val="00EA58ED"/>
    <w:rsid w:val="00EA59BD"/>
    <w:rsid w:val="00EA5A15"/>
    <w:rsid w:val="00EA5E2E"/>
    <w:rsid w:val="00EA6165"/>
    <w:rsid w:val="00EA6CE8"/>
    <w:rsid w:val="00EA6EA0"/>
    <w:rsid w:val="00EA747E"/>
    <w:rsid w:val="00EB01FF"/>
    <w:rsid w:val="00EB0EE1"/>
    <w:rsid w:val="00EB14F7"/>
    <w:rsid w:val="00EB1709"/>
    <w:rsid w:val="00EB176D"/>
    <w:rsid w:val="00EB1D83"/>
    <w:rsid w:val="00EB1FBE"/>
    <w:rsid w:val="00EB216E"/>
    <w:rsid w:val="00EB23E4"/>
    <w:rsid w:val="00EB25BA"/>
    <w:rsid w:val="00EB2F7D"/>
    <w:rsid w:val="00EB30F4"/>
    <w:rsid w:val="00EB33FD"/>
    <w:rsid w:val="00EB39CE"/>
    <w:rsid w:val="00EB3A96"/>
    <w:rsid w:val="00EB4199"/>
    <w:rsid w:val="00EB43DE"/>
    <w:rsid w:val="00EB4752"/>
    <w:rsid w:val="00EB49E3"/>
    <w:rsid w:val="00EB4E38"/>
    <w:rsid w:val="00EB4F97"/>
    <w:rsid w:val="00EB51AF"/>
    <w:rsid w:val="00EB5557"/>
    <w:rsid w:val="00EB5BCF"/>
    <w:rsid w:val="00EB5DD7"/>
    <w:rsid w:val="00EB5F2E"/>
    <w:rsid w:val="00EB6376"/>
    <w:rsid w:val="00EB679B"/>
    <w:rsid w:val="00EB684A"/>
    <w:rsid w:val="00EB6DBE"/>
    <w:rsid w:val="00EB6F67"/>
    <w:rsid w:val="00EB72F7"/>
    <w:rsid w:val="00EC012B"/>
    <w:rsid w:val="00EC05B7"/>
    <w:rsid w:val="00EC0C64"/>
    <w:rsid w:val="00EC0CEC"/>
    <w:rsid w:val="00EC0EC9"/>
    <w:rsid w:val="00EC156A"/>
    <w:rsid w:val="00EC1571"/>
    <w:rsid w:val="00EC1687"/>
    <w:rsid w:val="00EC1C63"/>
    <w:rsid w:val="00EC209A"/>
    <w:rsid w:val="00EC274D"/>
    <w:rsid w:val="00EC279C"/>
    <w:rsid w:val="00EC298A"/>
    <w:rsid w:val="00EC2EC0"/>
    <w:rsid w:val="00EC2FEB"/>
    <w:rsid w:val="00EC3536"/>
    <w:rsid w:val="00EC4085"/>
    <w:rsid w:val="00EC475E"/>
    <w:rsid w:val="00EC48EF"/>
    <w:rsid w:val="00EC50B1"/>
    <w:rsid w:val="00EC525A"/>
    <w:rsid w:val="00EC62B5"/>
    <w:rsid w:val="00EC6D32"/>
    <w:rsid w:val="00EC6F25"/>
    <w:rsid w:val="00EC7B99"/>
    <w:rsid w:val="00EC7BF6"/>
    <w:rsid w:val="00ED0434"/>
    <w:rsid w:val="00ED0506"/>
    <w:rsid w:val="00ED05CD"/>
    <w:rsid w:val="00ED072D"/>
    <w:rsid w:val="00ED1086"/>
    <w:rsid w:val="00ED195D"/>
    <w:rsid w:val="00ED22B6"/>
    <w:rsid w:val="00ED230B"/>
    <w:rsid w:val="00ED25CF"/>
    <w:rsid w:val="00ED2EC3"/>
    <w:rsid w:val="00ED2F5B"/>
    <w:rsid w:val="00ED35F9"/>
    <w:rsid w:val="00ED3C22"/>
    <w:rsid w:val="00ED3DD1"/>
    <w:rsid w:val="00ED44EA"/>
    <w:rsid w:val="00ED476C"/>
    <w:rsid w:val="00ED490B"/>
    <w:rsid w:val="00ED4ADE"/>
    <w:rsid w:val="00ED4AE5"/>
    <w:rsid w:val="00ED52CF"/>
    <w:rsid w:val="00ED5302"/>
    <w:rsid w:val="00ED58E6"/>
    <w:rsid w:val="00ED6042"/>
    <w:rsid w:val="00ED6074"/>
    <w:rsid w:val="00ED619C"/>
    <w:rsid w:val="00ED61A2"/>
    <w:rsid w:val="00ED621C"/>
    <w:rsid w:val="00ED626F"/>
    <w:rsid w:val="00ED68B5"/>
    <w:rsid w:val="00ED694A"/>
    <w:rsid w:val="00ED6CBC"/>
    <w:rsid w:val="00ED7618"/>
    <w:rsid w:val="00ED78FB"/>
    <w:rsid w:val="00EE0612"/>
    <w:rsid w:val="00EE0631"/>
    <w:rsid w:val="00EE0A1A"/>
    <w:rsid w:val="00EE1572"/>
    <w:rsid w:val="00EE1F9D"/>
    <w:rsid w:val="00EE2097"/>
    <w:rsid w:val="00EE2653"/>
    <w:rsid w:val="00EE2CDF"/>
    <w:rsid w:val="00EE322F"/>
    <w:rsid w:val="00EE3E1F"/>
    <w:rsid w:val="00EE3EFA"/>
    <w:rsid w:val="00EE415B"/>
    <w:rsid w:val="00EE4374"/>
    <w:rsid w:val="00EE47AF"/>
    <w:rsid w:val="00EE4A03"/>
    <w:rsid w:val="00EE4AC8"/>
    <w:rsid w:val="00EE52BD"/>
    <w:rsid w:val="00EE561B"/>
    <w:rsid w:val="00EE6577"/>
    <w:rsid w:val="00EE6775"/>
    <w:rsid w:val="00EE710D"/>
    <w:rsid w:val="00EE77A1"/>
    <w:rsid w:val="00EE7D49"/>
    <w:rsid w:val="00EF07C7"/>
    <w:rsid w:val="00EF134F"/>
    <w:rsid w:val="00EF1A25"/>
    <w:rsid w:val="00EF1A44"/>
    <w:rsid w:val="00EF1ADB"/>
    <w:rsid w:val="00EF1EE6"/>
    <w:rsid w:val="00EF2CA0"/>
    <w:rsid w:val="00EF350A"/>
    <w:rsid w:val="00EF3B85"/>
    <w:rsid w:val="00EF40AF"/>
    <w:rsid w:val="00EF412D"/>
    <w:rsid w:val="00EF42BA"/>
    <w:rsid w:val="00EF469C"/>
    <w:rsid w:val="00EF4A69"/>
    <w:rsid w:val="00EF5075"/>
    <w:rsid w:val="00EF52E7"/>
    <w:rsid w:val="00EF5425"/>
    <w:rsid w:val="00EF54B7"/>
    <w:rsid w:val="00EF58DF"/>
    <w:rsid w:val="00EF6476"/>
    <w:rsid w:val="00EF6801"/>
    <w:rsid w:val="00EF68D7"/>
    <w:rsid w:val="00EF6AF9"/>
    <w:rsid w:val="00EF6D23"/>
    <w:rsid w:val="00EF6F46"/>
    <w:rsid w:val="00EF7D68"/>
    <w:rsid w:val="00F00AF6"/>
    <w:rsid w:val="00F011B6"/>
    <w:rsid w:val="00F0120B"/>
    <w:rsid w:val="00F01548"/>
    <w:rsid w:val="00F0164F"/>
    <w:rsid w:val="00F02396"/>
    <w:rsid w:val="00F02BB8"/>
    <w:rsid w:val="00F0325B"/>
    <w:rsid w:val="00F032C8"/>
    <w:rsid w:val="00F03694"/>
    <w:rsid w:val="00F03754"/>
    <w:rsid w:val="00F03C57"/>
    <w:rsid w:val="00F04014"/>
    <w:rsid w:val="00F046F4"/>
    <w:rsid w:val="00F048CD"/>
    <w:rsid w:val="00F04D16"/>
    <w:rsid w:val="00F04F97"/>
    <w:rsid w:val="00F05622"/>
    <w:rsid w:val="00F05711"/>
    <w:rsid w:val="00F05D02"/>
    <w:rsid w:val="00F05E5C"/>
    <w:rsid w:val="00F05F1C"/>
    <w:rsid w:val="00F06680"/>
    <w:rsid w:val="00F06BD3"/>
    <w:rsid w:val="00F06E5E"/>
    <w:rsid w:val="00F072D7"/>
    <w:rsid w:val="00F102C7"/>
    <w:rsid w:val="00F10AA1"/>
    <w:rsid w:val="00F10B2C"/>
    <w:rsid w:val="00F116C0"/>
    <w:rsid w:val="00F11BE6"/>
    <w:rsid w:val="00F11CB8"/>
    <w:rsid w:val="00F11D5E"/>
    <w:rsid w:val="00F12786"/>
    <w:rsid w:val="00F12897"/>
    <w:rsid w:val="00F12C85"/>
    <w:rsid w:val="00F138A5"/>
    <w:rsid w:val="00F139C3"/>
    <w:rsid w:val="00F13F4D"/>
    <w:rsid w:val="00F14B38"/>
    <w:rsid w:val="00F14C17"/>
    <w:rsid w:val="00F14C49"/>
    <w:rsid w:val="00F1521E"/>
    <w:rsid w:val="00F152CC"/>
    <w:rsid w:val="00F168D5"/>
    <w:rsid w:val="00F17005"/>
    <w:rsid w:val="00F17238"/>
    <w:rsid w:val="00F17510"/>
    <w:rsid w:val="00F17D29"/>
    <w:rsid w:val="00F20AA3"/>
    <w:rsid w:val="00F20B96"/>
    <w:rsid w:val="00F20E29"/>
    <w:rsid w:val="00F210D9"/>
    <w:rsid w:val="00F2135B"/>
    <w:rsid w:val="00F2193D"/>
    <w:rsid w:val="00F21DAB"/>
    <w:rsid w:val="00F2362D"/>
    <w:rsid w:val="00F23699"/>
    <w:rsid w:val="00F246D5"/>
    <w:rsid w:val="00F24840"/>
    <w:rsid w:val="00F259CB"/>
    <w:rsid w:val="00F263A2"/>
    <w:rsid w:val="00F27598"/>
    <w:rsid w:val="00F2766C"/>
    <w:rsid w:val="00F300E4"/>
    <w:rsid w:val="00F3020C"/>
    <w:rsid w:val="00F3043F"/>
    <w:rsid w:val="00F308AB"/>
    <w:rsid w:val="00F30FAF"/>
    <w:rsid w:val="00F314D4"/>
    <w:rsid w:val="00F31562"/>
    <w:rsid w:val="00F31C36"/>
    <w:rsid w:val="00F31C58"/>
    <w:rsid w:val="00F31D7E"/>
    <w:rsid w:val="00F32811"/>
    <w:rsid w:val="00F32832"/>
    <w:rsid w:val="00F32BC4"/>
    <w:rsid w:val="00F32EC3"/>
    <w:rsid w:val="00F33854"/>
    <w:rsid w:val="00F34E7B"/>
    <w:rsid w:val="00F35855"/>
    <w:rsid w:val="00F368E8"/>
    <w:rsid w:val="00F36A13"/>
    <w:rsid w:val="00F36D7E"/>
    <w:rsid w:val="00F37063"/>
    <w:rsid w:val="00F37E93"/>
    <w:rsid w:val="00F4001A"/>
    <w:rsid w:val="00F4036F"/>
    <w:rsid w:val="00F40519"/>
    <w:rsid w:val="00F40670"/>
    <w:rsid w:val="00F41485"/>
    <w:rsid w:val="00F417DE"/>
    <w:rsid w:val="00F41AC6"/>
    <w:rsid w:val="00F41F2E"/>
    <w:rsid w:val="00F4224E"/>
    <w:rsid w:val="00F4259C"/>
    <w:rsid w:val="00F425E9"/>
    <w:rsid w:val="00F4284C"/>
    <w:rsid w:val="00F43B97"/>
    <w:rsid w:val="00F4409F"/>
    <w:rsid w:val="00F4415B"/>
    <w:rsid w:val="00F4432D"/>
    <w:rsid w:val="00F44D10"/>
    <w:rsid w:val="00F44F6B"/>
    <w:rsid w:val="00F45150"/>
    <w:rsid w:val="00F453EE"/>
    <w:rsid w:val="00F45CA3"/>
    <w:rsid w:val="00F46437"/>
    <w:rsid w:val="00F46C30"/>
    <w:rsid w:val="00F46CD1"/>
    <w:rsid w:val="00F46DEC"/>
    <w:rsid w:val="00F46E8B"/>
    <w:rsid w:val="00F471F0"/>
    <w:rsid w:val="00F4738B"/>
    <w:rsid w:val="00F47965"/>
    <w:rsid w:val="00F47C9E"/>
    <w:rsid w:val="00F47E8C"/>
    <w:rsid w:val="00F50ABD"/>
    <w:rsid w:val="00F513F4"/>
    <w:rsid w:val="00F51D73"/>
    <w:rsid w:val="00F520FD"/>
    <w:rsid w:val="00F52759"/>
    <w:rsid w:val="00F530CA"/>
    <w:rsid w:val="00F53622"/>
    <w:rsid w:val="00F540FD"/>
    <w:rsid w:val="00F54874"/>
    <w:rsid w:val="00F54AA8"/>
    <w:rsid w:val="00F5597B"/>
    <w:rsid w:val="00F564A1"/>
    <w:rsid w:val="00F567A4"/>
    <w:rsid w:val="00F56B30"/>
    <w:rsid w:val="00F57190"/>
    <w:rsid w:val="00F576A1"/>
    <w:rsid w:val="00F5791C"/>
    <w:rsid w:val="00F57AA8"/>
    <w:rsid w:val="00F57BDD"/>
    <w:rsid w:val="00F57C8A"/>
    <w:rsid w:val="00F6000F"/>
    <w:rsid w:val="00F60739"/>
    <w:rsid w:val="00F60C84"/>
    <w:rsid w:val="00F61E96"/>
    <w:rsid w:val="00F6230F"/>
    <w:rsid w:val="00F628F7"/>
    <w:rsid w:val="00F6298A"/>
    <w:rsid w:val="00F62E22"/>
    <w:rsid w:val="00F63514"/>
    <w:rsid w:val="00F63B89"/>
    <w:rsid w:val="00F63EEA"/>
    <w:rsid w:val="00F64912"/>
    <w:rsid w:val="00F649E6"/>
    <w:rsid w:val="00F65289"/>
    <w:rsid w:val="00F65334"/>
    <w:rsid w:val="00F65F4D"/>
    <w:rsid w:val="00F65FF2"/>
    <w:rsid w:val="00F663AB"/>
    <w:rsid w:val="00F665B2"/>
    <w:rsid w:val="00F6696D"/>
    <w:rsid w:val="00F66E6A"/>
    <w:rsid w:val="00F6790F"/>
    <w:rsid w:val="00F706FB"/>
    <w:rsid w:val="00F70A33"/>
    <w:rsid w:val="00F71F25"/>
    <w:rsid w:val="00F7266B"/>
    <w:rsid w:val="00F72CB4"/>
    <w:rsid w:val="00F72F43"/>
    <w:rsid w:val="00F732EB"/>
    <w:rsid w:val="00F73611"/>
    <w:rsid w:val="00F73AAB"/>
    <w:rsid w:val="00F74AF8"/>
    <w:rsid w:val="00F74D15"/>
    <w:rsid w:val="00F74FBB"/>
    <w:rsid w:val="00F758B1"/>
    <w:rsid w:val="00F75C89"/>
    <w:rsid w:val="00F77237"/>
    <w:rsid w:val="00F77273"/>
    <w:rsid w:val="00F7778D"/>
    <w:rsid w:val="00F77995"/>
    <w:rsid w:val="00F80274"/>
    <w:rsid w:val="00F80590"/>
    <w:rsid w:val="00F80A29"/>
    <w:rsid w:val="00F80BE0"/>
    <w:rsid w:val="00F80CE1"/>
    <w:rsid w:val="00F80F73"/>
    <w:rsid w:val="00F816B1"/>
    <w:rsid w:val="00F818DD"/>
    <w:rsid w:val="00F81A91"/>
    <w:rsid w:val="00F8263B"/>
    <w:rsid w:val="00F8291C"/>
    <w:rsid w:val="00F83246"/>
    <w:rsid w:val="00F839EB"/>
    <w:rsid w:val="00F83AB7"/>
    <w:rsid w:val="00F83D89"/>
    <w:rsid w:val="00F8499A"/>
    <w:rsid w:val="00F849EB"/>
    <w:rsid w:val="00F8505E"/>
    <w:rsid w:val="00F8542A"/>
    <w:rsid w:val="00F8576F"/>
    <w:rsid w:val="00F85CC3"/>
    <w:rsid w:val="00F861B6"/>
    <w:rsid w:val="00F866DD"/>
    <w:rsid w:val="00F86A99"/>
    <w:rsid w:val="00F8735B"/>
    <w:rsid w:val="00F87375"/>
    <w:rsid w:val="00F8742B"/>
    <w:rsid w:val="00F8771A"/>
    <w:rsid w:val="00F87DE6"/>
    <w:rsid w:val="00F90762"/>
    <w:rsid w:val="00F907AA"/>
    <w:rsid w:val="00F90A13"/>
    <w:rsid w:val="00F90A28"/>
    <w:rsid w:val="00F90A6E"/>
    <w:rsid w:val="00F90F50"/>
    <w:rsid w:val="00F90FBC"/>
    <w:rsid w:val="00F91966"/>
    <w:rsid w:val="00F919D4"/>
    <w:rsid w:val="00F91E58"/>
    <w:rsid w:val="00F923AE"/>
    <w:rsid w:val="00F92D15"/>
    <w:rsid w:val="00F93E06"/>
    <w:rsid w:val="00F94952"/>
    <w:rsid w:val="00F94B15"/>
    <w:rsid w:val="00F95337"/>
    <w:rsid w:val="00F96407"/>
    <w:rsid w:val="00F96578"/>
    <w:rsid w:val="00F9672F"/>
    <w:rsid w:val="00FA03B2"/>
    <w:rsid w:val="00FA06B4"/>
    <w:rsid w:val="00FA19F5"/>
    <w:rsid w:val="00FA224E"/>
    <w:rsid w:val="00FA2345"/>
    <w:rsid w:val="00FA2808"/>
    <w:rsid w:val="00FA311E"/>
    <w:rsid w:val="00FA37CB"/>
    <w:rsid w:val="00FA3CAA"/>
    <w:rsid w:val="00FA4488"/>
    <w:rsid w:val="00FA4A06"/>
    <w:rsid w:val="00FA4D43"/>
    <w:rsid w:val="00FA54EB"/>
    <w:rsid w:val="00FA5532"/>
    <w:rsid w:val="00FA5F98"/>
    <w:rsid w:val="00FA676A"/>
    <w:rsid w:val="00FA6F95"/>
    <w:rsid w:val="00FA77D4"/>
    <w:rsid w:val="00FB07E0"/>
    <w:rsid w:val="00FB12A2"/>
    <w:rsid w:val="00FB12D6"/>
    <w:rsid w:val="00FB15D2"/>
    <w:rsid w:val="00FB2156"/>
    <w:rsid w:val="00FB2CB8"/>
    <w:rsid w:val="00FB4A5A"/>
    <w:rsid w:val="00FB55BD"/>
    <w:rsid w:val="00FB56B7"/>
    <w:rsid w:val="00FB5962"/>
    <w:rsid w:val="00FB5B34"/>
    <w:rsid w:val="00FB6261"/>
    <w:rsid w:val="00FB641A"/>
    <w:rsid w:val="00FB6804"/>
    <w:rsid w:val="00FB6AB4"/>
    <w:rsid w:val="00FB6EBA"/>
    <w:rsid w:val="00FB6EDB"/>
    <w:rsid w:val="00FB71AB"/>
    <w:rsid w:val="00FB727A"/>
    <w:rsid w:val="00FC0521"/>
    <w:rsid w:val="00FC086D"/>
    <w:rsid w:val="00FC19FB"/>
    <w:rsid w:val="00FC1D90"/>
    <w:rsid w:val="00FC1DBA"/>
    <w:rsid w:val="00FC1DCA"/>
    <w:rsid w:val="00FC1F48"/>
    <w:rsid w:val="00FC2246"/>
    <w:rsid w:val="00FC2252"/>
    <w:rsid w:val="00FC27AF"/>
    <w:rsid w:val="00FC2BD1"/>
    <w:rsid w:val="00FC31F6"/>
    <w:rsid w:val="00FC321B"/>
    <w:rsid w:val="00FC3306"/>
    <w:rsid w:val="00FC34F3"/>
    <w:rsid w:val="00FC37A1"/>
    <w:rsid w:val="00FC3D6F"/>
    <w:rsid w:val="00FC3FC7"/>
    <w:rsid w:val="00FC40FC"/>
    <w:rsid w:val="00FC4164"/>
    <w:rsid w:val="00FC426B"/>
    <w:rsid w:val="00FC4375"/>
    <w:rsid w:val="00FC4A59"/>
    <w:rsid w:val="00FC5B87"/>
    <w:rsid w:val="00FC5B98"/>
    <w:rsid w:val="00FC5CCD"/>
    <w:rsid w:val="00FC65B5"/>
    <w:rsid w:val="00FC69F5"/>
    <w:rsid w:val="00FC714D"/>
    <w:rsid w:val="00FC76FB"/>
    <w:rsid w:val="00FC7F2E"/>
    <w:rsid w:val="00FD00FE"/>
    <w:rsid w:val="00FD0337"/>
    <w:rsid w:val="00FD0533"/>
    <w:rsid w:val="00FD0E83"/>
    <w:rsid w:val="00FD1255"/>
    <w:rsid w:val="00FD1E71"/>
    <w:rsid w:val="00FD1F81"/>
    <w:rsid w:val="00FD2140"/>
    <w:rsid w:val="00FD30ED"/>
    <w:rsid w:val="00FD3374"/>
    <w:rsid w:val="00FD3A8A"/>
    <w:rsid w:val="00FD3FBE"/>
    <w:rsid w:val="00FD43AC"/>
    <w:rsid w:val="00FD4555"/>
    <w:rsid w:val="00FD4614"/>
    <w:rsid w:val="00FD4799"/>
    <w:rsid w:val="00FD47FE"/>
    <w:rsid w:val="00FD4EC0"/>
    <w:rsid w:val="00FD4F49"/>
    <w:rsid w:val="00FD5115"/>
    <w:rsid w:val="00FD5CD0"/>
    <w:rsid w:val="00FD60F3"/>
    <w:rsid w:val="00FD69B3"/>
    <w:rsid w:val="00FD70DF"/>
    <w:rsid w:val="00FD7E75"/>
    <w:rsid w:val="00FD7FA3"/>
    <w:rsid w:val="00FE03F5"/>
    <w:rsid w:val="00FE09C1"/>
    <w:rsid w:val="00FE0B9D"/>
    <w:rsid w:val="00FE0D66"/>
    <w:rsid w:val="00FE1014"/>
    <w:rsid w:val="00FE1186"/>
    <w:rsid w:val="00FE120B"/>
    <w:rsid w:val="00FE1F26"/>
    <w:rsid w:val="00FE25F2"/>
    <w:rsid w:val="00FE2865"/>
    <w:rsid w:val="00FE2BBC"/>
    <w:rsid w:val="00FE2D42"/>
    <w:rsid w:val="00FE2FC3"/>
    <w:rsid w:val="00FE30CD"/>
    <w:rsid w:val="00FE316B"/>
    <w:rsid w:val="00FE3AFF"/>
    <w:rsid w:val="00FE3E4B"/>
    <w:rsid w:val="00FE4167"/>
    <w:rsid w:val="00FE442C"/>
    <w:rsid w:val="00FE461F"/>
    <w:rsid w:val="00FE47AD"/>
    <w:rsid w:val="00FE4D11"/>
    <w:rsid w:val="00FE5C93"/>
    <w:rsid w:val="00FE5E51"/>
    <w:rsid w:val="00FE66B9"/>
    <w:rsid w:val="00FE6752"/>
    <w:rsid w:val="00FE687E"/>
    <w:rsid w:val="00FE6FD1"/>
    <w:rsid w:val="00FE7434"/>
    <w:rsid w:val="00FE744F"/>
    <w:rsid w:val="00FE7991"/>
    <w:rsid w:val="00FF0C9F"/>
    <w:rsid w:val="00FF0CC0"/>
    <w:rsid w:val="00FF1789"/>
    <w:rsid w:val="00FF2979"/>
    <w:rsid w:val="00FF2B5C"/>
    <w:rsid w:val="00FF3466"/>
    <w:rsid w:val="00FF37AA"/>
    <w:rsid w:val="00FF3A30"/>
    <w:rsid w:val="00FF3DC1"/>
    <w:rsid w:val="00FF411C"/>
    <w:rsid w:val="00FF4211"/>
    <w:rsid w:val="00FF4BD8"/>
    <w:rsid w:val="00FF4DD8"/>
    <w:rsid w:val="00FF5238"/>
    <w:rsid w:val="00FF5B85"/>
    <w:rsid w:val="00FF5CE4"/>
    <w:rsid w:val="00FF604A"/>
    <w:rsid w:val="00FF622D"/>
    <w:rsid w:val="00FF6581"/>
    <w:rsid w:val="00FF6870"/>
    <w:rsid w:val="00FF68AE"/>
    <w:rsid w:val="00FF6CFC"/>
    <w:rsid w:val="00FF6E1F"/>
    <w:rsid w:val="00FF7AAF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D90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 ExCn Rg" w:eastAsiaTheme="minorHAnsi" w:hAnsi="Proxima Nova ExCn Rg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3A56B8"/>
  </w:style>
  <w:style w:type="paragraph" w:styleId="1">
    <w:name w:val="heading 1"/>
    <w:aliases w:val="Document Header1,H1,1,Заголовок параграфа (1.),111,Section,Section Heading,level2 hdg,Заголовок 1 Знак Знак Знак Знак Знак,Заголовок 1 Знак Знак Знак Знак Знак Знак Знак Знак,Заголовок 1 Знак Знак Знак Знак Знак Знак Знак,Заголов,h1,ITT t1,I"/>
    <w:basedOn w:val="a5"/>
    <w:next w:val="a5"/>
    <w:link w:val="10"/>
    <w:qFormat/>
    <w:rsid w:val="00493D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</w:rPr>
  </w:style>
  <w:style w:type="paragraph" w:styleId="21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Gliederung2,H21"/>
    <w:basedOn w:val="a5"/>
    <w:next w:val="-3"/>
    <w:link w:val="22"/>
    <w:qFormat/>
    <w:rsid w:val="00060D68"/>
    <w:pPr>
      <w:keepNext/>
      <w:tabs>
        <w:tab w:val="num" w:pos="1701"/>
      </w:tabs>
      <w:suppressAutoHyphens/>
      <w:spacing w:before="360" w:after="120" w:line="240" w:lineRule="auto"/>
      <w:ind w:firstLine="567"/>
      <w:jc w:val="both"/>
      <w:outlineLvl w:val="1"/>
    </w:pPr>
    <w:rPr>
      <w:rFonts w:ascii="Times New Roman" w:eastAsia="Times New Roman" w:hAnsi="Times New Roman"/>
      <w:b/>
      <w:bCs/>
      <w:szCs w:val="32"/>
      <w:lang w:eastAsia="ru-RU"/>
    </w:rPr>
  </w:style>
  <w:style w:type="paragraph" w:styleId="30">
    <w:name w:val="heading 3"/>
    <w:aliases w:val="H3"/>
    <w:basedOn w:val="a5"/>
    <w:next w:val="a5"/>
    <w:link w:val="31"/>
    <w:qFormat/>
    <w:rsid w:val="00B25B45"/>
    <w:pPr>
      <w:keepNext/>
      <w:numPr>
        <w:ilvl w:val="2"/>
        <w:numId w:val="5"/>
      </w:numPr>
      <w:tabs>
        <w:tab w:val="clear" w:pos="1134"/>
        <w:tab w:val="num" w:pos="2870"/>
      </w:tabs>
      <w:suppressAutoHyphens/>
      <w:spacing w:before="120" w:after="120" w:line="240" w:lineRule="auto"/>
      <w:ind w:left="2870" w:hanging="360"/>
      <w:jc w:val="both"/>
      <w:outlineLvl w:val="2"/>
    </w:pPr>
    <w:rPr>
      <w:rFonts w:ascii="Times New Roman" w:eastAsia="Times New Roman" w:hAnsi="Times New Roman"/>
      <w:b/>
      <w:bCs/>
      <w:lang w:eastAsia="ru-RU"/>
    </w:rPr>
  </w:style>
  <w:style w:type="paragraph" w:styleId="40">
    <w:name w:val="heading 4"/>
    <w:basedOn w:val="a5"/>
    <w:next w:val="a5"/>
    <w:link w:val="41"/>
    <w:qFormat/>
    <w:rsid w:val="00B25B45"/>
    <w:pPr>
      <w:keepNext/>
      <w:numPr>
        <w:ilvl w:val="3"/>
        <w:numId w:val="5"/>
      </w:numPr>
      <w:tabs>
        <w:tab w:val="clear" w:pos="2214"/>
        <w:tab w:val="left" w:pos="1134"/>
        <w:tab w:val="num" w:pos="3590"/>
      </w:tabs>
      <w:suppressAutoHyphens/>
      <w:spacing w:before="240" w:after="120" w:line="240" w:lineRule="auto"/>
      <w:ind w:left="3590" w:hanging="360"/>
      <w:jc w:val="both"/>
      <w:outlineLvl w:val="3"/>
    </w:pPr>
    <w:rPr>
      <w:rFonts w:ascii="Times New Roman" w:eastAsia="Times New Roman" w:hAnsi="Times New Roman"/>
      <w:b/>
      <w:bCs/>
      <w:i/>
      <w:iCs/>
      <w:lang w:eastAsia="ru-RU"/>
    </w:rPr>
  </w:style>
  <w:style w:type="paragraph" w:styleId="50">
    <w:name w:val="heading 5"/>
    <w:basedOn w:val="a5"/>
    <w:next w:val="a5"/>
    <w:link w:val="51"/>
    <w:qFormat/>
    <w:rsid w:val="00B25B45"/>
    <w:pPr>
      <w:keepNext/>
      <w:numPr>
        <w:ilvl w:val="4"/>
        <w:numId w:val="6"/>
      </w:numPr>
      <w:tabs>
        <w:tab w:val="clear" w:pos="1008"/>
        <w:tab w:val="num" w:pos="1080"/>
      </w:tabs>
      <w:suppressAutoHyphens/>
      <w:spacing w:before="60" w:after="0" w:line="240" w:lineRule="auto"/>
      <w:ind w:left="1080" w:hanging="1080"/>
      <w:jc w:val="both"/>
      <w:outlineLvl w:val="4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60">
    <w:name w:val="heading 6"/>
    <w:aliases w:val=" RTC 6,RTC 6"/>
    <w:basedOn w:val="a5"/>
    <w:next w:val="a5"/>
    <w:link w:val="61"/>
    <w:qFormat/>
    <w:rsid w:val="00B25B45"/>
    <w:pPr>
      <w:widowControl w:val="0"/>
      <w:numPr>
        <w:ilvl w:val="5"/>
        <w:numId w:val="6"/>
      </w:numPr>
      <w:tabs>
        <w:tab w:val="clear" w:pos="1152"/>
        <w:tab w:val="num" w:pos="1080"/>
      </w:tabs>
      <w:suppressAutoHyphens/>
      <w:spacing w:before="240" w:after="60" w:line="240" w:lineRule="auto"/>
      <w:ind w:left="1080" w:hanging="1080"/>
      <w:jc w:val="both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aliases w:val="RTC7"/>
    <w:basedOn w:val="a5"/>
    <w:next w:val="a5"/>
    <w:link w:val="70"/>
    <w:qFormat/>
    <w:rsid w:val="00B25B45"/>
    <w:pPr>
      <w:widowControl w:val="0"/>
      <w:numPr>
        <w:ilvl w:val="6"/>
        <w:numId w:val="6"/>
      </w:numPr>
      <w:tabs>
        <w:tab w:val="clear" w:pos="1296"/>
        <w:tab w:val="num" w:pos="1440"/>
      </w:tabs>
      <w:suppressAutoHyphens/>
      <w:spacing w:before="240" w:after="60" w:line="240" w:lineRule="auto"/>
      <w:ind w:left="1440" w:hanging="1440"/>
      <w:jc w:val="both"/>
      <w:outlineLvl w:val="6"/>
    </w:pPr>
    <w:rPr>
      <w:rFonts w:ascii="Times New Roman" w:eastAsia="Times New Roman" w:hAnsi="Times New Roman"/>
      <w:sz w:val="26"/>
      <w:szCs w:val="26"/>
      <w:lang w:eastAsia="ru-RU"/>
    </w:rPr>
  </w:style>
  <w:style w:type="paragraph" w:styleId="8">
    <w:name w:val="heading 8"/>
    <w:basedOn w:val="a5"/>
    <w:next w:val="a5"/>
    <w:link w:val="80"/>
    <w:qFormat/>
    <w:rsid w:val="00B25B45"/>
    <w:pPr>
      <w:widowControl w:val="0"/>
      <w:numPr>
        <w:ilvl w:val="7"/>
        <w:numId w:val="6"/>
      </w:numPr>
      <w:suppressAutoHyphens/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6"/>
      <w:szCs w:val="26"/>
      <w:lang w:eastAsia="ru-RU"/>
    </w:rPr>
  </w:style>
  <w:style w:type="paragraph" w:styleId="9">
    <w:name w:val="heading 9"/>
    <w:basedOn w:val="a5"/>
    <w:next w:val="a5"/>
    <w:link w:val="90"/>
    <w:qFormat/>
    <w:rsid w:val="00B25B45"/>
    <w:pPr>
      <w:widowControl w:val="0"/>
      <w:numPr>
        <w:ilvl w:val="8"/>
        <w:numId w:val="6"/>
      </w:numPr>
      <w:tabs>
        <w:tab w:val="clear" w:pos="1584"/>
        <w:tab w:val="num" w:pos="1800"/>
      </w:tabs>
      <w:suppressAutoHyphens/>
      <w:spacing w:before="240" w:after="60" w:line="240" w:lineRule="auto"/>
      <w:ind w:left="1800" w:hanging="1800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ЦРТ Положение"/>
    <w:uiPriority w:val="99"/>
    <w:rsid w:val="00617723"/>
    <w:pPr>
      <w:numPr>
        <w:numId w:val="3"/>
      </w:numPr>
    </w:pPr>
  </w:style>
  <w:style w:type="character" w:customStyle="1" w:styleId="10">
    <w:name w:val="Заголовок 1 Знак"/>
    <w:aliases w:val="Document Header1 Знак,H1 Знак,1 Знак,Заголовок параграфа (1.) Знак,111 Знак,Section Знак,Section Heading Знак,level2 hdg Знак,Заголовок 1 Знак Знак Знак Знак Знак Знак,Заголовок 1 Знак Знак Знак Знак Знак Знак Знак Знак Знак,h1 Знак"/>
    <w:basedOn w:val="a6"/>
    <w:link w:val="1"/>
    <w:rsid w:val="00493DF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9">
    <w:name w:val="Основной текст_"/>
    <w:basedOn w:val="a6"/>
    <w:link w:val="42"/>
    <w:rsid w:val="00514B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2">
    <w:name w:val="Основной текст4"/>
    <w:basedOn w:val="a5"/>
    <w:link w:val="a9"/>
    <w:rsid w:val="00514B0E"/>
    <w:pPr>
      <w:shd w:val="clear" w:color="auto" w:fill="FFFFFF"/>
      <w:spacing w:after="0" w:line="384" w:lineRule="exact"/>
      <w:ind w:hanging="560"/>
    </w:pPr>
    <w:rPr>
      <w:rFonts w:ascii="Times New Roman" w:eastAsia="Times New Roman" w:hAnsi="Times New Roman"/>
      <w:sz w:val="27"/>
      <w:szCs w:val="27"/>
    </w:rPr>
  </w:style>
  <w:style w:type="paragraph" w:customStyle="1" w:styleId="a4">
    <w:name w:val="Глава"/>
    <w:basedOn w:val="a5"/>
    <w:rsid w:val="00514B0E"/>
    <w:pPr>
      <w:pageBreakBefore/>
      <w:numPr>
        <w:numId w:val="2"/>
      </w:numPr>
      <w:suppressAutoHyphens/>
      <w:spacing w:before="720" w:after="240" w:line="240" w:lineRule="auto"/>
      <w:ind w:left="0"/>
      <w:jc w:val="center"/>
      <w:outlineLvl w:val="0"/>
    </w:pPr>
    <w:rPr>
      <w:rFonts w:ascii="Times New Roman" w:eastAsia="Times New Roman" w:hAnsi="Times New Roman" w:cs="Arial"/>
      <w:b/>
      <w:caps/>
      <w:sz w:val="40"/>
      <w:szCs w:val="48"/>
      <w:lang w:eastAsia="ru-RU"/>
    </w:rPr>
  </w:style>
  <w:style w:type="character" w:styleId="aa">
    <w:name w:val="annotation reference"/>
    <w:basedOn w:val="a6"/>
    <w:uiPriority w:val="99"/>
    <w:unhideWhenUsed/>
    <w:rsid w:val="00514B0E"/>
    <w:rPr>
      <w:sz w:val="16"/>
      <w:szCs w:val="16"/>
    </w:rPr>
  </w:style>
  <w:style w:type="paragraph" w:styleId="ab">
    <w:name w:val="annotation text"/>
    <w:aliases w:val="Знак Знак Знак Знак Знак Знак Знак Знак,Знак Знак Знак Знак Знак Знак,Знак Знак Знак Знак1 Знак Знак"/>
    <w:basedOn w:val="a5"/>
    <w:link w:val="ac"/>
    <w:uiPriority w:val="99"/>
    <w:unhideWhenUsed/>
    <w:rsid w:val="00514B0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ac">
    <w:name w:val="Текст примечания Знак"/>
    <w:aliases w:val="Знак Знак Знак Знак Знак Знак Знак Знак Знак,Знак Знак Знак Знак Знак Знак Знак,Знак Знак Знак Знак1 Знак Знак Знак"/>
    <w:basedOn w:val="a6"/>
    <w:link w:val="ab"/>
    <w:uiPriority w:val="99"/>
    <w:rsid w:val="00514B0E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styleId="ad">
    <w:name w:val="Balloon Text"/>
    <w:basedOn w:val="a5"/>
    <w:link w:val="ae"/>
    <w:semiHidden/>
    <w:unhideWhenUsed/>
    <w:rsid w:val="0051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semiHidden/>
    <w:rsid w:val="00514B0E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basedOn w:val="a6"/>
    <w:link w:val="21"/>
    <w:rsid w:val="00060D68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paragraph" w:customStyle="1" w:styleId="-3">
    <w:name w:val="Пункт-3"/>
    <w:basedOn w:val="a5"/>
    <w:link w:val="-30"/>
    <w:qFormat/>
    <w:rsid w:val="00060D68"/>
    <w:pPr>
      <w:tabs>
        <w:tab w:val="num" w:pos="1134"/>
        <w:tab w:val="left" w:pos="1701"/>
      </w:tabs>
      <w:spacing w:after="0" w:line="240" w:lineRule="auto"/>
      <w:ind w:left="-56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4">
    <w:name w:val="Пункт-4"/>
    <w:basedOn w:val="a5"/>
    <w:link w:val="-41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5">
    <w:name w:val="Пункт-5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6">
    <w:name w:val="Пункт-6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7">
    <w:name w:val="Пункт-7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ConsPlusNormal">
    <w:name w:val="ConsPlusNormal"/>
    <w:uiPriority w:val="99"/>
    <w:rsid w:val="00060D6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2">
    <w:name w:val="Пункт_3"/>
    <w:basedOn w:val="a5"/>
    <w:rsid w:val="00863FD5"/>
    <w:pPr>
      <w:spacing w:after="0" w:line="360" w:lineRule="auto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43">
    <w:name w:val="Пункт_4"/>
    <w:basedOn w:val="32"/>
    <w:rsid w:val="00863FD5"/>
    <w:pPr>
      <w:tabs>
        <w:tab w:val="num" w:pos="1134"/>
      </w:tabs>
      <w:ind w:left="1134" w:hanging="1134"/>
    </w:pPr>
    <w:rPr>
      <w:snapToGrid/>
    </w:rPr>
  </w:style>
  <w:style w:type="paragraph" w:customStyle="1" w:styleId="5ABCD">
    <w:name w:val="Пункт_5_ABCD"/>
    <w:basedOn w:val="a5"/>
    <w:rsid w:val="00863FD5"/>
    <w:pPr>
      <w:tabs>
        <w:tab w:val="num" w:pos="1701"/>
      </w:tabs>
      <w:spacing w:after="0" w:line="360" w:lineRule="auto"/>
      <w:ind w:left="1701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af">
    <w:name w:val="Основной текст + Полужирный"/>
    <w:basedOn w:val="a9"/>
    <w:rsid w:val="005A46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af0">
    <w:name w:val="Основной текст + Курсив"/>
    <w:basedOn w:val="a9"/>
    <w:rsid w:val="005A46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5A46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paragraph" w:styleId="a2">
    <w:name w:val="annotation subject"/>
    <w:basedOn w:val="ab"/>
    <w:next w:val="ab"/>
    <w:link w:val="af1"/>
    <w:unhideWhenUsed/>
    <w:rsid w:val="0053315B"/>
    <w:pPr>
      <w:numPr>
        <w:ilvl w:val="1"/>
        <w:numId w:val="1"/>
      </w:numPr>
      <w:spacing w:after="200"/>
    </w:pPr>
    <w:rPr>
      <w:rFonts w:asciiTheme="minorHAnsi" w:eastAsiaTheme="minorHAnsi" w:hAnsiTheme="minorHAnsi" w:cstheme="minorBidi"/>
      <w:b/>
      <w:bCs/>
      <w:color w:val="auto"/>
      <w:lang w:val="ru-RU" w:eastAsia="en-US"/>
    </w:rPr>
  </w:style>
  <w:style w:type="character" w:customStyle="1" w:styleId="af1">
    <w:name w:val="Тема примечания Знак"/>
    <w:basedOn w:val="ac"/>
    <w:link w:val="a2"/>
    <w:rsid w:val="0053315B"/>
    <w:rPr>
      <w:rFonts w:asciiTheme="minorHAnsi" w:eastAsia="Arial Unicode MS" w:hAnsiTheme="minorHAnsi" w:cstheme="minorBidi"/>
      <w:b/>
      <w:bCs/>
      <w:color w:val="000000"/>
      <w:sz w:val="20"/>
      <w:szCs w:val="20"/>
      <w:lang w:val="ru" w:eastAsia="ru-RU"/>
    </w:rPr>
  </w:style>
  <w:style w:type="paragraph" w:styleId="af2">
    <w:name w:val="List Paragraph"/>
    <w:basedOn w:val="a5"/>
    <w:qFormat/>
    <w:rsid w:val="00C75CA4"/>
    <w:pPr>
      <w:ind w:left="720"/>
      <w:contextualSpacing/>
    </w:pPr>
  </w:style>
  <w:style w:type="table" w:styleId="af3">
    <w:name w:val="Table Grid"/>
    <w:basedOn w:val="a7"/>
    <w:uiPriority w:val="59"/>
    <w:rsid w:val="008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6"/>
    <w:rsid w:val="00C327DF"/>
  </w:style>
  <w:style w:type="character" w:styleId="af4">
    <w:name w:val="Strong"/>
    <w:basedOn w:val="a6"/>
    <w:qFormat/>
    <w:rsid w:val="002D7C09"/>
    <w:rPr>
      <w:b/>
      <w:bCs/>
    </w:rPr>
  </w:style>
  <w:style w:type="character" w:customStyle="1" w:styleId="12">
    <w:name w:val="Заголовок №1_"/>
    <w:basedOn w:val="a6"/>
    <w:link w:val="13"/>
    <w:rsid w:val="000C1D16"/>
    <w:rPr>
      <w:rFonts w:ascii="Times New Roman" w:eastAsia="Times New Roman" w:hAnsi="Times New Roman" w:cs="Times New Roman"/>
      <w:sz w:val="39"/>
      <w:szCs w:val="39"/>
      <w:shd w:val="clear" w:color="auto" w:fill="FFFFFF"/>
    </w:rPr>
  </w:style>
  <w:style w:type="paragraph" w:customStyle="1" w:styleId="13">
    <w:name w:val="Заголовок №1"/>
    <w:basedOn w:val="a5"/>
    <w:link w:val="12"/>
    <w:rsid w:val="000C1D16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/>
      <w:sz w:val="39"/>
      <w:szCs w:val="39"/>
    </w:rPr>
  </w:style>
  <w:style w:type="paragraph" w:customStyle="1" w:styleId="af5">
    <w:name w:val="Пункт_б/н"/>
    <w:basedOn w:val="a5"/>
    <w:rsid w:val="00285A09"/>
    <w:pPr>
      <w:spacing w:after="0" w:line="360" w:lineRule="auto"/>
      <w:ind w:left="1134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af6">
    <w:name w:val="Примечание"/>
    <w:basedOn w:val="a5"/>
    <w:link w:val="af7"/>
    <w:rsid w:val="00285A09"/>
    <w:pPr>
      <w:numPr>
        <w:ilvl w:val="1"/>
      </w:numPr>
      <w:spacing w:before="240" w:after="240" w:line="240" w:lineRule="auto"/>
      <w:ind w:left="1701" w:right="567"/>
      <w:jc w:val="both"/>
    </w:pPr>
    <w:rPr>
      <w:rFonts w:ascii="Times New Roman" w:eastAsia="Times New Roman" w:hAnsi="Times New Roman"/>
      <w:snapToGrid w:val="0"/>
      <w:spacing w:val="20"/>
      <w:sz w:val="24"/>
      <w:szCs w:val="20"/>
      <w:lang w:eastAsia="ru-RU"/>
    </w:rPr>
  </w:style>
  <w:style w:type="character" w:customStyle="1" w:styleId="af7">
    <w:name w:val="Примечание Знак"/>
    <w:link w:val="af6"/>
    <w:rsid w:val="00285A09"/>
    <w:rPr>
      <w:rFonts w:ascii="Times New Roman" w:eastAsia="Times New Roman" w:hAnsi="Times New Roman" w:cs="Times New Roman"/>
      <w:snapToGrid w:val="0"/>
      <w:spacing w:val="20"/>
      <w:sz w:val="24"/>
      <w:szCs w:val="20"/>
      <w:lang w:eastAsia="ru-RU"/>
    </w:rPr>
  </w:style>
  <w:style w:type="paragraph" w:customStyle="1" w:styleId="af8">
    <w:name w:val="Пункт Знак"/>
    <w:basedOn w:val="a5"/>
    <w:rsid w:val="00D862B9"/>
    <w:pPr>
      <w:tabs>
        <w:tab w:val="left" w:pos="851"/>
        <w:tab w:val="left" w:pos="1134"/>
        <w:tab w:val="num" w:pos="1844"/>
      </w:tabs>
      <w:spacing w:after="0" w:line="360" w:lineRule="auto"/>
      <w:ind w:left="1844" w:hanging="567"/>
      <w:jc w:val="both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customStyle="1" w:styleId="af9">
    <w:name w:val="Подпункт"/>
    <w:basedOn w:val="af8"/>
    <w:rsid w:val="00D862B9"/>
    <w:pPr>
      <w:tabs>
        <w:tab w:val="clear" w:pos="1134"/>
        <w:tab w:val="clear" w:pos="1844"/>
        <w:tab w:val="num" w:pos="993"/>
      </w:tabs>
      <w:ind w:left="993" w:hanging="851"/>
    </w:pPr>
  </w:style>
  <w:style w:type="paragraph" w:customStyle="1" w:styleId="afa">
    <w:name w:val="Подподпункт"/>
    <w:basedOn w:val="af9"/>
    <w:link w:val="afb"/>
    <w:rsid w:val="00D862B9"/>
    <w:pPr>
      <w:tabs>
        <w:tab w:val="clear" w:pos="993"/>
        <w:tab w:val="left" w:pos="1134"/>
        <w:tab w:val="left" w:pos="1418"/>
        <w:tab w:val="num" w:pos="2127"/>
      </w:tabs>
      <w:ind w:left="2127" w:hanging="567"/>
    </w:pPr>
    <w:rPr>
      <w:snapToGrid/>
    </w:rPr>
  </w:style>
  <w:style w:type="paragraph" w:customStyle="1" w:styleId="afc">
    <w:name w:val="Подподподпункт"/>
    <w:basedOn w:val="a5"/>
    <w:rsid w:val="00D862B9"/>
    <w:pPr>
      <w:tabs>
        <w:tab w:val="left" w:pos="1134"/>
        <w:tab w:val="left" w:pos="1701"/>
      </w:tabs>
      <w:spacing w:after="0" w:line="360" w:lineRule="auto"/>
      <w:ind w:left="1718" w:hanging="1008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4">
    <w:name w:val="Пункт1"/>
    <w:basedOn w:val="a5"/>
    <w:rsid w:val="00D862B9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Arial" w:eastAsia="Times New Roman" w:hAnsi="Arial"/>
      <w:b/>
      <w:snapToGrid w:val="0"/>
      <w:lang w:eastAsia="ru-RU"/>
    </w:rPr>
  </w:style>
  <w:style w:type="paragraph" w:customStyle="1" w:styleId="afd">
    <w:name w:val="Пункт"/>
    <w:basedOn w:val="afe"/>
    <w:link w:val="15"/>
    <w:rsid w:val="0065254D"/>
    <w:pPr>
      <w:spacing w:after="0" w:line="360" w:lineRule="auto"/>
      <w:ind w:left="2268" w:hanging="283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afe">
    <w:name w:val="Body Text"/>
    <w:basedOn w:val="a5"/>
    <w:link w:val="aff"/>
    <w:unhideWhenUsed/>
    <w:rsid w:val="0065254D"/>
    <w:pPr>
      <w:spacing w:after="120"/>
    </w:pPr>
  </w:style>
  <w:style w:type="character" w:customStyle="1" w:styleId="aff">
    <w:name w:val="Основной текст Знак"/>
    <w:basedOn w:val="a6"/>
    <w:link w:val="afe"/>
    <w:rsid w:val="0065254D"/>
  </w:style>
  <w:style w:type="character" w:customStyle="1" w:styleId="aff0">
    <w:name w:val="Колонтитул_"/>
    <w:basedOn w:val="a6"/>
    <w:link w:val="aff1"/>
    <w:rsid w:val="00AE11A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1">
    <w:name w:val="Колонтитул"/>
    <w:basedOn w:val="a5"/>
    <w:link w:val="aff0"/>
    <w:rsid w:val="00AE11AA"/>
    <w:pPr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aff2">
    <w:name w:val="List Bullet"/>
    <w:basedOn w:val="a5"/>
    <w:autoRedefine/>
    <w:rsid w:val="00AC199F"/>
    <w:pPr>
      <w:widowControl w:val="0"/>
      <w:tabs>
        <w:tab w:val="num" w:pos="405"/>
        <w:tab w:val="num" w:pos="644"/>
      </w:tabs>
      <w:autoSpaceDE w:val="0"/>
      <w:autoSpaceDN w:val="0"/>
      <w:adjustRightInd w:val="0"/>
      <w:spacing w:before="120" w:after="0" w:line="288" w:lineRule="auto"/>
      <w:ind w:left="360" w:firstLine="567"/>
      <w:jc w:val="both"/>
      <w:textAlignment w:val="baseline"/>
    </w:pPr>
    <w:rPr>
      <w:rFonts w:ascii="Times New Roman" w:eastAsia="Times New Roman" w:hAnsi="Times New Roman"/>
      <w:lang w:eastAsia="ru-RU"/>
    </w:rPr>
  </w:style>
  <w:style w:type="paragraph" w:styleId="aff3">
    <w:name w:val="header"/>
    <w:basedOn w:val="a5"/>
    <w:link w:val="aff4"/>
    <w:uiPriority w:val="99"/>
    <w:rsid w:val="00280100"/>
    <w:pPr>
      <w:pBdr>
        <w:bottom w:val="single" w:sz="4" w:space="1" w:color="auto"/>
      </w:pBdr>
      <w:tabs>
        <w:tab w:val="center" w:pos="4153"/>
        <w:tab w:val="right" w:pos="8306"/>
      </w:tabs>
      <w:suppressAutoHyphens/>
      <w:spacing w:after="0" w:line="240" w:lineRule="auto"/>
      <w:ind w:firstLine="567"/>
      <w:jc w:val="center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character" w:customStyle="1" w:styleId="aff4">
    <w:name w:val="Верхний колонтитул Знак"/>
    <w:basedOn w:val="a6"/>
    <w:link w:val="aff3"/>
    <w:uiPriority w:val="99"/>
    <w:rsid w:val="00280100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5">
    <w:name w:val="footer"/>
    <w:basedOn w:val="a5"/>
    <w:link w:val="aff6"/>
    <w:uiPriority w:val="99"/>
    <w:unhideWhenUsed/>
    <w:rsid w:val="00BE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6"/>
    <w:link w:val="aff5"/>
    <w:uiPriority w:val="99"/>
    <w:rsid w:val="00BE4551"/>
  </w:style>
  <w:style w:type="character" w:customStyle="1" w:styleId="aff7">
    <w:name w:val="Сноска_"/>
    <w:basedOn w:val="a6"/>
    <w:link w:val="aff8"/>
    <w:rsid w:val="008B309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ff8">
    <w:name w:val="Сноска"/>
    <w:basedOn w:val="a5"/>
    <w:link w:val="aff7"/>
    <w:rsid w:val="008B3092"/>
    <w:pPr>
      <w:shd w:val="clear" w:color="auto" w:fill="FFFFFF"/>
      <w:spacing w:after="0" w:line="20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u">
    <w:name w:val="u"/>
    <w:basedOn w:val="a5"/>
    <w:rsid w:val="0044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3">
    <w:name w:val="Основной текст3"/>
    <w:basedOn w:val="a9"/>
    <w:rsid w:val="007007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3">
    <w:name w:val="Заголовок №2_"/>
    <w:basedOn w:val="a6"/>
    <w:link w:val="24"/>
    <w:rsid w:val="004377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4">
    <w:name w:val="Заголовок №2"/>
    <w:basedOn w:val="a5"/>
    <w:link w:val="23"/>
    <w:rsid w:val="0043772E"/>
    <w:pPr>
      <w:shd w:val="clear" w:color="auto" w:fill="FFFFFF"/>
      <w:spacing w:before="2460" w:after="4380" w:line="0" w:lineRule="atLeast"/>
      <w:outlineLvl w:val="1"/>
    </w:pPr>
    <w:rPr>
      <w:rFonts w:ascii="Times New Roman" w:eastAsia="Times New Roman" w:hAnsi="Times New Roman"/>
      <w:sz w:val="27"/>
      <w:szCs w:val="27"/>
    </w:rPr>
  </w:style>
  <w:style w:type="character" w:customStyle="1" w:styleId="95pt">
    <w:name w:val="Колонтитул + 9;5 pt;Курсив"/>
    <w:basedOn w:val="aff0"/>
    <w:rsid w:val="004377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95pt0">
    <w:name w:val="Колонтитул + 9;5 pt"/>
    <w:basedOn w:val="aff0"/>
    <w:rsid w:val="004377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25">
    <w:name w:val="Пункт_2"/>
    <w:basedOn w:val="a5"/>
    <w:rsid w:val="009D6EB5"/>
    <w:pPr>
      <w:tabs>
        <w:tab w:val="num" w:pos="1134"/>
      </w:tabs>
      <w:spacing w:after="0" w:line="360" w:lineRule="auto"/>
      <w:ind w:left="1134" w:hanging="1133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6">
    <w:name w:val="Пункт_1"/>
    <w:basedOn w:val="a5"/>
    <w:rsid w:val="009D6EB5"/>
    <w:pPr>
      <w:keepNext/>
      <w:tabs>
        <w:tab w:val="num" w:pos="568"/>
      </w:tabs>
      <w:spacing w:before="480" w:after="240" w:line="240" w:lineRule="auto"/>
      <w:ind w:left="567" w:hanging="567"/>
      <w:jc w:val="center"/>
      <w:outlineLvl w:val="0"/>
    </w:pPr>
    <w:rPr>
      <w:rFonts w:ascii="Arial" w:eastAsia="Times New Roman" w:hAnsi="Arial"/>
      <w:b/>
      <w:snapToGrid w:val="0"/>
      <w:sz w:val="32"/>
      <w:lang w:eastAsia="ru-RU"/>
    </w:rPr>
  </w:style>
  <w:style w:type="character" w:customStyle="1" w:styleId="31">
    <w:name w:val="Заголовок 3 Знак"/>
    <w:aliases w:val="H3 Знак"/>
    <w:basedOn w:val="a6"/>
    <w:link w:val="3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41">
    <w:name w:val="Заголовок 4 Знак"/>
    <w:basedOn w:val="a6"/>
    <w:link w:val="40"/>
    <w:rsid w:val="00B25B45"/>
    <w:rPr>
      <w:rFonts w:ascii="Times New Roman" w:eastAsia="Times New Roman" w:hAnsi="Times New Roman"/>
      <w:b/>
      <w:bCs/>
      <w:i/>
      <w:iCs/>
      <w:lang w:eastAsia="ru-RU"/>
    </w:rPr>
  </w:style>
  <w:style w:type="character" w:customStyle="1" w:styleId="51">
    <w:name w:val="Заголовок 5 Знак"/>
    <w:basedOn w:val="a6"/>
    <w:link w:val="50"/>
    <w:rsid w:val="00B25B45"/>
    <w:rPr>
      <w:rFonts w:ascii="Times New Roman" w:eastAsia="Times New Roman" w:hAnsi="Times New Roman"/>
      <w:b/>
      <w:bCs/>
      <w:sz w:val="26"/>
      <w:szCs w:val="26"/>
      <w:lang w:eastAsia="ru-RU"/>
    </w:rPr>
  </w:style>
  <w:style w:type="character" w:customStyle="1" w:styleId="61">
    <w:name w:val="Заголовок 6 Знак"/>
    <w:aliases w:val=" RTC 6 Знак,RTC 6 Знак"/>
    <w:basedOn w:val="a6"/>
    <w:link w:val="6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70">
    <w:name w:val="Заголовок 7 Знак"/>
    <w:aliases w:val="RTC7 Знак"/>
    <w:basedOn w:val="a6"/>
    <w:link w:val="7"/>
    <w:rsid w:val="00B25B45"/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80">
    <w:name w:val="Заголовок 8 Знак"/>
    <w:basedOn w:val="a6"/>
    <w:link w:val="8"/>
    <w:rsid w:val="00B25B45"/>
    <w:rPr>
      <w:rFonts w:ascii="Times New Roman" w:eastAsia="Times New Roman" w:hAnsi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6"/>
    <w:link w:val="9"/>
    <w:rsid w:val="00B25B45"/>
    <w:rPr>
      <w:rFonts w:ascii="Arial" w:eastAsia="Times New Roman" w:hAnsi="Arial" w:cs="Arial"/>
      <w:lang w:eastAsia="ru-RU"/>
    </w:rPr>
  </w:style>
  <w:style w:type="numbering" w:customStyle="1" w:styleId="17">
    <w:name w:val="Нет списка1"/>
    <w:next w:val="a8"/>
    <w:uiPriority w:val="99"/>
    <w:semiHidden/>
    <w:unhideWhenUsed/>
    <w:rsid w:val="00B25B45"/>
  </w:style>
  <w:style w:type="table" w:customStyle="1" w:styleId="18">
    <w:name w:val="Сетка таблицы1"/>
    <w:basedOn w:val="a7"/>
    <w:next w:val="af3"/>
    <w:rsid w:val="00B2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5"/>
    <w:link w:val="27"/>
    <w:unhideWhenUsed/>
    <w:rsid w:val="00B25B45"/>
    <w:pPr>
      <w:spacing w:after="120" w:line="480" w:lineRule="auto"/>
    </w:pPr>
  </w:style>
  <w:style w:type="character" w:customStyle="1" w:styleId="27">
    <w:name w:val="Основной текст 2 Знак"/>
    <w:basedOn w:val="a6"/>
    <w:link w:val="26"/>
    <w:rsid w:val="00B25B45"/>
  </w:style>
  <w:style w:type="paragraph" w:customStyle="1" w:styleId="stzag1">
    <w:name w:val="st_zag1"/>
    <w:basedOn w:val="a5"/>
    <w:next w:val="a5"/>
    <w:rsid w:val="00B25B45"/>
    <w:pPr>
      <w:numPr>
        <w:numId w:val="4"/>
      </w:numPr>
      <w:spacing w:after="0" w:line="360" w:lineRule="auto"/>
      <w:jc w:val="center"/>
    </w:pPr>
    <w:rPr>
      <w:rFonts w:ascii="Arial" w:eastAsia="Times New Roman" w:hAnsi="Arial"/>
      <w:b/>
      <w:snapToGrid w:val="0"/>
      <w:sz w:val="36"/>
      <w:lang w:eastAsia="ru-RU"/>
    </w:rPr>
  </w:style>
  <w:style w:type="paragraph" w:customStyle="1" w:styleId="sttext12">
    <w:name w:val="st_text12"/>
    <w:basedOn w:val="a5"/>
    <w:rsid w:val="00B25B45"/>
    <w:pPr>
      <w:numPr>
        <w:ilvl w:val="1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">
    <w:name w:val="st_text123"/>
    <w:basedOn w:val="a5"/>
    <w:rsid w:val="00B25B45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4">
    <w:name w:val="st_text1234"/>
    <w:basedOn w:val="a5"/>
    <w:rsid w:val="00B25B45"/>
    <w:pPr>
      <w:numPr>
        <w:ilvl w:val="3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-31">
    <w:name w:val="Подзаголовок-3"/>
    <w:basedOn w:val="-3"/>
    <w:rsid w:val="00B25B45"/>
    <w:pPr>
      <w:keepNext/>
      <w:tabs>
        <w:tab w:val="clear" w:pos="1134"/>
      </w:tabs>
      <w:suppressAutoHyphens/>
      <w:spacing w:before="240" w:after="120"/>
      <w:ind w:left="0" w:firstLine="0"/>
      <w:outlineLvl w:val="2"/>
    </w:pPr>
    <w:rPr>
      <w:b/>
    </w:rPr>
  </w:style>
  <w:style w:type="paragraph" w:customStyle="1" w:styleId="-40">
    <w:name w:val="Подзаголовок-4"/>
    <w:basedOn w:val="-4"/>
    <w:rsid w:val="00B25B45"/>
    <w:pPr>
      <w:keepNext/>
      <w:tabs>
        <w:tab w:val="clear" w:pos="1701"/>
      </w:tabs>
      <w:spacing w:before="240"/>
      <w:ind w:left="567" w:firstLine="0"/>
      <w:outlineLvl w:val="3"/>
    </w:pPr>
    <w:rPr>
      <w:b/>
      <w:i/>
    </w:rPr>
  </w:style>
  <w:style w:type="paragraph" w:styleId="HTML">
    <w:name w:val="HTML Address"/>
    <w:basedOn w:val="a5"/>
    <w:link w:val="HTML0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customStyle="1" w:styleId="HTML0">
    <w:name w:val="Адрес HTML Знак"/>
    <w:basedOn w:val="a6"/>
    <w:link w:val="HTML"/>
    <w:rsid w:val="00B25B45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styleId="aff9">
    <w:name w:val="Emphasis"/>
    <w:qFormat/>
    <w:rsid w:val="00B25B45"/>
    <w:rPr>
      <w:i/>
      <w:iCs/>
    </w:rPr>
  </w:style>
  <w:style w:type="character" w:styleId="affa">
    <w:name w:val="Hyperlink"/>
    <w:uiPriority w:val="99"/>
    <w:rsid w:val="00B25B45"/>
    <w:rPr>
      <w:color w:val="0000FF"/>
      <w:u w:val="single"/>
    </w:rPr>
  </w:style>
  <w:style w:type="character" w:styleId="affb">
    <w:name w:val="footnote reference"/>
    <w:uiPriority w:val="99"/>
    <w:rsid w:val="00B25B45"/>
    <w:rPr>
      <w:vertAlign w:val="superscript"/>
    </w:rPr>
  </w:style>
  <w:style w:type="paragraph" w:styleId="28">
    <w:name w:val="List Bullet 2"/>
    <w:basedOn w:val="a5"/>
    <w:autoRedefine/>
    <w:rsid w:val="00B25B45"/>
    <w:pPr>
      <w:widowControl w:val="0"/>
      <w:adjustRightInd w:val="0"/>
      <w:spacing w:before="120" w:after="0" w:line="360" w:lineRule="atLeast"/>
      <w:ind w:firstLine="567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4">
    <w:name w:val="List Bullet 3"/>
    <w:basedOn w:val="a5"/>
    <w:autoRedefine/>
    <w:rsid w:val="00B25B45"/>
    <w:pPr>
      <w:widowControl w:val="0"/>
      <w:tabs>
        <w:tab w:val="num" w:pos="0"/>
        <w:tab w:val="num" w:pos="1080"/>
      </w:tabs>
      <w:adjustRightInd w:val="0"/>
      <w:spacing w:before="120" w:after="0" w:line="288" w:lineRule="auto"/>
      <w:ind w:firstLine="720"/>
      <w:jc w:val="both"/>
      <w:textAlignment w:val="baseline"/>
    </w:pPr>
    <w:rPr>
      <w:rFonts w:ascii="Times New Roman" w:eastAsia="Times New Roman" w:hAnsi="Times New Roman"/>
      <w:i/>
      <w:iCs/>
      <w:szCs w:val="24"/>
      <w:lang w:eastAsia="ru-RU"/>
    </w:rPr>
  </w:style>
  <w:style w:type="paragraph" w:styleId="affc">
    <w:name w:val="Title"/>
    <w:basedOn w:val="a5"/>
    <w:link w:val="affd"/>
    <w:qFormat/>
    <w:rsid w:val="00B25B45"/>
    <w:pPr>
      <w:keepNext/>
      <w:spacing w:before="240" w:after="120" w:line="240" w:lineRule="auto"/>
      <w:ind w:firstLine="567"/>
      <w:jc w:val="both"/>
    </w:pPr>
    <w:rPr>
      <w:rFonts w:ascii="Times New Roman" w:eastAsia="Times New Roman" w:hAnsi="Times New Roman"/>
      <w:bCs/>
      <w:i/>
      <w:lang w:eastAsia="ru-RU"/>
    </w:rPr>
  </w:style>
  <w:style w:type="character" w:customStyle="1" w:styleId="affd">
    <w:name w:val="Название Знак"/>
    <w:basedOn w:val="a6"/>
    <w:link w:val="affc"/>
    <w:rsid w:val="00B25B45"/>
    <w:rPr>
      <w:rFonts w:ascii="Times New Roman" w:eastAsia="Times New Roman" w:hAnsi="Times New Roman" w:cs="Times New Roman"/>
      <w:bCs/>
      <w:i/>
      <w:sz w:val="28"/>
      <w:szCs w:val="28"/>
      <w:lang w:eastAsia="ru-RU"/>
    </w:rPr>
  </w:style>
  <w:style w:type="paragraph" w:styleId="affe">
    <w:name w:val="caption"/>
    <w:basedOn w:val="a5"/>
    <w:next w:val="a5"/>
    <w:qFormat/>
    <w:rsid w:val="00B25B45"/>
    <w:pPr>
      <w:keepNext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styleId="afff">
    <w:name w:val="page number"/>
    <w:rsid w:val="00B25B45"/>
    <w:rPr>
      <w:rFonts w:ascii="Times New Roman" w:hAnsi="Times New Roman" w:cs="Times New Roman"/>
      <w:sz w:val="20"/>
      <w:szCs w:val="20"/>
    </w:rPr>
  </w:style>
  <w:style w:type="paragraph" w:styleId="afff0">
    <w:name w:val="List Number"/>
    <w:basedOn w:val="a5"/>
    <w:rsid w:val="00B25B45"/>
    <w:pPr>
      <w:tabs>
        <w:tab w:val="num" w:pos="360"/>
      </w:tabs>
      <w:autoSpaceDE w:val="0"/>
      <w:autoSpaceDN w:val="0"/>
      <w:spacing w:before="60" w:after="0" w:line="288" w:lineRule="auto"/>
      <w:ind w:left="360" w:hanging="360"/>
      <w:jc w:val="both"/>
    </w:pPr>
    <w:rPr>
      <w:rFonts w:ascii="Times New Roman" w:eastAsia="Times New Roman" w:hAnsi="Times New Roman"/>
      <w:lang w:eastAsia="ru-RU"/>
    </w:rPr>
  </w:style>
  <w:style w:type="paragraph" w:styleId="29">
    <w:name w:val="List Number 2"/>
    <w:basedOn w:val="a5"/>
    <w:rsid w:val="00B25B45"/>
    <w:pPr>
      <w:spacing w:before="60" w:after="0" w:line="240" w:lineRule="auto"/>
      <w:ind w:firstLine="567"/>
      <w:jc w:val="both"/>
      <w:outlineLvl w:val="1"/>
    </w:pPr>
    <w:rPr>
      <w:rFonts w:ascii="Times New Roman" w:eastAsia="Times New Roman" w:hAnsi="Times New Roman"/>
      <w:kern w:val="20"/>
      <w:szCs w:val="20"/>
      <w:lang w:eastAsia="ru-RU"/>
    </w:rPr>
  </w:style>
  <w:style w:type="paragraph" w:styleId="afff1">
    <w:name w:val="Normal (Web)"/>
    <w:aliases w:val="Обычный (Web),Обычный (веб) Знак Знак,Обычный (Web) Знак Знак Знак"/>
    <w:basedOn w:val="a5"/>
    <w:link w:val="afff2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9">
    <w:name w:val="toc 1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b/>
      <w:bCs/>
      <w:caps/>
      <w:noProof/>
      <w:szCs w:val="20"/>
      <w:lang w:eastAsia="ru-RU"/>
    </w:rPr>
  </w:style>
  <w:style w:type="paragraph" w:styleId="2a">
    <w:name w:val="toc 2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noProof/>
      <w:szCs w:val="20"/>
      <w:lang w:eastAsia="ru-RU"/>
    </w:rPr>
  </w:style>
  <w:style w:type="paragraph" w:styleId="35">
    <w:name w:val="toc 3"/>
    <w:basedOn w:val="a5"/>
    <w:next w:val="a5"/>
    <w:autoRedefine/>
    <w:uiPriority w:val="39"/>
    <w:rsid w:val="00783D93"/>
    <w:pPr>
      <w:tabs>
        <w:tab w:val="left" w:pos="1120"/>
        <w:tab w:val="right" w:leader="dot" w:pos="9771"/>
      </w:tabs>
      <w:spacing w:after="0" w:line="240" w:lineRule="auto"/>
      <w:ind w:left="1134" w:hanging="1134"/>
      <w:jc w:val="both"/>
    </w:pPr>
    <w:rPr>
      <w:rFonts w:eastAsiaTheme="minorEastAsia"/>
      <w:noProof/>
      <w:lang w:eastAsia="ru-RU"/>
    </w:rPr>
  </w:style>
  <w:style w:type="paragraph" w:styleId="62">
    <w:name w:val="toc 6"/>
    <w:basedOn w:val="a5"/>
    <w:next w:val="a5"/>
    <w:autoRedefine/>
    <w:rsid w:val="00B25B45"/>
    <w:pPr>
      <w:spacing w:after="0" w:line="288" w:lineRule="auto"/>
      <w:ind w:left="140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36">
    <w:name w:val="Body Text 3"/>
    <w:basedOn w:val="a5"/>
    <w:link w:val="37"/>
    <w:rsid w:val="00B25B45"/>
    <w:pPr>
      <w:tabs>
        <w:tab w:val="num" w:pos="720"/>
      </w:tabs>
      <w:spacing w:after="120" w:line="288" w:lineRule="auto"/>
      <w:ind w:left="720" w:hanging="720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7">
    <w:name w:val="Основной текст 3 Знак"/>
    <w:basedOn w:val="a6"/>
    <w:link w:val="36"/>
    <w:rsid w:val="00B25B4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3">
    <w:name w:val="Body Text Indent"/>
    <w:basedOn w:val="a5"/>
    <w:link w:val="afff4"/>
    <w:rsid w:val="00B25B45"/>
    <w:pPr>
      <w:autoSpaceDE w:val="0"/>
      <w:autoSpaceDN w:val="0"/>
      <w:adjustRightInd w:val="0"/>
      <w:spacing w:after="0" w:line="288" w:lineRule="auto"/>
      <w:ind w:firstLine="485"/>
      <w:jc w:val="both"/>
    </w:pPr>
    <w:rPr>
      <w:rFonts w:ascii="Times New Roman" w:eastAsia="Times New Roman" w:hAnsi="Times New Roman"/>
      <w:i/>
      <w:iCs/>
      <w:color w:val="000000"/>
      <w:lang w:eastAsia="ru-RU"/>
    </w:rPr>
  </w:style>
  <w:style w:type="character" w:customStyle="1" w:styleId="afff4">
    <w:name w:val="Основной текст с отступом Знак"/>
    <w:basedOn w:val="a6"/>
    <w:link w:val="afff3"/>
    <w:rsid w:val="00B25B45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paragraph" w:styleId="2b">
    <w:name w:val="Body Text Indent 2"/>
    <w:basedOn w:val="a5"/>
    <w:link w:val="2c"/>
    <w:rsid w:val="00B25B45"/>
    <w:pPr>
      <w:spacing w:after="120" w:line="480" w:lineRule="auto"/>
      <w:ind w:left="283"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2c">
    <w:name w:val="Основной текст с отступом 2 Знак"/>
    <w:basedOn w:val="a6"/>
    <w:link w:val="2b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8">
    <w:name w:val="Body Text Indent 3"/>
    <w:basedOn w:val="a5"/>
    <w:link w:val="39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39">
    <w:name w:val="Основной текст с отступом 3 Знак"/>
    <w:basedOn w:val="a6"/>
    <w:link w:val="38"/>
    <w:rsid w:val="00B25B45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-42">
    <w:name w:val="пункт-4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styleId="afff5">
    <w:name w:val="FollowedHyperlink"/>
    <w:rsid w:val="00B25B45"/>
    <w:rPr>
      <w:color w:val="800080"/>
      <w:u w:val="single"/>
    </w:rPr>
  </w:style>
  <w:style w:type="paragraph" w:customStyle="1" w:styleId="-50">
    <w:name w:val="пункт-5"/>
    <w:basedOn w:val="a5"/>
    <w:link w:val="-51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-51">
    <w:name w:val="пункт-5 Знак"/>
    <w:link w:val="-50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0">
    <w:name w:val="пункт-6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-70">
    <w:name w:val="пункт-7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afff6">
    <w:name w:val="Структура"/>
    <w:basedOn w:val="a5"/>
    <w:rsid w:val="00B25B45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567"/>
      <w:jc w:val="both"/>
      <w:outlineLvl w:val="0"/>
    </w:pPr>
    <w:rPr>
      <w:rFonts w:ascii="Arial" w:eastAsia="Times New Roman" w:hAnsi="Arial" w:cs="Arial"/>
      <w:b/>
      <w:bCs/>
      <w:caps/>
      <w:sz w:val="36"/>
      <w:szCs w:val="36"/>
      <w:lang w:eastAsia="ru-RU"/>
    </w:rPr>
  </w:style>
  <w:style w:type="paragraph" w:styleId="afff7">
    <w:name w:val="Document Map"/>
    <w:basedOn w:val="a5"/>
    <w:link w:val="afff8"/>
    <w:semiHidden/>
    <w:rsid w:val="00B25B45"/>
    <w:pPr>
      <w:shd w:val="clear" w:color="auto" w:fill="000080"/>
      <w:spacing w:after="0" w:line="288" w:lineRule="auto"/>
      <w:ind w:firstLine="567"/>
      <w:jc w:val="both"/>
    </w:pPr>
    <w:rPr>
      <w:rFonts w:ascii="Tahoma" w:eastAsia="Times New Roman" w:hAnsi="Tahoma" w:cs="Tahoma"/>
      <w:sz w:val="20"/>
      <w:lang w:eastAsia="ru-RU"/>
    </w:rPr>
  </w:style>
  <w:style w:type="character" w:customStyle="1" w:styleId="afff8">
    <w:name w:val="Схема документа Знак"/>
    <w:basedOn w:val="a6"/>
    <w:link w:val="afff7"/>
    <w:semiHidden/>
    <w:rsid w:val="00B25B45"/>
    <w:rPr>
      <w:rFonts w:ascii="Tahoma" w:eastAsia="Times New Roman" w:hAnsi="Tahoma" w:cs="Tahoma"/>
      <w:sz w:val="20"/>
      <w:szCs w:val="28"/>
      <w:shd w:val="clear" w:color="auto" w:fill="000080"/>
      <w:lang w:eastAsia="ru-RU"/>
    </w:rPr>
  </w:style>
  <w:style w:type="paragraph" w:customStyle="1" w:styleId="afff9">
    <w:name w:val="Таблица текст"/>
    <w:basedOn w:val="a5"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afffa">
    <w:name w:val="Таблица шапка"/>
    <w:basedOn w:val="a5"/>
    <w:link w:val="afffb"/>
    <w:rsid w:val="00B25B45"/>
    <w:pPr>
      <w:keepNext/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afffc">
    <w:name w:val="Plain Text"/>
    <w:basedOn w:val="a5"/>
    <w:link w:val="afffd"/>
    <w:rsid w:val="00B25B45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afffd">
    <w:name w:val="Текст Знак"/>
    <w:basedOn w:val="a6"/>
    <w:link w:val="afffc"/>
    <w:rsid w:val="00B25B4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fe">
    <w:name w:val="footnote text"/>
    <w:aliases w:val="Знак2,Footnote Text Char Знак Знак,Footnote Text Char Знак,Footnote Text Char Знак Знак Знак Знак"/>
    <w:basedOn w:val="a5"/>
    <w:link w:val="affff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affff">
    <w:name w:val="Текст сноски Знак"/>
    <w:aliases w:val="Знак2 Знак,Footnote Text Char Знак Знак Знак,Footnote Text Char Знак Знак1,Footnote Text Char Знак Знак Знак Знак Знак"/>
    <w:basedOn w:val="a6"/>
    <w:link w:val="afffe"/>
    <w:rsid w:val="00B25B45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affff0">
    <w:name w:val="Текст таблицы"/>
    <w:basedOn w:val="a5"/>
    <w:semiHidden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a">
    <w:name w:val="index 1"/>
    <w:basedOn w:val="a5"/>
    <w:next w:val="a5"/>
    <w:autoRedefine/>
    <w:semiHidden/>
    <w:rsid w:val="00B25B45"/>
    <w:pPr>
      <w:spacing w:after="0" w:line="240" w:lineRule="auto"/>
      <w:ind w:left="240" w:hanging="240"/>
      <w:jc w:val="both"/>
    </w:pPr>
    <w:rPr>
      <w:rFonts w:ascii="Times New Roman" w:eastAsia="Times New Roman" w:hAnsi="Times New Roman"/>
      <w:szCs w:val="24"/>
      <w:lang w:val="en-US"/>
    </w:rPr>
  </w:style>
  <w:style w:type="paragraph" w:styleId="affff1">
    <w:name w:val="Block Text"/>
    <w:basedOn w:val="a5"/>
    <w:rsid w:val="00B25B45"/>
    <w:pPr>
      <w:spacing w:before="120" w:after="0" w:line="240" w:lineRule="auto"/>
      <w:ind w:left="170" w:right="170" w:firstLine="170"/>
      <w:jc w:val="both"/>
    </w:pPr>
    <w:rPr>
      <w:rFonts w:ascii="Times New Roman" w:eastAsia="Times New Roman" w:hAnsi="Times New Roman"/>
      <w:szCs w:val="24"/>
    </w:rPr>
  </w:style>
  <w:style w:type="paragraph" w:styleId="44">
    <w:name w:val="toc 4"/>
    <w:basedOn w:val="a5"/>
    <w:next w:val="a5"/>
    <w:autoRedefine/>
    <w:rsid w:val="00744924"/>
    <w:pPr>
      <w:spacing w:before="120" w:after="0" w:line="240" w:lineRule="auto"/>
      <w:jc w:val="both"/>
    </w:pPr>
    <w:rPr>
      <w:rFonts w:eastAsia="Times New Roman"/>
      <w:szCs w:val="18"/>
      <w:lang w:eastAsia="ru-RU"/>
    </w:rPr>
  </w:style>
  <w:style w:type="paragraph" w:styleId="52">
    <w:name w:val="toc 5"/>
    <w:basedOn w:val="a5"/>
    <w:next w:val="a5"/>
    <w:autoRedefine/>
    <w:rsid w:val="00B25B45"/>
    <w:pPr>
      <w:spacing w:after="0" w:line="288" w:lineRule="auto"/>
      <w:ind w:left="112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71">
    <w:name w:val="toc 7"/>
    <w:basedOn w:val="a5"/>
    <w:next w:val="a5"/>
    <w:autoRedefine/>
    <w:rsid w:val="00B25B45"/>
    <w:pPr>
      <w:spacing w:after="0" w:line="288" w:lineRule="auto"/>
      <w:ind w:left="168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81">
    <w:name w:val="toc 8"/>
    <w:basedOn w:val="a5"/>
    <w:next w:val="a5"/>
    <w:autoRedefine/>
    <w:rsid w:val="00B25B45"/>
    <w:pPr>
      <w:spacing w:after="0" w:line="288" w:lineRule="auto"/>
      <w:ind w:left="196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91">
    <w:name w:val="toc 9"/>
    <w:basedOn w:val="a5"/>
    <w:next w:val="a5"/>
    <w:autoRedefine/>
    <w:rsid w:val="00B25B45"/>
    <w:pPr>
      <w:spacing w:after="0" w:line="288" w:lineRule="auto"/>
      <w:ind w:left="224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affff2">
    <w:name w:val="Часть Знак"/>
    <w:link w:val="affff3"/>
    <w:rsid w:val="00B25B45"/>
    <w:rPr>
      <w:sz w:val="28"/>
      <w:szCs w:val="24"/>
      <w:lang w:eastAsia="ru-RU"/>
    </w:rPr>
  </w:style>
  <w:style w:type="paragraph" w:customStyle="1" w:styleId="affff3">
    <w:name w:val="Часть"/>
    <w:basedOn w:val="a5"/>
    <w:link w:val="affff2"/>
    <w:rsid w:val="00B25B45"/>
    <w:pPr>
      <w:tabs>
        <w:tab w:val="num" w:pos="1134"/>
      </w:tabs>
      <w:spacing w:after="0" w:line="288" w:lineRule="auto"/>
      <w:ind w:firstLine="567"/>
      <w:jc w:val="both"/>
    </w:pPr>
    <w:rPr>
      <w:szCs w:val="24"/>
      <w:lang w:eastAsia="ru-RU"/>
    </w:rPr>
  </w:style>
  <w:style w:type="paragraph" w:styleId="affff4">
    <w:name w:val="List"/>
    <w:basedOn w:val="afe"/>
    <w:semiHidden/>
    <w:rsid w:val="00B25B45"/>
    <w:pPr>
      <w:spacing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styleId="affff5">
    <w:name w:val="endnote text"/>
    <w:basedOn w:val="a5"/>
    <w:link w:val="affff6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6">
    <w:name w:val="Текст концевой сноски Знак"/>
    <w:basedOn w:val="a6"/>
    <w:link w:val="affff5"/>
    <w:rsid w:val="00B25B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7">
    <w:name w:val="маркированный"/>
    <w:basedOn w:val="a5"/>
    <w:rsid w:val="00B25B45"/>
    <w:pPr>
      <w:tabs>
        <w:tab w:val="num" w:pos="0"/>
        <w:tab w:val="num" w:pos="432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8">
    <w:name w:val="нумерованный"/>
    <w:basedOn w:val="a5"/>
    <w:rsid w:val="00B25B45"/>
    <w:pPr>
      <w:tabs>
        <w:tab w:val="num" w:pos="432"/>
        <w:tab w:val="num" w:pos="567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9">
    <w:name w:val="Пункт б/н"/>
    <w:basedOn w:val="a5"/>
    <w:rsid w:val="00B25B45"/>
    <w:pPr>
      <w:spacing w:after="0" w:line="360" w:lineRule="auto"/>
      <w:ind w:left="1134" w:firstLine="567"/>
      <w:jc w:val="both"/>
    </w:pPr>
    <w:rPr>
      <w:rFonts w:ascii="Times New Roman" w:eastAsia="Times New Roman" w:hAnsi="Times New Roman"/>
      <w:lang w:eastAsia="ru-RU"/>
    </w:rPr>
  </w:style>
  <w:style w:type="character" w:styleId="affffa">
    <w:name w:val="endnote reference"/>
    <w:rsid w:val="00B25B45"/>
    <w:rPr>
      <w:vertAlign w:val="superscript"/>
    </w:rPr>
  </w:style>
  <w:style w:type="paragraph" w:customStyle="1" w:styleId="affffb">
    <w:name w:val="Новая редакция"/>
    <w:basedOn w:val="a5"/>
    <w:rsid w:val="00B25B45"/>
    <w:pPr>
      <w:spacing w:after="0" w:line="360" w:lineRule="auto"/>
      <w:ind w:firstLine="567"/>
      <w:jc w:val="both"/>
    </w:pPr>
    <w:rPr>
      <w:rFonts w:ascii="Arial" w:eastAsia="Times New Roman" w:hAnsi="Arial" w:cs="Arial"/>
      <w:szCs w:val="24"/>
      <w:lang w:eastAsia="ru-RU"/>
    </w:rPr>
  </w:style>
  <w:style w:type="paragraph" w:customStyle="1" w:styleId="-2">
    <w:name w:val="Подзаголовок-2"/>
    <w:basedOn w:val="-20"/>
    <w:link w:val="-21"/>
    <w:rsid w:val="00B25B45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5"/>
    <w:link w:val="-22"/>
    <w:rsid w:val="00B25B45"/>
    <w:pPr>
      <w:spacing w:after="0" w:line="288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-22">
    <w:name w:val="Пункт-2 Знак"/>
    <w:link w:val="-20"/>
    <w:rsid w:val="00B25B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1">
    <w:name w:val="Подзаголовок-2 Знак"/>
    <w:link w:val="-2"/>
    <w:rsid w:val="00B25B4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d">
    <w:name w:val="Основной шрифт абзаца2"/>
    <w:rsid w:val="00B25B45"/>
  </w:style>
  <w:style w:type="character" w:customStyle="1" w:styleId="1b">
    <w:name w:val="Основной шрифт абзаца1"/>
    <w:rsid w:val="00B25B45"/>
  </w:style>
  <w:style w:type="character" w:customStyle="1" w:styleId="affffc">
    <w:name w:val="Символ нумерации"/>
    <w:rsid w:val="00B25B45"/>
  </w:style>
  <w:style w:type="paragraph" w:customStyle="1" w:styleId="2e">
    <w:name w:val="Название2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2f">
    <w:name w:val="Указатель2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1c">
    <w:name w:val="Название1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1d">
    <w:name w:val="Указатель1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-23">
    <w:name w:val="пункт-2"/>
    <w:basedOn w:val="afe"/>
    <w:rsid w:val="005039A9"/>
    <w:pPr>
      <w:tabs>
        <w:tab w:val="right" w:pos="0"/>
        <w:tab w:val="num" w:pos="1701"/>
      </w:tabs>
      <w:spacing w:after="0" w:line="240" w:lineRule="auto"/>
      <w:ind w:firstLine="709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b">
    <w:name w:val="Таблица шапка Знак"/>
    <w:link w:val="afffa"/>
    <w:rsid w:val="00B25B45"/>
    <w:rPr>
      <w:rFonts w:ascii="Times New Roman" w:eastAsia="Times New Roman" w:hAnsi="Times New Roman" w:cs="Times New Roman"/>
      <w:sz w:val="18"/>
      <w:szCs w:val="18"/>
      <w:lang w:eastAsia="ru-RU"/>
    </w:rPr>
  </w:style>
  <w:style w:type="numbering" w:customStyle="1" w:styleId="StyleBulleted">
    <w:name w:val="StyleBulleted"/>
    <w:rsid w:val="00B25B45"/>
    <w:pPr>
      <w:numPr>
        <w:numId w:val="7"/>
      </w:numPr>
    </w:pPr>
  </w:style>
  <w:style w:type="paragraph" w:customStyle="1" w:styleId="up">
    <w:name w:val="u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">
    <w:name w:val="uni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p">
    <w:name w:val="uni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fd">
    <w:name w:val="комментарий"/>
    <w:rsid w:val="00B25B45"/>
    <w:rPr>
      <w:b/>
      <w:i/>
      <w:shd w:val="clear" w:color="auto" w:fill="FFFF99"/>
    </w:rPr>
  </w:style>
  <w:style w:type="paragraph" w:customStyle="1" w:styleId="2f0">
    <w:name w:val="Подзаголовок_2"/>
    <w:basedOn w:val="a5"/>
    <w:rsid w:val="00B25B45"/>
    <w:pPr>
      <w:keepNext/>
      <w:tabs>
        <w:tab w:val="num" w:pos="576"/>
        <w:tab w:val="num" w:pos="1701"/>
      </w:tabs>
      <w:suppressAutoHyphens/>
      <w:spacing w:before="360" w:after="120" w:line="240" w:lineRule="auto"/>
      <w:ind w:left="576" w:hanging="576"/>
      <w:jc w:val="both"/>
      <w:outlineLvl w:val="1"/>
    </w:pPr>
    <w:rPr>
      <w:rFonts w:ascii="Times New Roman" w:eastAsia="Times New Roman" w:hAnsi="Times New Roman"/>
      <w:b/>
      <w:sz w:val="32"/>
      <w:szCs w:val="20"/>
      <w:lang w:eastAsia="ru-RU"/>
    </w:rPr>
  </w:style>
  <w:style w:type="paragraph" w:customStyle="1" w:styleId="1e">
    <w:name w:val="Абзац списка1"/>
    <w:basedOn w:val="a5"/>
    <w:rsid w:val="00B25B45"/>
    <w:pPr>
      <w:ind w:left="720"/>
    </w:pPr>
    <w:rPr>
      <w:rFonts w:ascii="Calibri" w:eastAsia="Times New Roman" w:hAnsi="Calibri"/>
    </w:rPr>
  </w:style>
  <w:style w:type="paragraph" w:customStyle="1" w:styleId="Times12">
    <w:name w:val="Times 12"/>
    <w:basedOn w:val="a5"/>
    <w:rsid w:val="00B25B45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fb">
    <w:name w:val="Подподпункт Знак"/>
    <w:link w:val="afa"/>
    <w:rsid w:val="00B25B4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f1">
    <w:name w:val="Стиль Примечание + разреженный на  2 пт"/>
    <w:basedOn w:val="af6"/>
    <w:link w:val="2f2"/>
    <w:rsid w:val="00B25B45"/>
    <w:pPr>
      <w:numPr>
        <w:ilvl w:val="0"/>
      </w:numPr>
      <w:ind w:left="1134" w:right="1134"/>
    </w:pPr>
    <w:rPr>
      <w:snapToGrid/>
      <w:spacing w:val="40"/>
      <w:szCs w:val="28"/>
    </w:rPr>
  </w:style>
  <w:style w:type="character" w:customStyle="1" w:styleId="2f2">
    <w:name w:val="Стиль Примечание + разреженный на  2 пт Знак"/>
    <w:link w:val="2f1"/>
    <w:rsid w:val="00B25B45"/>
    <w:rPr>
      <w:rFonts w:ascii="Times New Roman" w:eastAsia="Times New Roman" w:hAnsi="Times New Roman" w:cs="Times New Roman"/>
      <w:spacing w:val="40"/>
      <w:sz w:val="24"/>
      <w:szCs w:val="28"/>
      <w:lang w:eastAsia="ru-RU"/>
    </w:rPr>
  </w:style>
  <w:style w:type="paragraph" w:styleId="affffe">
    <w:name w:val="TOC Heading"/>
    <w:basedOn w:val="1"/>
    <w:next w:val="a5"/>
    <w:uiPriority w:val="39"/>
    <w:semiHidden/>
    <w:unhideWhenUsed/>
    <w:qFormat/>
    <w:rsid w:val="001130AE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5">
    <w:name w:val="Пункт Знак1"/>
    <w:link w:val="afd"/>
    <w:rsid w:val="002007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Обычный (веб) Знак"/>
    <w:aliases w:val="Обычный (Web) Знак,Обычный (веб) Знак Знак Знак,Обычный (Web) Знак Знак Знак Знак"/>
    <w:link w:val="afff1"/>
    <w:rsid w:val="000C5C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">
    <w:name w:val="List Continue"/>
    <w:basedOn w:val="a5"/>
    <w:uiPriority w:val="99"/>
    <w:semiHidden/>
    <w:unhideWhenUsed/>
    <w:rsid w:val="00142C52"/>
    <w:pPr>
      <w:spacing w:after="120"/>
      <w:ind w:left="283"/>
      <w:contextualSpacing/>
    </w:pPr>
  </w:style>
  <w:style w:type="numbering" w:customStyle="1" w:styleId="2f3">
    <w:name w:val="Нет списка2"/>
    <w:next w:val="a8"/>
    <w:semiHidden/>
    <w:rsid w:val="00C954B9"/>
  </w:style>
  <w:style w:type="paragraph" w:customStyle="1" w:styleId="afffff0">
    <w:name w:val="Служебный"/>
    <w:basedOn w:val="a0"/>
    <w:rsid w:val="00C954B9"/>
  </w:style>
  <w:style w:type="paragraph" w:customStyle="1" w:styleId="a0">
    <w:name w:val="Главы"/>
    <w:basedOn w:val="afff6"/>
    <w:next w:val="a5"/>
    <w:rsid w:val="00C954B9"/>
    <w:pPr>
      <w:numPr>
        <w:numId w:val="10"/>
      </w:numPr>
      <w:pBdr>
        <w:bottom w:val="none" w:sz="0" w:space="0" w:color="auto"/>
      </w:pBdr>
      <w:tabs>
        <w:tab w:val="clear" w:pos="567"/>
      </w:tabs>
      <w:spacing w:before="1440" w:after="720" w:line="360" w:lineRule="auto"/>
      <w:ind w:left="0" w:right="0" w:firstLine="0"/>
      <w:jc w:val="center"/>
    </w:pPr>
    <w:rPr>
      <w:bCs w:val="0"/>
      <w:snapToGrid w:val="0"/>
      <w:spacing w:val="40"/>
      <w:sz w:val="44"/>
      <w:szCs w:val="44"/>
    </w:rPr>
  </w:style>
  <w:style w:type="character" w:customStyle="1" w:styleId="afffff1">
    <w:name w:val="Подпункт Знак"/>
    <w:rsid w:val="00C954B9"/>
    <w:rPr>
      <w:noProof w:val="0"/>
      <w:sz w:val="28"/>
      <w:lang w:val="ru-RU" w:eastAsia="ru-RU" w:bidi="ar-SA"/>
    </w:rPr>
  </w:style>
  <w:style w:type="paragraph" w:customStyle="1" w:styleId="20">
    <w:name w:val="Пункт2"/>
    <w:basedOn w:val="afe"/>
    <w:link w:val="2f4"/>
    <w:uiPriority w:val="99"/>
    <w:rsid w:val="005039A9"/>
    <w:pPr>
      <w:keepNext/>
      <w:numPr>
        <w:ilvl w:val="2"/>
        <w:numId w:val="11"/>
      </w:numPr>
      <w:suppressAutoHyphens/>
      <w:spacing w:before="240" w:line="240" w:lineRule="auto"/>
      <w:outlineLvl w:val="2"/>
    </w:pPr>
    <w:rPr>
      <w:rFonts w:ascii="Times New Roman" w:hAnsi="Times New Roman"/>
      <w:snapToGrid w:val="0"/>
    </w:rPr>
  </w:style>
  <w:style w:type="paragraph" w:customStyle="1" w:styleId="afffff2">
    <w:name w:val="Подподподподпункт"/>
    <w:basedOn w:val="a5"/>
    <w:rsid w:val="00C954B9"/>
    <w:pPr>
      <w:tabs>
        <w:tab w:val="num" w:pos="2835"/>
      </w:tabs>
      <w:spacing w:after="0" w:line="360" w:lineRule="auto"/>
      <w:ind w:left="2835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ConsPlusNonformat">
    <w:name w:val="ConsPlusNonformat"/>
    <w:uiPriority w:val="99"/>
    <w:rsid w:val="001C12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f4">
    <w:name w:val="Пункт2 Знак"/>
    <w:basedOn w:val="15"/>
    <w:link w:val="20"/>
    <w:rsid w:val="005039A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3">
    <w:name w:val="[Ростех] Наименование Подраздела (Уровень 3)"/>
    <w:link w:val="3a"/>
    <w:qFormat/>
    <w:rsid w:val="0039493A"/>
    <w:pPr>
      <w:keepNext/>
      <w:keepLines/>
      <w:numPr>
        <w:ilvl w:val="1"/>
        <w:numId w:val="12"/>
      </w:numPr>
      <w:suppressAutoHyphens/>
      <w:spacing w:before="240" w:after="0" w:line="240" w:lineRule="auto"/>
      <w:outlineLvl w:val="2"/>
    </w:pPr>
    <w:rPr>
      <w:rFonts w:eastAsia="Times New Roman"/>
      <w:b/>
      <w:lang w:eastAsia="ru-RU"/>
    </w:rPr>
  </w:style>
  <w:style w:type="paragraph" w:customStyle="1" w:styleId="2">
    <w:name w:val="[Ростех] Наименование Раздела (Уровень 2)"/>
    <w:qFormat/>
    <w:rsid w:val="0039493A"/>
    <w:pPr>
      <w:keepNext/>
      <w:keepLines/>
      <w:numPr>
        <w:numId w:val="12"/>
      </w:numPr>
      <w:suppressAutoHyphens/>
      <w:spacing w:before="240" w:after="0" w:line="240" w:lineRule="auto"/>
      <w:jc w:val="center"/>
      <w:outlineLvl w:val="1"/>
    </w:pPr>
    <w:rPr>
      <w:rFonts w:eastAsia="Times New Roman"/>
      <w:b/>
      <w:lang w:eastAsia="ru-RU"/>
    </w:rPr>
  </w:style>
  <w:style w:type="paragraph" w:customStyle="1" w:styleId="a">
    <w:name w:val="[Ростех] Простой текст (Без уровня)"/>
    <w:link w:val="afffff3"/>
    <w:qFormat/>
    <w:rsid w:val="0039493A"/>
    <w:pPr>
      <w:numPr>
        <w:ilvl w:val="5"/>
        <w:numId w:val="12"/>
      </w:numPr>
      <w:suppressAutoHyphens/>
      <w:spacing w:before="120" w:after="0" w:line="240" w:lineRule="auto"/>
      <w:jc w:val="both"/>
    </w:pPr>
    <w:rPr>
      <w:rFonts w:eastAsia="Times New Roman"/>
      <w:lang w:eastAsia="ru-RU"/>
    </w:rPr>
  </w:style>
  <w:style w:type="paragraph" w:customStyle="1" w:styleId="5">
    <w:name w:val="[Ростех] Текст Подпункта (Уровень 5)"/>
    <w:link w:val="53"/>
    <w:qFormat/>
    <w:rsid w:val="0039493A"/>
    <w:pPr>
      <w:numPr>
        <w:ilvl w:val="3"/>
        <w:numId w:val="12"/>
      </w:numPr>
      <w:suppressAutoHyphens/>
      <w:spacing w:before="120" w:after="0" w:line="240" w:lineRule="auto"/>
      <w:jc w:val="both"/>
      <w:outlineLvl w:val="4"/>
    </w:pPr>
    <w:rPr>
      <w:rFonts w:eastAsia="Times New Roman"/>
      <w:lang w:eastAsia="ru-RU"/>
    </w:rPr>
  </w:style>
  <w:style w:type="character" w:customStyle="1" w:styleId="53">
    <w:name w:val="[Ростех] Текст Подпункта (Уровень 5) Знак"/>
    <w:basedOn w:val="a6"/>
    <w:link w:val="5"/>
    <w:uiPriority w:val="99"/>
    <w:qFormat/>
    <w:rsid w:val="0039493A"/>
    <w:rPr>
      <w:rFonts w:eastAsia="Times New Roman"/>
      <w:lang w:eastAsia="ru-RU"/>
    </w:rPr>
  </w:style>
  <w:style w:type="paragraph" w:customStyle="1" w:styleId="6">
    <w:name w:val="[Ростех] Текст Подпункта подпункта (Уровень 6)"/>
    <w:link w:val="63"/>
    <w:qFormat/>
    <w:rsid w:val="0039493A"/>
    <w:pPr>
      <w:numPr>
        <w:ilvl w:val="4"/>
        <w:numId w:val="12"/>
      </w:numPr>
      <w:suppressAutoHyphens/>
      <w:spacing w:before="120" w:after="0" w:line="240" w:lineRule="auto"/>
      <w:jc w:val="both"/>
      <w:outlineLvl w:val="5"/>
    </w:pPr>
    <w:rPr>
      <w:rFonts w:eastAsia="Times New Roman"/>
      <w:lang w:eastAsia="ru-RU"/>
    </w:rPr>
  </w:style>
  <w:style w:type="paragraph" w:customStyle="1" w:styleId="4">
    <w:name w:val="[Ростех] Текст Пункта (Уровень 4)"/>
    <w:link w:val="45"/>
    <w:qFormat/>
    <w:rsid w:val="0039493A"/>
    <w:pPr>
      <w:numPr>
        <w:ilvl w:val="2"/>
        <w:numId w:val="12"/>
      </w:numPr>
      <w:suppressAutoHyphens/>
      <w:spacing w:before="120" w:after="0" w:line="240" w:lineRule="auto"/>
      <w:jc w:val="both"/>
      <w:outlineLvl w:val="3"/>
    </w:pPr>
    <w:rPr>
      <w:rFonts w:eastAsia="Times New Roman"/>
      <w:lang w:eastAsia="ru-RU"/>
    </w:rPr>
  </w:style>
  <w:style w:type="character" w:customStyle="1" w:styleId="45">
    <w:name w:val="[Ростех] Текст Пункта (Уровень 4) Знак"/>
    <w:basedOn w:val="a6"/>
    <w:link w:val="4"/>
    <w:uiPriority w:val="99"/>
    <w:rsid w:val="0039493A"/>
    <w:rPr>
      <w:rFonts w:eastAsia="Times New Roman"/>
      <w:lang w:eastAsia="ru-RU"/>
    </w:rPr>
  </w:style>
  <w:style w:type="character" w:customStyle="1" w:styleId="3a">
    <w:name w:val="[Ростех] Наименование Подраздела (Уровень 3) Знак"/>
    <w:basedOn w:val="a6"/>
    <w:link w:val="3"/>
    <w:uiPriority w:val="99"/>
    <w:rsid w:val="0039493A"/>
    <w:rPr>
      <w:rFonts w:eastAsia="Times New Roman"/>
      <w:b/>
      <w:lang w:eastAsia="ru-RU"/>
    </w:rPr>
  </w:style>
  <w:style w:type="character" w:customStyle="1" w:styleId="afffff3">
    <w:name w:val="[Ростех] Простой текст (Без уровня) Знак"/>
    <w:basedOn w:val="a6"/>
    <w:link w:val="a"/>
    <w:rsid w:val="00BE29F6"/>
    <w:rPr>
      <w:rFonts w:eastAsia="Times New Roman"/>
      <w:lang w:eastAsia="ru-RU"/>
    </w:rPr>
  </w:style>
  <w:style w:type="character" w:styleId="afffff4">
    <w:name w:val="Book Title"/>
    <w:basedOn w:val="a6"/>
    <w:uiPriority w:val="33"/>
    <w:qFormat/>
    <w:rsid w:val="008C221E"/>
    <w:rPr>
      <w:b/>
      <w:bCs/>
      <w:smallCaps/>
      <w:spacing w:val="5"/>
    </w:rPr>
  </w:style>
  <w:style w:type="character" w:customStyle="1" w:styleId="-30">
    <w:name w:val="Пункт-3 Знак"/>
    <w:link w:val="-3"/>
    <w:rsid w:val="00BC5C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">
    <w:name w:val="[Ростех] Наименование Главы (Уровень 1)"/>
    <w:link w:val="1f0"/>
    <w:uiPriority w:val="99"/>
    <w:qFormat/>
    <w:rsid w:val="00957F69"/>
    <w:pPr>
      <w:keepNext/>
      <w:keepLines/>
      <w:pageBreakBefore/>
      <w:suppressAutoHyphens/>
      <w:spacing w:before="240" w:after="0" w:line="240" w:lineRule="auto"/>
      <w:jc w:val="center"/>
      <w:outlineLvl w:val="0"/>
    </w:pPr>
    <w:rPr>
      <w:b/>
      <w:caps/>
    </w:rPr>
  </w:style>
  <w:style w:type="character" w:customStyle="1" w:styleId="1f0">
    <w:name w:val="[Ростех] Наименование Главы (Уровень 1) Знак"/>
    <w:basedOn w:val="a6"/>
    <w:link w:val="1f"/>
    <w:rsid w:val="00957F69"/>
    <w:rPr>
      <w:rFonts w:ascii="Proxima Nova ExCn Rg" w:hAnsi="Proxima Nova ExCn Rg" w:cs="Times New Roman"/>
      <w:b/>
      <w:caps/>
      <w:sz w:val="28"/>
      <w:szCs w:val="28"/>
    </w:rPr>
  </w:style>
  <w:style w:type="character" w:customStyle="1" w:styleId="63">
    <w:name w:val="[Ростех] Текст Подпункта подпункта (Уровень 6) Знак"/>
    <w:basedOn w:val="a6"/>
    <w:link w:val="6"/>
    <w:uiPriority w:val="99"/>
    <w:rsid w:val="00B045AD"/>
    <w:rPr>
      <w:rFonts w:eastAsia="Times New Roman"/>
      <w:lang w:eastAsia="ru-RU"/>
    </w:rPr>
  </w:style>
  <w:style w:type="paragraph" w:customStyle="1" w:styleId="02statia2">
    <w:name w:val="02statia2"/>
    <w:basedOn w:val="a5"/>
    <w:rsid w:val="0043140F"/>
    <w:pPr>
      <w:spacing w:before="120" w:after="0" w:line="320" w:lineRule="atLeast"/>
      <w:ind w:left="2020" w:hanging="880"/>
      <w:jc w:val="both"/>
    </w:pPr>
    <w:rPr>
      <w:rFonts w:ascii="GaramondNarrowC" w:eastAsia="Times New Roman" w:hAnsi="GaramondNarrowC"/>
      <w:color w:val="000000"/>
      <w:sz w:val="21"/>
      <w:szCs w:val="21"/>
      <w:lang w:eastAsia="ru-RU"/>
    </w:rPr>
  </w:style>
  <w:style w:type="paragraph" w:customStyle="1" w:styleId="a3">
    <w:name w:val="_Нумеров Знак Знак"/>
    <w:basedOn w:val="a5"/>
    <w:uiPriority w:val="99"/>
    <w:rsid w:val="0043140F"/>
    <w:pPr>
      <w:numPr>
        <w:ilvl w:val="1"/>
        <w:numId w:val="16"/>
      </w:numPr>
      <w:tabs>
        <w:tab w:val="clear" w:pos="1498"/>
        <w:tab w:val="num" w:pos="1858"/>
      </w:tabs>
      <w:spacing w:after="0" w:line="360" w:lineRule="auto"/>
      <w:ind w:left="1858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5">
    <w:name w:val="Подподпункт Знак Знак"/>
    <w:basedOn w:val="af9"/>
    <w:rsid w:val="0043140F"/>
    <w:pPr>
      <w:tabs>
        <w:tab w:val="clear" w:pos="851"/>
        <w:tab w:val="clear" w:pos="993"/>
        <w:tab w:val="num" w:pos="927"/>
        <w:tab w:val="num" w:pos="1701"/>
      </w:tabs>
      <w:ind w:left="1701" w:hanging="567"/>
    </w:pPr>
    <w:rPr>
      <w:b w:val="0"/>
      <w:snapToGrid/>
      <w:szCs w:val="28"/>
      <w:lang w:val="x-none" w:eastAsia="x-none"/>
    </w:rPr>
  </w:style>
  <w:style w:type="paragraph" w:styleId="afffff6">
    <w:name w:val="Revision"/>
    <w:hidden/>
    <w:uiPriority w:val="99"/>
    <w:semiHidden/>
    <w:rsid w:val="008B303E"/>
    <w:pPr>
      <w:spacing w:after="0" w:line="240" w:lineRule="auto"/>
    </w:pPr>
  </w:style>
  <w:style w:type="paragraph" w:customStyle="1" w:styleId="-12">
    <w:name w:val="Цветной список - Акцент 12"/>
    <w:basedOn w:val="a5"/>
    <w:uiPriority w:val="34"/>
    <w:qFormat/>
    <w:rsid w:val="008A5918"/>
    <w:pPr>
      <w:ind w:left="720"/>
      <w:contextualSpacing/>
    </w:pPr>
    <w:rPr>
      <w:rFonts w:ascii="Calibri" w:eastAsia="Calibri" w:hAnsi="Calibri"/>
    </w:rPr>
  </w:style>
  <w:style w:type="character" w:customStyle="1" w:styleId="-41">
    <w:name w:val="Пункт-4 Знак1"/>
    <w:link w:val="-4"/>
    <w:rsid w:val="00A774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1">
    <w:name w:val="Знак Знак Знак Знак Знак Знак Знак Знак Знак Знак Знак Знак Знак Знак1 Знак Знак Знак Знак Знак Знак Знак Знак Знак Знак Знак Знак"/>
    <w:basedOn w:val="a5"/>
    <w:rsid w:val="00A43F8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684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46">
    <w:name w:val="[Ростех] Текст Подпункта (следующий абзац) (Уровень 4)"/>
    <w:link w:val="47"/>
    <w:qFormat/>
    <w:rsid w:val="00573A5A"/>
    <w:pPr>
      <w:suppressAutoHyphens/>
      <w:spacing w:before="120" w:after="0" w:line="240" w:lineRule="auto"/>
      <w:ind w:left="1134"/>
      <w:jc w:val="both"/>
      <w:outlineLvl w:val="3"/>
    </w:pPr>
    <w:rPr>
      <w:rFonts w:eastAsia="Times New Roman"/>
      <w:lang w:eastAsia="ru-RU"/>
    </w:rPr>
  </w:style>
  <w:style w:type="character" w:customStyle="1" w:styleId="47">
    <w:name w:val="[Ростех] Текст Подпункта (следующий абзац) (Уровень 4) Знак"/>
    <w:basedOn w:val="a6"/>
    <w:link w:val="46"/>
    <w:rsid w:val="00573A5A"/>
    <w:rPr>
      <w:rFonts w:eastAsia="Times New Roman"/>
      <w:lang w:eastAsia="ru-RU"/>
    </w:rPr>
  </w:style>
  <w:style w:type="table" w:customStyle="1" w:styleId="2f5">
    <w:name w:val="Сетка таблицы2"/>
    <w:basedOn w:val="a7"/>
    <w:next w:val="af3"/>
    <w:uiPriority w:val="59"/>
    <w:rsid w:val="00AE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0E45EE"/>
  </w:style>
  <w:style w:type="paragraph" w:customStyle="1" w:styleId="111">
    <w:name w:val="Знак11 Знак Знак Знак Знак Знак Знак Знак1"/>
    <w:basedOn w:val="a5"/>
    <w:rsid w:val="00B158FF"/>
    <w:pPr>
      <w:widowControl w:val="0"/>
      <w:spacing w:after="160" w:line="240" w:lineRule="exact"/>
      <w:jc w:val="right"/>
    </w:pPr>
    <w:rPr>
      <w:rFonts w:ascii="Times New Roman" w:eastAsia="Times New Roman" w:hAnsi="Times New Roman"/>
      <w:kern w:val="2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pd.nalog.ru/check-status/" TargetMode="External"/><Relationship Id="rId1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zakupki.gov.ru" TargetMode="External"/><Relationship Id="rId17" Type="http://schemas.openxmlformats.org/officeDocument/2006/relationships/hyperlink" Target="https://npd.nalog.ru/check-stat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msp.nalog.ru/" TargetMode="External"/><Relationship Id="rId20" Type="http://schemas.openxmlformats.org/officeDocument/2006/relationships/hyperlink" Target="https://npd.nalog.ru/check-statu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npd.nalog.ru/check-status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rmsp.nalog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msp.nalog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7769C-9EE6-4DCE-8EED-3C8CC58B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31722</Words>
  <Characters>180816</Characters>
  <Application>Microsoft Office Word</Application>
  <DocSecurity>0</DocSecurity>
  <Lines>1506</Lines>
  <Paragraphs>424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2022-05-12T02:49:00Z</dcterms:created>
  <dcterms:modified xsi:type="dcterms:W3CDTF">2023-07-27T10:25:00Z</dcterms:modified>
</cp:coreProperties>
</file>