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93F37" w14:textId="7C402F8B" w:rsidR="004D6F16" w:rsidRDefault="004D6F16" w:rsidP="004D6F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KRIPTOLOGIJA –</w:t>
      </w:r>
      <w:r w:rsidRPr="001731C1">
        <w:rPr>
          <w:b/>
          <w:sz w:val="28"/>
          <w:szCs w:val="28"/>
        </w:rPr>
        <w:t xml:space="preserve"> PROJEKAT</w:t>
      </w:r>
    </w:p>
    <w:p w14:paraId="461AF354" w14:textId="5A317B23" w:rsidR="004D6F16" w:rsidRPr="004D6F16" w:rsidRDefault="004D6F16" w:rsidP="004D6F16">
      <w:pPr>
        <w:jc w:val="center"/>
        <w:rPr>
          <w:b/>
          <w:lang w:val="bs-Latn-BA"/>
        </w:rPr>
      </w:pPr>
      <w:r>
        <w:rPr>
          <w:b/>
        </w:rPr>
        <w:t>KRIPTOANALIZA VIGENEREOVE ŠIFRE POMOĆU INDEKSA KOINCIDENCIJE</w:t>
      </w:r>
    </w:p>
    <w:p w14:paraId="651B0DAB" w14:textId="6A1D2266" w:rsidR="00992F76" w:rsidRPr="00992F76" w:rsidRDefault="004D6F16" w:rsidP="00992F76">
      <w:pPr>
        <w:jc w:val="center"/>
        <w:rPr>
          <w:rStyle w:val="Emphasis"/>
          <w:b/>
          <w:i w:val="0"/>
          <w:iCs w:val="0"/>
          <w:lang w:val="bs-Latn-BA"/>
        </w:rPr>
      </w:pPr>
      <w:r>
        <w:rPr>
          <w:b/>
        </w:rPr>
        <w:t>S</w:t>
      </w:r>
      <w:r w:rsidRPr="008C61D9">
        <w:rPr>
          <w:b/>
        </w:rPr>
        <w:t>tudent : Tarik D</w:t>
      </w:r>
      <w:r w:rsidRPr="008C61D9">
        <w:rPr>
          <w:b/>
          <w:lang w:val="bs-Latn-BA"/>
        </w:rPr>
        <w:t>žaka</w:t>
      </w:r>
    </w:p>
    <w:p w14:paraId="3D39CA8E" w14:textId="77777777" w:rsidR="00992F76" w:rsidRDefault="00992F76" w:rsidP="004D6F16">
      <w:pPr>
        <w:rPr>
          <w:rStyle w:val="Emphasis"/>
          <w:rFonts w:cstheme="minorHAnsi"/>
          <w:b/>
          <w:bCs/>
          <w:i w:val="0"/>
          <w:iCs w:val="0"/>
          <w:sz w:val="22"/>
          <w:szCs w:val="22"/>
          <w:shd w:val="clear" w:color="auto" w:fill="FFFFFF"/>
        </w:rPr>
      </w:pPr>
    </w:p>
    <w:p w14:paraId="310B737F" w14:textId="3F3F6104" w:rsidR="00992F76" w:rsidRDefault="00992F76" w:rsidP="004D6F16">
      <w:pPr>
        <w:rPr>
          <w:rStyle w:val="Emphasis"/>
          <w:rFonts w:cstheme="minorHAnsi"/>
          <w:b/>
          <w:bCs/>
          <w:i w:val="0"/>
          <w:iCs w:val="0"/>
          <w:sz w:val="22"/>
          <w:szCs w:val="22"/>
          <w:shd w:val="clear" w:color="auto" w:fill="FFFFFF"/>
        </w:rPr>
      </w:pPr>
      <w:r>
        <w:rPr>
          <w:rStyle w:val="Emphasis"/>
          <w:rFonts w:cstheme="minorHAnsi"/>
          <w:b/>
          <w:bCs/>
          <w:i w:val="0"/>
          <w:iCs w:val="0"/>
          <w:sz w:val="22"/>
          <w:szCs w:val="22"/>
          <w:shd w:val="clear" w:color="auto" w:fill="FFFFFF"/>
        </w:rPr>
        <w:t>POJMOVI I DEFINICIJE</w:t>
      </w:r>
    </w:p>
    <w:p w14:paraId="08FCD526" w14:textId="34DEDFB8" w:rsidR="00D00AFE" w:rsidRDefault="00D00AFE" w:rsidP="004D6F16">
      <w:pPr>
        <w:rPr>
          <w:rStyle w:val="Emphasis"/>
          <w:rFonts w:cstheme="minorHAnsi"/>
          <w:b/>
          <w:bCs/>
          <w:i w:val="0"/>
          <w:iCs w:val="0"/>
          <w:sz w:val="22"/>
          <w:szCs w:val="22"/>
          <w:shd w:val="clear" w:color="auto" w:fill="FFFFFF"/>
        </w:rPr>
      </w:pPr>
    </w:p>
    <w:p w14:paraId="65395814" w14:textId="5CCB3BCB" w:rsidR="00D00AFE" w:rsidRPr="00D00AFE" w:rsidRDefault="00D00AFE" w:rsidP="004D6F16">
      <w:pP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</w:pPr>
      <w:proofErr w:type="spellStart"/>
      <w:r w:rsidRPr="00D00AFE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Definirajmo</w:t>
      </w:r>
      <w:proofErr w:type="spellEnd"/>
      <w:r w:rsidRPr="00D00AFE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 w:rsidRPr="00D00AFE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prvo</w:t>
      </w:r>
      <w:proofErr w:type="spellEnd"/>
      <w:r w:rsidRPr="00D00AFE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 w:rsidRPr="00D00AFE">
        <w:rPr>
          <w:rStyle w:val="Emphasis"/>
          <w:color w:val="000000"/>
          <w:sz w:val="22"/>
          <w:szCs w:val="22"/>
          <w:shd w:val="clear" w:color="auto" w:fill="FFFFFF"/>
        </w:rPr>
        <w:t>Vigenèreovu</w:t>
      </w:r>
      <w:proofErr w:type="spellEnd"/>
      <w:r w:rsidRPr="00D00AFE">
        <w:rPr>
          <w:rStyle w:val="Emphasis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D00AFE">
        <w:rPr>
          <w:rStyle w:val="Emphasis"/>
          <w:color w:val="000000"/>
          <w:sz w:val="22"/>
          <w:szCs w:val="22"/>
          <w:shd w:val="clear" w:color="auto" w:fill="FFFFFF"/>
        </w:rPr>
        <w:t>šifru</w:t>
      </w:r>
      <w:proofErr w:type="spellEnd"/>
      <w:r>
        <w:rPr>
          <w:rStyle w:val="Emphasis"/>
          <w:color w:val="000000"/>
          <w:sz w:val="22"/>
          <w:szCs w:val="22"/>
          <w:shd w:val="clear" w:color="auto" w:fill="FFFFFF"/>
        </w:rPr>
        <w:t>:</w:t>
      </w:r>
    </w:p>
    <w:p w14:paraId="454E24B8" w14:textId="77777777" w:rsidR="00D00AFE" w:rsidRDefault="00D00AFE" w:rsidP="004D6F16">
      <w:pPr>
        <w:rPr>
          <w:rStyle w:val="Emphasis"/>
          <w:rFonts w:cstheme="minorHAnsi"/>
          <w:b/>
          <w:bCs/>
          <w:i w:val="0"/>
          <w:iCs w:val="0"/>
          <w:sz w:val="22"/>
          <w:szCs w:val="22"/>
          <w:shd w:val="clear" w:color="auto" w:fill="FFFFFF"/>
        </w:rPr>
      </w:pPr>
    </w:p>
    <w:p w14:paraId="51305202" w14:textId="4836F705" w:rsidR="00992F76" w:rsidRPr="00992F76" w:rsidRDefault="00992F76" w:rsidP="00992F76">
      <w:pPr>
        <w:rPr>
          <w:rFonts w:ascii="Times New Roman" w:eastAsia="Times New Roman" w:hAnsi="Times New Roman" w:cs="Times New Roman"/>
          <w:sz w:val="22"/>
          <w:szCs w:val="22"/>
          <w:lang w:val="bs-Latn-BA" w:eastAsia="bs-Latn-BA"/>
        </w:rPr>
      </w:pPr>
      <w:proofErr w:type="spellStart"/>
      <w:r>
        <w:rPr>
          <w:rStyle w:val="Emphasis"/>
          <w:rFonts w:cstheme="minorHAnsi"/>
          <w:b/>
          <w:bCs/>
          <w:i w:val="0"/>
          <w:iCs w:val="0"/>
          <w:sz w:val="22"/>
          <w:szCs w:val="22"/>
          <w:shd w:val="clear" w:color="auto" w:fill="FFFFFF"/>
        </w:rPr>
        <w:t>Definicija</w:t>
      </w:r>
      <w:proofErr w:type="spellEnd"/>
      <w:r>
        <w:rPr>
          <w:rStyle w:val="Emphasis"/>
          <w:rFonts w:cstheme="minorHAnsi"/>
          <w:b/>
          <w:bCs/>
          <w:i w:val="0"/>
          <w:iCs w:val="0"/>
          <w:sz w:val="22"/>
          <w:szCs w:val="22"/>
          <w:shd w:val="clear" w:color="auto" w:fill="FFFFFF"/>
        </w:rPr>
        <w:t xml:space="preserve"> 1. </w:t>
      </w:r>
      <w:proofErr w:type="spellStart"/>
      <w:r w:rsidRPr="00992F76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Neka</w:t>
      </w:r>
      <w:proofErr w:type="spellEnd"/>
      <w:r w:rsidRPr="00992F76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r w:rsidRPr="00992F76">
        <w:rPr>
          <w:rStyle w:val="Emphasis"/>
          <w:rFonts w:cstheme="minorHAnsi"/>
          <w:sz w:val="22"/>
          <w:szCs w:val="22"/>
          <w:shd w:val="clear" w:color="auto" w:fill="FFFFFF"/>
        </w:rPr>
        <w:t>je</w:t>
      </w:r>
      <w:r w:rsidRPr="00992F76">
        <w:rPr>
          <w:rStyle w:val="Emphasis"/>
          <w:rFonts w:cstheme="minorHAnsi"/>
          <w:b/>
          <w:bCs/>
          <w:sz w:val="22"/>
          <w:szCs w:val="22"/>
          <w:shd w:val="clear" w:color="auto" w:fill="FFFFFF"/>
        </w:rPr>
        <w:t xml:space="preserve"> </w:t>
      </w:r>
      <w:r w:rsidRPr="00992F76">
        <w:rPr>
          <w:rFonts w:ascii="Times New Roman" w:eastAsia="Times New Roman" w:hAnsi="Times New Roman" w:cs="Times New Roman"/>
          <w:color w:val="000000"/>
          <w:sz w:val="22"/>
          <w:szCs w:val="22"/>
          <w:lang w:val="bs-Latn-BA" w:eastAsia="bs-Latn-BA"/>
        </w:rPr>
        <w:t>m fiksan prirodan broj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bs-Latn-BA" w:eastAsia="bs-Latn-BA"/>
        </w:rPr>
        <w:t>. Za ključ</w:t>
      </w:r>
      <w:r w:rsidRPr="00992F76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bs-Latn-BA" w:eastAsia="bs-Latn-BA"/>
        </w:rPr>
        <w:t xml:space="preserve"> K =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2"/>
                <w:szCs w:val="22"/>
                <w:lang w:val="bs-Latn-BA" w:eastAsia="bs-Latn-B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2"/>
                <w:szCs w:val="22"/>
                <w:lang w:val="bs-Latn-BA" w:eastAsia="bs-Latn-BA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2"/>
                <w:szCs w:val="22"/>
                <w:lang w:val="bs-Latn-BA" w:eastAsia="bs-Latn-BA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2"/>
            <w:szCs w:val="22"/>
            <w:lang w:val="bs-Latn-BA" w:eastAsia="bs-Latn-BA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2"/>
                <w:szCs w:val="22"/>
                <w:lang w:val="bs-Latn-BA" w:eastAsia="bs-Latn-B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2"/>
                <w:szCs w:val="22"/>
                <w:lang w:val="bs-Latn-BA" w:eastAsia="bs-Latn-BA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2"/>
                <w:szCs w:val="22"/>
                <w:lang w:val="bs-Latn-BA" w:eastAsia="bs-Latn-BA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2"/>
            <w:szCs w:val="22"/>
            <w:lang w:val="bs-Latn-BA" w:eastAsia="bs-Latn-BA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2"/>
                <w:szCs w:val="22"/>
                <w:lang w:val="bs-Latn-BA" w:eastAsia="bs-Latn-B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2"/>
                <w:szCs w:val="22"/>
                <w:lang w:val="bs-Latn-BA" w:eastAsia="bs-Latn-BA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2"/>
                <w:szCs w:val="22"/>
                <w:lang w:val="bs-Latn-BA" w:eastAsia="bs-Latn-BA"/>
              </w:rPr>
              <m:t>m</m:t>
            </m:r>
          </m:sub>
        </m:sSub>
      </m:oMath>
      <w:r w:rsidRPr="00992F76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bs-Latn-BA" w:eastAsia="bs-Latn-BA"/>
        </w:rPr>
        <w:t>)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bs-Latn-BA" w:eastAsia="bs-Latn-BA"/>
        </w:rPr>
        <w:t xml:space="preserve"> definiramo:</w:t>
      </w:r>
    </w:p>
    <w:p w14:paraId="153BE54A" w14:textId="77777777" w:rsidR="00992F76" w:rsidRDefault="00992F76" w:rsidP="00992F7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  <w:lang w:val="bs-Latn-BA" w:eastAsia="bs-Latn-BA"/>
        </w:rPr>
      </w:pPr>
      <w:r w:rsidRPr="00992F76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bs-Latn-BA" w:eastAsia="bs-Latn-BA"/>
        </w:rPr>
        <w:t>e</w:t>
      </w:r>
      <w:r w:rsidRPr="00992F76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vertAlign w:val="subscript"/>
          <w:lang w:val="bs-Latn-BA" w:eastAsia="bs-Latn-BA"/>
        </w:rPr>
        <w:t>K</w:t>
      </w:r>
      <w:r w:rsidRPr="00992F76">
        <w:rPr>
          <w:rFonts w:ascii="Times New Roman" w:eastAsia="Times New Roman" w:hAnsi="Times New Roman" w:cs="Times New Roman"/>
          <w:color w:val="000000"/>
          <w:sz w:val="22"/>
          <w:szCs w:val="22"/>
          <w:lang w:val="bs-Latn-BA" w:eastAsia="bs-Latn-BA"/>
        </w:rPr>
        <w:t>(</w:t>
      </w:r>
      <w:r w:rsidRPr="00992F76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bs-Latn-BA" w:eastAsia="bs-Latn-BA"/>
        </w:rPr>
        <w:t>x</w:t>
      </w:r>
      <w:r w:rsidRPr="00992F76">
        <w:rPr>
          <w:rFonts w:ascii="Times New Roman" w:eastAsia="Times New Roman" w:hAnsi="Times New Roman" w:cs="Times New Roman"/>
          <w:color w:val="000000"/>
          <w:sz w:val="22"/>
          <w:szCs w:val="22"/>
          <w:vertAlign w:val="subscript"/>
          <w:lang w:val="bs-Latn-BA" w:eastAsia="bs-Latn-BA"/>
        </w:rPr>
        <w:t>1</w:t>
      </w:r>
      <w:r w:rsidRPr="00992F76">
        <w:rPr>
          <w:rFonts w:ascii="Times New Roman" w:eastAsia="Times New Roman" w:hAnsi="Times New Roman" w:cs="Times New Roman"/>
          <w:color w:val="000000"/>
          <w:sz w:val="22"/>
          <w:szCs w:val="22"/>
          <w:lang w:val="bs-Latn-BA" w:eastAsia="bs-Latn-BA"/>
        </w:rPr>
        <w:t>, </w:t>
      </w:r>
      <w:r w:rsidRPr="00992F76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bs-Latn-BA" w:eastAsia="bs-Latn-BA"/>
        </w:rPr>
        <w:t>x</w:t>
      </w:r>
      <w:r w:rsidRPr="00992F76">
        <w:rPr>
          <w:rFonts w:ascii="Times New Roman" w:eastAsia="Times New Roman" w:hAnsi="Times New Roman" w:cs="Times New Roman"/>
          <w:color w:val="000000"/>
          <w:sz w:val="22"/>
          <w:szCs w:val="22"/>
          <w:vertAlign w:val="subscript"/>
          <w:lang w:val="bs-Latn-BA" w:eastAsia="bs-Latn-BA"/>
        </w:rPr>
        <w:t>2</w:t>
      </w:r>
      <w:r w:rsidRPr="00992F76">
        <w:rPr>
          <w:rFonts w:ascii="Times New Roman" w:eastAsia="Times New Roman" w:hAnsi="Times New Roman" w:cs="Times New Roman"/>
          <w:color w:val="000000"/>
          <w:sz w:val="22"/>
          <w:szCs w:val="22"/>
          <w:lang w:val="bs-Latn-BA" w:eastAsia="bs-Latn-BA"/>
        </w:rPr>
        <w:t>, ... , </w:t>
      </w:r>
      <w:r w:rsidRPr="00992F76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bs-Latn-BA" w:eastAsia="bs-Latn-BA"/>
        </w:rPr>
        <w:t>x</w:t>
      </w:r>
      <w:r w:rsidRPr="00992F76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vertAlign w:val="subscript"/>
          <w:lang w:val="bs-Latn-BA" w:eastAsia="bs-Latn-BA"/>
        </w:rPr>
        <w:t>m</w:t>
      </w:r>
      <w:r w:rsidRPr="00992F76">
        <w:rPr>
          <w:rFonts w:ascii="Times New Roman" w:eastAsia="Times New Roman" w:hAnsi="Times New Roman" w:cs="Times New Roman"/>
          <w:color w:val="000000"/>
          <w:sz w:val="22"/>
          <w:szCs w:val="22"/>
          <w:lang w:val="bs-Latn-BA" w:eastAsia="bs-Latn-BA"/>
        </w:rPr>
        <w:t>) = (</w:t>
      </w:r>
      <w:r w:rsidRPr="00992F76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bs-Latn-BA" w:eastAsia="bs-Latn-BA"/>
        </w:rPr>
        <w:t>x</w:t>
      </w:r>
      <w:r w:rsidRPr="00992F76">
        <w:rPr>
          <w:rFonts w:ascii="Times New Roman" w:eastAsia="Times New Roman" w:hAnsi="Times New Roman" w:cs="Times New Roman"/>
          <w:color w:val="000000"/>
          <w:sz w:val="22"/>
          <w:szCs w:val="22"/>
          <w:vertAlign w:val="subscript"/>
          <w:lang w:val="bs-Latn-BA" w:eastAsia="bs-Latn-BA"/>
        </w:rPr>
        <w:t>1</w:t>
      </w:r>
      <w:r w:rsidRPr="00992F76">
        <w:rPr>
          <w:rFonts w:ascii="Times New Roman" w:eastAsia="Times New Roman" w:hAnsi="Times New Roman" w:cs="Times New Roman"/>
          <w:color w:val="000000"/>
          <w:sz w:val="22"/>
          <w:szCs w:val="22"/>
          <w:lang w:val="bs-Latn-BA" w:eastAsia="bs-Latn-BA"/>
        </w:rPr>
        <w:t> + </w:t>
      </w:r>
      <w:r w:rsidRPr="00992F76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bs-Latn-BA" w:eastAsia="bs-Latn-BA"/>
        </w:rPr>
        <w:t>k</w:t>
      </w:r>
      <w:r w:rsidRPr="00992F76">
        <w:rPr>
          <w:rFonts w:ascii="Times New Roman" w:eastAsia="Times New Roman" w:hAnsi="Times New Roman" w:cs="Times New Roman"/>
          <w:color w:val="000000"/>
          <w:sz w:val="22"/>
          <w:szCs w:val="22"/>
          <w:vertAlign w:val="subscript"/>
          <w:lang w:val="bs-Latn-BA" w:eastAsia="bs-Latn-BA"/>
        </w:rPr>
        <w:t>1</w:t>
      </w:r>
      <w:r w:rsidRPr="00992F76">
        <w:rPr>
          <w:rFonts w:ascii="Times New Roman" w:eastAsia="Times New Roman" w:hAnsi="Times New Roman" w:cs="Times New Roman"/>
          <w:color w:val="000000"/>
          <w:sz w:val="22"/>
          <w:szCs w:val="22"/>
          <w:lang w:val="bs-Latn-BA" w:eastAsia="bs-Latn-BA"/>
        </w:rPr>
        <w:t>, </w:t>
      </w:r>
      <w:r w:rsidRPr="00992F76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bs-Latn-BA" w:eastAsia="bs-Latn-BA"/>
        </w:rPr>
        <w:t>x</w:t>
      </w:r>
      <w:r w:rsidRPr="00992F76">
        <w:rPr>
          <w:rFonts w:ascii="Times New Roman" w:eastAsia="Times New Roman" w:hAnsi="Times New Roman" w:cs="Times New Roman"/>
          <w:color w:val="000000"/>
          <w:sz w:val="22"/>
          <w:szCs w:val="22"/>
          <w:vertAlign w:val="subscript"/>
          <w:lang w:val="bs-Latn-BA" w:eastAsia="bs-Latn-BA"/>
        </w:rPr>
        <w:t>2</w:t>
      </w:r>
      <w:r w:rsidRPr="00992F76">
        <w:rPr>
          <w:rFonts w:ascii="Times New Roman" w:eastAsia="Times New Roman" w:hAnsi="Times New Roman" w:cs="Times New Roman"/>
          <w:color w:val="000000"/>
          <w:sz w:val="22"/>
          <w:szCs w:val="22"/>
          <w:lang w:val="bs-Latn-BA" w:eastAsia="bs-Latn-BA"/>
        </w:rPr>
        <w:t> + </w:t>
      </w:r>
      <w:r w:rsidRPr="00992F76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bs-Latn-BA" w:eastAsia="bs-Latn-BA"/>
        </w:rPr>
        <w:t>k</w:t>
      </w:r>
      <w:r w:rsidRPr="00992F76">
        <w:rPr>
          <w:rFonts w:ascii="Times New Roman" w:eastAsia="Times New Roman" w:hAnsi="Times New Roman" w:cs="Times New Roman"/>
          <w:color w:val="000000"/>
          <w:sz w:val="22"/>
          <w:szCs w:val="22"/>
          <w:vertAlign w:val="subscript"/>
          <w:lang w:val="bs-Latn-BA" w:eastAsia="bs-Latn-BA"/>
        </w:rPr>
        <w:t>2</w:t>
      </w:r>
      <w:r w:rsidRPr="00992F76">
        <w:rPr>
          <w:rFonts w:ascii="Times New Roman" w:eastAsia="Times New Roman" w:hAnsi="Times New Roman" w:cs="Times New Roman"/>
          <w:color w:val="000000"/>
          <w:sz w:val="22"/>
          <w:szCs w:val="22"/>
          <w:lang w:val="bs-Latn-BA" w:eastAsia="bs-Latn-BA"/>
        </w:rPr>
        <w:t>, ... , </w:t>
      </w:r>
      <w:r w:rsidRPr="00992F76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bs-Latn-BA" w:eastAsia="bs-Latn-BA"/>
        </w:rPr>
        <w:t>x</w:t>
      </w:r>
      <w:r w:rsidRPr="00992F76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vertAlign w:val="subscript"/>
          <w:lang w:val="bs-Latn-BA" w:eastAsia="bs-Latn-BA"/>
        </w:rPr>
        <w:t>m</w:t>
      </w:r>
      <w:r w:rsidRPr="00992F76">
        <w:rPr>
          <w:rFonts w:ascii="Times New Roman" w:eastAsia="Times New Roman" w:hAnsi="Times New Roman" w:cs="Times New Roman"/>
          <w:color w:val="000000"/>
          <w:sz w:val="22"/>
          <w:szCs w:val="22"/>
          <w:lang w:val="bs-Latn-BA" w:eastAsia="bs-Latn-BA"/>
        </w:rPr>
        <w:t> + </w:t>
      </w:r>
      <w:r w:rsidRPr="00992F76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bs-Latn-BA" w:eastAsia="bs-Latn-BA"/>
        </w:rPr>
        <w:t>k</w:t>
      </w:r>
      <w:r w:rsidRPr="00992F76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vertAlign w:val="subscript"/>
          <w:lang w:val="bs-Latn-BA" w:eastAsia="bs-Latn-BA"/>
        </w:rPr>
        <w:t>m</w:t>
      </w:r>
      <w:r w:rsidRPr="00992F76">
        <w:rPr>
          <w:rFonts w:ascii="Times New Roman" w:eastAsia="Times New Roman" w:hAnsi="Times New Roman" w:cs="Times New Roman"/>
          <w:color w:val="000000"/>
          <w:sz w:val="22"/>
          <w:szCs w:val="22"/>
          <w:lang w:val="bs-Latn-BA" w:eastAsia="bs-Latn-BA"/>
        </w:rPr>
        <w:t>),</w:t>
      </w:r>
    </w:p>
    <w:p w14:paraId="45C6E57A" w14:textId="1BF15AFA" w:rsidR="00992F76" w:rsidRDefault="00992F76" w:rsidP="00992F7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  <w:lang w:val="bs-Latn-BA" w:eastAsia="bs-Latn-BA"/>
        </w:rPr>
      </w:pPr>
      <w:r w:rsidRPr="00992F76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bs-Latn-BA" w:eastAsia="bs-Latn-BA"/>
        </w:rPr>
        <w:t>d</w:t>
      </w:r>
      <w:r w:rsidRPr="00992F76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vertAlign w:val="subscript"/>
          <w:lang w:val="bs-Latn-BA" w:eastAsia="bs-Latn-BA"/>
        </w:rPr>
        <w:t>K</w:t>
      </w:r>
      <w:r w:rsidRPr="00992F76">
        <w:rPr>
          <w:rFonts w:ascii="Times New Roman" w:eastAsia="Times New Roman" w:hAnsi="Times New Roman" w:cs="Times New Roman"/>
          <w:color w:val="000000"/>
          <w:sz w:val="22"/>
          <w:szCs w:val="22"/>
          <w:lang w:val="bs-Latn-BA" w:eastAsia="bs-Latn-BA"/>
        </w:rPr>
        <w:t>(</w:t>
      </w:r>
      <w:r w:rsidRPr="00992F76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bs-Latn-BA" w:eastAsia="bs-Latn-BA"/>
        </w:rPr>
        <w:t>y</w:t>
      </w:r>
      <w:r w:rsidRPr="00992F76">
        <w:rPr>
          <w:rFonts w:ascii="Times New Roman" w:eastAsia="Times New Roman" w:hAnsi="Times New Roman" w:cs="Times New Roman"/>
          <w:color w:val="000000"/>
          <w:sz w:val="22"/>
          <w:szCs w:val="22"/>
          <w:vertAlign w:val="subscript"/>
          <w:lang w:val="bs-Latn-BA" w:eastAsia="bs-Latn-BA"/>
        </w:rPr>
        <w:t>1</w:t>
      </w:r>
      <w:r w:rsidRPr="00992F76">
        <w:rPr>
          <w:rFonts w:ascii="Times New Roman" w:eastAsia="Times New Roman" w:hAnsi="Times New Roman" w:cs="Times New Roman"/>
          <w:color w:val="000000"/>
          <w:sz w:val="22"/>
          <w:szCs w:val="22"/>
          <w:lang w:val="bs-Latn-BA" w:eastAsia="bs-Latn-BA"/>
        </w:rPr>
        <w:t>, </w:t>
      </w:r>
      <w:r w:rsidRPr="00992F76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bs-Latn-BA" w:eastAsia="bs-Latn-BA"/>
        </w:rPr>
        <w:t>y</w:t>
      </w:r>
      <w:r w:rsidRPr="00992F76">
        <w:rPr>
          <w:rFonts w:ascii="Times New Roman" w:eastAsia="Times New Roman" w:hAnsi="Times New Roman" w:cs="Times New Roman"/>
          <w:color w:val="000000"/>
          <w:sz w:val="22"/>
          <w:szCs w:val="22"/>
          <w:vertAlign w:val="subscript"/>
          <w:lang w:val="bs-Latn-BA" w:eastAsia="bs-Latn-BA"/>
        </w:rPr>
        <w:t>2</w:t>
      </w:r>
      <w:r w:rsidRPr="00992F76">
        <w:rPr>
          <w:rFonts w:ascii="Times New Roman" w:eastAsia="Times New Roman" w:hAnsi="Times New Roman" w:cs="Times New Roman"/>
          <w:color w:val="000000"/>
          <w:sz w:val="22"/>
          <w:szCs w:val="22"/>
          <w:lang w:val="bs-Latn-BA" w:eastAsia="bs-Latn-BA"/>
        </w:rPr>
        <w:t>, ... , </w:t>
      </w:r>
      <w:r w:rsidRPr="00992F76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bs-Latn-BA" w:eastAsia="bs-Latn-BA"/>
        </w:rPr>
        <w:t>y</w:t>
      </w:r>
      <w:r w:rsidRPr="00992F76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vertAlign w:val="subscript"/>
          <w:lang w:val="bs-Latn-BA" w:eastAsia="bs-Latn-BA"/>
        </w:rPr>
        <w:t>m</w:t>
      </w:r>
      <w:r w:rsidRPr="00992F76">
        <w:rPr>
          <w:rFonts w:ascii="Times New Roman" w:eastAsia="Times New Roman" w:hAnsi="Times New Roman" w:cs="Times New Roman"/>
          <w:color w:val="000000"/>
          <w:sz w:val="22"/>
          <w:szCs w:val="22"/>
          <w:lang w:val="bs-Latn-BA" w:eastAsia="bs-Latn-BA"/>
        </w:rPr>
        <w:t>) = (</w:t>
      </w:r>
      <w:r w:rsidRPr="00992F76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bs-Latn-BA" w:eastAsia="bs-Latn-BA"/>
        </w:rPr>
        <w:t>y</w:t>
      </w:r>
      <w:r w:rsidRPr="00992F76">
        <w:rPr>
          <w:rFonts w:ascii="Times New Roman" w:eastAsia="Times New Roman" w:hAnsi="Times New Roman" w:cs="Times New Roman"/>
          <w:color w:val="000000"/>
          <w:sz w:val="22"/>
          <w:szCs w:val="22"/>
          <w:vertAlign w:val="subscript"/>
          <w:lang w:val="bs-Latn-BA" w:eastAsia="bs-Latn-BA"/>
        </w:rPr>
        <w:t>1</w:t>
      </w:r>
      <w:r w:rsidRPr="00992F76">
        <w:rPr>
          <w:rFonts w:ascii="Times New Roman" w:eastAsia="Times New Roman" w:hAnsi="Times New Roman" w:cs="Times New Roman"/>
          <w:color w:val="000000"/>
          <w:sz w:val="22"/>
          <w:szCs w:val="22"/>
          <w:lang w:val="bs-Latn-BA" w:eastAsia="bs-Latn-BA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2"/>
          <w:szCs w:val="22"/>
          <w:lang w:val="bs-Latn-BA" w:eastAsia="bs-Latn-BA"/>
        </w:rPr>
        <w:t>-</w:t>
      </w:r>
      <w:r w:rsidRPr="00992F76">
        <w:rPr>
          <w:rFonts w:ascii="Times New Roman" w:eastAsia="Times New Roman" w:hAnsi="Times New Roman" w:cs="Times New Roman"/>
          <w:color w:val="000000"/>
          <w:sz w:val="22"/>
          <w:szCs w:val="22"/>
          <w:lang w:val="bs-Latn-BA" w:eastAsia="bs-Latn-BA"/>
        </w:rPr>
        <w:t> </w:t>
      </w:r>
      <w:r w:rsidRPr="00992F76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bs-Latn-BA" w:eastAsia="bs-Latn-BA"/>
        </w:rPr>
        <w:t>k</w:t>
      </w:r>
      <w:r w:rsidRPr="00992F76">
        <w:rPr>
          <w:rFonts w:ascii="Times New Roman" w:eastAsia="Times New Roman" w:hAnsi="Times New Roman" w:cs="Times New Roman"/>
          <w:color w:val="000000"/>
          <w:sz w:val="22"/>
          <w:szCs w:val="22"/>
          <w:vertAlign w:val="subscript"/>
          <w:lang w:val="bs-Latn-BA" w:eastAsia="bs-Latn-BA"/>
        </w:rPr>
        <w:t>1</w:t>
      </w:r>
      <w:r w:rsidRPr="00992F76">
        <w:rPr>
          <w:rFonts w:ascii="Times New Roman" w:eastAsia="Times New Roman" w:hAnsi="Times New Roman" w:cs="Times New Roman"/>
          <w:color w:val="000000"/>
          <w:sz w:val="22"/>
          <w:szCs w:val="22"/>
          <w:lang w:val="bs-Latn-BA" w:eastAsia="bs-Latn-BA"/>
        </w:rPr>
        <w:t>, </w:t>
      </w:r>
      <w:r w:rsidRPr="00992F76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bs-Latn-BA" w:eastAsia="bs-Latn-BA"/>
        </w:rPr>
        <w:t>y</w:t>
      </w:r>
      <w:r w:rsidRPr="00992F76">
        <w:rPr>
          <w:rFonts w:ascii="Times New Roman" w:eastAsia="Times New Roman" w:hAnsi="Times New Roman" w:cs="Times New Roman"/>
          <w:color w:val="000000"/>
          <w:sz w:val="22"/>
          <w:szCs w:val="22"/>
          <w:vertAlign w:val="subscript"/>
          <w:lang w:val="bs-Latn-BA" w:eastAsia="bs-Latn-BA"/>
        </w:rPr>
        <w:t>2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vertAlign w:val="subscript"/>
          <w:lang w:val="bs-Latn-BA" w:eastAsia="bs-Latn-BA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2"/>
          <w:szCs w:val="22"/>
          <w:lang w:val="bs-Latn-BA" w:eastAsia="bs-Latn-BA"/>
        </w:rPr>
        <w:t>-</w:t>
      </w:r>
      <w:r w:rsidRPr="00992F76">
        <w:rPr>
          <w:rFonts w:ascii="Times New Roman" w:eastAsia="Times New Roman" w:hAnsi="Times New Roman" w:cs="Times New Roman"/>
          <w:color w:val="000000"/>
          <w:sz w:val="22"/>
          <w:szCs w:val="22"/>
          <w:lang w:val="bs-Latn-BA" w:eastAsia="bs-Latn-BA"/>
        </w:rPr>
        <w:t> </w:t>
      </w:r>
      <w:r w:rsidRPr="00992F76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bs-Latn-BA" w:eastAsia="bs-Latn-BA"/>
        </w:rPr>
        <w:t>k</w:t>
      </w:r>
      <w:r w:rsidRPr="00992F76">
        <w:rPr>
          <w:rFonts w:ascii="Times New Roman" w:eastAsia="Times New Roman" w:hAnsi="Times New Roman" w:cs="Times New Roman"/>
          <w:color w:val="000000"/>
          <w:sz w:val="22"/>
          <w:szCs w:val="22"/>
          <w:vertAlign w:val="subscript"/>
          <w:lang w:val="bs-Latn-BA" w:eastAsia="bs-Latn-BA"/>
        </w:rPr>
        <w:t>2</w:t>
      </w:r>
      <w:r w:rsidRPr="00992F76">
        <w:rPr>
          <w:rFonts w:ascii="Times New Roman" w:eastAsia="Times New Roman" w:hAnsi="Times New Roman" w:cs="Times New Roman"/>
          <w:color w:val="000000"/>
          <w:sz w:val="22"/>
          <w:szCs w:val="22"/>
          <w:lang w:val="bs-Latn-BA" w:eastAsia="bs-Latn-BA"/>
        </w:rPr>
        <w:t>, ... , </w:t>
      </w:r>
      <w:r w:rsidRPr="00992F76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bs-Latn-BA" w:eastAsia="bs-Latn-BA"/>
        </w:rPr>
        <w:t>y</w:t>
      </w:r>
      <w:r w:rsidRPr="00992F76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vertAlign w:val="subscript"/>
          <w:lang w:val="bs-Latn-BA" w:eastAsia="bs-Latn-BA"/>
        </w:rPr>
        <w:t>m</w:t>
      </w:r>
      <w:r w:rsidRPr="00992F76">
        <w:rPr>
          <w:rFonts w:ascii="Times New Roman" w:eastAsia="Times New Roman" w:hAnsi="Times New Roman" w:cs="Times New Roman"/>
          <w:color w:val="000000"/>
          <w:sz w:val="22"/>
          <w:szCs w:val="22"/>
          <w:lang w:val="bs-Latn-BA" w:eastAsia="bs-Latn-BA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2"/>
          <w:szCs w:val="22"/>
          <w:lang w:val="bs-Latn-BA" w:eastAsia="bs-Latn-BA"/>
        </w:rPr>
        <w:t>-</w:t>
      </w:r>
      <w:r w:rsidRPr="00992F76">
        <w:rPr>
          <w:rFonts w:ascii="Times New Roman" w:eastAsia="Times New Roman" w:hAnsi="Times New Roman" w:cs="Times New Roman"/>
          <w:color w:val="000000"/>
          <w:sz w:val="22"/>
          <w:szCs w:val="22"/>
          <w:lang w:val="bs-Latn-BA" w:eastAsia="bs-Latn-BA"/>
        </w:rPr>
        <w:t> </w:t>
      </w:r>
      <w:r w:rsidRPr="00992F76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bs-Latn-BA" w:eastAsia="bs-Latn-BA"/>
        </w:rPr>
        <w:t>k</w:t>
      </w:r>
      <w:r w:rsidRPr="00992F76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vertAlign w:val="subscript"/>
          <w:lang w:val="bs-Latn-BA" w:eastAsia="bs-Latn-BA"/>
        </w:rPr>
        <w:t>m</w:t>
      </w:r>
      <w:r w:rsidRPr="00992F76">
        <w:rPr>
          <w:rFonts w:ascii="Times New Roman" w:eastAsia="Times New Roman" w:hAnsi="Times New Roman" w:cs="Times New Roman"/>
          <w:color w:val="000000"/>
          <w:sz w:val="22"/>
          <w:szCs w:val="22"/>
          <w:lang w:val="bs-Latn-BA" w:eastAsia="bs-Latn-BA"/>
        </w:rPr>
        <w:t>),</w:t>
      </w:r>
    </w:p>
    <w:p w14:paraId="604A972A" w14:textId="12AD4686" w:rsidR="00992F76" w:rsidRDefault="004C4218" w:rsidP="00992F76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bs-Latn-BA" w:eastAsia="bs-Latn-BA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bs-Latn-BA" w:eastAsia="bs-Latn-BA"/>
        </w:rPr>
        <w:t>g</w:t>
      </w:r>
      <w:r w:rsidR="00992F76">
        <w:rPr>
          <w:rFonts w:ascii="Times New Roman" w:eastAsia="Times New Roman" w:hAnsi="Times New Roman" w:cs="Times New Roman"/>
          <w:color w:val="000000"/>
          <w:sz w:val="22"/>
          <w:szCs w:val="22"/>
          <w:lang w:val="bs-Latn-BA" w:eastAsia="bs-Latn-BA"/>
        </w:rPr>
        <w:t>dje su sve op</w:t>
      </w:r>
      <w:r w:rsidR="00D00AFE">
        <w:rPr>
          <w:rFonts w:ascii="Times New Roman" w:eastAsia="Times New Roman" w:hAnsi="Times New Roman" w:cs="Times New Roman"/>
          <w:color w:val="000000"/>
          <w:sz w:val="22"/>
          <w:szCs w:val="22"/>
          <w:lang w:val="bs-Latn-BA" w:eastAsia="bs-Latn-BA"/>
        </w:rPr>
        <w:t>e</w:t>
      </w:r>
      <w:r w:rsidR="00992F76">
        <w:rPr>
          <w:rFonts w:ascii="Times New Roman" w:eastAsia="Times New Roman" w:hAnsi="Times New Roman" w:cs="Times New Roman"/>
          <w:color w:val="000000"/>
          <w:sz w:val="22"/>
          <w:szCs w:val="22"/>
          <w:lang w:val="bs-Latn-BA" w:eastAsia="bs-Latn-BA"/>
        </w:rPr>
        <w:t xml:space="preserve">racije u </w:t>
      </w:r>
      <w:r w:rsidR="00992F76" w:rsidRPr="00992F76">
        <w:rPr>
          <w:rFonts w:ascii="Times New Roman" w:eastAsia="Times New Roman" w:hAnsi="Times New Roman" w:cs="Times New Roman"/>
          <w:noProof/>
          <w:sz w:val="22"/>
          <w:szCs w:val="22"/>
          <w:lang w:val="bs-Latn-BA" w:eastAsia="bs-Latn-BA"/>
        </w:rPr>
        <w:drawing>
          <wp:inline distT="0" distB="0" distL="0" distR="0" wp14:anchorId="201B1366" wp14:editId="49C3FAAF">
            <wp:extent cx="104140" cy="179705"/>
            <wp:effectExtent l="0" t="0" r="0" b="0"/>
            <wp:docPr id="14" name="Picture 14" descr="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Z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2F76" w:rsidRPr="00992F76">
        <w:rPr>
          <w:rFonts w:ascii="Times New Roman" w:eastAsia="Times New Roman" w:hAnsi="Times New Roman" w:cs="Times New Roman"/>
          <w:noProof/>
          <w:sz w:val="22"/>
          <w:szCs w:val="22"/>
          <w:lang w:val="bs-Latn-BA" w:eastAsia="bs-Latn-BA"/>
        </w:rPr>
        <w:drawing>
          <wp:inline distT="0" distB="0" distL="0" distR="0" wp14:anchorId="7E74E21D" wp14:editId="65136ADE">
            <wp:extent cx="57785" cy="179705"/>
            <wp:effectExtent l="0" t="0" r="0" b="0"/>
            <wp:docPr id="13" name="Picture 13" descr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2F76" w:rsidRPr="00992F76">
        <w:rPr>
          <w:rFonts w:ascii="Times New Roman" w:eastAsia="Times New Roman" w:hAnsi="Times New Roman" w:cs="Times New Roman"/>
          <w:noProof/>
          <w:sz w:val="22"/>
          <w:szCs w:val="22"/>
          <w:lang w:val="bs-Latn-BA" w:eastAsia="bs-Latn-BA"/>
        </w:rPr>
        <w:drawing>
          <wp:inline distT="0" distB="0" distL="0" distR="0" wp14:anchorId="34F7BC10" wp14:editId="1EF67D7E">
            <wp:extent cx="57785" cy="1797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2F76">
        <w:rPr>
          <w:rFonts w:ascii="Times New Roman" w:eastAsia="Times New Roman" w:hAnsi="Times New Roman" w:cs="Times New Roman"/>
          <w:color w:val="000000"/>
          <w:sz w:val="22"/>
          <w:szCs w:val="22"/>
          <w:lang w:val="bs-Latn-BA" w:eastAsia="bs-Latn-BA"/>
        </w:rPr>
        <w:t>.</w:t>
      </w:r>
    </w:p>
    <w:p w14:paraId="3D2E436D" w14:textId="32DD816B" w:rsidR="00992F76" w:rsidRDefault="00992F76" w:rsidP="00992F76">
      <w:pPr>
        <w:rPr>
          <w:rFonts w:ascii="Times New Roman" w:eastAsia="Times New Roman" w:hAnsi="Times New Roman" w:cs="Times New Roman"/>
          <w:color w:val="000000"/>
          <w:sz w:val="22"/>
          <w:szCs w:val="22"/>
          <w:lang w:val="bs-Latn-BA" w:eastAsia="bs-Latn-BA"/>
        </w:rPr>
      </w:pPr>
    </w:p>
    <w:p w14:paraId="7198ECF1" w14:textId="75E5F205" w:rsidR="00992F76" w:rsidRDefault="00992F76" w:rsidP="004D6F16">
      <w:pPr>
        <w:rPr>
          <w:rStyle w:val="Emphasis"/>
          <w:rFonts w:ascii="Consolas" w:hAnsi="Consolas"/>
          <w:i w:val="0"/>
          <w:iCs w:val="0"/>
          <w:color w:val="242729"/>
          <w:sz w:val="20"/>
          <w:szCs w:val="20"/>
          <w:shd w:val="clear" w:color="auto" w:fill="E4E6E8"/>
        </w:rPr>
      </w:pPr>
      <w:r w:rsidRPr="00992F7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bs-Latn-BA" w:eastAsia="bs-Latn-BA"/>
        </w:rPr>
        <w:t xml:space="preserve">Definicija 2. </w:t>
      </w:r>
      <w:proofErr w:type="spellStart"/>
      <w:r w:rsidR="00D00AFE" w:rsidRPr="00D00AFE">
        <w:rPr>
          <w:color w:val="000000"/>
          <w:sz w:val="22"/>
          <w:szCs w:val="22"/>
          <w:shd w:val="clear" w:color="auto" w:fill="FFFFFF"/>
        </w:rPr>
        <w:t>Neka</w:t>
      </w:r>
      <w:proofErr w:type="spellEnd"/>
      <w:r w:rsidR="00D00AFE" w:rsidRPr="00D00AFE">
        <w:rPr>
          <w:color w:val="000000"/>
          <w:sz w:val="22"/>
          <w:szCs w:val="22"/>
          <w:shd w:val="clear" w:color="auto" w:fill="FFFFFF"/>
        </w:rPr>
        <w:t xml:space="preserve"> je </w:t>
      </w:r>
      <w:r w:rsidR="00D00AFE" w:rsidRPr="00D00AFE">
        <w:rPr>
          <w:i/>
          <w:iCs/>
          <w:color w:val="000000"/>
          <w:sz w:val="22"/>
          <w:szCs w:val="22"/>
          <w:shd w:val="clear" w:color="auto" w:fill="FFFFFF"/>
        </w:rPr>
        <w:t>x</w:t>
      </w:r>
      <w:r w:rsidR="00D00AFE" w:rsidRPr="00D00AFE">
        <w:rPr>
          <w:color w:val="000000"/>
          <w:sz w:val="22"/>
          <w:szCs w:val="22"/>
          <w:shd w:val="clear" w:color="auto" w:fill="FFFFFF"/>
        </w:rPr>
        <w:t> = </w:t>
      </w:r>
      <w:r w:rsidR="00D00AFE" w:rsidRPr="00D00AFE">
        <w:rPr>
          <w:i/>
          <w:iCs/>
          <w:color w:val="000000"/>
          <w:sz w:val="22"/>
          <w:szCs w:val="22"/>
          <w:shd w:val="clear" w:color="auto" w:fill="FFFFFF"/>
        </w:rPr>
        <w:t>x</w:t>
      </w:r>
      <w:r w:rsidR="00D00AFE" w:rsidRPr="00D00AFE">
        <w:rPr>
          <w:color w:val="000000"/>
          <w:sz w:val="22"/>
          <w:szCs w:val="22"/>
          <w:shd w:val="clear" w:color="auto" w:fill="FFFFFF"/>
          <w:vertAlign w:val="subscript"/>
        </w:rPr>
        <w:t>1</w:t>
      </w:r>
      <w:r w:rsidR="00D00AFE" w:rsidRPr="00D00AFE">
        <w:rPr>
          <w:i/>
          <w:iCs/>
          <w:color w:val="000000"/>
          <w:sz w:val="22"/>
          <w:szCs w:val="22"/>
          <w:shd w:val="clear" w:color="auto" w:fill="FFFFFF"/>
        </w:rPr>
        <w:t>x</w:t>
      </w:r>
      <w:r w:rsidR="00D00AFE" w:rsidRPr="00D00AFE">
        <w:rPr>
          <w:color w:val="000000"/>
          <w:sz w:val="22"/>
          <w:szCs w:val="22"/>
          <w:shd w:val="clear" w:color="auto" w:fill="FFFFFF"/>
          <w:vertAlign w:val="subscript"/>
        </w:rPr>
        <w:t>2</w:t>
      </w:r>
      <w:r w:rsidR="00D00AFE" w:rsidRPr="00D00AFE">
        <w:rPr>
          <w:color w:val="000000"/>
          <w:sz w:val="22"/>
          <w:szCs w:val="22"/>
          <w:shd w:val="clear" w:color="auto" w:fill="FFFFFF"/>
        </w:rPr>
        <w:t> ... </w:t>
      </w:r>
      <w:proofErr w:type="spellStart"/>
      <w:r w:rsidR="00D00AFE" w:rsidRPr="00D00AFE">
        <w:rPr>
          <w:i/>
          <w:iCs/>
          <w:color w:val="000000"/>
          <w:sz w:val="22"/>
          <w:szCs w:val="22"/>
          <w:shd w:val="clear" w:color="auto" w:fill="FFFFFF"/>
        </w:rPr>
        <w:t>x</w:t>
      </w:r>
      <w:r w:rsidR="00D00AFE" w:rsidRPr="00D00AFE">
        <w:rPr>
          <w:i/>
          <w:iCs/>
          <w:color w:val="000000"/>
          <w:sz w:val="22"/>
          <w:szCs w:val="22"/>
          <w:shd w:val="clear" w:color="auto" w:fill="FFFFFF"/>
          <w:vertAlign w:val="subscript"/>
        </w:rPr>
        <w:t>n</w:t>
      </w:r>
      <w:proofErr w:type="spellEnd"/>
      <w:r w:rsidR="00D00AFE" w:rsidRPr="00D00AFE">
        <w:rPr>
          <w:color w:val="000000"/>
          <w:sz w:val="22"/>
          <w:szCs w:val="22"/>
          <w:shd w:val="clear" w:color="auto" w:fill="FFFFFF"/>
        </w:rPr>
        <w:t> </w:t>
      </w:r>
      <w:proofErr w:type="spellStart"/>
      <w:r w:rsidR="00D00AFE" w:rsidRPr="00D00AFE">
        <w:rPr>
          <w:color w:val="000000"/>
          <w:sz w:val="22"/>
          <w:szCs w:val="22"/>
          <w:shd w:val="clear" w:color="auto" w:fill="FFFFFF"/>
        </w:rPr>
        <w:t>niz</w:t>
      </w:r>
      <w:proofErr w:type="spellEnd"/>
      <w:r w:rsidR="00D00AFE" w:rsidRPr="00D00AFE">
        <w:rPr>
          <w:color w:val="000000"/>
          <w:sz w:val="22"/>
          <w:szCs w:val="22"/>
          <w:shd w:val="clear" w:color="auto" w:fill="FFFFFF"/>
        </w:rPr>
        <w:t xml:space="preserve"> od </w:t>
      </w:r>
      <w:r w:rsidR="00D00AFE" w:rsidRPr="00D00AFE">
        <w:rPr>
          <w:i/>
          <w:iCs/>
          <w:color w:val="000000"/>
          <w:sz w:val="22"/>
          <w:szCs w:val="22"/>
          <w:shd w:val="clear" w:color="auto" w:fill="FFFFFF"/>
        </w:rPr>
        <w:t>n</w:t>
      </w:r>
      <w:r w:rsidR="00D00AFE" w:rsidRPr="00D00AFE">
        <w:rPr>
          <w:color w:val="000000"/>
          <w:sz w:val="22"/>
          <w:szCs w:val="22"/>
          <w:shd w:val="clear" w:color="auto" w:fill="FFFFFF"/>
        </w:rPr>
        <w:t> </w:t>
      </w:r>
      <w:proofErr w:type="spellStart"/>
      <w:r w:rsidR="00D00AFE" w:rsidRPr="00D00AFE">
        <w:rPr>
          <w:color w:val="000000"/>
          <w:sz w:val="22"/>
          <w:szCs w:val="22"/>
          <w:shd w:val="clear" w:color="auto" w:fill="FFFFFF"/>
        </w:rPr>
        <w:t>slova</w:t>
      </w:r>
      <w:proofErr w:type="spellEnd"/>
      <w:r w:rsidR="00D00AFE" w:rsidRPr="00D00AFE">
        <w:rPr>
          <w:color w:val="000000"/>
          <w:sz w:val="22"/>
          <w:szCs w:val="22"/>
          <w:shd w:val="clear" w:color="auto" w:fill="FFFFFF"/>
        </w:rPr>
        <w:t>. </w:t>
      </w:r>
      <w:proofErr w:type="spellStart"/>
      <w:r w:rsidR="00D00AFE" w:rsidRPr="00D00AFE">
        <w:rPr>
          <w:rStyle w:val="Emphasis"/>
          <w:color w:val="000000"/>
          <w:sz w:val="22"/>
          <w:szCs w:val="22"/>
          <w:shd w:val="clear" w:color="auto" w:fill="FFFFFF"/>
        </w:rPr>
        <w:t>Indeks</w:t>
      </w:r>
      <w:proofErr w:type="spellEnd"/>
      <w:r w:rsidR="00D00AFE" w:rsidRPr="00D00AFE">
        <w:rPr>
          <w:rStyle w:val="Emphasis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00AFE" w:rsidRPr="00D00AFE">
        <w:rPr>
          <w:rStyle w:val="Emphasis"/>
          <w:color w:val="000000"/>
          <w:sz w:val="22"/>
          <w:szCs w:val="22"/>
          <w:shd w:val="clear" w:color="auto" w:fill="FFFFFF"/>
        </w:rPr>
        <w:t>koincidencije</w:t>
      </w:r>
      <w:proofErr w:type="spellEnd"/>
      <w:r w:rsidR="00D00AFE" w:rsidRPr="00D00AFE">
        <w:rPr>
          <w:color w:val="000000"/>
          <w:sz w:val="22"/>
          <w:szCs w:val="22"/>
          <w:shd w:val="clear" w:color="auto" w:fill="FFFFFF"/>
        </w:rPr>
        <w:t> od </w:t>
      </w:r>
      <w:r w:rsidR="00D00AFE" w:rsidRPr="00D00AFE">
        <w:rPr>
          <w:i/>
          <w:iCs/>
          <w:color w:val="000000"/>
          <w:sz w:val="22"/>
          <w:szCs w:val="22"/>
          <w:shd w:val="clear" w:color="auto" w:fill="FFFFFF"/>
        </w:rPr>
        <w:t>x</w:t>
      </w:r>
      <w:r w:rsidR="00D00AFE" w:rsidRPr="00D00AFE">
        <w:rPr>
          <w:color w:val="000000"/>
          <w:sz w:val="22"/>
          <w:szCs w:val="22"/>
          <w:shd w:val="clear" w:color="auto" w:fill="FFFFFF"/>
        </w:rPr>
        <w:t xml:space="preserve">, u </w:t>
      </w:r>
      <w:proofErr w:type="spellStart"/>
      <w:r w:rsidR="00D00AFE" w:rsidRPr="00D00AFE">
        <w:rPr>
          <w:color w:val="000000"/>
          <w:sz w:val="22"/>
          <w:szCs w:val="22"/>
          <w:shd w:val="clear" w:color="auto" w:fill="FFFFFF"/>
        </w:rPr>
        <w:t>oznaci</w:t>
      </w:r>
      <w:proofErr w:type="spellEnd"/>
      <w:r w:rsidR="00D00AFE" w:rsidRPr="00D00AFE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00AFE" w:rsidRPr="00D00AFE">
        <w:rPr>
          <w:color w:val="000000"/>
          <w:sz w:val="22"/>
          <w:szCs w:val="22"/>
          <w:shd w:val="clear" w:color="auto" w:fill="FFFFFF"/>
        </w:rPr>
        <w:t>I</w:t>
      </w:r>
      <w:r w:rsidR="00D00AFE" w:rsidRPr="00D00AFE">
        <w:rPr>
          <w:color w:val="000000"/>
          <w:sz w:val="22"/>
          <w:szCs w:val="22"/>
          <w:shd w:val="clear" w:color="auto" w:fill="FFFFFF"/>
          <w:vertAlign w:val="subscript"/>
        </w:rPr>
        <w:t>c</w:t>
      </w:r>
      <w:proofErr w:type="spellEnd"/>
      <w:r w:rsidR="00D00AFE" w:rsidRPr="00D00AFE">
        <w:rPr>
          <w:color w:val="000000"/>
          <w:sz w:val="22"/>
          <w:szCs w:val="22"/>
          <w:shd w:val="clear" w:color="auto" w:fill="FFFFFF"/>
        </w:rPr>
        <w:t>(</w:t>
      </w:r>
      <w:r w:rsidR="00D00AFE" w:rsidRPr="00D00AFE">
        <w:rPr>
          <w:i/>
          <w:iCs/>
          <w:color w:val="000000"/>
          <w:sz w:val="22"/>
          <w:szCs w:val="22"/>
          <w:shd w:val="clear" w:color="auto" w:fill="FFFFFF"/>
        </w:rPr>
        <w:t>x</w:t>
      </w:r>
      <w:r w:rsidR="00D00AFE" w:rsidRPr="00D00AFE">
        <w:rPr>
          <w:color w:val="000000"/>
          <w:sz w:val="22"/>
          <w:szCs w:val="22"/>
          <w:shd w:val="clear" w:color="auto" w:fill="FFFFFF"/>
        </w:rPr>
        <w:t xml:space="preserve">), </w:t>
      </w:r>
      <w:proofErr w:type="spellStart"/>
      <w:r w:rsidR="00D00AFE" w:rsidRPr="00D00AFE">
        <w:rPr>
          <w:color w:val="000000"/>
          <w:sz w:val="22"/>
          <w:szCs w:val="22"/>
          <w:shd w:val="clear" w:color="auto" w:fill="FFFFFF"/>
        </w:rPr>
        <w:t>definira</w:t>
      </w:r>
      <w:proofErr w:type="spellEnd"/>
      <w:r w:rsidR="00D00AFE" w:rsidRPr="00D00AFE">
        <w:rPr>
          <w:color w:val="000000"/>
          <w:sz w:val="22"/>
          <w:szCs w:val="22"/>
          <w:shd w:val="clear" w:color="auto" w:fill="FFFFFF"/>
        </w:rPr>
        <w:t xml:space="preserve"> se </w:t>
      </w:r>
      <w:proofErr w:type="spellStart"/>
      <w:r w:rsidR="00D00AFE" w:rsidRPr="00D00AFE">
        <w:rPr>
          <w:color w:val="000000"/>
          <w:sz w:val="22"/>
          <w:szCs w:val="22"/>
          <w:shd w:val="clear" w:color="auto" w:fill="FFFFFF"/>
        </w:rPr>
        <w:t>kao</w:t>
      </w:r>
      <w:proofErr w:type="spellEnd"/>
      <w:r w:rsidR="00D00AFE" w:rsidRPr="00D00AFE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00AFE" w:rsidRPr="00D00AFE">
        <w:rPr>
          <w:color w:val="000000"/>
          <w:sz w:val="22"/>
          <w:szCs w:val="22"/>
          <w:shd w:val="clear" w:color="auto" w:fill="FFFFFF"/>
        </w:rPr>
        <w:t>vjero</w:t>
      </w:r>
      <w:r w:rsidR="00D00AFE">
        <w:rPr>
          <w:color w:val="000000"/>
          <w:sz w:val="22"/>
          <w:szCs w:val="22"/>
          <w:shd w:val="clear" w:color="auto" w:fill="FFFFFF"/>
        </w:rPr>
        <w:t>v</w:t>
      </w:r>
      <w:r w:rsidR="00D00AFE" w:rsidRPr="00D00AFE">
        <w:rPr>
          <w:color w:val="000000"/>
          <w:sz w:val="22"/>
          <w:szCs w:val="22"/>
          <w:shd w:val="clear" w:color="auto" w:fill="FFFFFF"/>
        </w:rPr>
        <w:t>atnost</w:t>
      </w:r>
      <w:proofErr w:type="spellEnd"/>
      <w:r w:rsidR="00D00AFE" w:rsidRPr="00D00AFE">
        <w:rPr>
          <w:color w:val="000000"/>
          <w:sz w:val="22"/>
          <w:szCs w:val="22"/>
          <w:shd w:val="clear" w:color="auto" w:fill="FFFFFF"/>
        </w:rPr>
        <w:t xml:space="preserve"> da </w:t>
      </w:r>
      <w:proofErr w:type="spellStart"/>
      <w:r w:rsidR="00D00AFE" w:rsidRPr="00D00AFE">
        <w:rPr>
          <w:color w:val="000000"/>
          <w:sz w:val="22"/>
          <w:szCs w:val="22"/>
          <w:shd w:val="clear" w:color="auto" w:fill="FFFFFF"/>
        </w:rPr>
        <w:t>su</w:t>
      </w:r>
      <w:proofErr w:type="spellEnd"/>
      <w:r w:rsidR="00D00AFE" w:rsidRPr="00D00AFE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00AFE" w:rsidRPr="00D00AFE">
        <w:rPr>
          <w:color w:val="000000"/>
          <w:sz w:val="22"/>
          <w:szCs w:val="22"/>
          <w:shd w:val="clear" w:color="auto" w:fill="FFFFFF"/>
        </w:rPr>
        <w:t>dva</w:t>
      </w:r>
      <w:proofErr w:type="spellEnd"/>
      <w:r w:rsidR="00D00AFE" w:rsidRPr="00D00AFE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00AFE" w:rsidRPr="00D00AFE">
        <w:rPr>
          <w:color w:val="000000"/>
          <w:sz w:val="22"/>
          <w:szCs w:val="22"/>
          <w:shd w:val="clear" w:color="auto" w:fill="FFFFFF"/>
        </w:rPr>
        <w:t>slučajna</w:t>
      </w:r>
      <w:proofErr w:type="spellEnd"/>
      <w:r w:rsidR="00D00AFE" w:rsidRPr="00D00AFE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00AFE" w:rsidRPr="00D00AFE">
        <w:rPr>
          <w:color w:val="000000"/>
          <w:sz w:val="22"/>
          <w:szCs w:val="22"/>
          <w:shd w:val="clear" w:color="auto" w:fill="FFFFFF"/>
        </w:rPr>
        <w:t>elementa</w:t>
      </w:r>
      <w:proofErr w:type="spellEnd"/>
      <w:r w:rsidR="00D00AFE" w:rsidRPr="00D00AFE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D00AFE" w:rsidRPr="00D00AFE">
        <w:rPr>
          <w:color w:val="000000"/>
          <w:sz w:val="22"/>
          <w:szCs w:val="22"/>
          <w:shd w:val="clear" w:color="auto" w:fill="FFFFFF"/>
        </w:rPr>
        <w:t>iz</w:t>
      </w:r>
      <w:proofErr w:type="spellEnd"/>
      <w:r w:rsidR="00D00AFE" w:rsidRPr="00D00AFE">
        <w:rPr>
          <w:color w:val="000000"/>
          <w:sz w:val="22"/>
          <w:szCs w:val="22"/>
          <w:shd w:val="clear" w:color="auto" w:fill="FFFFFF"/>
        </w:rPr>
        <w:t> </w:t>
      </w:r>
      <w:r w:rsidR="00D00AFE" w:rsidRPr="00D00AFE">
        <w:rPr>
          <w:i/>
          <w:iCs/>
          <w:color w:val="000000"/>
          <w:sz w:val="22"/>
          <w:szCs w:val="22"/>
          <w:shd w:val="clear" w:color="auto" w:fill="FFFFFF"/>
        </w:rPr>
        <w:t>x</w:t>
      </w:r>
      <w:r w:rsidR="00D00AFE" w:rsidRPr="00D00AFE">
        <w:rPr>
          <w:color w:val="000000"/>
          <w:sz w:val="22"/>
          <w:szCs w:val="22"/>
          <w:shd w:val="clear" w:color="auto" w:fill="FFFFFF"/>
        </w:rPr>
        <w:t> </w:t>
      </w:r>
      <w:proofErr w:type="spellStart"/>
      <w:r w:rsidR="00D00AFE" w:rsidRPr="00D00AFE">
        <w:rPr>
          <w:color w:val="000000"/>
          <w:sz w:val="22"/>
          <w:szCs w:val="22"/>
          <w:shd w:val="clear" w:color="auto" w:fill="FFFFFF"/>
        </w:rPr>
        <w:t>jednaka</w:t>
      </w:r>
      <w:proofErr w:type="spellEnd"/>
      <w:r w:rsidR="00D00AFE" w:rsidRPr="00D00AFE">
        <w:rPr>
          <w:color w:val="000000"/>
          <w:sz w:val="22"/>
          <w:szCs w:val="22"/>
          <w:shd w:val="clear" w:color="auto" w:fill="FFFFFF"/>
        </w:rPr>
        <w:t>.</w:t>
      </w:r>
      <w:r w:rsidR="00D00AFE" w:rsidRPr="00D00AFE"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</w:t>
      </w:r>
    </w:p>
    <w:p w14:paraId="15A86820" w14:textId="77777777" w:rsidR="00D00AFE" w:rsidRPr="00D00AFE" w:rsidRDefault="00D00AFE" w:rsidP="004D6F16">
      <w:pPr>
        <w:rPr>
          <w:rStyle w:val="Emphasis"/>
          <w:rFonts w:ascii="Consolas" w:hAnsi="Consolas"/>
          <w:i w:val="0"/>
          <w:iCs w:val="0"/>
          <w:color w:val="242729"/>
          <w:sz w:val="20"/>
          <w:szCs w:val="20"/>
          <w:shd w:val="clear" w:color="auto" w:fill="E4E6E8"/>
        </w:rPr>
      </w:pPr>
    </w:p>
    <w:p w14:paraId="1873D780" w14:textId="07830E80" w:rsidR="006304C2" w:rsidRDefault="009B37CF" w:rsidP="004D6F16">
      <w:pPr>
        <w:rPr>
          <w:rStyle w:val="Emphasis"/>
          <w:rFonts w:cstheme="minorHAnsi"/>
          <w:b/>
          <w:bCs/>
          <w:i w:val="0"/>
          <w:iCs w:val="0"/>
          <w:sz w:val="22"/>
          <w:szCs w:val="22"/>
          <w:shd w:val="clear" w:color="auto" w:fill="FFFFFF"/>
        </w:rPr>
      </w:pPr>
      <w:r>
        <w:rPr>
          <w:rStyle w:val="Emphasis"/>
          <w:rFonts w:cstheme="minorHAnsi"/>
          <w:b/>
          <w:bCs/>
          <w:i w:val="0"/>
          <w:iCs w:val="0"/>
          <w:sz w:val="22"/>
          <w:szCs w:val="22"/>
          <w:shd w:val="clear" w:color="auto" w:fill="FFFFFF"/>
        </w:rPr>
        <w:t xml:space="preserve">NEFORMALNI </w:t>
      </w:r>
      <w:r w:rsidR="005C4E7B">
        <w:rPr>
          <w:rStyle w:val="Emphasis"/>
          <w:rFonts w:cstheme="minorHAnsi"/>
          <w:b/>
          <w:bCs/>
          <w:i w:val="0"/>
          <w:iCs w:val="0"/>
          <w:sz w:val="22"/>
          <w:szCs w:val="22"/>
          <w:shd w:val="clear" w:color="auto" w:fill="FFFFFF"/>
        </w:rPr>
        <w:t>OPIS POSTUPKA</w:t>
      </w:r>
    </w:p>
    <w:p w14:paraId="6A59483C" w14:textId="7E350939" w:rsidR="006304C2" w:rsidRDefault="006304C2" w:rsidP="004D6F16">
      <w:pP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</w:pPr>
    </w:p>
    <w:p w14:paraId="2286A6BA" w14:textId="252705C8" w:rsidR="005C4E7B" w:rsidRDefault="005C4E7B" w:rsidP="005C4E7B">
      <w:pP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</w:pP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Prvi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korak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je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određivanje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dužine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ključne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riječi</w:t>
      </w:r>
      <w:r w:rsidR="009D3077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.</w:t>
      </w:r>
      <w:r w:rsidR="00992F76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Postoji</w:t>
      </w:r>
      <w:proofErr w:type="spellEnd"/>
      <w:r w:rsidR="00992F76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 w:rsidR="00992F76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više</w:t>
      </w:r>
      <w:proofErr w:type="spellEnd"/>
      <w:r w:rsidR="00992F76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 w:rsidR="00992F76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načina</w:t>
      </w:r>
      <w:proofErr w:type="spellEnd"/>
      <w:r w:rsidR="00992F76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za </w:t>
      </w:r>
      <w:proofErr w:type="spellStart"/>
      <w:r w:rsidR="00992F76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ovo</w:t>
      </w:r>
      <w:proofErr w:type="spellEnd"/>
      <w:r w:rsidR="00992F76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, </w:t>
      </w:r>
      <w:proofErr w:type="spellStart"/>
      <w:r w:rsidR="00992F76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ali</w:t>
      </w:r>
      <w:proofErr w:type="spellEnd"/>
      <w:r w:rsidR="00992F76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 w:rsidR="00992F76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nas</w:t>
      </w:r>
      <w:proofErr w:type="spellEnd"/>
      <w:r w:rsidR="00992F76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 w:rsidR="00992F76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sada</w:t>
      </w:r>
      <w:proofErr w:type="spellEnd"/>
      <w:r w:rsidR="00992F76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 w:rsidR="00992F76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interesuje</w:t>
      </w:r>
      <w:proofErr w:type="spellEnd"/>
      <w:r w:rsidR="00992F76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 w:rsidR="00992F76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metod</w:t>
      </w:r>
      <w:proofErr w:type="spellEnd"/>
      <w:r w:rsidR="00992F76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koji </w:t>
      </w:r>
      <w:proofErr w:type="spellStart"/>
      <w:r w:rsidR="00992F76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koristi</w:t>
      </w:r>
      <w:proofErr w:type="spellEnd"/>
      <w:r w:rsidR="00992F76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 w:rsidR="00992F76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indeks</w:t>
      </w:r>
      <w:proofErr w:type="spellEnd"/>
      <w:r w:rsidR="00992F76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 w:rsidR="00992F76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koincidencije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Ako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pretpostavimo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da je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dužina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ključne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riječi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jednaka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m,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tada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je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svako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m-to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slovo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šifrirano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sa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istim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slovom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ključa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. To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znači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da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će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kada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posmatramo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grupu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svih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slova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na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pozicijama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koje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daju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jednak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ostatak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po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modulu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m,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indeks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koincidencije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te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grupe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biti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približan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indeksu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koincidencije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nekog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otvorenog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teksta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na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jeziku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na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kojem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je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napisana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poruka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obzirom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da se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pomjeranjem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svakog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slova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u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otvorenom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tekstu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neće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promjeniti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indeks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koincidencij</w:t>
      </w:r>
      <w:r w:rsidR="00D00AFE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e</w:t>
      </w:r>
      <w:proofErr w:type="spellEnd"/>
      <w:r w:rsidR="00D00AFE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Prema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tome,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možemo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za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različito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m,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odnosno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različite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dužine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ključa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izračunati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indeks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koincidencije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od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svake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grupe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i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ocijeniti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za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koje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m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dobijamo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da je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prosječni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indeks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koincidencije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od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svih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grupa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najbliži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indeksu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koincidencije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za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jezik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na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kojem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je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napisana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otvorena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poruka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Onda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ćemo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za to m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pretpostaviti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da je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dužina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ključa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jer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je to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najvjerovatnije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.</w:t>
      </w:r>
    </w:p>
    <w:p w14:paraId="22B6F8CD" w14:textId="2AE08EEB" w:rsidR="005C4E7B" w:rsidRDefault="005C4E7B" w:rsidP="005C4E7B">
      <w:pP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</w:pP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Drugi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korak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jeste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otkrivanje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slova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ključa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Opet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ćemo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podjeliti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slova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šifrirane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poruke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u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grupe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u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zavisnosti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od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ostatka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pozicije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slova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po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modulu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m.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Svakom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bloku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onda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odgovara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jedno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slovo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iz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ključa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samo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trebamo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otkriti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koje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Ukoliko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bi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probali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svako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slovo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abecede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očekujemo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da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će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samo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za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slovo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koje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je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zaista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korišteno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za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šifrovanje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ovoga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bloka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proizvesti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slova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sa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frekvencijama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sličnim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kao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u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bilo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kakvom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otvorenom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tekstu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na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jeziku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poruke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. Ovo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nam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omogućava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da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isprobamo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sva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slova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i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ponovo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nađemo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ono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slovo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koje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je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najvjerovatnije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proizvelo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trenutni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blok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Ako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ovako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postupimo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za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svaki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blok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dobit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ćemo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sva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slova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ključa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Naravno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nije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zagarantovana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tačnost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ovoga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ključa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ali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je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vrlo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vjerovatno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tačan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pogotovo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ukoliko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je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šifrirani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tekst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velik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jer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veći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tekst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povlači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i</w:t>
      </w:r>
      <w:proofErr w:type="spellEnd"/>
      <w: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 w:rsidR="00D00AFE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manje</w:t>
      </w:r>
      <w:proofErr w:type="spellEnd"/>
      <w:r w:rsidR="00D00AFE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 w:rsidR="00D00AFE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odstupanje</w:t>
      </w:r>
      <w:proofErr w:type="spellEnd"/>
      <w:r w:rsidR="00D00AFE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 w:rsidR="00D00AFE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indeksa</w:t>
      </w:r>
      <w:proofErr w:type="spellEnd"/>
      <w:r w:rsidR="00D00AFE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 w:rsidR="00D00AFE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koincidencija</w:t>
      </w:r>
      <w:proofErr w:type="spellEnd"/>
      <w:r w:rsidR="00D00AFE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 w:rsidR="00D00AFE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i</w:t>
      </w:r>
      <w:proofErr w:type="spellEnd"/>
      <w:r w:rsidR="00D00AFE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 w:rsidR="00D00AFE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frekvencija</w:t>
      </w:r>
      <w:proofErr w:type="spellEnd"/>
      <w:r w:rsidR="00D00AFE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 w:rsidR="00D00AFE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slova</w:t>
      </w:r>
      <w:proofErr w:type="spellEnd"/>
      <w:r w:rsidR="00D00AFE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od </w:t>
      </w:r>
      <w:proofErr w:type="spellStart"/>
      <w:r w:rsidR="00D00AFE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prosje</w:t>
      </w:r>
      <w:proofErr w:type="spellEnd"/>
      <w:r w:rsidR="00D00AFE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  <w:lang w:val="bs-Latn-BA"/>
        </w:rPr>
        <w:t>čnih</w:t>
      </w:r>
      <w:r w:rsidR="00D00AFE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. </w:t>
      </w:r>
      <w:r w:rsidR="009D3077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Puno </w:t>
      </w:r>
      <w:proofErr w:type="spellStart"/>
      <w:r w:rsidR="009D3077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detaljniji</w:t>
      </w:r>
      <w:proofErr w:type="spellEnd"/>
      <w:r w:rsidR="009D3077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 w:rsidR="009D3077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i</w:t>
      </w:r>
      <w:proofErr w:type="spellEnd"/>
      <w:r w:rsidR="009D3077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 w:rsidR="009D3077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matematički</w:t>
      </w:r>
      <w:proofErr w:type="spellEnd"/>
      <w:r w:rsidR="009D3077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 w:rsidR="009D3077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precizniji</w:t>
      </w:r>
      <w:proofErr w:type="spellEnd"/>
      <w:r w:rsidR="009D3077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 w:rsidR="009D3077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opis</w:t>
      </w:r>
      <w:proofErr w:type="spellEnd"/>
      <w:r w:rsidR="009D3077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 w:rsidR="009D3077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postupka</w:t>
      </w:r>
      <w:proofErr w:type="spellEnd"/>
      <w:r w:rsidR="009D3077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 w:rsidR="00992F76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može</w:t>
      </w:r>
      <w:proofErr w:type="spellEnd"/>
      <w:r w:rsidR="00992F76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se </w:t>
      </w:r>
      <w:proofErr w:type="spellStart"/>
      <w:r w:rsidR="00992F76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naći</w:t>
      </w:r>
      <w:proofErr w:type="spellEnd"/>
      <w:r w:rsidR="00992F76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 w:rsidR="00992F76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na</w:t>
      </w:r>
      <w:proofErr w:type="spellEnd"/>
      <w:r w:rsidR="00992F76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 w:rsidR="00992F76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linkovima</w:t>
      </w:r>
      <w:proofErr w:type="spellEnd"/>
      <w:r w:rsidR="00992F76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 xml:space="preserve"> </w:t>
      </w:r>
      <w:proofErr w:type="spellStart"/>
      <w:r w:rsidR="00992F76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ispod</w:t>
      </w:r>
      <w:proofErr w:type="spellEnd"/>
      <w:r w:rsidR="00992F76"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  <w:t>.</w:t>
      </w:r>
    </w:p>
    <w:p w14:paraId="4557F7AA" w14:textId="5AC50B39" w:rsidR="009D3077" w:rsidRDefault="009D3077" w:rsidP="005C4E7B">
      <w:pPr>
        <w:rPr>
          <w:rStyle w:val="Emphasis"/>
          <w:rFonts w:cstheme="minorHAnsi"/>
          <w:i w:val="0"/>
          <w:iCs w:val="0"/>
          <w:sz w:val="22"/>
          <w:szCs w:val="22"/>
          <w:shd w:val="clear" w:color="auto" w:fill="FFFFFF"/>
        </w:rPr>
      </w:pPr>
    </w:p>
    <w:p w14:paraId="544C7B13" w14:textId="57B15BFD" w:rsidR="009D3077" w:rsidRPr="004D6F16" w:rsidRDefault="009D3077" w:rsidP="005C4E7B">
      <w:pPr>
        <w:rPr>
          <w:bCs/>
          <w:sz w:val="22"/>
          <w:szCs w:val="22"/>
        </w:rPr>
      </w:pPr>
    </w:p>
    <w:p w14:paraId="7D71F7DA" w14:textId="2F5A7B56" w:rsidR="009D3077" w:rsidRDefault="009D3077" w:rsidP="004D6F16">
      <w:pPr>
        <w:rPr>
          <w:rStyle w:val="Emphasis"/>
          <w:rFonts w:cstheme="minorHAnsi"/>
          <w:b/>
          <w:bCs/>
          <w:i w:val="0"/>
          <w:iCs w:val="0"/>
          <w:sz w:val="22"/>
          <w:szCs w:val="22"/>
          <w:shd w:val="clear" w:color="auto" w:fill="FFFFFF"/>
        </w:rPr>
      </w:pPr>
      <w:r>
        <w:rPr>
          <w:rStyle w:val="Emphasis"/>
          <w:rFonts w:cstheme="minorHAnsi"/>
          <w:b/>
          <w:bCs/>
          <w:i w:val="0"/>
          <w:iCs w:val="0"/>
          <w:sz w:val="22"/>
          <w:szCs w:val="22"/>
          <w:shd w:val="clear" w:color="auto" w:fill="FFFFFF"/>
        </w:rPr>
        <w:t>KORISNI LINKOVI</w:t>
      </w:r>
    </w:p>
    <w:p w14:paraId="3D3A6B08" w14:textId="0D4C804A" w:rsidR="009D3077" w:rsidRDefault="004C4218" w:rsidP="004D6F16">
      <w:pPr>
        <w:rPr>
          <w:color w:val="000000"/>
          <w:sz w:val="22"/>
          <w:szCs w:val="22"/>
          <w:shd w:val="clear" w:color="auto" w:fill="FFFFFF"/>
          <w:lang w:val="bs-Latn-BA"/>
        </w:rPr>
      </w:pPr>
      <w:hyperlink r:id="rId7" w:history="1">
        <w:r w:rsidR="009D3077" w:rsidRPr="007F461E">
          <w:rPr>
            <w:rStyle w:val="Hyperlink"/>
            <w:sz w:val="22"/>
            <w:szCs w:val="22"/>
            <w:shd w:val="clear" w:color="auto" w:fill="FFFFFF"/>
            <w:lang w:val="bs-Latn-BA"/>
          </w:rPr>
          <w:t>http://e.math.hr/old/vigenere/index.html</w:t>
        </w:r>
      </w:hyperlink>
    </w:p>
    <w:p w14:paraId="46D737AD" w14:textId="3A580A46" w:rsidR="009D3077" w:rsidRDefault="004C4218" w:rsidP="004D6F16">
      <w:pPr>
        <w:rPr>
          <w:color w:val="000000"/>
          <w:sz w:val="22"/>
          <w:szCs w:val="22"/>
          <w:shd w:val="clear" w:color="auto" w:fill="FFFFFF"/>
          <w:lang w:val="bs-Latn-BA"/>
        </w:rPr>
      </w:pPr>
      <w:hyperlink r:id="rId8" w:history="1">
        <w:r w:rsidR="009D3077" w:rsidRPr="007F461E">
          <w:rPr>
            <w:rStyle w:val="Hyperlink"/>
            <w:sz w:val="22"/>
            <w:szCs w:val="22"/>
            <w:shd w:val="clear" w:color="auto" w:fill="FFFFFF"/>
            <w:lang w:val="bs-Latn-BA"/>
          </w:rPr>
          <w:t>http://e.math.hr/old/vigenere/vigjs.html</w:t>
        </w:r>
      </w:hyperlink>
    </w:p>
    <w:p w14:paraId="1195763B" w14:textId="2DAADA66" w:rsidR="009D3077" w:rsidRDefault="004C4218" w:rsidP="004D6F16">
      <w:pPr>
        <w:rPr>
          <w:color w:val="000000"/>
          <w:sz w:val="22"/>
          <w:szCs w:val="22"/>
          <w:shd w:val="clear" w:color="auto" w:fill="FFFFFF"/>
          <w:lang w:val="bs-Latn-BA"/>
        </w:rPr>
      </w:pPr>
      <w:hyperlink r:id="rId9" w:history="1">
        <w:r w:rsidR="009D3077" w:rsidRPr="007F461E">
          <w:rPr>
            <w:rStyle w:val="Hyperlink"/>
            <w:sz w:val="22"/>
            <w:szCs w:val="22"/>
            <w:shd w:val="clear" w:color="auto" w:fill="FFFFFF"/>
            <w:lang w:val="bs-Latn-BA"/>
          </w:rPr>
          <w:t>https://www.youtube.com/watch?v=FdRwxAYq894</w:t>
        </w:r>
      </w:hyperlink>
    </w:p>
    <w:sectPr w:rsidR="009D3077" w:rsidSect="007E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28"/>
    <w:rsid w:val="003126CF"/>
    <w:rsid w:val="00322128"/>
    <w:rsid w:val="00326D46"/>
    <w:rsid w:val="004C4218"/>
    <w:rsid w:val="004D6F16"/>
    <w:rsid w:val="00580580"/>
    <w:rsid w:val="005C4E7B"/>
    <w:rsid w:val="006304C2"/>
    <w:rsid w:val="006973CE"/>
    <w:rsid w:val="007617B9"/>
    <w:rsid w:val="007E1BA8"/>
    <w:rsid w:val="00851368"/>
    <w:rsid w:val="00992F76"/>
    <w:rsid w:val="009B37CF"/>
    <w:rsid w:val="009D3077"/>
    <w:rsid w:val="00D00AFE"/>
    <w:rsid w:val="00FF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CD64F"/>
  <w15:chartTrackingRefBased/>
  <w15:docId w15:val="{B9DF7FE8-61A5-834E-BD56-A67CBE8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6F1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bs-Latn-BA" w:eastAsia="bs-Latn-BA"/>
    </w:rPr>
  </w:style>
  <w:style w:type="character" w:styleId="Emphasis">
    <w:name w:val="Emphasis"/>
    <w:basedOn w:val="DefaultParagraphFont"/>
    <w:uiPriority w:val="20"/>
    <w:qFormat/>
    <w:rsid w:val="004D6F16"/>
    <w:rPr>
      <w:i/>
      <w:iCs/>
    </w:rPr>
  </w:style>
  <w:style w:type="character" w:styleId="Hyperlink">
    <w:name w:val="Hyperlink"/>
    <w:basedOn w:val="DefaultParagraphFont"/>
    <w:uiPriority w:val="99"/>
    <w:unhideWhenUsed/>
    <w:rsid w:val="006973C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07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92F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.math.hr/old/vigenere/vigj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.math.hr/old/vigenere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s://www.youtube.com/watch?v=FdRwxAYq8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Tarik Džaka</cp:lastModifiedBy>
  <cp:revision>3</cp:revision>
  <cp:lastPrinted>2021-02-15T20:50:00Z</cp:lastPrinted>
  <dcterms:created xsi:type="dcterms:W3CDTF">2018-09-06T23:03:00Z</dcterms:created>
  <dcterms:modified xsi:type="dcterms:W3CDTF">2021-02-15T20:51:00Z</dcterms:modified>
</cp:coreProperties>
</file>