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1F5FA8"/>
          <w:sz w:val="44"/>
          <w:szCs w:val="44"/>
        </w:rPr>
        <w:t xml:space="preserve">PLANO DE MIGRAÇÃO DA DOCUMENTAÇÃO</w:t>
      </w:r>
    </w:p>
    <w:p>
      <w:pPr>
        <w:spacing w:after="0" w:before="120"/>
        <w:jc w:val="center"/>
      </w:pPr>
      <w:r>
        <w:rPr>
          <w:color w:val="555555"/>
          <w:sz w:val="30"/>
          <w:szCs w:val="30"/>
        </w:rPr>
        <w:t xml:space="preserve">De Jekyll (GitHub Pages) para ReadMe</w:t>
      </w:r>
    </w:p>
    <w:p>
      <w:pPr>
        <w:spacing w:after="0" w:before="500"/>
        <w:jc w:val="center"/>
      </w:pPr>
      <w:r>
        <w:rPr>
          <w:b/>
          <w:bCs/>
          <w:sz w:val="24"/>
          <w:szCs w:val="24"/>
        </w:rPr>
        <w:t xml:space="preserve">Plataforma Opus Open Finance</w:t>
      </w:r>
    </w:p>
    <w:p>
      <w:pPr>
        <w:spacing w:before="60"/>
        <w:jc w:val="center"/>
      </w:pPr>
      <w:r>
        <w:rPr>
          <w:color w:val="555555"/>
          <w:sz w:val="20"/>
          <w:szCs w:val="20"/>
        </w:rPr>
        <w:t xml:space="preserve">Gerência de Produto · Opus Software</w:t>
      </w:r>
    </w:p>
    <w:p>
      <w:pPr>
        <w:spacing w:before="1600"/>
        <w:jc w:val="center"/>
      </w:pPr>
      <w:r>
        <w:rPr>
          <w:i/>
          <w:iCs/>
          <w:color w:val="888888"/>
          <w:sz w:val="18"/>
          <w:szCs w:val="18"/>
        </w:rPr>
        <w:t xml:space="preserve">Documento de trabalho — v1 · Julho de 2026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Objetivo deste documento</w:t>
      </w:r>
    </w:p>
    <w:p>
      <w:pPr>
        <w:spacing w:after="120" w:line="276"/>
      </w:pPr>
      <w:r>
        <w:t xml:space="preserve">Este documento reúne o entendimento inicial e o plano proposto para migrar a documentação da Plataforma Opus Open Finance da atual estrutura em Markdown renderizada por Jekyll (GitHub Pages, com swagger-ui para as APIs) para a ferramenta ReadMe. Serve como base de alinhamento entre a Gerência de Produto e as partes envolvidas antes do início da execução.</w:t>
      </w:r>
    </w:p>
    <w:p>
      <w:pPr>
        <w:spacing w:after="120" w:line="276"/>
      </w:pPr>
      <w:r>
        <w:t xml:space="preserve">O escopo cobre: (a) diagnóstico do estado atual, (b) como o ReadMe funciona nos pontos que nos afetam, (c) as lacunas entre o que temos e o que o ReadMe espera, (d) um plano de migração em fases e (e) as decisões que ainda precisam ser tomadas.</w:t>
      </w:r>
    </w:p>
    <w:p>
      <w:pPr>
        <w:pStyle w:val="Heading1"/>
      </w:pPr>
      <w:r>
        <w:t xml:space="preserve">2. Diagnóstico do estado atual</w:t>
      </w:r>
    </w:p>
    <w:p>
      <w:pPr>
        <w:spacing w:after="120" w:line="276"/>
      </w:pPr>
      <w:r>
        <w:t xml:space="preserve">Temos dois repositórios em jogo: o atual, em produção, e a nova estrutura reorganizada que servirá de base para o ReadMe.</w:t>
      </w:r>
    </w:p>
    <w:p>
      <w:pPr>
        <w:pStyle w:val="Heading2"/>
      </w:pPr>
      <w:r>
        <w:t xml:space="preserve">2.1. Repositório atual — “Documentation” (Jekyll)</w:t>
      </w:r>
    </w:p>
    <w:p>
      <w:pPr>
        <w:spacing w:after="120" w:line="276"/>
      </w:pPr>
      <w:r>
        <w:t xml:space="preserve">É o site completo em produção, no formato antigo. Números levantados: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Páginas de conteúdo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312 arquivos .md (+7 .markdown)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Especificações de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206 arquivos .yml / .yaml (OpenAPI/OAS)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Arquivos HTML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293 (inclui o swagger-ui e páginas geradas)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Idiomas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— Português (pt-br), Inglês (en) e Espanhol (es)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Motor / tema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Jekyll com o tema just-the-docs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Abertura das APIs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Links para swagger-ui/index.html?api=... e download direto do .yml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pStyle w:val="Heading2"/>
      </w:pPr>
      <w:r>
        <w:t xml:space="preserve">2.2. Nova estrutura — “Doc-v2” (reorganização)</w:t>
      </w:r>
    </w:p>
    <w:p>
      <w:pPr>
        <w:spacing w:after="120" w:line="276"/>
      </w:pPr>
      <w:r>
        <w:t xml:space="preserve">A boa notícia é que o Doc-v2 não é apenas um esqueleto vazio: já contém conteúdo real reescrito, numa arquitetura de informação muito mais limpa e navegável.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Páginas de conteúdo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 arquivos .md (~4.100 linhas de conteúdo real)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Idiomas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Apenas Português (pt-br) por enquanto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Especificações de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Nenhum .yml ainda (as OAS seguem só no repo antigo)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Seções de topo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introducao · produtos · para-desenvolvedores · implantacao · preparativos-producao · acompanhamento-producao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Formato dos arquivos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Ainda com frontmatter Jekyll/just-the-docs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pBdr>
          <w:left w:val="single" w:color="1F5FA8" w:sz="18" w:space="8"/>
        </w:pBdr>
        <w:shd w:fill="EAF1FB" w:val="clear"/>
        <w:spacing w:after="60" w:before="60"/>
      </w:pPr>
      <w:r>
        <w:rPr>
          <w:b/>
          <w:bCs/>
        </w:rPr>
        <w:t xml:space="preserve">Recomendação de ponto de partida: comece pelo Doc-v2 em pt-br. É conteúdo pronto, enxuto e já reorganizado — ideal para validar o fluxo completo no ReadMe antes de enfrentar o volume dos três idiomas e das 206 specs.</w:t>
      </w:r>
    </w:p>
    <w:p>
      <w:pPr>
        <w:pStyle w:val="Heading1"/>
      </w:pPr>
      <w:r>
        <w:t xml:space="preserve">3. Como o ReadMe funciona (pontos que nos afetam)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Linguagem: </w:t>
      </w:r>
      <w:r>
        <w:t xml:space="preserve">Markdown com componentes próprios. Nosso projeto está no padrão ReadMe Refactored, que usa MDX (Markdown + componentes no estilo JSX). O corpo do texto em Markdown padrão migra quase sem mudança.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Frontmatter: </w:t>
      </w:r>
      <w:r>
        <w:t xml:space="preserve">cada página usa YAML no topo — mesmo conceito do Jekyll, mas com campos diferentes (title, category, slug, etc.).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APIs (OpenAPI): </w:t>
      </w:r>
      <w:r>
        <w:t xml:space="preserve">os .yml sobem como API Reference nativa, interativa e com “Try It!”. O swagger-ui deixa de ser necessário.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Idiomas: </w:t>
      </w:r>
      <w:r>
        <w:t xml:space="preserve">localização nativa no Refactored — as versões em inglês e espanhol convivem no mesmo projeto, com seletor de idioma para o leitor.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Renderização: </w:t>
      </w:r>
      <w:r>
        <w:t xml:space="preserve">o ReadMe hospeda e renderiza com o motor dele. Deixamos de buildar o site com Jekyll.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Sincronização com GitHub: </w:t>
      </w:r>
      <w:r>
        <w:t xml:space="preserve">não é automática por padrão — precisa ser configurada (ver seção 6).</w:t>
      </w:r>
    </w:p>
    <w:p>
      <w:pPr>
        <w:pStyle w:val="Heading1"/>
      </w:pPr>
      <w:r>
        <w:t xml:space="preserve">4. Lacunas entre o Doc-v2 e o ReadMe</w:t>
      </w:r>
    </w:p>
    <w:p>
      <w:pPr>
        <w:spacing w:after="120" w:line="276"/>
      </w:pPr>
      <w:r>
        <w:t xml:space="preserve">O conteúdo está pronto, mas quatro ajustes são necessários para o ReadMe aceitar as páginas corretamente: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Frontmatter: </w:t>
      </w:r>
      <w:r>
        <w:t xml:space="preserve">os campos do Jekyll/just-the-docs (layout, parent, nav_order, has_children, lang) não existem no ReadMe e precisam ser convertidos.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Links internos: </w:t>
      </w:r>
      <w:r>
        <w:t xml:space="preserve">hoje apontam para arquivos .html (ex.: conceitos-basicos/index.html). No ReadMe passam a apontar para os slugs das páginas.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Referências de API: </w:t>
      </w:r>
      <w:r>
        <w:t xml:space="preserve">as chamadas a swagger-ui/index.html?api=... e os downloads de .yml devem ser substituídos por referências à API Reference nativa do ReadMe.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Idiomas e specs: </w:t>
      </w:r>
      <w:r>
        <w:t xml:space="preserve">o Doc-v2 ainda só tem pt-br e nenhum .yml — en/es e as 206 OAS ainda precisam ser trazidos do repositório antigo.</w:t>
      </w:r>
    </w:p>
    <w:p>
      <w:pPr>
        <w:pStyle w:val="Heading1"/>
      </w:pPr>
      <w:r>
        <w:t xml:space="preserve">5. Conversão de frontmatter (de-para)</w:t>
      </w:r>
    </w:p>
    <w:p>
      <w:pPr>
        <w:spacing w:after="120" w:line="276"/>
      </w:pPr>
      <w:r>
        <w:t xml:space="preserve">Mapeamento entre os campos que usamos hoje no Jekyll e o que o ReadMe espera: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 hoje (Jekyll)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 ReadMe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Mantém-se — campo obrigatório.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parent / nav_order / has_children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category (uri) / position / parent (uri)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hierarquia do menu passa a ser definida por estes campos ou por arquivos _order.yaml.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layout: default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 (remover)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 existe no ReadMe.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lang: “pt-br”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 (tratado pela localização)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idioma passa a ser gerido pelo recurso nativo de localização.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(nome do arquivo)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slug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não definido, o slug é derivado do nome do arquivo.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Exemplo — antes (Jekyll):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layout: default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title: OpusTPP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parent: Produtos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nav_order: 2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has_children: false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lang: “pt-br”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spacing w:after="120" w:line="276"/>
      </w:pPr>
      <w:r>
        <w:rPr>
          <w:b/>
          <w:bCs/>
        </w:rPr>
        <w:t xml:space="preserve">Depois (ReadMe):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title: OpusTPP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category: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uri: produtos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slug: opustpp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pStyle w:val="Heading1"/>
      </w:pPr>
      <w:r>
        <w:t xml:space="preserve">6. Modelo de sincronização com o GitHub</w:t>
      </w:r>
    </w:p>
    <w:p>
      <w:pPr>
        <w:spacing w:after="120" w:line="276"/>
      </w:pPr>
      <w:r>
        <w:t xml:space="preserve">Há dois modelos possíveis. A escolha impacta o fluxo de trabalho da equipe: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Como funciona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Bi-Directional Sync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Conexão nativa GitHub ↔ ReadMe, duas vias: o que se edita num lado reflete no outro.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Recomendado — mais próximo do fluxo atual em GitHub e permite edição também no editor do ReadMe.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Push unidirecional (rdme / GitHub Action)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repositório é a fonte; a cada push, um workflow envia para o ReadMe.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quisermos o Git como única fonte de verdade, sem edição pelo editor do ReadMe.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pBdr>
          <w:left w:val="single" w:color="E8A33D" w:sz="18" w:space="8"/>
        </w:pBdr>
        <w:shd w:fill="FFF4E5" w:val="clear"/>
        <w:spacing w:after="60" w:before="60"/>
      </w:pPr>
      <w:r>
        <w:rPr>
          <w:b/>
          <w:bCs/>
        </w:rPr>
        <w:t xml:space="preserve">Atenção: </w:t>
      </w:r>
      <w:r>
        <w:t xml:space="preserve">o Bi-Directional Sync exige um repositório VAZIO no momento de conectar (sem commits, sem README.md). Não dá para apontar direto para o repo atual do Jekyll cheio de conteúdo — provavelmente usaremos um repositório novo, o que combina com a proposta de reestruturação.</w:t>
      </w:r>
    </w:p>
    <w:p>
      <w:pPr>
        <w:pStyle w:val="Heading1"/>
      </w:pPr>
      <w:r>
        <w:t xml:space="preserve">7. Idiomas (pt-br, en, es)</w:t>
      </w:r>
    </w:p>
    <w:p>
      <w:pPr>
        <w:spacing w:after="120" w:line="276"/>
      </w:pPr>
      <w:r>
        <w:t xml:space="preserve">A localização é nativa do ReadMe Refactored — não precisamos manter três sites separados como hoje. As versões convivem no mesmo projeto, e o leitor troca de idioma por um seletor. Como já temos o conteúdo pronto nos três idiomas no repositório antigo, o trabalho é mais de importar cada versão para o idioma certo do que traduzir do zero.</w:t>
      </w:r>
    </w:p>
    <w:p>
      <w:pPr>
        <w:spacing w:after="120" w:line="276"/>
      </w:pPr>
      <w:r>
        <w:t xml:space="preserve">Para começar, faz sentido consolidar primeiro o pt-br no novo formato e, com o fluxo validado, replicar en e es.</w:t>
      </w:r>
    </w:p>
    <w:p>
      <w:pPr>
        <w:pStyle w:val="Heading1"/>
      </w:pPr>
      <w:r>
        <w:t xml:space="preserve">8. Plano de migração por fases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44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Entregável / resultado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Piloto de conversão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3–5 páginas do Doc-v2 pt-br convertidas (frontmatter + links) e publicadas para validar o visual e o fluxo.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Conversão em lote (pt-br)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50 páginas convertidas de uma vez, com a estrutura de categorias montada.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OpenAPI / APIs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Upload das specs .yml como API Reference nativa; substituição dos links de swagger-ui.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Idiomas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Importação das versões en e es via localização nativa.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Sync com GitHub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Conexão do repositório (vazio) via Bi-Directional Sync e definição do fluxo de edição.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Revisão e go-live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Conferência de links, navegação, busca e domínio; publicação oficial.</w:t>
            </w:r>
          </w:p>
        </w:tc>
      </w:tr>
    </w:tbl>
    <w:p>
      <w:pPr>
        <w:pStyle w:val="Heading1"/>
      </w:pPr>
      <w:r>
        <w:t xml:space="preserve">9. Riscos e pontos de atenção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Repositório de sync precisa iniciar vazio — planejar a criação de um repo novo.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Links internos e âncoras: risco de links quebrados na conversão .html → slug; validar com verificação automatizada.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As 206 specs OAS ainda não estão no Doc-v2 — definir como serão organizadas (por perfil/produto) antes da Fase 3.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Componentes específicos do Jekyll (includes, Liquid, botões de download) exigem adaptação manual pontual.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Consistência entre os três idiomas: garantir que a estrutura de páginas seja espelhada.</w:t>
      </w:r>
    </w:p>
    <w:p>
      <w:pPr>
        <w:pStyle w:val="Heading1"/>
      </w:pPr>
      <w:r>
        <w:t xml:space="preserve">10. Decisões pendentes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Confirmar a estrutura final de categorias do Doc-v2 (aguardando versão do gestor).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Escolher o modelo de sync: Bi-Directional (recomendado) ou push unidirecional.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Definir como as specs OAS serão agrupadas na API Reference.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Definir a ordem de entrada dos idiomas e o domínio/URL final do hub.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Criar o repositório novo (vazio) para o sync, quando o modelo for decidido.</w:t>
      </w:r>
    </w:p>
    <w:p>
      <w:pPr>
        <w:spacing w:before="300"/>
      </w:pPr>
      <w:r>
        <w:rPr>
          <w:i/>
          <w:iCs/>
          <w:color w:val="555555"/>
        </w:rPr>
        <w:t xml:space="preserve">Próximo passo sugerido: aprovar este plano e executar a Fase 1 (piloto) com 3–5 páginas para ver o resultado real no ReadMe.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Opus Open Finance · Plano de Migração ReadMe · </w:t>
    </w:r>
    <w:r>
      <w:rPr>
        <w:color w:val="888888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5FA8" w:sz="6" w:space="4"/>
      </w:pBdr>
      <w:spacing w:after="160" w:before="300"/>
      <w:outlineLvl w:val="0"/>
    </w:pPr>
    <w:rPr>
      <w:rFonts w:ascii="Arial" w:cs="Arial" w:eastAsia="Arial" w:hAnsi="Arial"/>
      <w:b/>
      <w:bCs/>
      <w:color w:val="1F5FA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Migração da Documentação para ReadMe</dc:title>
  <dc:creator>Opus Software — Gerência de Produto</dc:creator>
  <cp:lastModifiedBy>Un-named</cp:lastModifiedBy>
  <cp:revision>1</cp:revision>
  <dcterms:created xsi:type="dcterms:W3CDTF">2026-07-07T16:35:18.217Z</dcterms:created>
  <dcterms:modified xsi:type="dcterms:W3CDTF">2026-07-07T16:35:18.218Z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