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A50D3" w14:textId="77777777" w:rsidR="006D30A3" w:rsidRPr="006D30A3" w:rsidRDefault="006D30A3" w:rsidP="006D30A3">
      <w:pPr>
        <w:rPr>
          <w:b/>
          <w:bCs/>
        </w:rPr>
      </w:pPr>
      <w:r w:rsidRPr="006D30A3">
        <w:rPr>
          <w:b/>
          <w:bCs/>
        </w:rPr>
        <w:t>Vision Statement</w:t>
      </w:r>
    </w:p>
    <w:p w14:paraId="5A5F6967" w14:textId="18CE8D89" w:rsidR="00ED33CC" w:rsidRDefault="00086CC8">
      <w:r>
        <w:t>Our vision is to help AI researchers and engineers go from zero to one with their ideas.</w:t>
      </w:r>
    </w:p>
    <w:p w14:paraId="3605AE32" w14:textId="77777777" w:rsidR="00086CC8" w:rsidRDefault="00086CC8"/>
    <w:p w14:paraId="54D5B58A" w14:textId="77777777" w:rsidR="006D30A3" w:rsidRPr="006D30A3" w:rsidRDefault="006D30A3" w:rsidP="006D30A3">
      <w:pPr>
        <w:rPr>
          <w:b/>
          <w:bCs/>
        </w:rPr>
      </w:pPr>
      <w:r w:rsidRPr="006D30A3">
        <w:rPr>
          <w:b/>
          <w:bCs/>
        </w:rPr>
        <w:t>Mission Statement</w:t>
      </w:r>
    </w:p>
    <w:p w14:paraId="74305E15" w14:textId="17A4707C" w:rsidR="006D30A3" w:rsidRDefault="006A7F06">
      <w:pPr>
        <w:rPr>
          <w:b/>
          <w:bCs/>
        </w:rPr>
      </w:pPr>
      <w:r w:rsidRPr="006A7F06">
        <w:rPr>
          <w:b/>
          <w:bCs/>
        </w:rPr>
        <w:t xml:space="preserve">Our mission is to help developers, researchers, and organizations bring AI ideas to life faster. We do this by providing a platform that enables rapid iteration in training AI models. We aim to deliver a complete end-to-end pipeline that takes an idea from initial training to a working prototype </w:t>
      </w:r>
      <w:r w:rsidR="00090D29" w:rsidRPr="006A7F06">
        <w:rPr>
          <w:b/>
          <w:bCs/>
        </w:rPr>
        <w:t>codebase</w:t>
      </w:r>
      <w:r w:rsidRPr="006A7F06">
        <w:rPr>
          <w:b/>
          <w:bCs/>
        </w:rPr>
        <w:t xml:space="preserve">. Our approach is to provide developers with custom, </w:t>
      </w:r>
      <w:proofErr w:type="spellStart"/>
      <w:r w:rsidRPr="006A7F06">
        <w:rPr>
          <w:b/>
          <w:bCs/>
        </w:rPr>
        <w:t>dockerized</w:t>
      </w:r>
      <w:proofErr w:type="spellEnd"/>
      <w:r w:rsidRPr="006A7F06">
        <w:rPr>
          <w:b/>
          <w:bCs/>
        </w:rPr>
        <w:t xml:space="preserve"> codebases that are trainable, deployable, and testable, tailored to their specific use cases.</w:t>
      </w:r>
    </w:p>
    <w:p w14:paraId="073B12D7" w14:textId="77777777" w:rsidR="006A7F06" w:rsidRDefault="006A7F06"/>
    <w:p w14:paraId="103D9DE3" w14:textId="77777777" w:rsidR="006D30A3" w:rsidRPr="006D30A3" w:rsidRDefault="006D30A3" w:rsidP="006D30A3">
      <w:pPr>
        <w:rPr>
          <w:b/>
          <w:bCs/>
        </w:rPr>
      </w:pPr>
      <w:r w:rsidRPr="006D30A3">
        <w:rPr>
          <w:b/>
          <w:bCs/>
        </w:rPr>
        <w:t>Goal</w:t>
      </w:r>
    </w:p>
    <w:p w14:paraId="64A3563F" w14:textId="00F408DC" w:rsidR="006D30A3" w:rsidRDefault="006D30A3">
      <w:r w:rsidRPr="006D30A3">
        <w:t xml:space="preserve">Within the next 12 months, our goal is to onboard at least </w:t>
      </w:r>
      <w:r w:rsidR="00090D29">
        <w:rPr>
          <w:b/>
          <w:bCs/>
        </w:rPr>
        <w:t>5</w:t>
      </w:r>
      <w:r w:rsidR="006A7F06">
        <w:rPr>
          <w:b/>
          <w:bCs/>
        </w:rPr>
        <w:t>0</w:t>
      </w:r>
      <w:r w:rsidRPr="006D30A3">
        <w:rPr>
          <w:b/>
          <w:bCs/>
        </w:rPr>
        <w:t xml:space="preserve"> developer teams</w:t>
      </w:r>
      <w:r w:rsidRPr="006D30A3">
        <w:t xml:space="preserve"> and </w:t>
      </w:r>
      <w:r w:rsidRPr="006D30A3">
        <w:rPr>
          <w:b/>
          <w:bCs/>
        </w:rPr>
        <w:t>5 enterprise partners</w:t>
      </w:r>
      <w:r w:rsidRPr="006D30A3">
        <w:t xml:space="preserve"> to actively use the platform for dataset creation and model prototyping. Over the next 2–3 years, we aim to establish the platform as a </w:t>
      </w:r>
      <w:r w:rsidRPr="006D30A3">
        <w:rPr>
          <w:b/>
          <w:bCs/>
        </w:rPr>
        <w:t xml:space="preserve">leading research-driven AI development </w:t>
      </w:r>
      <w:r w:rsidR="006A7F06">
        <w:rPr>
          <w:b/>
          <w:bCs/>
        </w:rPr>
        <w:t>ecosystem,</w:t>
      </w:r>
      <w:r w:rsidRPr="006D30A3">
        <w:t xml:space="preserve"> generating sustainable revenue while continuously expanding modular tools that simplify and accelerate language model innovation.</w:t>
      </w:r>
    </w:p>
    <w:p w14:paraId="4BB7157F" w14:textId="77777777" w:rsidR="006D30A3" w:rsidRDefault="006D30A3"/>
    <w:p w14:paraId="17DC7E13" w14:textId="77777777" w:rsidR="006D30A3" w:rsidRPr="006D30A3" w:rsidRDefault="006D30A3" w:rsidP="006D30A3">
      <w:pPr>
        <w:rPr>
          <w:b/>
          <w:bCs/>
        </w:rPr>
      </w:pPr>
      <w:r w:rsidRPr="006D30A3">
        <w:rPr>
          <w:b/>
          <w:bCs/>
        </w:rPr>
        <w:t>Objectives</w:t>
      </w:r>
    </w:p>
    <w:p w14:paraId="00DD5228" w14:textId="77777777" w:rsidR="006D30A3" w:rsidRPr="006D30A3" w:rsidRDefault="006D30A3" w:rsidP="006D30A3">
      <w:pPr>
        <w:numPr>
          <w:ilvl w:val="0"/>
          <w:numId w:val="1"/>
        </w:numPr>
      </w:pPr>
      <w:r w:rsidRPr="006D30A3">
        <w:rPr>
          <w:b/>
          <w:bCs/>
        </w:rPr>
        <w:t>Onboard Early Users</w:t>
      </w:r>
    </w:p>
    <w:p w14:paraId="45A5854C" w14:textId="77777777" w:rsidR="006D30A3" w:rsidRPr="006D30A3" w:rsidRDefault="006D30A3" w:rsidP="006D30A3">
      <w:pPr>
        <w:numPr>
          <w:ilvl w:val="1"/>
          <w:numId w:val="1"/>
        </w:numPr>
      </w:pPr>
      <w:proofErr w:type="spellStart"/>
      <w:r w:rsidRPr="006D30A3">
        <w:t>Enroll</w:t>
      </w:r>
      <w:proofErr w:type="spellEnd"/>
      <w:r w:rsidRPr="006D30A3">
        <w:t xml:space="preserve"> at least </w:t>
      </w:r>
      <w:r w:rsidRPr="006D30A3">
        <w:rPr>
          <w:b/>
          <w:bCs/>
        </w:rPr>
        <w:t>50 developer teams</w:t>
      </w:r>
      <w:r w:rsidRPr="006D30A3">
        <w:t xml:space="preserve"> and </w:t>
      </w:r>
      <w:r w:rsidRPr="006D30A3">
        <w:rPr>
          <w:b/>
          <w:bCs/>
        </w:rPr>
        <w:t>5 enterprise partners</w:t>
      </w:r>
      <w:r w:rsidRPr="006D30A3">
        <w:t xml:space="preserve"> within the next 12 months.</w:t>
      </w:r>
    </w:p>
    <w:p w14:paraId="79F79A5C" w14:textId="77777777" w:rsidR="006D30A3" w:rsidRPr="006D30A3" w:rsidRDefault="006D30A3" w:rsidP="006D30A3">
      <w:pPr>
        <w:numPr>
          <w:ilvl w:val="0"/>
          <w:numId w:val="1"/>
        </w:numPr>
      </w:pPr>
      <w:r w:rsidRPr="006D30A3">
        <w:rPr>
          <w:b/>
          <w:bCs/>
        </w:rPr>
        <w:t>Accelerate Prototyping Speed</w:t>
      </w:r>
    </w:p>
    <w:p w14:paraId="2AE9BA5A" w14:textId="77777777" w:rsidR="006D30A3" w:rsidRPr="006D30A3" w:rsidRDefault="006D30A3" w:rsidP="006D30A3">
      <w:pPr>
        <w:numPr>
          <w:ilvl w:val="1"/>
          <w:numId w:val="1"/>
        </w:numPr>
      </w:pPr>
      <w:r w:rsidRPr="006D30A3">
        <w:t xml:space="preserve">Reduce the average time for dataset preparation and model selection by </w:t>
      </w:r>
      <w:r w:rsidRPr="006D30A3">
        <w:rPr>
          <w:b/>
          <w:bCs/>
        </w:rPr>
        <w:t>40%</w:t>
      </w:r>
      <w:r w:rsidRPr="006D30A3">
        <w:t xml:space="preserve"> compared to current manual workflows.</w:t>
      </w:r>
    </w:p>
    <w:p w14:paraId="639EDD25" w14:textId="77777777" w:rsidR="006D30A3" w:rsidRPr="006D30A3" w:rsidRDefault="006D30A3" w:rsidP="006D30A3">
      <w:pPr>
        <w:numPr>
          <w:ilvl w:val="0"/>
          <w:numId w:val="1"/>
        </w:numPr>
      </w:pPr>
      <w:r w:rsidRPr="006D30A3">
        <w:rPr>
          <w:b/>
          <w:bCs/>
        </w:rPr>
        <w:t>Build Community Engagement</w:t>
      </w:r>
    </w:p>
    <w:p w14:paraId="6096B519" w14:textId="77777777" w:rsidR="006D30A3" w:rsidRPr="006D30A3" w:rsidRDefault="006D30A3" w:rsidP="006D30A3">
      <w:pPr>
        <w:numPr>
          <w:ilvl w:val="1"/>
          <w:numId w:val="1"/>
        </w:numPr>
      </w:pPr>
      <w:r w:rsidRPr="006D30A3">
        <w:t xml:space="preserve">Launch a developer community hub and achieve </w:t>
      </w:r>
      <w:r w:rsidRPr="006D30A3">
        <w:rPr>
          <w:b/>
          <w:bCs/>
        </w:rPr>
        <w:t>1,000 active participants</w:t>
      </w:r>
      <w:r w:rsidRPr="006D30A3">
        <w:t xml:space="preserve"> (forums, workshops, contributions) in the first year.</w:t>
      </w:r>
    </w:p>
    <w:p w14:paraId="10AE6610" w14:textId="77777777" w:rsidR="006D30A3" w:rsidRPr="006D30A3" w:rsidRDefault="006D30A3" w:rsidP="006D30A3">
      <w:pPr>
        <w:numPr>
          <w:ilvl w:val="0"/>
          <w:numId w:val="1"/>
        </w:numPr>
      </w:pPr>
      <w:r w:rsidRPr="006D30A3">
        <w:rPr>
          <w:b/>
          <w:bCs/>
        </w:rPr>
        <w:t>Enhance Product Offering</w:t>
      </w:r>
    </w:p>
    <w:p w14:paraId="0D8E2F75" w14:textId="77777777" w:rsidR="006D30A3" w:rsidRPr="006D30A3" w:rsidRDefault="006D30A3" w:rsidP="006D30A3">
      <w:pPr>
        <w:numPr>
          <w:ilvl w:val="1"/>
          <w:numId w:val="1"/>
        </w:numPr>
      </w:pPr>
      <w:r w:rsidRPr="006D30A3">
        <w:t xml:space="preserve">Release at least </w:t>
      </w:r>
      <w:r w:rsidRPr="006D30A3">
        <w:rPr>
          <w:b/>
          <w:bCs/>
        </w:rPr>
        <w:t>two new modular tools</w:t>
      </w:r>
      <w:r w:rsidRPr="006D30A3">
        <w:t xml:space="preserve"> (e.g., improved research agent, evaluation pipeline) by the end of Year 1.</w:t>
      </w:r>
    </w:p>
    <w:p w14:paraId="22BF6576" w14:textId="77777777" w:rsidR="006D30A3" w:rsidRPr="006D30A3" w:rsidRDefault="006D30A3" w:rsidP="006D30A3">
      <w:pPr>
        <w:numPr>
          <w:ilvl w:val="0"/>
          <w:numId w:val="1"/>
        </w:numPr>
      </w:pPr>
      <w:r w:rsidRPr="006D30A3">
        <w:rPr>
          <w:b/>
          <w:bCs/>
        </w:rPr>
        <w:t>Establish Market Presence</w:t>
      </w:r>
    </w:p>
    <w:p w14:paraId="23A41E0F" w14:textId="77777777" w:rsidR="006D30A3" w:rsidRPr="006D30A3" w:rsidRDefault="006D30A3" w:rsidP="006D30A3">
      <w:pPr>
        <w:numPr>
          <w:ilvl w:val="1"/>
          <w:numId w:val="1"/>
        </w:numPr>
      </w:pPr>
      <w:r w:rsidRPr="006D30A3">
        <w:t xml:space="preserve">Secure </w:t>
      </w:r>
      <w:r w:rsidRPr="006D30A3">
        <w:rPr>
          <w:b/>
          <w:bCs/>
        </w:rPr>
        <w:t>two industry partnerships or collaborations</w:t>
      </w:r>
      <w:r w:rsidRPr="006D30A3">
        <w:t xml:space="preserve"> that validate the platform’s real-world value.</w:t>
      </w:r>
    </w:p>
    <w:p w14:paraId="77A4770D" w14:textId="77777777" w:rsidR="006D30A3" w:rsidRDefault="006D30A3"/>
    <w:sectPr w:rsidR="006D3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17377B"/>
    <w:multiLevelType w:val="multilevel"/>
    <w:tmpl w:val="3FECC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0113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83"/>
    <w:rsid w:val="00086CC8"/>
    <w:rsid w:val="00090D29"/>
    <w:rsid w:val="001478F7"/>
    <w:rsid w:val="003F38AE"/>
    <w:rsid w:val="005B6783"/>
    <w:rsid w:val="006515E9"/>
    <w:rsid w:val="006A7F06"/>
    <w:rsid w:val="006D30A3"/>
    <w:rsid w:val="00ED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7FF6"/>
  <w15:chartTrackingRefBased/>
  <w15:docId w15:val="{676E275B-261F-4D76-A068-F754457F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7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7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7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7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7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swadhin biswal</dc:creator>
  <cp:keywords/>
  <dc:description/>
  <cp:lastModifiedBy>swaraj biswal</cp:lastModifiedBy>
  <cp:revision>4</cp:revision>
  <dcterms:created xsi:type="dcterms:W3CDTF">2025-09-18T12:37:00Z</dcterms:created>
  <dcterms:modified xsi:type="dcterms:W3CDTF">2025-09-22T14:23:00Z</dcterms:modified>
</cp:coreProperties>
</file>