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eastAsia="Times New Roman"/>
          <w:b/>
          <w:sz w:val="28"/>
        </w:rPr>
        <w:t>CHAPTER III</w:t>
      </w:r>
    </w:p>
    <w:p>
      <w:pPr>
        <w:spacing w:before="0" w:after="120" w:line="360" w:lineRule="auto"/>
        <w:jc w:val="center"/>
      </w:pPr>
      <w:r>
        <w:rPr>
          <w:rFonts w:ascii="Times New Roman" w:hAnsi="Times New Roman" w:eastAsia="Times New Roman"/>
          <w:b/>
          <w:sz w:val="28"/>
        </w:rPr>
        <w:t>METHODOLOGY</w:t>
      </w:r>
    </w:p>
    <w:p>
      <w:pPr>
        <w:spacing w:before="240" w:after="120" w:line="360" w:lineRule="auto"/>
        <w:jc w:val="left"/>
      </w:pPr>
      <w:r>
        <w:rPr>
          <w:rFonts w:ascii="Times New Roman" w:hAnsi="Times New Roman" w:eastAsia="Times New Roman"/>
          <w:b/>
          <w:sz w:val="24"/>
        </w:rPr>
        <w:t>Research Design</w:t>
      </w:r>
    </w:p>
    <w:p>
      <w:pPr>
        <w:spacing w:line="360" w:lineRule="auto" w:after="0"/>
        <w:ind w:firstLine="720"/>
        <w:jc w:val="both"/>
      </w:pPr>
      <w:r>
        <w:rPr>
          <w:rFonts w:ascii="Times New Roman" w:hAnsi="Times New Roman" w:eastAsia="Times New Roman"/>
          <w:b w:val="0"/>
          <w:sz w:val="24"/>
        </w:rPr>
        <w:t xml:space="preserve">This chapter presents the methodology used in developing the </w:t>
      </w:r>
      <w:r>
        <w:rPr>
          <w:rFonts w:ascii="Times New Roman" w:hAnsi="Times New Roman" w:eastAsia="Times New Roman"/>
          <w:b/>
          <w:sz w:val="24"/>
        </w:rPr>
        <w:t>Mera's General Merchandise Store Management System</w:t>
      </w:r>
      <w:r>
        <w:rPr>
          <w:rFonts w:ascii="Times New Roman" w:hAnsi="Times New Roman" w:eastAsia="Times New Roman"/>
          <w:b w:val="0"/>
          <w:sz w:val="24"/>
        </w:rPr>
        <w:t>. It explains how the project requirements were identified, analysed, designed, implemented, tested, and reviewed. The system was developed to centralize the store's product inventory, point-of-sale transactions, sales reporting, customer inquiries, and support communication while making selected customer services accessible through a web and Android mobile interface.</w:t>
      </w:r>
    </w:p>
    <w:p>
      <w:pPr>
        <w:spacing w:line="360" w:lineRule="auto" w:after="0"/>
        <w:ind w:firstLine="720"/>
        <w:jc w:val="both"/>
      </w:pPr>
      <w:r>
        <w:rPr>
          <w:rFonts w:ascii="Times New Roman" w:hAnsi="Times New Roman" w:eastAsia="Times New Roman"/>
          <w:b w:val="0"/>
          <w:sz w:val="24"/>
        </w:rPr>
        <w:t xml:space="preserve">The study used the </w:t>
      </w:r>
      <w:r>
        <w:rPr>
          <w:rFonts w:ascii="Times New Roman" w:hAnsi="Times New Roman" w:eastAsia="Times New Roman"/>
          <w:b/>
          <w:sz w:val="24"/>
        </w:rPr>
        <w:t>Rapid Application Development (RAD)</w:t>
      </w:r>
      <w:r>
        <w:rPr>
          <w:rFonts w:ascii="Times New Roman" w:hAnsi="Times New Roman" w:eastAsia="Times New Roman"/>
          <w:b w:val="0"/>
          <w:sz w:val="24"/>
        </w:rPr>
        <w:t xml:space="preserve"> model. RAD was selected because it supports the rapid delivery of working prototypes and repeated improvement through user feedback. This approach was appropriate for the project because store administrators and customers have different needs: administrators require accurate stock, sales, reports, and account controls, while customers require a clear product catalogue, inquiry facilities, account access, and timely support.</w:t>
      </w:r>
    </w:p>
    <w:p>
      <w:pPr>
        <w:spacing w:line="360" w:lineRule="auto" w:after="0"/>
        <w:ind w:firstLine="720"/>
        <w:jc w:val="both"/>
      </w:pPr>
      <w:r>
        <w:rPr>
          <w:rFonts w:ascii="Times New Roman" w:hAnsi="Times New Roman" w:eastAsia="Times New Roman"/>
          <w:b w:val="0"/>
          <w:sz w:val="24"/>
        </w:rPr>
        <w:t>The RAD process used requirements planning, user-oriented design, rapid construction, testing, and deployment activities. Working modules were reviewed as they became available, allowing the researchers to refine the user interface and system behaviour based on feedback before final deployment.</w:t>
      </w:r>
    </w:p>
    <w:p>
      <w:pPr>
        <w:spacing w:before="240" w:after="120" w:line="360" w:lineRule="auto"/>
        <w:jc w:val="left"/>
      </w:pPr>
      <w:r>
        <w:rPr>
          <w:rFonts w:ascii="Times New Roman" w:hAnsi="Times New Roman" w:eastAsia="Times New Roman"/>
          <w:b/>
          <w:sz w:val="24"/>
        </w:rPr>
        <w:t>Development Methodology: Rapid Application Development (RAD)</w:t>
      </w:r>
    </w:p>
    <w:p>
      <w:pPr>
        <w:spacing w:line="360" w:lineRule="auto" w:after="0"/>
        <w:ind w:firstLine="720"/>
        <w:jc w:val="both"/>
      </w:pPr>
      <w:r>
        <w:rPr>
          <w:rFonts w:ascii="Times New Roman" w:hAnsi="Times New Roman" w:eastAsia="Times New Roman"/>
          <w:b w:val="0"/>
          <w:sz w:val="24"/>
        </w:rPr>
        <w:t>The development process followed six related phases based on the RAD model. It began with identifying the store's operational needs and ended with system review, user preparation, and deployment.</w:t>
      </w:r>
    </w:p>
    <w:p>
      <w:r>
        <w:br w:type="page"/>
      </w:r>
    </w:p>
    <w:p>
      <w:pPr>
        <w:spacing w:after="80"/>
        <w:jc w:val="center"/>
      </w:pPr>
      <w:r>
        <w:drawing>
          <wp:inline xmlns:a="http://schemas.openxmlformats.org/drawingml/2006/main" xmlns:pic="http://schemas.openxmlformats.org/drawingml/2006/picture">
            <wp:extent cx="5577840" cy="3625596"/>
            <wp:docPr id="1" name="Picture 1"/>
            <wp:cNvGraphicFramePr>
              <a:graphicFrameLocks noChangeAspect="1"/>
            </wp:cNvGraphicFramePr>
            <a:graphic>
              <a:graphicData uri="http://schemas.openxmlformats.org/drawingml/2006/picture">
                <pic:pic>
                  <pic:nvPicPr>
                    <pic:cNvPr id="0" name="figure-01-rad-lifecycle.png"/>
                    <pic:cNvPicPr/>
                  </pic:nvPicPr>
                  <pic:blipFill>
                    <a:blip r:embed="rId9"/>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1. Rapid Application Development (RAD) Lifecycle Model</w:t>
      </w:r>
    </w:p>
    <w:p>
      <w:pPr>
        <w:spacing w:before="240" w:after="120" w:line="360" w:lineRule="auto"/>
        <w:jc w:val="left"/>
      </w:pPr>
      <w:r>
        <w:rPr>
          <w:rFonts w:ascii="Times New Roman" w:hAnsi="Times New Roman" w:eastAsia="Times New Roman"/>
          <w:b/>
          <w:sz w:val="24"/>
        </w:rPr>
        <w:t>Phase 1: Requirements Planning</w:t>
      </w:r>
    </w:p>
    <w:p>
      <w:pPr>
        <w:spacing w:line="360" w:lineRule="auto" w:after="0"/>
        <w:ind w:firstLine="720"/>
        <w:jc w:val="both"/>
      </w:pPr>
      <w:r>
        <w:rPr>
          <w:rFonts w:ascii="Times New Roman" w:hAnsi="Times New Roman" w:eastAsia="Times New Roman"/>
          <w:b w:val="0"/>
          <w:sz w:val="24"/>
        </w:rPr>
        <w:t>During this phase, the researchers identified the problems encountered in managing merchandise, recording sales, responding to customer concerns, and monitoring store activity. The existing workflow and the requirements of the intended users were reviewed to establish the scope of the proposed system.</w:t>
      </w:r>
    </w:p>
    <w:p>
      <w:pPr>
        <w:spacing w:line="360" w:lineRule="auto" w:after="0"/>
        <w:ind w:firstLine="720"/>
        <w:jc w:val="both"/>
      </w:pPr>
      <w:r>
        <w:rPr>
          <w:rFonts w:ascii="Times New Roman" w:hAnsi="Times New Roman" w:eastAsia="Times New Roman"/>
          <w:b w:val="0"/>
          <w:sz w:val="24"/>
        </w:rPr>
        <w:t>The following activities were carried out:</w:t>
      </w:r>
    </w:p>
    <w:p>
      <w:pPr>
        <w:pStyle w:val="ListBullet"/>
        <w:spacing w:line="360" w:lineRule="auto" w:after="0"/>
        <w:ind w:left="720" w:hanging="360"/>
      </w:pPr>
      <w:r>
        <w:rPr>
          <w:rFonts w:ascii="Times New Roman" w:hAnsi="Times New Roman" w:eastAsia="Times New Roman"/>
          <w:b w:val="0"/>
          <w:sz w:val="24"/>
        </w:rPr>
        <w:t>Identified the need for a centralized product catalogue containing product name, stock quantity, unit, category, price, and optional bulk-pricing information.</w:t>
      </w:r>
    </w:p>
    <w:p>
      <w:pPr>
        <w:pStyle w:val="ListBullet"/>
        <w:spacing w:line="360" w:lineRule="auto" w:after="0"/>
        <w:ind w:left="720" w:hanging="360"/>
      </w:pPr>
      <w:r>
        <w:rPr>
          <w:rFonts w:ascii="Times New Roman" w:hAnsi="Times New Roman" w:eastAsia="Times New Roman"/>
          <w:b w:val="0"/>
          <w:sz w:val="24"/>
        </w:rPr>
        <w:t>Defined the point-of-sale workflow for adding products to a cart, validating available stock, recording cash or GCash payments, computing change, reducing stock after checkout, and producing printable receipts.</w:t>
      </w:r>
    </w:p>
    <w:p>
      <w:pPr>
        <w:pStyle w:val="ListBullet"/>
        <w:spacing w:line="360" w:lineRule="auto" w:after="0"/>
        <w:ind w:left="720" w:hanging="360"/>
      </w:pPr>
      <w:r>
        <w:rPr>
          <w:rFonts w:ascii="Times New Roman" w:hAnsi="Times New Roman" w:eastAsia="Times New Roman"/>
          <w:b w:val="0"/>
          <w:sz w:val="24"/>
        </w:rPr>
        <w:t>Identified reporting requirements for daily, weekly, monthly, yearly, and all-time sales summaries, top-selling products, transaction history, and CSV export.</w:t>
      </w:r>
    </w:p>
    <w:p>
      <w:pPr>
        <w:pStyle w:val="ListBullet"/>
        <w:spacing w:line="360" w:lineRule="auto" w:after="0"/>
        <w:ind w:left="720" w:hanging="360"/>
      </w:pPr>
      <w:r>
        <w:rPr>
          <w:rFonts w:ascii="Times New Roman" w:hAnsi="Times New Roman" w:eastAsia="Times New Roman"/>
          <w:b w:val="0"/>
          <w:sz w:val="24"/>
        </w:rPr>
        <w:t>Defined customer-facing functions, including product browsing, customer registration and login, inquiry submission, inquiry-status viewing, support chat, and chatbot assistance.</w:t>
      </w:r>
    </w:p>
    <w:p>
      <w:pPr>
        <w:pStyle w:val="ListBullet"/>
        <w:spacing w:line="360" w:lineRule="auto" w:after="0"/>
        <w:ind w:left="720" w:hanging="360"/>
      </w:pPr>
      <w:r>
        <w:rPr>
          <w:rFonts w:ascii="Times New Roman" w:hAnsi="Times New Roman" w:eastAsia="Times New Roman"/>
          <w:b w:val="0"/>
          <w:sz w:val="24"/>
        </w:rPr>
        <w:t>Identified administrative functions for inventory management, product CSV import, inquiry response, user-account and role management, sales monitoring, activity logs, settings, and data export.</w:t>
      </w:r>
    </w:p>
    <w:p>
      <w:pPr>
        <w:pStyle w:val="ListBullet"/>
        <w:spacing w:line="360" w:lineRule="auto" w:after="0"/>
        <w:ind w:left="720" w:hanging="360"/>
      </w:pPr>
      <w:r>
        <w:rPr>
          <w:rFonts w:ascii="Times New Roman" w:hAnsi="Times New Roman" w:eastAsia="Times New Roman"/>
          <w:b w:val="0"/>
          <w:sz w:val="24"/>
        </w:rPr>
        <w:t>Prepared a prioritized list of requirements covering authentication, inventory, point-of-sale, reporting, customer support, and mobile accessibility.</w:t>
      </w:r>
    </w:p>
    <w:p>
      <w:pPr>
        <w:spacing w:line="360" w:lineRule="auto" w:after="0"/>
        <w:ind w:firstLine="720"/>
        <w:jc w:val="both"/>
      </w:pPr>
      <w:r>
        <w:rPr>
          <w:rFonts w:ascii="Times New Roman" w:hAnsi="Times New Roman" w:eastAsia="Times New Roman"/>
          <w:b w:val="0"/>
          <w:sz w:val="24"/>
        </w:rPr>
        <w:t>At the end of this phase, the researchers established the system objectives, user roles, required data, and prioritized modules for development.</w:t>
      </w:r>
    </w:p>
    <w:p>
      <w:pPr>
        <w:spacing w:before="240" w:after="120" w:line="360" w:lineRule="auto"/>
        <w:jc w:val="left"/>
      </w:pPr>
      <w:r>
        <w:rPr>
          <w:rFonts w:ascii="Times New Roman" w:hAnsi="Times New Roman" w:eastAsia="Times New Roman"/>
          <w:b/>
          <w:sz w:val="24"/>
        </w:rPr>
        <w:t>Phase 2: Analysis</w:t>
      </w:r>
    </w:p>
    <w:p>
      <w:pPr>
        <w:spacing w:line="360" w:lineRule="auto" w:after="0"/>
        <w:ind w:firstLine="720"/>
        <w:jc w:val="both"/>
      </w:pPr>
      <w:r>
        <w:rPr>
          <w:rFonts w:ascii="Times New Roman" w:hAnsi="Times New Roman" w:eastAsia="Times New Roman"/>
          <w:b w:val="0"/>
          <w:sz w:val="24"/>
        </w:rPr>
        <w:t>The analysis phase examined how each required function would operate within one connected system. The researchers mapped the movement of information from product creation to sale recording and report generation, and from customer inquiry submission to an administrator's response and notification.</w:t>
      </w:r>
    </w:p>
    <w:p>
      <w:pPr>
        <w:spacing w:line="360" w:lineRule="auto" w:after="0"/>
        <w:ind w:firstLine="720"/>
        <w:jc w:val="both"/>
      </w:pPr>
      <w:r>
        <w:rPr>
          <w:rFonts w:ascii="Times New Roman" w:hAnsi="Times New Roman" w:eastAsia="Times New Roman"/>
          <w:b w:val="0"/>
          <w:sz w:val="24"/>
        </w:rPr>
        <w:t>The activities in this phase included the following:</w:t>
      </w:r>
    </w:p>
    <w:p>
      <w:pPr>
        <w:pStyle w:val="ListBullet"/>
        <w:spacing w:line="360" w:lineRule="auto" w:after="0"/>
        <w:ind w:left="720" w:hanging="360"/>
      </w:pPr>
      <w:r>
        <w:rPr>
          <w:rFonts w:ascii="Times New Roman" w:hAnsi="Times New Roman" w:eastAsia="Times New Roman"/>
          <w:b w:val="0"/>
          <w:sz w:val="24"/>
        </w:rPr>
        <w:t>Analysed the current inventory and sales-recording process to identify risks such as inaccurate stock counts, slow retrieval of records, and difficulty in producing sales summaries.</w:t>
      </w:r>
    </w:p>
    <w:p>
      <w:pPr>
        <w:pStyle w:val="ListBullet"/>
        <w:spacing w:line="360" w:lineRule="auto" w:after="0"/>
        <w:ind w:left="720" w:hanging="360"/>
      </w:pPr>
      <w:r>
        <w:rPr>
          <w:rFonts w:ascii="Times New Roman" w:hAnsi="Times New Roman" w:eastAsia="Times New Roman"/>
          <w:b w:val="0"/>
          <w:sz w:val="24"/>
        </w:rPr>
        <w:t>Defined the system users as administrators and customers. Role-based access control was specified so that only authorized administrators could access inventory, point-of-sale, reporting, user-management, and activity-log functions.</w:t>
      </w:r>
    </w:p>
    <w:p>
      <w:pPr>
        <w:pStyle w:val="ListBullet"/>
        <w:spacing w:line="360" w:lineRule="auto" w:after="0"/>
        <w:ind w:left="720" w:hanging="360"/>
      </w:pPr>
      <w:r>
        <w:rPr>
          <w:rFonts w:ascii="Times New Roman" w:hAnsi="Times New Roman" w:eastAsia="Times New Roman"/>
          <w:b w:val="0"/>
          <w:sz w:val="24"/>
        </w:rPr>
        <w:t>Developed user stories, such as: *As an administrator, I want to record a sale and automatically update stock so that inventory remains accurate*; and *As a customer, I want to submit an inquiry and receive a response so that I can obtain assistance without visiting the store.*</w:t>
      </w:r>
    </w:p>
    <w:p>
      <w:pPr>
        <w:pStyle w:val="ListBullet"/>
        <w:spacing w:line="360" w:lineRule="auto" w:after="0"/>
        <w:ind w:left="720" w:hanging="360"/>
      </w:pPr>
      <w:r>
        <w:rPr>
          <w:rFonts w:ascii="Times New Roman" w:hAnsi="Times New Roman" w:eastAsia="Times New Roman"/>
          <w:b w:val="0"/>
          <w:sz w:val="24"/>
        </w:rPr>
        <w:t>Identified the major data entities: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Specified data-validation rules for product quantities and prices, login credentials, payment input, CSV imports, inquiries, and administrator-only actions.</w:t>
      </w:r>
    </w:p>
    <w:p>
      <w:pPr>
        <w:pStyle w:val="ListBullet"/>
        <w:spacing w:line="360" w:lineRule="auto" w:after="0"/>
        <w:ind w:left="720" w:hanging="360"/>
      </w:pPr>
      <w:r>
        <w:rPr>
          <w:rFonts w:ascii="Times New Roman" w:hAnsi="Times New Roman" w:eastAsia="Times New Roman"/>
          <w:b w:val="0"/>
          <w:sz w:val="24"/>
        </w:rPr>
        <w:t>Prioritized modules according to operational importance, beginning with authentication, inventory, and point-of-sale functions before reports, support tools, and mobile integration.</w:t>
      </w:r>
    </w:p>
    <w:p>
      <w:pPr>
        <w:spacing w:before="240" w:after="120" w:line="360" w:lineRule="auto"/>
        <w:jc w:val="left"/>
      </w:pPr>
      <w:r>
        <w:rPr>
          <w:rFonts w:ascii="Times New Roman" w:hAnsi="Times New Roman" w:eastAsia="Times New Roman"/>
          <w:b/>
          <w:sz w:val="24"/>
        </w:rPr>
        <w:t>Phase 3: Design</w:t>
      </w:r>
    </w:p>
    <w:p>
      <w:pPr>
        <w:spacing w:line="360" w:lineRule="auto" w:after="0"/>
        <w:ind w:firstLine="720"/>
        <w:jc w:val="both"/>
      </w:pPr>
      <w:r>
        <w:rPr>
          <w:rFonts w:ascii="Times New Roman" w:hAnsi="Times New Roman" w:eastAsia="Times New Roman"/>
          <w:b w:val="0"/>
          <w:sz w:val="24"/>
        </w:rPr>
        <w:t>In the design phase, the researchers transformed the requirements into page layouts, workflows, database structures, and system diagrams. Prototypes and interfaces were reviewed and refined so that product information, sales data, and customer-support actions would remain easy to understand and use.</w:t>
      </w:r>
    </w:p>
    <w:p>
      <w:pPr>
        <w:spacing w:line="360" w:lineRule="auto" w:after="0"/>
        <w:ind w:firstLine="720"/>
        <w:jc w:val="both"/>
      </w:pPr>
      <w:r>
        <w:rPr>
          <w:rFonts w:ascii="Times New Roman" w:hAnsi="Times New Roman" w:eastAsia="Times New Roman"/>
          <w:b w:val="0"/>
          <w:sz w:val="24"/>
        </w:rPr>
        <w:t>The design activities included:</w:t>
      </w:r>
    </w:p>
    <w:p>
      <w:pPr>
        <w:pStyle w:val="ListBullet"/>
        <w:spacing w:line="360" w:lineRule="auto" w:after="0"/>
        <w:ind w:left="720" w:hanging="360"/>
      </w:pPr>
      <w:r>
        <w:rPr>
          <w:rFonts w:ascii="Times New Roman" w:hAnsi="Times New Roman" w:eastAsia="Times New Roman"/>
          <w:b w:val="0"/>
          <w:sz w:val="24"/>
        </w:rPr>
        <w:t>Designed public and customer pages for the product catalogue, product search and filtering, inquiry form, account profile, notifications, chatbot, and live-support chat.</w:t>
      </w:r>
    </w:p>
    <w:p>
      <w:pPr>
        <w:pStyle w:val="ListBullet"/>
        <w:spacing w:line="360" w:lineRule="auto" w:after="0"/>
        <w:ind w:left="720" w:hanging="360"/>
      </w:pPr>
      <w:r>
        <w:rPr>
          <w:rFonts w:ascii="Times New Roman" w:hAnsi="Times New Roman" w:eastAsia="Times New Roman"/>
          <w:b w:val="0"/>
          <w:sz w:val="24"/>
        </w:rPr>
        <w:t>Designed the administrator dashboard to present daily, weekly, monthly, and total revenue; total products; low-stock items; recent sales; sales trends; top products; and stock by category.</w:t>
      </w:r>
    </w:p>
    <w:p>
      <w:pPr>
        <w:pStyle w:val="ListBullet"/>
        <w:spacing w:line="360" w:lineRule="auto" w:after="0"/>
        <w:ind w:left="720" w:hanging="360"/>
      </w:pPr>
      <w:r>
        <w:rPr>
          <w:rFonts w:ascii="Times New Roman" w:hAnsi="Times New Roman" w:eastAsia="Times New Roman"/>
          <w:b w:val="0"/>
          <w:sz w:val="24"/>
        </w:rPr>
        <w:t>Designed the inventory interface for creating, updating, searching, importing, and monitoring products, including units and bulk-pricing rules.</w:t>
      </w:r>
    </w:p>
    <w:p>
      <w:pPr>
        <w:pStyle w:val="ListBullet"/>
        <w:spacing w:line="360" w:lineRule="auto" w:after="0"/>
        <w:ind w:left="720" w:hanging="360"/>
      </w:pPr>
      <w:r>
        <w:rPr>
          <w:rFonts w:ascii="Times New Roman" w:hAnsi="Times New Roman" w:eastAsia="Times New Roman"/>
          <w:b w:val="0"/>
          <w:sz w:val="24"/>
        </w:rPr>
        <w:t>Designed the point-of-sale interface for product selection, cart updates, payment-method selection, checkout, receipt display, and stock deduction.</w:t>
      </w:r>
    </w:p>
    <w:p>
      <w:pPr>
        <w:pStyle w:val="ListBullet"/>
        <w:spacing w:line="360" w:lineRule="auto" w:after="0"/>
        <w:ind w:left="720" w:hanging="360"/>
      </w:pPr>
      <w:r>
        <w:rPr>
          <w:rFonts w:ascii="Times New Roman" w:hAnsi="Times New Roman" w:eastAsia="Times New Roman"/>
          <w:b w:val="0"/>
          <w:sz w:val="24"/>
        </w:rPr>
        <w:t>Designed the sales-report interface for period-based summaries, product performance, transaction records, and downloadable CSV reports.</w:t>
      </w:r>
    </w:p>
    <w:p>
      <w:pPr>
        <w:pStyle w:val="ListBullet"/>
        <w:spacing w:line="360" w:lineRule="auto" w:after="0"/>
        <w:ind w:left="720" w:hanging="360"/>
      </w:pPr>
      <w:r>
        <w:rPr>
          <w:rFonts w:ascii="Times New Roman" w:hAnsi="Times New Roman" w:eastAsia="Times New Roman"/>
          <w:b w:val="0"/>
          <w:sz w:val="24"/>
        </w:rPr>
        <w:t>Created the database design and Entity-Relationship Diagram (ERD) for users, products, sales, sale items, inquiries, messages, and activity logs.</w:t>
      </w:r>
    </w:p>
    <w:p>
      <w:pPr>
        <w:pStyle w:val="ListBullet"/>
        <w:spacing w:line="360" w:lineRule="auto" w:after="0"/>
        <w:ind w:left="720" w:hanging="360"/>
      </w:pPr>
      <w:r>
        <w:rPr>
          <w:rFonts w:ascii="Times New Roman" w:hAnsi="Times New Roman" w:eastAsia="Times New Roman"/>
          <w:b w:val="0"/>
          <w:sz w:val="24"/>
        </w:rPr>
        <w:t>Prepared context-flow, data-flow, use-case, and detailed-flowchart diagrams to describe the interaction between customers, administrators, and the system.</w:t>
      </w:r>
    </w:p>
    <w:p>
      <w:pPr>
        <w:pStyle w:val="ListBullet"/>
        <w:spacing w:line="360" w:lineRule="auto" w:after="0"/>
        <w:ind w:left="720" w:hanging="360"/>
      </w:pPr>
      <w:r>
        <w:rPr>
          <w:rFonts w:ascii="Times New Roman" w:hAnsi="Times New Roman" w:eastAsia="Times New Roman"/>
          <w:b w:val="0"/>
          <w:sz w:val="24"/>
        </w:rPr>
        <w:t>Designed authentication, password-reset, role-checking, activity-logging, email-response, and push-notification flows to protect accounts and support traceable store operations.</w:t>
      </w:r>
    </w:p>
    <w:p>
      <w:pPr>
        <w:spacing w:line="360" w:lineRule="auto" w:after="0"/>
        <w:ind w:firstLine="720"/>
        <w:jc w:val="both"/>
      </w:pPr>
      <w:r>
        <w:rPr>
          <w:rFonts w:ascii="Times New Roman" w:hAnsi="Times New Roman" w:eastAsia="Times New Roman"/>
          <w:b w:val="0"/>
          <w:sz w:val="24"/>
        </w:rPr>
        <w:t>The project diagrams prepared for this phase are available in the following source files and should be exported as figures for the final manuscript:</w:t>
      </w:r>
    </w:p>
    <w:p>
      <w:pPr>
        <w:pStyle w:val="ListBullet"/>
        <w:spacing w:line="360" w:lineRule="auto" w:after="0"/>
        <w:ind w:left="720" w:hanging="360"/>
      </w:pPr>
      <w:r>
        <w:rPr>
          <w:rFonts w:ascii="Times New Roman" w:hAnsi="Times New Roman" w:eastAsia="Times New Roman"/>
          <w:b w:val="0"/>
          <w:sz w:val="24"/>
        </w:rPr>
        <w:t>`docs/meras-use-case-diagram.drawio`</w:t>
      </w:r>
    </w:p>
    <w:p>
      <w:pPr>
        <w:pStyle w:val="ListBullet"/>
        <w:spacing w:line="360" w:lineRule="auto" w:after="0"/>
        <w:ind w:left="720" w:hanging="360"/>
      </w:pPr>
      <w:r>
        <w:rPr>
          <w:rFonts w:ascii="Times New Roman" w:hAnsi="Times New Roman" w:eastAsia="Times New Roman"/>
          <w:b w:val="0"/>
          <w:sz w:val="24"/>
        </w:rPr>
        <w:t>`docs/meras-dfd.drawio`</w:t>
      </w:r>
    </w:p>
    <w:p>
      <w:pPr>
        <w:pStyle w:val="ListBullet"/>
        <w:spacing w:line="360" w:lineRule="auto" w:after="0"/>
        <w:ind w:left="720" w:hanging="360"/>
      </w:pPr>
      <w:r>
        <w:rPr>
          <w:rFonts w:ascii="Times New Roman" w:hAnsi="Times New Roman" w:eastAsia="Times New Roman"/>
          <w:b w:val="0"/>
          <w:sz w:val="24"/>
        </w:rPr>
        <w:t>`docs/meras-detailed-flowcharts.drawio`</w:t>
      </w:r>
    </w:p>
    <w:p>
      <w:pPr>
        <w:pStyle w:val="ListBullet"/>
        <w:spacing w:line="360" w:lineRule="auto" w:after="0"/>
        <w:ind w:left="720" w:hanging="360"/>
      </w:pPr>
      <w:r>
        <w:rPr>
          <w:rFonts w:ascii="Times New Roman" w:hAnsi="Times New Roman" w:eastAsia="Times New Roman"/>
          <w:b w:val="0"/>
          <w:sz w:val="24"/>
        </w:rPr>
        <w:t>`docs/meras-erd.drawio`</w:t>
      </w:r>
    </w:p>
    <w:p>
      <w:pPr>
        <w:spacing w:before="240" w:after="120" w:line="360" w:lineRule="auto"/>
        <w:jc w:val="left"/>
      </w:pPr>
      <w:r>
        <w:rPr>
          <w:rFonts w:ascii="Times New Roman" w:hAnsi="Times New Roman" w:eastAsia="Times New Roman"/>
          <w:b/>
          <w:sz w:val="24"/>
        </w:rPr>
        <w:t>Phase 4: Testing</w:t>
      </w:r>
    </w:p>
    <w:p>
      <w:pPr>
        <w:spacing w:line="360" w:lineRule="auto" w:after="0"/>
        <w:ind w:firstLine="720"/>
        <w:jc w:val="both"/>
      </w:pPr>
      <w:r>
        <w:rPr>
          <w:rFonts w:ascii="Times New Roman" w:hAnsi="Times New Roman" w:eastAsia="Times New Roman"/>
          <w:b w:val="0"/>
          <w:sz w:val="24"/>
        </w:rPr>
        <w:t>Testing was performed throughout development to verify that each module functioned correctly before it was connected to the rest of the system. The testing process focused on correct data handling, secure role restrictions, accurate stock adjustments, and understandable user interactions.</w:t>
      </w:r>
    </w:p>
    <w:p>
      <w:pPr>
        <w:spacing w:line="360" w:lineRule="auto" w:after="0"/>
        <w:ind w:firstLine="720"/>
        <w:jc w:val="both"/>
      </w:pPr>
      <w:r>
        <w:rPr>
          <w:rFonts w:ascii="Times New Roman" w:hAnsi="Times New Roman" w:eastAsia="Times New Roman"/>
          <w:b w:val="0"/>
          <w:sz w:val="24"/>
        </w:rPr>
        <w:t>The testing approach included the following levels:</w:t>
      </w:r>
    </w:p>
    <w:p>
      <w:pPr>
        <w:spacing w:line="360" w:lineRule="auto" w:after="0"/>
        <w:ind w:firstLine="720"/>
        <w:jc w:val="both"/>
      </w:pPr>
      <w:r>
        <w:rPr>
          <w:rFonts w:ascii="Times New Roman" w:hAnsi="Times New Roman" w:eastAsia="Times New Roman"/>
          <w:b/>
          <w:sz w:val="24"/>
        </w:rPr>
        <w:t>Unit Testing.</w:t>
      </w:r>
      <w:r>
        <w:rPr>
          <w:rFonts w:ascii="Times New Roman" w:hAnsi="Times New Roman" w:eastAsia="Times New Roman"/>
          <w:b w:val="0"/>
          <w:sz w:val="24"/>
        </w:rPr>
        <w:t xml:space="preserve"> Individual functions were tested separately. This included product validation, stock updates, bulk-price calculations, cart updates, cash-change computation, CSV-column validation, inquiry submission, account validation, and chatbot response handling.</w:t>
      </w:r>
    </w:p>
    <w:p>
      <w:pPr>
        <w:spacing w:line="360" w:lineRule="auto" w:after="0"/>
        <w:ind w:firstLine="720"/>
        <w:jc w:val="both"/>
      </w:pPr>
      <w:r>
        <w:rPr>
          <w:rFonts w:ascii="Times New Roman" w:hAnsi="Times New Roman" w:eastAsia="Times New Roman"/>
          <w:b/>
          <w:sz w:val="24"/>
        </w:rPr>
        <w:t>Integration Testing.</w:t>
      </w:r>
      <w:r>
        <w:rPr>
          <w:rFonts w:ascii="Times New Roman" w:hAnsi="Times New Roman" w:eastAsia="Times New Roman"/>
          <w:b w:val="0"/>
          <w:sz w:val="24"/>
        </w:rPr>
        <w:t xml:space="preserve"> Related modules were tested together. Examples included verifying that a completed point-of-sale transaction created a sale record and sale items, reduced the corresponding product quantities, appeared on the dashboard and reports, and produced a printable receipt. The inquiry workflow was also checked to ensure that a customer inquiry could be stored, answered by an administrator, and made visible to the customer through the profile and notification pages.</w:t>
      </w:r>
    </w:p>
    <w:p>
      <w:pPr>
        <w:spacing w:line="360" w:lineRule="auto" w:after="0"/>
        <w:ind w:firstLine="720"/>
        <w:jc w:val="both"/>
      </w:pPr>
      <w:r>
        <w:rPr>
          <w:rFonts w:ascii="Times New Roman" w:hAnsi="Times New Roman" w:eastAsia="Times New Roman"/>
          <w:b/>
          <w:sz w:val="24"/>
        </w:rPr>
        <w:t>System Testing.</w:t>
      </w:r>
      <w:r>
        <w:rPr>
          <w:rFonts w:ascii="Times New Roman" w:hAnsi="Times New Roman" w:eastAsia="Times New Roman"/>
          <w:b w:val="0"/>
          <w:sz w:val="24"/>
        </w:rPr>
        <w:t xml:space="preserve"> The complete application was tested from public catalogue access through administrator operations. The researchers checked page navigation, authentication, role-based route protection, inventory management, point-of-sale transactions, reports, inquiry handling, chat, activity logs, email notifications, and mobile-web access.</w:t>
      </w:r>
    </w:p>
    <w:p>
      <w:pPr>
        <w:spacing w:line="360" w:lineRule="auto" w:after="0"/>
        <w:ind w:firstLine="720"/>
        <w:jc w:val="both"/>
      </w:pPr>
      <w:r>
        <w:rPr>
          <w:rFonts w:ascii="Times New Roman" w:hAnsi="Times New Roman" w:eastAsia="Times New Roman"/>
          <w:b/>
          <w:sz w:val="24"/>
        </w:rPr>
        <w:t>User Acceptance Testing.</w:t>
      </w:r>
      <w:r>
        <w:rPr>
          <w:rFonts w:ascii="Times New Roman" w:hAnsi="Times New Roman" w:eastAsia="Times New Roman"/>
          <w:b w:val="0"/>
          <w:sz w:val="24"/>
        </w:rPr>
        <w:t xml:space="preserve"> Store administrators and selected customers should evaluate the completed system using realistic tasks, such as adding a product, completing a sale, locating a report, submitting an inquiry, and checking a response. Their feedback should be recorded to identify usability issues and final improvements before full implementation.</w:t>
      </w:r>
    </w:p>
    <w:p>
      <w:pPr>
        <w:spacing w:before="240" w:after="120" w:line="360" w:lineRule="auto"/>
        <w:jc w:val="left"/>
      </w:pPr>
      <w:r>
        <w:rPr>
          <w:rFonts w:ascii="Times New Roman" w:hAnsi="Times New Roman" w:eastAsia="Times New Roman"/>
          <w:b/>
          <w:sz w:val="24"/>
        </w:rPr>
        <w:t>Phase 5: Implementation</w:t>
      </w:r>
    </w:p>
    <w:p>
      <w:pPr>
        <w:spacing w:line="360" w:lineRule="auto" w:after="0"/>
        <w:ind w:firstLine="720"/>
        <w:jc w:val="both"/>
      </w:pPr>
      <w:r>
        <w:rPr>
          <w:rFonts w:ascii="Times New Roman" w:hAnsi="Times New Roman" w:eastAsia="Times New Roman"/>
          <w:b w:val="0"/>
          <w:sz w:val="24"/>
        </w:rPr>
        <w:t>The implementation phase involved translating the approved designs into working modules. The modules were developed in sequence so that each completed feature could be reviewed before the next feature was developed.</w:t>
      </w:r>
    </w:p>
    <w:p>
      <w:pPr>
        <w:spacing w:line="360" w:lineRule="auto" w:after="0"/>
        <w:ind w:firstLine="720"/>
        <w:jc w:val="both"/>
      </w:pPr>
      <w:r>
        <w:rPr>
          <w:rFonts w:ascii="Times New Roman" w:hAnsi="Times New Roman" w:eastAsia="Times New Roman"/>
          <w:b/>
          <w:sz w:val="24"/>
        </w:rPr>
        <w:t>Stage 1 – Core System and Authentication.</w:t>
      </w:r>
      <w:r>
        <w:rPr>
          <w:rFonts w:ascii="Times New Roman" w:hAnsi="Times New Roman" w:eastAsia="Times New Roman"/>
          <w:b w:val="0"/>
          <w:sz w:val="24"/>
        </w:rPr>
        <w:t xml:space="preserve"> The development environment, database, registration, login, password reset, customer profile, and administrator role restrictions were implemented. Activity logging was added to record relevant administrator, customer, and guest actions.</w:t>
      </w:r>
    </w:p>
    <w:p>
      <w:pPr>
        <w:spacing w:line="360" w:lineRule="auto" w:after="0"/>
        <w:ind w:firstLine="720"/>
        <w:jc w:val="both"/>
      </w:pPr>
      <w:r>
        <w:rPr>
          <w:rFonts w:ascii="Times New Roman" w:hAnsi="Times New Roman" w:eastAsia="Times New Roman"/>
          <w:b/>
          <w:sz w:val="24"/>
        </w:rPr>
        <w:t>Stage 2 – Inventory Management.</w:t>
      </w:r>
      <w:r>
        <w:rPr>
          <w:rFonts w:ascii="Times New Roman" w:hAnsi="Times New Roman" w:eastAsia="Times New Roman"/>
          <w:b w:val="0"/>
          <w:sz w:val="24"/>
        </w:rPr>
        <w:t xml:space="preserve"> The product module was implemented with create, read, update, and delete operations. It supports product names, SKUs, categories, units, prices, quantities, optional bulk pricing, low-stock monitoring, search, pagination, and secure CSV import.</w:t>
      </w:r>
    </w:p>
    <w:p>
      <w:pPr>
        <w:spacing w:line="360" w:lineRule="auto" w:after="0"/>
        <w:ind w:firstLine="720"/>
        <w:jc w:val="both"/>
      </w:pPr>
      <w:r>
        <w:rPr>
          <w:rFonts w:ascii="Times New Roman" w:hAnsi="Times New Roman" w:eastAsia="Times New Roman"/>
          <w:b/>
          <w:sz w:val="24"/>
        </w:rPr>
        <w:t>Stage 3 – Point-of-Sale and Sales Records.</w:t>
      </w:r>
      <w:r>
        <w:rPr>
          <w:rFonts w:ascii="Times New Roman" w:hAnsi="Times New Roman" w:eastAsia="Times New Roman"/>
          <w:b w:val="0"/>
          <w:sz w:val="24"/>
        </w:rPr>
        <w:t xml:space="preserve"> The POS module was developed to manage carts, quantity changes, cash and GCash payment options, checkout validation, receipt generation, sale records, sale-item records, and automatic stock deduction.</w:t>
      </w:r>
    </w:p>
    <w:p>
      <w:pPr>
        <w:spacing w:line="360" w:lineRule="auto" w:after="0"/>
        <w:ind w:firstLine="720"/>
        <w:jc w:val="both"/>
      </w:pPr>
      <w:r>
        <w:rPr>
          <w:rFonts w:ascii="Times New Roman" w:hAnsi="Times New Roman" w:eastAsia="Times New Roman"/>
          <w:b/>
          <w:sz w:val="24"/>
        </w:rPr>
        <w:t>Stage 4 – Dashboard and Reports.</w:t>
      </w:r>
      <w:r>
        <w:rPr>
          <w:rFonts w:ascii="Times New Roman" w:hAnsi="Times New Roman" w:eastAsia="Times New Roman"/>
          <w:b w:val="0"/>
          <w:sz w:val="24"/>
        </w:rPr>
        <w:t xml:space="preserve"> The administrator dashboard and reporting features were implemented. These functions present sales totals, low-stock alerts, recent transactions, sales trends, top-selling products, stock distribution, time-based report filters, and CSV export.</w:t>
      </w:r>
    </w:p>
    <w:p>
      <w:pPr>
        <w:spacing w:line="360" w:lineRule="auto" w:after="0"/>
        <w:ind w:firstLine="720"/>
        <w:jc w:val="both"/>
      </w:pPr>
      <w:r>
        <w:rPr>
          <w:rFonts w:ascii="Times New Roman" w:hAnsi="Times New Roman" w:eastAsia="Times New Roman"/>
          <w:b/>
          <w:sz w:val="24"/>
        </w:rPr>
        <w:t>Stage 5 – Customer Support and Account Services.</w:t>
      </w:r>
      <w:r>
        <w:rPr>
          <w:rFonts w:ascii="Times New Roman" w:hAnsi="Times New Roman" w:eastAsia="Times New Roman"/>
          <w:b w:val="0"/>
          <w:sz w:val="24"/>
        </w:rPr>
        <w:t xml:space="preserve"> The public catalogue, inquiry form, inquiry-management functions, email responses, notification view, live chat, and keyword-based support chatbot were implemented. The chatbot can provide store information and product-availability guidance, and it can direct customers to live Messenger support when needed.</w:t>
      </w:r>
    </w:p>
    <w:p>
      <w:pPr>
        <w:spacing w:line="360" w:lineRule="auto" w:after="0"/>
        <w:ind w:firstLine="720"/>
        <w:jc w:val="both"/>
      </w:pPr>
      <w:r>
        <w:rPr>
          <w:rFonts w:ascii="Times New Roman" w:hAnsi="Times New Roman" w:eastAsia="Times New Roman"/>
          <w:b/>
          <w:sz w:val="24"/>
        </w:rPr>
        <w:t>Stage 6 – User Management, Mobile Access, and Final Integration.</w:t>
      </w:r>
      <w:r>
        <w:rPr>
          <w:rFonts w:ascii="Times New Roman" w:hAnsi="Times New Roman" w:eastAsia="Times New Roman"/>
          <w:b w:val="0"/>
          <w:sz w:val="24"/>
        </w:rPr>
        <w:t xml:space="preserve"> User and role management, settings, data export, activity-log monitoring, Firebase Cloud Messaging support, and the Kotlin Android application were integrated. The Android application provides customers with a mobile WebView route to the customer-facing system and can receive inquiry-response notifications when configured.</w:t>
      </w:r>
    </w:p>
    <w:p>
      <w:pPr>
        <w:spacing w:line="360" w:lineRule="auto" w:after="0"/>
        <w:ind w:firstLine="720"/>
        <w:jc w:val="both"/>
      </w:pPr>
      <w:r>
        <w:rPr>
          <w:rFonts w:ascii="Times New Roman" w:hAnsi="Times New Roman" w:eastAsia="Times New Roman"/>
          <w:b w:val="0"/>
          <w:sz w:val="24"/>
        </w:rPr>
        <w:t>After each stage, completed features were reviewed and refined before the next module was developed.</w:t>
      </w:r>
    </w:p>
    <w:p>
      <w:pPr>
        <w:spacing w:before="240" w:after="120" w:line="360" w:lineRule="auto"/>
        <w:jc w:val="left"/>
      </w:pPr>
      <w:r>
        <w:rPr>
          <w:rFonts w:ascii="Times New Roman" w:hAnsi="Times New Roman" w:eastAsia="Times New Roman"/>
          <w:b/>
          <w:sz w:val="24"/>
        </w:rPr>
        <w:t>Phase 6: Review and Deployment</w:t>
      </w:r>
    </w:p>
    <w:p>
      <w:pPr>
        <w:spacing w:line="360" w:lineRule="auto" w:after="0"/>
        <w:ind w:firstLine="720"/>
        <w:jc w:val="both"/>
      </w:pPr>
      <w:r>
        <w:rPr>
          <w:rFonts w:ascii="Times New Roman" w:hAnsi="Times New Roman" w:eastAsia="Times New Roman"/>
          <w:b w:val="0"/>
          <w:sz w:val="24"/>
        </w:rPr>
        <w:t>The final phase focused on preparing the system for practical store use. The completed web application was reviewed to confirm that essential features were available, accessible, and consistent with the approved requirements.</w:t>
      </w:r>
    </w:p>
    <w:p>
      <w:pPr>
        <w:spacing w:line="360" w:lineRule="auto" w:after="0"/>
        <w:ind w:firstLine="720"/>
        <w:jc w:val="both"/>
      </w:pPr>
      <w:r>
        <w:rPr>
          <w:rFonts w:ascii="Times New Roman" w:hAnsi="Times New Roman" w:eastAsia="Times New Roman"/>
          <w:b w:val="0"/>
          <w:sz w:val="24"/>
        </w:rPr>
        <w:t>The following activities were included:</w:t>
      </w:r>
    </w:p>
    <w:p>
      <w:pPr>
        <w:pStyle w:val="ListBullet"/>
        <w:spacing w:line="360" w:lineRule="auto" w:after="0"/>
        <w:ind w:left="720" w:hanging="360"/>
      </w:pPr>
      <w:r>
        <w:rPr>
          <w:rFonts w:ascii="Times New Roman" w:hAnsi="Times New Roman" w:eastAsia="Times New Roman"/>
          <w:b w:val="0"/>
          <w:sz w:val="24"/>
        </w:rPr>
        <w:t>Deployed the Laravel web application to an environment accessible through a browser.</w:t>
      </w:r>
    </w:p>
    <w:p>
      <w:pPr>
        <w:pStyle w:val="ListBullet"/>
        <w:spacing w:line="360" w:lineRule="auto" w:after="0"/>
        <w:ind w:left="720" w:hanging="360"/>
      </w:pPr>
      <w:r>
        <w:rPr>
          <w:rFonts w:ascii="Times New Roman" w:hAnsi="Times New Roman" w:eastAsia="Times New Roman"/>
          <w:b w:val="0"/>
          <w:sz w:val="24"/>
        </w:rPr>
        <w:t>Prepared the Android application for customer access to the `/user-app` route.</w:t>
      </w:r>
    </w:p>
    <w:p>
      <w:pPr>
        <w:pStyle w:val="ListBullet"/>
        <w:spacing w:line="360" w:lineRule="auto" w:after="0"/>
        <w:ind w:left="720" w:hanging="360"/>
      </w:pPr>
      <w:r>
        <w:rPr>
          <w:rFonts w:ascii="Times New Roman" w:hAnsi="Times New Roman" w:eastAsia="Times New Roman"/>
          <w:b w:val="0"/>
          <w:sz w:val="24"/>
        </w:rPr>
        <w:t>Reviewed administrator access to the dashboard, inventory, POS, reports, inquiries, users, logs, and settings.</w:t>
      </w:r>
    </w:p>
    <w:p>
      <w:pPr>
        <w:pStyle w:val="ListBullet"/>
        <w:spacing w:line="360" w:lineRule="auto" w:after="0"/>
        <w:ind w:left="720" w:hanging="360"/>
      </w:pPr>
      <w:r>
        <w:rPr>
          <w:rFonts w:ascii="Times New Roman" w:hAnsi="Times New Roman" w:eastAsia="Times New Roman"/>
          <w:b w:val="0"/>
          <w:sz w:val="24"/>
        </w:rPr>
        <w:t>Verified the customer workflow for browsing products, registering or logging in, submitting inquiries, viewing responses, and using the support chat.</w:t>
      </w:r>
    </w:p>
    <w:p>
      <w:pPr>
        <w:pStyle w:val="ListBullet"/>
        <w:spacing w:line="360" w:lineRule="auto" w:after="0"/>
        <w:ind w:left="720" w:hanging="360"/>
      </w:pPr>
      <w:r>
        <w:rPr>
          <w:rFonts w:ascii="Times New Roman" w:hAnsi="Times New Roman" w:eastAsia="Times New Roman"/>
          <w:b w:val="0"/>
          <w:sz w:val="24"/>
        </w:rPr>
        <w:t>Prepared user guidance for product maintenance, checkout, report export, inquiry response, account management, and basic troubleshooting.</w:t>
      </w:r>
    </w:p>
    <w:p>
      <w:pPr>
        <w:pStyle w:val="ListBullet"/>
        <w:spacing w:line="360" w:lineRule="auto" w:after="0"/>
        <w:ind w:left="720" w:hanging="360"/>
      </w:pPr>
      <w:r>
        <w:rPr>
          <w:rFonts w:ascii="Times New Roman" w:hAnsi="Times New Roman" w:eastAsia="Times New Roman"/>
          <w:b w:val="0"/>
          <w:sz w:val="24"/>
        </w:rPr>
        <w:t>Collected feedback from intended users and recorded improvement items for future releases.</w:t>
      </w:r>
    </w:p>
    <w:p>
      <w:pPr>
        <w:spacing w:before="240" w:after="120" w:line="360" w:lineRule="auto"/>
        <w:jc w:val="left"/>
      </w:pPr>
      <w:r>
        <w:rPr>
          <w:rFonts w:ascii="Times New Roman" w:hAnsi="Times New Roman" w:eastAsia="Times New Roman"/>
          <w:b/>
          <w:sz w:val="24"/>
        </w:rPr>
        <w:t>Summary of RAD Activities</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AD3"/>
          </w:tcPr>
          <w:p>
            <w:pPr>
              <w:spacing w:line="240" w:lineRule="auto"/>
            </w:pPr>
            <w:r>
              <w:rPr>
                <w:rFonts w:ascii="Times New Roman" w:hAnsi="Times New Roman" w:eastAsia="Times New Roman"/>
                <w:b/>
                <w:sz w:val="20"/>
              </w:rPr>
              <w:t>RAD Activity</w:t>
            </w:r>
          </w:p>
        </w:tc>
        <w:tc>
          <w:tcPr>
            <w:tcW w:type="dxa" w:w="4500"/>
            <w:vAlign w:val="center"/>
            <w:shd w:fill="D9EAD3"/>
          </w:tcPr>
          <w:p>
            <w:pPr>
              <w:spacing w:line="240" w:lineRule="auto"/>
            </w:pPr>
            <w:r>
              <w:rPr>
                <w:rFonts w:ascii="Times New Roman" w:hAnsi="Times New Roman" w:eastAsia="Times New Roman"/>
                <w:b/>
                <w:sz w:val="20"/>
              </w:rPr>
              <w:t>Application in the Project</w:t>
            </w:r>
          </w:p>
        </w:tc>
      </w:tr>
      <w:tr>
        <w:tc>
          <w:tcPr>
            <w:tcW w:type="dxa" w:w="4500"/>
            <w:vAlign w:val="center"/>
          </w:tcPr>
          <w:p>
            <w:pPr>
              <w:spacing w:line="240" w:lineRule="auto"/>
            </w:pPr>
            <w:r>
              <w:rPr>
                <w:rFonts w:ascii="Times New Roman" w:hAnsi="Times New Roman" w:eastAsia="Times New Roman"/>
                <w:sz w:val="20"/>
              </w:rPr>
              <w:t>Requirements Planning</w:t>
            </w:r>
          </w:p>
        </w:tc>
        <w:tc>
          <w:tcPr>
            <w:tcW w:type="dxa" w:w="4500"/>
            <w:vAlign w:val="center"/>
          </w:tcPr>
          <w:p>
            <w:pPr>
              <w:spacing w:line="240" w:lineRule="auto"/>
            </w:pPr>
            <w:r>
              <w:rPr>
                <w:rFonts w:ascii="Times New Roman" w:hAnsi="Times New Roman" w:eastAsia="Times New Roman"/>
                <w:sz w:val="20"/>
              </w:rPr>
              <w:t>System functions and data requirements were identified and prioritised before development.</w:t>
            </w:r>
          </w:p>
        </w:tc>
      </w:tr>
      <w:tr>
        <w:tc>
          <w:tcPr>
            <w:tcW w:type="dxa" w:w="4500"/>
            <w:vAlign w:val="center"/>
          </w:tcPr>
          <w:p>
            <w:pPr>
              <w:spacing w:line="240" w:lineRule="auto"/>
            </w:pPr>
            <w:r>
              <w:rPr>
                <w:rFonts w:ascii="Times New Roman" w:hAnsi="Times New Roman" w:eastAsia="Times New Roman"/>
                <w:sz w:val="20"/>
              </w:rPr>
              <w:t>User Design</w:t>
            </w:r>
          </w:p>
        </w:tc>
        <w:tc>
          <w:tcPr>
            <w:tcW w:type="dxa" w:w="4500"/>
            <w:vAlign w:val="center"/>
          </w:tcPr>
          <w:p>
            <w:pPr>
              <w:spacing w:line="240" w:lineRule="auto"/>
            </w:pPr>
            <w:r>
              <w:rPr>
                <w:rFonts w:ascii="Times New Roman" w:hAnsi="Times New Roman" w:eastAsia="Times New Roman"/>
                <w:sz w:val="20"/>
              </w:rPr>
              <w:t>Interfaces, workflows, database structures, and diagrams were prepared and reviewed.</w:t>
            </w:r>
          </w:p>
        </w:tc>
      </w:tr>
      <w:tr>
        <w:tc>
          <w:tcPr>
            <w:tcW w:type="dxa" w:w="4500"/>
            <w:vAlign w:val="center"/>
          </w:tcPr>
          <w:p>
            <w:pPr>
              <w:spacing w:line="240" w:lineRule="auto"/>
            </w:pPr>
            <w:r>
              <w:rPr>
                <w:rFonts w:ascii="Times New Roman" w:hAnsi="Times New Roman" w:eastAsia="Times New Roman"/>
                <w:sz w:val="20"/>
              </w:rPr>
              <w:t>Rapid Construction</w:t>
            </w:r>
          </w:p>
        </w:tc>
        <w:tc>
          <w:tcPr>
            <w:tcW w:type="dxa" w:w="4500"/>
            <w:vAlign w:val="center"/>
          </w:tcPr>
          <w:p>
            <w:pPr>
              <w:spacing w:line="240" w:lineRule="auto"/>
            </w:pPr>
            <w:r>
              <w:rPr>
                <w:rFonts w:ascii="Times New Roman" w:hAnsi="Times New Roman" w:eastAsia="Times New Roman"/>
                <w:sz w:val="20"/>
              </w:rPr>
              <w:t>The system was built module by module, beginning with core store operations.</w:t>
            </w:r>
          </w:p>
        </w:tc>
      </w:tr>
      <w:tr>
        <w:tc>
          <w:tcPr>
            <w:tcW w:type="dxa" w:w="4500"/>
            <w:vAlign w:val="center"/>
          </w:tcPr>
          <w:p>
            <w:pPr>
              <w:spacing w:line="240" w:lineRule="auto"/>
            </w:pPr>
            <w:r>
              <w:rPr>
                <w:rFonts w:ascii="Times New Roman" w:hAnsi="Times New Roman" w:eastAsia="Times New Roman"/>
                <w:sz w:val="20"/>
              </w:rPr>
              <w:t>Prototype Review</w:t>
            </w:r>
          </w:p>
        </w:tc>
        <w:tc>
          <w:tcPr>
            <w:tcW w:type="dxa" w:w="4500"/>
            <w:vAlign w:val="center"/>
          </w:tcPr>
          <w:p>
            <w:pPr>
              <w:spacing w:line="240" w:lineRule="auto"/>
            </w:pPr>
            <w:r>
              <w:rPr>
                <w:rFonts w:ascii="Times New Roman" w:hAnsi="Times New Roman" w:eastAsia="Times New Roman"/>
                <w:sz w:val="20"/>
              </w:rPr>
              <w:t>Working modules were reviewed to identify needed adjustments before subsequent development.</w:t>
            </w:r>
          </w:p>
        </w:tc>
      </w:tr>
      <w:tr>
        <w:tc>
          <w:tcPr>
            <w:tcW w:type="dxa" w:w="4500"/>
            <w:vAlign w:val="center"/>
          </w:tcPr>
          <w:p>
            <w:pPr>
              <w:spacing w:line="240" w:lineRule="auto"/>
            </w:pPr>
            <w:r>
              <w:rPr>
                <w:rFonts w:ascii="Times New Roman" w:hAnsi="Times New Roman" w:eastAsia="Times New Roman"/>
                <w:sz w:val="20"/>
              </w:rPr>
              <w:t>Testing</w:t>
            </w:r>
          </w:p>
        </w:tc>
        <w:tc>
          <w:tcPr>
            <w:tcW w:type="dxa" w:w="4500"/>
            <w:vAlign w:val="center"/>
          </w:tcPr>
          <w:p>
            <w:pPr>
              <w:spacing w:line="240" w:lineRule="auto"/>
            </w:pPr>
            <w:r>
              <w:rPr>
                <w:rFonts w:ascii="Times New Roman" w:hAnsi="Times New Roman" w:eastAsia="Times New Roman"/>
                <w:sz w:val="20"/>
              </w:rPr>
              <w:t>Functions were tested during development and again after integration.</w:t>
            </w:r>
          </w:p>
        </w:tc>
      </w:tr>
      <w:tr>
        <w:tc>
          <w:tcPr>
            <w:tcW w:type="dxa" w:w="4500"/>
            <w:vAlign w:val="center"/>
          </w:tcPr>
          <w:p>
            <w:pPr>
              <w:spacing w:line="240" w:lineRule="auto"/>
            </w:pPr>
            <w:r>
              <w:rPr>
                <w:rFonts w:ascii="Times New Roman" w:hAnsi="Times New Roman" w:eastAsia="Times New Roman"/>
                <w:sz w:val="20"/>
              </w:rPr>
              <w:t>Cutover</w:t>
            </w:r>
          </w:p>
        </w:tc>
        <w:tc>
          <w:tcPr>
            <w:tcW w:type="dxa" w:w="4500"/>
            <w:vAlign w:val="center"/>
          </w:tcPr>
          <w:p>
            <w:pPr>
              <w:spacing w:line="240" w:lineRule="auto"/>
            </w:pPr>
            <w:r>
              <w:rPr>
                <w:rFonts w:ascii="Times New Roman" w:hAnsi="Times New Roman" w:eastAsia="Times New Roman"/>
                <w:sz w:val="20"/>
              </w:rPr>
              <w:t>The completed system was prepared for deployment, user guidance, and final evaluation.</w:t>
            </w:r>
          </w:p>
        </w:tc>
      </w:tr>
    </w:tbl>
    <w:p/>
    <w:p>
      <w:pPr>
        <w:spacing w:before="240" w:after="120" w:line="360" w:lineRule="auto"/>
        <w:jc w:val="left"/>
      </w:pPr>
      <w:r>
        <w:rPr>
          <w:rFonts w:ascii="Times New Roman" w:hAnsi="Times New Roman" w:eastAsia="Times New Roman"/>
          <w:b/>
          <w:sz w:val="24"/>
        </w:rPr>
        <w:t>Tools and Technologies</w:t>
      </w:r>
    </w:p>
    <w:p>
      <w:pPr>
        <w:spacing w:line="360" w:lineRule="auto" w:after="0"/>
        <w:ind w:firstLine="720"/>
        <w:jc w:val="both"/>
      </w:pPr>
      <w:r>
        <w:rPr>
          <w:rFonts w:ascii="Times New Roman" w:hAnsi="Times New Roman" w:eastAsia="Times New Roman"/>
          <w:b w:val="0"/>
          <w:sz w:val="24"/>
        </w:rPr>
        <w:t>The following tools and technologies were used to build the system:</w:t>
      </w:r>
    </w:p>
    <w:p>
      <w:pPr>
        <w:pStyle w:val="ListBullet"/>
        <w:spacing w:line="360" w:lineRule="auto" w:after="0"/>
        <w:ind w:left="720" w:hanging="360"/>
      </w:pPr>
      <w:r>
        <w:rPr>
          <w:rFonts w:ascii="Times New Roman" w:hAnsi="Times New Roman" w:eastAsia="Times New Roman"/>
          <w:b/>
          <w:sz w:val="24"/>
        </w:rPr>
        <w:t>Programming Languages:</w:t>
      </w:r>
      <w:r>
        <w:rPr>
          <w:rFonts w:ascii="Times New Roman" w:hAnsi="Times New Roman" w:eastAsia="Times New Roman"/>
          <w:b w:val="0"/>
          <w:sz w:val="24"/>
        </w:rPr>
        <w:t xml:space="preserve"> PHP, HTML, CSS, JavaScript, and Kotlin</w:t>
      </w:r>
    </w:p>
    <w:p>
      <w:pPr>
        <w:pStyle w:val="ListBullet"/>
        <w:spacing w:line="360" w:lineRule="auto" w:after="0"/>
        <w:ind w:left="720" w:hanging="360"/>
      </w:pPr>
      <w:r>
        <w:rPr>
          <w:rFonts w:ascii="Times New Roman" w:hAnsi="Times New Roman" w:eastAsia="Times New Roman"/>
          <w:b/>
          <w:sz w:val="24"/>
        </w:rPr>
        <w:t>Backend Framework:</w:t>
      </w:r>
      <w:r>
        <w:rPr>
          <w:rFonts w:ascii="Times New Roman" w:hAnsi="Times New Roman" w:eastAsia="Times New Roman"/>
          <w:b w:val="0"/>
          <w:sz w:val="24"/>
        </w:rPr>
        <w:t xml:space="preserve"> Laravel 10 running on PHP 8.1 or later</w:t>
      </w:r>
    </w:p>
    <w:p>
      <w:pPr>
        <w:pStyle w:val="ListBullet"/>
        <w:spacing w:line="360" w:lineRule="auto" w:after="0"/>
        <w:ind w:left="720" w:hanging="360"/>
      </w:pPr>
      <w:r>
        <w:rPr>
          <w:rFonts w:ascii="Times New Roman" w:hAnsi="Times New Roman" w:eastAsia="Times New Roman"/>
          <w:b/>
          <w:sz w:val="24"/>
        </w:rPr>
        <w:t>Frontend:</w:t>
      </w:r>
      <w:r>
        <w:rPr>
          <w:rFonts w:ascii="Times New Roman" w:hAnsi="Times New Roman" w:eastAsia="Times New Roman"/>
          <w:b w:val="0"/>
          <w:sz w:val="24"/>
        </w:rPr>
        <w:t xml:space="preserve"> Laravel Blade templates with responsive HTML, CSS, and JavaScript</w:t>
      </w:r>
    </w:p>
    <w:p>
      <w:pPr>
        <w:pStyle w:val="ListBullet"/>
        <w:spacing w:line="360" w:lineRule="auto" w:after="0"/>
        <w:ind w:left="720" w:hanging="360"/>
      </w:pPr>
      <w:r>
        <w:rPr>
          <w:rFonts w:ascii="Times New Roman" w:hAnsi="Times New Roman" w:eastAsia="Times New Roman"/>
          <w:b/>
          <w:sz w:val="24"/>
        </w:rPr>
        <w:t>Database:</w:t>
      </w:r>
      <w:r>
        <w:rPr>
          <w:rFonts w:ascii="Times New Roman" w:hAnsi="Times New Roman" w:eastAsia="Times New Roman"/>
          <w:b w:val="0"/>
          <w:sz w:val="24"/>
        </w:rPr>
        <w:t xml:space="preserve"> MySQL</w:t>
      </w:r>
    </w:p>
    <w:p>
      <w:pPr>
        <w:pStyle w:val="ListBullet"/>
        <w:spacing w:line="360" w:lineRule="auto" w:after="0"/>
        <w:ind w:left="720" w:hanging="360"/>
      </w:pPr>
      <w:r>
        <w:rPr>
          <w:rFonts w:ascii="Times New Roman" w:hAnsi="Times New Roman" w:eastAsia="Times New Roman"/>
          <w:b/>
          <w:sz w:val="24"/>
        </w:rPr>
        <w:t>Local Development Environment:</w:t>
      </w:r>
      <w:r>
        <w:rPr>
          <w:rFonts w:ascii="Times New Roman" w:hAnsi="Times New Roman" w:eastAsia="Times New Roman"/>
          <w:b w:val="0"/>
          <w:sz w:val="24"/>
        </w:rPr>
        <w:t xml:space="preserve"> Laragon</w:t>
      </w:r>
    </w:p>
    <w:p>
      <w:pPr>
        <w:pStyle w:val="ListBullet"/>
        <w:spacing w:line="360" w:lineRule="auto" w:after="0"/>
        <w:ind w:left="720" w:hanging="360"/>
      </w:pPr>
      <w:r>
        <w:rPr>
          <w:rFonts w:ascii="Times New Roman" w:hAnsi="Times New Roman" w:eastAsia="Times New Roman"/>
          <w:b/>
          <w:sz w:val="24"/>
        </w:rPr>
        <w:t>Mobile Development:</w:t>
      </w:r>
      <w:r>
        <w:rPr>
          <w:rFonts w:ascii="Times New Roman" w:hAnsi="Times New Roman" w:eastAsia="Times New Roman"/>
          <w:b w:val="0"/>
          <w:sz w:val="24"/>
        </w:rPr>
        <w:t xml:space="preserve"> Android Studio and Kotlin using a WebView customer application</w:t>
      </w:r>
    </w:p>
    <w:p>
      <w:pPr>
        <w:pStyle w:val="ListBullet"/>
        <w:spacing w:line="360" w:lineRule="auto" w:after="0"/>
        <w:ind w:left="720" w:hanging="360"/>
      </w:pPr>
      <w:r>
        <w:rPr>
          <w:rFonts w:ascii="Times New Roman" w:hAnsi="Times New Roman" w:eastAsia="Times New Roman"/>
          <w:b/>
          <w:sz w:val="24"/>
        </w:rPr>
        <w:t>Notifications:</w:t>
      </w:r>
      <w:r>
        <w:rPr>
          <w:rFonts w:ascii="Times New Roman" w:hAnsi="Times New Roman" w:eastAsia="Times New Roman"/>
          <w:b w:val="0"/>
          <w:sz w:val="24"/>
        </w:rPr>
        <w:t xml:space="preserve"> Firebase Cloud Messaging for mobile inquiry-response notifications</w:t>
      </w:r>
    </w:p>
    <w:p>
      <w:pPr>
        <w:pStyle w:val="ListBullet"/>
        <w:spacing w:line="360" w:lineRule="auto" w:after="0"/>
        <w:ind w:left="720" w:hanging="360"/>
      </w:pPr>
      <w:r>
        <w:rPr>
          <w:rFonts w:ascii="Times New Roman" w:hAnsi="Times New Roman" w:eastAsia="Times New Roman"/>
          <w:b/>
          <w:sz w:val="24"/>
        </w:rPr>
        <w:t>Email:</w:t>
      </w:r>
      <w:r>
        <w:rPr>
          <w:rFonts w:ascii="Times New Roman" w:hAnsi="Times New Roman" w:eastAsia="Times New Roman"/>
          <w:b w:val="0"/>
          <w:sz w:val="24"/>
        </w:rPr>
        <w:t xml:space="preserve"> SMTP-based Laravel mail notifications for inquiry responses and password resets</w:t>
      </w:r>
    </w:p>
    <w:p>
      <w:pPr>
        <w:pStyle w:val="ListBullet"/>
        <w:spacing w:line="360" w:lineRule="auto" w:after="0"/>
        <w:ind w:left="720" w:hanging="360"/>
      </w:pPr>
      <w:r>
        <w:rPr>
          <w:rFonts w:ascii="Times New Roman" w:hAnsi="Times New Roman" w:eastAsia="Times New Roman"/>
          <w:b/>
          <w:sz w:val="24"/>
        </w:rPr>
        <w:t>Diagrams:</w:t>
      </w:r>
      <w:r>
        <w:rPr>
          <w:rFonts w:ascii="Times New Roman" w:hAnsi="Times New Roman" w:eastAsia="Times New Roman"/>
          <w:b w:val="0"/>
          <w:sz w:val="24"/>
        </w:rPr>
        <w:t xml:space="preserve"> Draw.io for the use-case diagram, data-flow diagrams, detailed flowcharts, and ERD</w:t>
      </w:r>
    </w:p>
    <w:p>
      <w:pPr>
        <w:pStyle w:val="ListBullet"/>
        <w:spacing w:line="360" w:lineRule="auto" w:after="0"/>
        <w:ind w:left="720" w:hanging="360"/>
      </w:pPr>
      <w:r>
        <w:rPr>
          <w:rFonts w:ascii="Times New Roman" w:hAnsi="Times New Roman" w:eastAsia="Times New Roman"/>
          <w:b/>
          <w:sz w:val="24"/>
        </w:rPr>
        <w:t>Version Control:</w:t>
      </w:r>
      <w:r>
        <w:rPr>
          <w:rFonts w:ascii="Times New Roman" w:hAnsi="Times New Roman" w:eastAsia="Times New Roman"/>
          <w:b w:val="0"/>
          <w:sz w:val="24"/>
        </w:rPr>
        <w:t xml:space="preserve"> Git</w:t>
      </w:r>
    </w:p>
    <w:p>
      <w:pPr>
        <w:pStyle w:val="ListBullet"/>
        <w:spacing w:line="360" w:lineRule="auto" w:after="0"/>
        <w:ind w:left="720" w:hanging="360"/>
      </w:pPr>
      <w:r>
        <w:rPr>
          <w:rFonts w:ascii="Times New Roman" w:hAnsi="Times New Roman" w:eastAsia="Times New Roman"/>
          <w:b/>
          <w:sz w:val="24"/>
        </w:rPr>
        <w:t>Testing:</w:t>
      </w:r>
      <w:r>
        <w:rPr>
          <w:rFonts w:ascii="Times New Roman" w:hAnsi="Times New Roman" w:eastAsia="Times New Roman"/>
          <w:b w:val="0"/>
          <w:sz w:val="24"/>
        </w:rPr>
        <w:t xml:space="preserve"> Laravel/PHPUnit tests and manual browser-based functional testing</w:t>
      </w:r>
    </w:p>
    <w:p>
      <w:pPr>
        <w:spacing w:before="240" w:after="120" w:line="360" w:lineRule="auto"/>
        <w:jc w:val="left"/>
      </w:pPr>
      <w:r>
        <w:rPr>
          <w:rFonts w:ascii="Times New Roman" w:hAnsi="Times New Roman" w:eastAsia="Times New Roman"/>
          <w:b/>
          <w:sz w:val="24"/>
        </w:rPr>
        <w:t>Evaluation Method</w:t>
      </w:r>
    </w:p>
    <w:p>
      <w:pPr>
        <w:spacing w:line="360" w:lineRule="auto" w:after="0"/>
        <w:ind w:firstLine="720"/>
        <w:jc w:val="both"/>
      </w:pPr>
      <w:r>
        <w:rPr>
          <w:rFonts w:ascii="Times New Roman" w:hAnsi="Times New Roman" w:eastAsia="Times New Roman"/>
          <w:b w:val="0"/>
          <w:sz w:val="24"/>
        </w:rPr>
        <w:t>The system should be evaluated by store administrators and selected customers using a structured questionnaire based on the ISO/IEC 25010 Software Quality Model. The evaluation should measure whether the system meets operational needs and can be used effectively by its intended users.</w:t>
      </w:r>
    </w:p>
    <w:p>
      <w:pPr>
        <w:spacing w:line="360" w:lineRule="auto" w:after="0"/>
        <w:ind w:firstLine="720"/>
        <w:jc w:val="both"/>
      </w:pPr>
      <w:r>
        <w:rPr>
          <w:rFonts w:ascii="Times New Roman" w:hAnsi="Times New Roman" w:eastAsia="Times New Roman"/>
          <w:b w:val="0"/>
          <w:sz w:val="24"/>
        </w:rPr>
        <w:t>The questionnaire should assess the following quality characteristics:</w:t>
      </w:r>
    </w:p>
    <w:p>
      <w:pPr>
        <w:pStyle w:val="ListBullet"/>
        <w:spacing w:line="360" w:lineRule="auto" w:after="0"/>
        <w:ind w:left="720" w:hanging="360"/>
      </w:pPr>
      <w:r>
        <w:rPr>
          <w:rFonts w:ascii="Times New Roman" w:hAnsi="Times New Roman" w:eastAsia="Times New Roman"/>
          <w:b/>
          <w:sz w:val="24"/>
        </w:rPr>
        <w:t>Functional Suitability:</w:t>
      </w:r>
      <w:r>
        <w:rPr>
          <w:rFonts w:ascii="Times New Roman" w:hAnsi="Times New Roman" w:eastAsia="Times New Roman"/>
          <w:b w:val="0"/>
          <w:sz w:val="24"/>
        </w:rPr>
        <w:t xml:space="preserve"> whether inventory, sales, reporting, inquiry, and account functions produce the required results.</w:t>
      </w:r>
    </w:p>
    <w:p>
      <w:pPr>
        <w:pStyle w:val="ListBullet"/>
        <w:spacing w:line="360" w:lineRule="auto" w:after="0"/>
        <w:ind w:left="720" w:hanging="360"/>
      </w:pPr>
      <w:r>
        <w:rPr>
          <w:rFonts w:ascii="Times New Roman" w:hAnsi="Times New Roman" w:eastAsia="Times New Roman"/>
          <w:b/>
          <w:sz w:val="24"/>
        </w:rPr>
        <w:t>Usability:</w:t>
      </w:r>
      <w:r>
        <w:rPr>
          <w:rFonts w:ascii="Times New Roman" w:hAnsi="Times New Roman" w:eastAsia="Times New Roman"/>
          <w:b w:val="0"/>
          <w:sz w:val="24"/>
        </w:rPr>
        <w:t xml:space="preserve"> whether users can understand the navigation, product information, POS workflow, reports, and support features with minimal assistance.</w:t>
      </w:r>
    </w:p>
    <w:p>
      <w:pPr>
        <w:pStyle w:val="ListBullet"/>
        <w:spacing w:line="360" w:lineRule="auto" w:after="0"/>
        <w:ind w:left="720" w:hanging="360"/>
      </w:pPr>
      <w:r>
        <w:rPr>
          <w:rFonts w:ascii="Times New Roman" w:hAnsi="Times New Roman" w:eastAsia="Times New Roman"/>
          <w:b/>
          <w:sz w:val="24"/>
        </w:rPr>
        <w:t>Reliability:</w:t>
      </w:r>
      <w:r>
        <w:rPr>
          <w:rFonts w:ascii="Times New Roman" w:hAnsi="Times New Roman" w:eastAsia="Times New Roman"/>
          <w:b w:val="0"/>
          <w:sz w:val="24"/>
        </w:rPr>
        <w:t xml:space="preserve"> whether records, stock quantities, sale transactions, inquiries, and notifications remain consistent during normal use.</w:t>
      </w:r>
    </w:p>
    <w:p>
      <w:pPr>
        <w:pStyle w:val="ListBullet"/>
        <w:spacing w:line="360" w:lineRule="auto" w:after="0"/>
        <w:ind w:left="720" w:hanging="360"/>
      </w:pPr>
      <w:r>
        <w:rPr>
          <w:rFonts w:ascii="Times New Roman" w:hAnsi="Times New Roman" w:eastAsia="Times New Roman"/>
          <w:b/>
          <w:sz w:val="24"/>
        </w:rPr>
        <w:t>Performance Efficiency:</w:t>
      </w:r>
      <w:r>
        <w:rPr>
          <w:rFonts w:ascii="Times New Roman" w:hAnsi="Times New Roman" w:eastAsia="Times New Roman"/>
          <w:b w:val="0"/>
          <w:sz w:val="24"/>
        </w:rPr>
        <w:t xml:space="preserve"> whether pages, reports, searches, and transactions respond within an acceptable time.</w:t>
      </w:r>
    </w:p>
    <w:p>
      <w:pPr>
        <w:pStyle w:val="ListBullet"/>
        <w:spacing w:line="360" w:lineRule="auto" w:after="0"/>
        <w:ind w:left="720" w:hanging="360"/>
      </w:pPr>
      <w:r>
        <w:rPr>
          <w:rFonts w:ascii="Times New Roman" w:hAnsi="Times New Roman" w:eastAsia="Times New Roman"/>
          <w:b/>
          <w:sz w:val="24"/>
        </w:rPr>
        <w:t>Security:</w:t>
      </w:r>
      <w:r>
        <w:rPr>
          <w:rFonts w:ascii="Times New Roman" w:hAnsi="Times New Roman" w:eastAsia="Times New Roman"/>
          <w:b w:val="0"/>
          <w:sz w:val="24"/>
        </w:rPr>
        <w:t xml:space="preserve"> whether authentication, password protection, role-based administrator access, and input validation protect system data from unauthorized use.</w:t>
      </w:r>
    </w:p>
    <w:p>
      <w:pPr>
        <w:pStyle w:val="ListBullet"/>
        <w:spacing w:line="360" w:lineRule="auto" w:after="0"/>
        <w:ind w:left="720" w:hanging="360"/>
      </w:pPr>
      <w:r>
        <w:rPr>
          <w:rFonts w:ascii="Times New Roman" w:hAnsi="Times New Roman" w:eastAsia="Times New Roman"/>
          <w:b/>
          <w:sz w:val="24"/>
        </w:rPr>
        <w:t>Compatibility:</w:t>
      </w:r>
      <w:r>
        <w:rPr>
          <w:rFonts w:ascii="Times New Roman" w:hAnsi="Times New Roman" w:eastAsia="Times New Roman"/>
          <w:b w:val="0"/>
          <w:sz w:val="24"/>
        </w:rPr>
        <w:t xml:space="preserve"> whether the customer-facing interface works appropriately in supported web browsers and in the Android WebView application.</w:t>
      </w:r>
    </w:p>
    <w:p>
      <w:pPr>
        <w:spacing w:line="360" w:lineRule="auto" w:after="0"/>
        <w:ind w:firstLine="720"/>
        <w:jc w:val="both"/>
      </w:pPr>
      <w:r>
        <w:rPr>
          <w:rFonts w:ascii="Times New Roman" w:hAnsi="Times New Roman" w:eastAsia="Times New Roman"/>
          <w:b w:val="0"/>
          <w:sz w:val="24"/>
        </w:rPr>
        <w:t>A five-point Likert scale may be used for each item: 5 – Strongly Agree, 4 – Agree, 3 – Neutral, 2 – Disagree, and 1 – Strongly Disagree. The responses may be summarized using the weighted mean and standard deviation to determine the overall level of quality and identify areas for improvement.</w:t>
      </w:r>
    </w:p>
    <w:p>
      <w:pPr>
        <w:spacing w:before="240" w:after="120" w:line="360" w:lineRule="auto"/>
        <w:jc w:val="left"/>
      </w:pPr>
      <w:r>
        <w:rPr>
          <w:rFonts w:ascii="Times New Roman" w:hAnsi="Times New Roman" w:eastAsia="Times New Roman"/>
          <w:b/>
          <w:sz w:val="24"/>
        </w:rPr>
        <w:t>Schedule Feasibility</w:t>
      </w:r>
    </w:p>
    <w:p>
      <w:pPr>
        <w:spacing w:line="360" w:lineRule="auto" w:after="0"/>
        <w:ind w:firstLine="720"/>
        <w:jc w:val="both"/>
      </w:pPr>
      <w:r>
        <w:rPr>
          <w:rFonts w:ascii="Times New Roman" w:hAnsi="Times New Roman" w:eastAsia="Times New Roman"/>
          <w:b w:val="0"/>
          <w:sz w:val="24"/>
        </w:rPr>
        <w:t>A Gantt chart should be included in the final manuscript to present the project schedule from requirements gathering through analysis, design, implementation, testing, deployment, and evaluation.</w:t>
      </w:r>
    </w:p>
    <w:p>
      <w:r>
        <w:br w:type="page"/>
      </w:r>
    </w:p>
    <w:p>
      <w:pPr>
        <w:spacing w:after="80"/>
        <w:jc w:val="center"/>
      </w:pPr>
      <w:r>
        <w:drawing>
          <wp:inline xmlns:a="http://schemas.openxmlformats.org/drawingml/2006/main" xmlns:pic="http://schemas.openxmlformats.org/drawingml/2006/picture">
            <wp:extent cx="5577840" cy="3625596"/>
            <wp:docPr id="2" name="Picture 2"/>
            <wp:cNvGraphicFramePr>
              <a:graphicFrameLocks noChangeAspect="1"/>
            </wp:cNvGraphicFramePr>
            <a:graphic>
              <a:graphicData uri="http://schemas.openxmlformats.org/drawingml/2006/picture">
                <pic:pic>
                  <pic:nvPicPr>
                    <pic:cNvPr id="0" name="figure-02-gantt-chart.png"/>
                    <pic:cNvPicPr/>
                  </pic:nvPicPr>
                  <pic:blipFill>
                    <a:blip r:embed="rId10"/>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2. Gantt Chart of the Mera's General Merchandise Store Management System Development</w:t>
      </w:r>
    </w:p>
    <w:p>
      <w:pPr>
        <w:spacing w:before="240" w:after="120" w:line="360" w:lineRule="auto"/>
        <w:jc w:val="left"/>
      </w:pPr>
      <w:r>
        <w:rPr>
          <w:rFonts w:ascii="Times New Roman" w:hAnsi="Times New Roman" w:eastAsia="Times New Roman"/>
          <w:b/>
          <w:sz w:val="24"/>
        </w:rPr>
        <w:t>Requirements Modelling</w:t>
      </w:r>
    </w:p>
    <w:p>
      <w:pPr>
        <w:spacing w:before="240" w:after="120" w:line="360" w:lineRule="auto"/>
        <w:jc w:val="left"/>
      </w:pPr>
      <w:r>
        <w:rPr>
          <w:rFonts w:ascii="Times New Roman" w:hAnsi="Times New Roman" w:eastAsia="Times New Roman"/>
          <w:b/>
          <w:sz w:val="24"/>
        </w:rPr>
        <w:t>Context Flow Diagram</w:t>
      </w:r>
    </w:p>
    <w:p>
      <w:pPr>
        <w:spacing w:line="360" w:lineRule="auto" w:after="0"/>
        <w:ind w:firstLine="720"/>
        <w:jc w:val="both"/>
      </w:pPr>
      <w:r>
        <w:rPr>
          <w:rFonts w:ascii="Times New Roman" w:hAnsi="Times New Roman" w:eastAsia="Times New Roman"/>
          <w:b w:val="0"/>
          <w:sz w:val="24"/>
        </w:rPr>
        <w:t>A context-flow diagram presents the system at a high level and identifies its interaction with external entities. In this project, customers provide registration details, inquiries, chat messages, and mobile access requests; administrators manage products, sales, reports, customer responses, users, and settings; and the system returns catalogue information, receipts, reports, responses, notifications, and audit records.</w:t>
      </w:r>
    </w:p>
    <w:p>
      <w:r>
        <w:br w:type="page"/>
      </w:r>
    </w:p>
    <w:p>
      <w:pPr>
        <w:spacing w:after="80"/>
        <w:jc w:val="center"/>
      </w:pPr>
      <w:r>
        <w:drawing>
          <wp:inline xmlns:a="http://schemas.openxmlformats.org/drawingml/2006/main" xmlns:pic="http://schemas.openxmlformats.org/drawingml/2006/picture">
            <wp:extent cx="5577840" cy="3625596"/>
            <wp:docPr id="3" name="Picture 3"/>
            <wp:cNvGraphicFramePr>
              <a:graphicFrameLocks noChangeAspect="1"/>
            </wp:cNvGraphicFramePr>
            <a:graphic>
              <a:graphicData uri="http://schemas.openxmlformats.org/drawingml/2006/picture">
                <pic:pic>
                  <pic:nvPicPr>
                    <pic:cNvPr id="0" name="figure-03-context-flow-diagram.png"/>
                    <pic:cNvPicPr/>
                  </pic:nvPicPr>
                  <pic:blipFill>
                    <a:blip r:embed="rId11"/>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3. Context Flow Diagram</w:t>
      </w:r>
    </w:p>
    <w:p>
      <w:pPr>
        <w:spacing w:before="240" w:after="120" w:line="360" w:lineRule="auto"/>
        <w:jc w:val="left"/>
      </w:pPr>
      <w:r>
        <w:rPr>
          <w:rFonts w:ascii="Times New Roman" w:hAnsi="Times New Roman" w:eastAsia="Times New Roman"/>
          <w:b/>
          <w:sz w:val="24"/>
        </w:rPr>
        <w:t>Data Flow Diagram</w:t>
      </w:r>
    </w:p>
    <w:p>
      <w:pPr>
        <w:spacing w:line="360" w:lineRule="auto" w:after="0"/>
        <w:ind w:firstLine="720"/>
        <w:jc w:val="both"/>
      </w:pPr>
      <w:r>
        <w:rPr>
          <w:rFonts w:ascii="Times New Roman" w:hAnsi="Times New Roman" w:eastAsia="Times New Roman"/>
          <w:b w:val="0"/>
          <w:sz w:val="24"/>
        </w:rPr>
        <w:t>The data-flow diagram shows how information moves through the system. The major processes include customer access and support, product and inventory management, point-of-sale processing, sales reporting, user and role management, and activity logging. The diagram should show how data is stored in the users, products, sales, sale items, inquiries, messages, and activity-log records.</w:t>
      </w:r>
    </w:p>
    <w:p>
      <w:r>
        <w:br w:type="page"/>
      </w:r>
    </w:p>
    <w:p>
      <w:pPr>
        <w:spacing w:after="80"/>
        <w:jc w:val="center"/>
      </w:pPr>
      <w:r>
        <w:drawing>
          <wp:inline xmlns:a="http://schemas.openxmlformats.org/drawingml/2006/main" xmlns:pic="http://schemas.openxmlformats.org/drawingml/2006/picture">
            <wp:extent cx="5577840" cy="3625596"/>
            <wp:docPr id="4" name="Picture 4"/>
            <wp:cNvGraphicFramePr>
              <a:graphicFrameLocks noChangeAspect="1"/>
            </wp:cNvGraphicFramePr>
            <a:graphic>
              <a:graphicData uri="http://schemas.openxmlformats.org/drawingml/2006/picture">
                <pic:pic>
                  <pic:nvPicPr>
                    <pic:cNvPr id="0" name="figure-04-level-1-dfd.png"/>
                    <pic:cNvPicPr/>
                  </pic:nvPicPr>
                  <pic:blipFill>
                    <a:blip r:embed="rId12"/>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4. Level 1 Data Flow Diagram</w:t>
      </w:r>
    </w:p>
    <w:p>
      <w:r>
        <w:br w:type="page"/>
      </w:r>
    </w:p>
    <w:p>
      <w:pPr>
        <w:spacing w:after="80"/>
        <w:jc w:val="center"/>
      </w:pPr>
      <w:r>
        <w:drawing>
          <wp:inline xmlns:a="http://schemas.openxmlformats.org/drawingml/2006/main" xmlns:pic="http://schemas.openxmlformats.org/drawingml/2006/picture">
            <wp:extent cx="5577840" cy="3625596"/>
            <wp:docPr id="5" name="Picture 5"/>
            <wp:cNvGraphicFramePr>
              <a:graphicFrameLocks noChangeAspect="1"/>
            </wp:cNvGraphicFramePr>
            <a:graphic>
              <a:graphicData uri="http://schemas.openxmlformats.org/drawingml/2006/picture">
                <pic:pic>
                  <pic:nvPicPr>
                    <pic:cNvPr id="0" name="figure-05-customer-support-dfd.png"/>
                    <pic:cNvPicPr/>
                  </pic:nvPicPr>
                  <pic:blipFill>
                    <a:blip r:embed="rId13"/>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5. Level 2 Data Flow Diagram – Customer Support and Inquiry Process</w:t>
      </w:r>
    </w:p>
    <w:p>
      <w:r>
        <w:br w:type="page"/>
      </w:r>
    </w:p>
    <w:p>
      <w:pPr>
        <w:spacing w:after="80"/>
        <w:jc w:val="center"/>
      </w:pPr>
      <w:r>
        <w:drawing>
          <wp:inline xmlns:a="http://schemas.openxmlformats.org/drawingml/2006/main" xmlns:pic="http://schemas.openxmlformats.org/drawingml/2006/picture">
            <wp:extent cx="5577840" cy="3625596"/>
            <wp:docPr id="6" name="Picture 6"/>
            <wp:cNvGraphicFramePr>
              <a:graphicFrameLocks noChangeAspect="1"/>
            </wp:cNvGraphicFramePr>
            <a:graphic>
              <a:graphicData uri="http://schemas.openxmlformats.org/drawingml/2006/picture">
                <pic:pic>
                  <pic:nvPicPr>
                    <pic:cNvPr id="0" name="figure-06-inventory-dfd.png"/>
                    <pic:cNvPicPr/>
                  </pic:nvPicPr>
                  <pic:blipFill>
                    <a:blip r:embed="rId14"/>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6. Level 2 Data Flow Diagram – Inventory Management Process</w:t>
      </w:r>
    </w:p>
    <w:p>
      <w:r>
        <w:br w:type="page"/>
      </w:r>
    </w:p>
    <w:p>
      <w:pPr>
        <w:spacing w:after="80"/>
        <w:jc w:val="center"/>
      </w:pPr>
      <w:r>
        <w:drawing>
          <wp:inline xmlns:a="http://schemas.openxmlformats.org/drawingml/2006/main" xmlns:pic="http://schemas.openxmlformats.org/drawingml/2006/picture">
            <wp:extent cx="5577840" cy="3625596"/>
            <wp:docPr id="7" name="Picture 7"/>
            <wp:cNvGraphicFramePr>
              <a:graphicFrameLocks noChangeAspect="1"/>
            </wp:cNvGraphicFramePr>
            <a:graphic>
              <a:graphicData uri="http://schemas.openxmlformats.org/drawingml/2006/picture">
                <pic:pic>
                  <pic:nvPicPr>
                    <pic:cNvPr id="0" name="figure-07-pos-dfd.png"/>
                    <pic:cNvPicPr/>
                  </pic:nvPicPr>
                  <pic:blipFill>
                    <a:blip r:embed="rId15"/>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7. Level 2 Data Flow Diagram – Point-of-Sale Process</w:t>
      </w:r>
    </w:p>
    <w:p>
      <w:pPr>
        <w:spacing w:before="240" w:after="120" w:line="360" w:lineRule="auto"/>
        <w:jc w:val="left"/>
      </w:pPr>
      <w:r>
        <w:rPr>
          <w:rFonts w:ascii="Times New Roman" w:hAnsi="Times New Roman" w:eastAsia="Times New Roman"/>
          <w:b/>
          <w:sz w:val="24"/>
        </w:rPr>
        <w:t>System Architecture</w:t>
      </w:r>
    </w:p>
    <w:p>
      <w:pPr>
        <w:spacing w:line="360" w:lineRule="auto" w:after="0"/>
        <w:ind w:firstLine="720"/>
        <w:jc w:val="both"/>
      </w:pPr>
      <w:r>
        <w:rPr>
          <w:rFonts w:ascii="Times New Roman" w:hAnsi="Times New Roman" w:eastAsia="Times New Roman"/>
          <w:b w:val="0"/>
          <w:sz w:val="24"/>
        </w:rPr>
        <w:t>The system uses a client-server architecture. Customers and administrators access the application through web browsers, while customers may also use the Android WebView application. Requests are processed by the Laravel application, where authentication, role checks, validation, inventory handling, point-of-sale transactions, reporting, inquiry management, chatbot responses, and activity logging are performed. Persistent operational data is stored in MySQL. SMTP mail and Firebase Cloud Messaging are used when configured to deliver inquiry-response notifications. This architecture enables the store to maintain a centralized and traceable record of products, sales, customer concerns, and administrator actions.</w:t>
      </w:r>
    </w:p>
    <w:p>
      <w:r>
        <w:br w:type="page"/>
      </w:r>
    </w:p>
    <w:p>
      <w:pPr>
        <w:spacing w:after="80"/>
        <w:jc w:val="center"/>
      </w:pPr>
      <w:r>
        <w:drawing>
          <wp:inline xmlns:a="http://schemas.openxmlformats.org/drawingml/2006/main" xmlns:pic="http://schemas.openxmlformats.org/drawingml/2006/picture">
            <wp:extent cx="5577840" cy="3625596"/>
            <wp:docPr id="8" name="Picture 8"/>
            <wp:cNvGraphicFramePr>
              <a:graphicFrameLocks noChangeAspect="1"/>
            </wp:cNvGraphicFramePr>
            <a:graphic>
              <a:graphicData uri="http://schemas.openxmlformats.org/drawingml/2006/picture">
                <pic:pic>
                  <pic:nvPicPr>
                    <pic:cNvPr id="0" name="figure-08-system-architecture.png"/>
                    <pic:cNvPicPr/>
                  </pic:nvPicPr>
                  <pic:blipFill>
                    <a:blip r:embed="rId16"/>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8. System Architecture of the Mera's General Merchandise Store Management System</w:t>
      </w:r>
    </w:p>
    <w:p>
      <w:pPr>
        <w:spacing w:before="240" w:after="120" w:line="360" w:lineRule="auto"/>
        <w:jc w:val="left"/>
      </w:pPr>
      <w:r>
        <w:rPr>
          <w:rFonts w:ascii="Times New Roman" w:hAnsi="Times New Roman" w:eastAsia="Times New Roman"/>
          <w:b/>
          <w:sz w:val="24"/>
        </w:rPr>
        <w:t>Entity-Relationship Diagram</w:t>
      </w:r>
    </w:p>
    <w:p>
      <w:pPr>
        <w:spacing w:line="360" w:lineRule="auto" w:after="0"/>
        <w:ind w:firstLine="720"/>
        <w:jc w:val="both"/>
      </w:pPr>
      <w:r>
        <w:rPr>
          <w:rFonts w:ascii="Times New Roman" w:hAnsi="Times New Roman" w:eastAsia="Times New Roman"/>
          <w:b w:val="0"/>
          <w:sz w:val="24"/>
        </w:rPr>
        <w:t>The Entity-Relationship Diagram represents the relationships among the core records of the system. A user can create sales and submit inquiries. Each sale contains one or more sale items, and each sale item is associated with a product. Products provide the catalogue and inventory data used by the point-of-sale process. Inquiries record customer concerns and, when answered, are linked to the administrator who responded. Messages and activity logs retain support and audit information associated with system use.</w:t>
      </w:r>
    </w:p>
    <w:p>
      <w:r>
        <w:br w:type="page"/>
      </w:r>
    </w:p>
    <w:p>
      <w:pPr>
        <w:spacing w:after="80"/>
        <w:jc w:val="center"/>
      </w:pPr>
      <w:r>
        <w:drawing>
          <wp:inline xmlns:a="http://schemas.openxmlformats.org/drawingml/2006/main" xmlns:pic="http://schemas.openxmlformats.org/drawingml/2006/picture">
            <wp:extent cx="5577840" cy="3625596"/>
            <wp:docPr id="9" name="Picture 9"/>
            <wp:cNvGraphicFramePr>
              <a:graphicFrameLocks noChangeAspect="1"/>
            </wp:cNvGraphicFramePr>
            <a:graphic>
              <a:graphicData uri="http://schemas.openxmlformats.org/drawingml/2006/picture">
                <pic:pic>
                  <pic:nvPicPr>
                    <pic:cNvPr id="0" name="figure-09-entity-relationship-diagram.png"/>
                    <pic:cNvPicPr/>
                  </pic:nvPicPr>
                  <pic:blipFill>
                    <a:blip r:embed="rId17"/>
                    <a:stretch>
                      <a:fillRect/>
                    </a:stretch>
                  </pic:blipFill>
                  <pic:spPr>
                    <a:xfrm>
                      <a:off x="0" y="0"/>
                      <a:ext cx="5577840" cy="3625596"/>
                    </a:xfrm>
                    <a:prstGeom prst="rect"/>
                  </pic:spPr>
                </pic:pic>
              </a:graphicData>
            </a:graphic>
          </wp:inline>
        </w:drawing>
      </w:r>
    </w:p>
    <w:p>
      <w:pPr>
        <w:spacing w:after="120"/>
        <w:jc w:val="center"/>
      </w:pPr>
      <w:r>
        <w:rPr>
          <w:rFonts w:ascii="Times New Roman" w:hAnsi="Times New Roman" w:eastAsia="Times New Roman"/>
          <w:i/>
          <w:sz w:val="22"/>
        </w:rPr>
        <w:t>Figure 9. Entity-Relationship Diagram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