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4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4: קובייה, תנועה ובונוס Start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ביניים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להוסיף זריקת קובייה, תנועה מעגלית ובונוס מעבר דרך Start באמצעות שירותים קטנים הניתנים לבדיקה.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 xml:space="preserve">תוצר צפוי: בסיום התרגיל </w:t>
      </w:r>
      <w:r>
        <w:rPr>
          <w:rFonts w:ascii="Consolas" w:hAnsi="Consolas" w:cs="Consolas"/>
          <w:b/>
          <w:sz w:val="22"/>
        </w:rPr>
        <w:t>POST /api/game/roll</w:t>
      </w:r>
      <w:r>
        <w:rPr>
          <w:rFonts w:ascii="Arial" w:hAnsi="Arial" w:cs="Arial"/>
          <w:b/>
          <w:sz w:val="22"/>
          <w:rtl/>
          <w:lang w:bidi="he-IL"/>
        </w:rPr>
        <w:t xml:space="preserve"> מזיז רק את השחקן הנוכחי ומחזיר מצב משחק מעודכן.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game_engine/services/dice_service.py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game_engine/services/movement_service.py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game_engine/services/game_service.py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app/api/game_routes.py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DiceService.roll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שמחזיר מספר שלם אקראי בין 1 ל-6.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MovementService.move_player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שמחשב מיקום חדש באמצעות גודל הלוח.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זהו מעבר דרך Start והוסיפו לשחקן 200; נחיתה רגילה ללא הקפה אינה מעניקה בונוס.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ב-</w:t>
      </w:r>
      <w:r>
        <w:rPr>
          <w:rFonts w:ascii="Consolas" w:hAnsi="Consolas" w:cs="Consolas"/>
          <w:b w:val="0"/>
          <w:sz w:val="22"/>
        </w:rPr>
        <w:t>GameService.roll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ודאו שהפעולה </w:t>
      </w:r>
      <w:r>
        <w:rPr>
          <w:rFonts w:ascii="Consolas" w:hAnsi="Consolas" w:cs="Consolas"/>
          <w:b w:val="0"/>
          <w:sz w:val="22"/>
        </w:rPr>
        <w:t>roll</w:t>
      </w:r>
      <w:r>
        <w:rPr>
          <w:rFonts w:ascii="Arial" w:hAnsi="Arial" w:cs="Arial"/>
          <w:b w:val="0"/>
          <w:sz w:val="22"/>
          <w:rtl/>
          <w:lang w:bidi="he-IL"/>
        </w:rPr>
        <w:t xml:space="preserve"> זמינה לפני שינוי המצב.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עדכנו </w:t>
      </w:r>
      <w:r>
        <w:rPr>
          <w:rFonts w:ascii="Consolas" w:hAnsi="Consolas" w:cs="Consolas"/>
          <w:b w:val="0"/>
          <w:sz w:val="22"/>
        </w:rPr>
        <w:t>last_event</w:t>
      </w:r>
      <w:r>
        <w:rPr>
          <w:rFonts w:ascii="Arial" w:hAnsi="Arial" w:cs="Arial"/>
          <w:b w:val="0"/>
          <w:sz w:val="22"/>
          <w:rtl/>
          <w:lang w:bidi="he-IL"/>
        </w:rPr>
        <w:t xml:space="preserve"> ו-</w:t>
      </w:r>
      <w:r>
        <w:rPr>
          <w:rFonts w:ascii="Consolas" w:hAnsi="Consolas" w:cs="Consolas"/>
          <w:b w:val="0"/>
          <w:sz w:val="22"/>
        </w:rPr>
        <w:t>event_log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עם תוצאת הקובייה והמיקום החדש.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החזירו מ-route הפעולה מעטפת בצורה </w:t>
      </w:r>
      <w:r>
        <w:rPr>
          <w:rFonts w:ascii="Consolas" w:hAnsi="Consolas" w:cs="Consolas"/>
          <w:b w:val="0"/>
          <w:sz w:val="22"/>
        </w:rPr>
        <w:t>state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ולא GameState ישיר.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בבדיקות השתמשו ב-</w:t>
      </w:r>
      <w:r>
        <w:rPr>
          <w:rFonts w:ascii="Consolas" w:hAnsi="Consolas" w:cs="Consolas"/>
          <w:b w:val="0"/>
          <w:sz w:val="22"/>
        </w:rPr>
        <w:t>monkeypatch</w:t>
      </w:r>
      <w:r>
        <w:rPr>
          <w:rFonts w:ascii="Arial" w:hAnsi="Arial" w:cs="Arial"/>
          <w:b w:val="0"/>
          <w:sz w:val="22"/>
          <w:rtl/>
          <w:lang w:bidi="he-IL"/>
        </w:rPr>
        <w:t xml:space="preserve"> כדי שהקובייה תחזיר ערך ידוע.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בקשה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POST /api/game/roll ללא body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תשובה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{"state": { ...GameState... 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דוגמה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מיקום 14 + תוצאה 3 = מיקום 1 ובונוס 200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 -k "roll or movement"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בדיקה דטרמיניסטית מאמתת את המיקום לאחר זריקה.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בדיקה נפרדת מאמתת מעבר Start ואת יתרת הכסף.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ה-route אינו מגריל ואינו מחשב מיקום בעצמו.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הגישו את שירותי הקובייה והתנועה, פעולת roll ושתי בדיקות דטרמיניסטיות לפחות.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4: קובייה, תנועה ובונוס Start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