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56997" w14:textId="0B166C10" w:rsidR="00452979" w:rsidRDefault="00F02C78" w:rsidP="00452979">
      <w:pPr>
        <w:pStyle w:val="1"/>
        <w:bidi w:val="0"/>
        <w:spacing w:before="0" w:after="0"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sec:metho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3. </w:t>
      </w:r>
      <w:r w:rsidR="00EB4332" w:rsidRPr="00EB433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Method</w:t>
      </w:r>
    </w:p>
    <w:p w14:paraId="1AB1D86C" w14:textId="5E39C481" w:rsidR="004812D9" w:rsidRDefault="00FC5F31" w:rsidP="00FC5F31">
      <w:pPr>
        <w:bidi w:val="0"/>
        <w:spacing w:after="0" w:line="360" w:lineRule="auto"/>
        <w:jc w:val="both"/>
        <w:rPr>
          <w:rFonts w:ascii="Times New Roman" w:hAnsi="Times New Roman" w:cs="Times New Roman"/>
        </w:rPr>
      </w:pPr>
      <w:r w:rsidRPr="00FC5F31">
        <w:rPr>
          <w:rFonts w:ascii="Times New Roman" w:hAnsi="Times New Roman" w:cs="Times New Roman"/>
        </w:rPr>
        <w:t>This section details the trajectory-reconstruction procedure used to correct noisy airborne radar tracks. Specifically, we cast post-processing on a fixed time grid as a convex program whose state consists of position–velocity variables per node, constrained by linearized point-mass dynamics with constant drag and standard flat-Earth conversions for short ranges. The objective balances four quadratic criteria</w:t>
      </w:r>
      <w:r>
        <w:rPr>
          <w:rFonts w:ascii="Times New Roman" w:hAnsi="Times New Roman" w:cs="Times New Roman"/>
        </w:rPr>
        <w:t xml:space="preserve">, </w:t>
      </w:r>
      <w:r w:rsidRPr="00FC5F31">
        <w:rPr>
          <w:rFonts w:ascii="Times New Roman" w:hAnsi="Times New Roman" w:cs="Times New Roman"/>
        </w:rPr>
        <w:t>sensor fit, curvature suppression, inter-node total-variation regularization, and terminal accuracy</w:t>
      </w:r>
      <w:r>
        <w:rPr>
          <w:rFonts w:ascii="Times New Roman" w:hAnsi="Times New Roman" w:cs="Times New Roman"/>
        </w:rPr>
        <w:t xml:space="preserve">, </w:t>
      </w:r>
      <w:r w:rsidRPr="00FC5F31">
        <w:rPr>
          <w:rFonts w:ascii="Times New Roman" w:hAnsi="Times New Roman" w:cs="Times New Roman"/>
        </w:rPr>
        <w:t>while an impact-angle bound is imposed via a single second-order cone when active. The resulting inner problem is a QP (or QP with one SOC), solved efficiently and warm-started across grid points. Moreover, a single scalar drag parameter is selected by a light outer search on a logarithmic grid with parabolic refinement. The subsections that follow introduce the notation and operators (Section 3.1), formalize the optimization model and constraints (Section 3.2), and describe the bi-level tuning and implementation details (Section 3.3), followed by an algorithmic summary.</w:t>
      </w:r>
    </w:p>
    <w:p w14:paraId="1EC60AFF" w14:textId="77777777" w:rsidR="00FC5F31" w:rsidRPr="00FC5F31" w:rsidRDefault="00FC5F31" w:rsidP="00FC5F31">
      <w:pPr>
        <w:bidi w:val="0"/>
        <w:spacing w:after="0" w:line="360" w:lineRule="auto"/>
        <w:jc w:val="both"/>
        <w:rPr>
          <w:rFonts w:ascii="Times New Roman" w:hAnsi="Times New Roman" w:cs="Times New Roman"/>
        </w:rPr>
      </w:pPr>
    </w:p>
    <w:p w14:paraId="29E4F76D" w14:textId="5C5D569D" w:rsidR="004812D9" w:rsidRPr="004812D9" w:rsidRDefault="004812D9" w:rsidP="004812D9">
      <w:pPr>
        <w:bidi w:val="0"/>
        <w:spacing w:after="0"/>
        <w:rPr>
          <w:rFonts w:ascii="Times New Roman" w:hAnsi="Times New Roman" w:cs="Times New Roman"/>
          <w:b/>
          <w:bCs/>
        </w:rPr>
      </w:pPr>
      <w:r w:rsidRPr="004812D9">
        <w:rPr>
          <w:rFonts w:ascii="Times New Roman" w:hAnsi="Times New Roman" w:cs="Times New Roman"/>
          <w:b/>
          <w:bCs/>
        </w:rPr>
        <w:t>Table 1.</w:t>
      </w:r>
      <w:r w:rsidR="00FC5F31" w:rsidRPr="00FC5F31">
        <w:rPr>
          <w:rFonts w:ascii="Times New Roman" w:hAnsi="Times New Roman" w:cs="Times New Roman"/>
        </w:rPr>
        <w:t xml:space="preserve"> Symbols used in this study.</w:t>
      </w:r>
    </w:p>
    <w:p w14:paraId="22ACC5FC" w14:textId="119B096A" w:rsidR="002A560B" w:rsidRPr="004812D9" w:rsidRDefault="002A560B" w:rsidP="004812D9">
      <w:pPr>
        <w:pStyle w:val="TableCaption"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1" w:name="tab:symbols"/>
      <w:bookmarkStart w:id="2" w:name="subsec:preliminaries"/>
    </w:p>
    <w:tbl>
      <w:tblPr>
        <w:tblStyle w:val="Table"/>
        <w:tblW w:w="0" w:type="auto"/>
        <w:tblLook w:val="0020" w:firstRow="1" w:lastRow="0" w:firstColumn="0" w:lastColumn="0" w:noHBand="0" w:noVBand="0"/>
        <w:tblCaption w:val="Symbols used in this study."/>
      </w:tblPr>
      <w:tblGrid>
        <w:gridCol w:w="2269"/>
        <w:gridCol w:w="3767"/>
        <w:gridCol w:w="1480"/>
      </w:tblGrid>
      <w:tr w:rsidR="00D7460D" w14:paraId="073BE6D3" w14:textId="77777777" w:rsidTr="00AC6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bookmarkEnd w:id="1"/>
          <w:p w14:paraId="5F49DF8B" w14:textId="77777777" w:rsidR="00D7460D" w:rsidRDefault="00D7460D" w:rsidP="00AC6221">
            <w:pPr>
              <w:pStyle w:val="Compact"/>
            </w:pPr>
            <w:r>
              <w:t>Symbol</w:t>
            </w:r>
          </w:p>
        </w:tc>
        <w:tc>
          <w:tcPr>
            <w:tcW w:w="0" w:type="auto"/>
          </w:tcPr>
          <w:p w14:paraId="3011B05D" w14:textId="77777777" w:rsidR="00D7460D" w:rsidRDefault="00D7460D" w:rsidP="00AC6221">
            <w:pPr>
              <w:pStyle w:val="Compact"/>
            </w:pPr>
            <w:r>
              <w:t>Meaning</w:t>
            </w:r>
          </w:p>
        </w:tc>
        <w:tc>
          <w:tcPr>
            <w:tcW w:w="0" w:type="auto"/>
          </w:tcPr>
          <w:p w14:paraId="31A7A399" w14:textId="77777777" w:rsidR="00D7460D" w:rsidRDefault="00D7460D" w:rsidP="00AC6221">
            <w:pPr>
              <w:pStyle w:val="Compact"/>
            </w:pPr>
            <w:r>
              <w:t>Units</w:t>
            </w:r>
          </w:p>
        </w:tc>
      </w:tr>
      <w:tr w:rsidR="00D7460D" w14:paraId="274377A3" w14:textId="77777777" w:rsidTr="00AC6221">
        <w:tc>
          <w:tcPr>
            <w:tcW w:w="0" w:type="auto"/>
          </w:tcPr>
          <w:p w14:paraId="2012CFA5" w14:textId="77777777" w:rsidR="00D7460D" w:rsidRDefault="00000000" w:rsidP="00AC6221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CB4C01E" w14:textId="77777777" w:rsidR="00D7460D" w:rsidRDefault="00D7460D" w:rsidP="00AC6221">
            <w:pPr>
              <w:pStyle w:val="Compact"/>
            </w:pPr>
            <w:r>
              <w:t xml:space="preserve">time samples, </w:t>
            </w:r>
            <m:oMath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r>
                <w:rPr>
                  <w:rFonts w:ascii="Cambria Math" w:hAnsi="Cambria Math"/>
                </w:rPr>
                <m:t>N</m:t>
              </m:r>
            </m:oMath>
          </w:p>
        </w:tc>
        <w:tc>
          <w:tcPr>
            <w:tcW w:w="0" w:type="auto"/>
          </w:tcPr>
          <w:p w14:paraId="0D3AE3D7" w14:textId="77777777" w:rsidR="00D7460D" w:rsidRDefault="00D7460D" w:rsidP="00AC6221">
            <w:pPr>
              <w:pStyle w:val="Compact"/>
            </w:pPr>
            <w:r>
              <w:t>s</w:t>
            </w:r>
          </w:p>
        </w:tc>
      </w:tr>
      <w:tr w:rsidR="00D7460D" w14:paraId="26AE241B" w14:textId="77777777" w:rsidTr="00AC6221">
        <w:tc>
          <w:tcPr>
            <w:tcW w:w="0" w:type="auto"/>
          </w:tcPr>
          <w:p w14:paraId="62517B75" w14:textId="77777777" w:rsidR="00D7460D" w:rsidRDefault="00D7460D" w:rsidP="00AC6221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AFA3023" w14:textId="77777777" w:rsidR="00D7460D" w:rsidRDefault="00D7460D" w:rsidP="00AC6221">
            <w:pPr>
              <w:pStyle w:val="Compact"/>
            </w:pPr>
            <w:r>
              <w:t xml:space="preserve">step,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0" w:type="auto"/>
          </w:tcPr>
          <w:p w14:paraId="1B15997E" w14:textId="77777777" w:rsidR="00D7460D" w:rsidRDefault="00D7460D" w:rsidP="00AC6221">
            <w:pPr>
              <w:pStyle w:val="Compact"/>
            </w:pPr>
            <w:r>
              <w:t>s</w:t>
            </w:r>
          </w:p>
        </w:tc>
      </w:tr>
      <w:tr w:rsidR="00D7460D" w14:paraId="0FFFA7B2" w14:textId="77777777" w:rsidTr="00AC6221">
        <w:tc>
          <w:tcPr>
            <w:tcW w:w="0" w:type="auto"/>
          </w:tcPr>
          <w:p w14:paraId="01ABF588" w14:textId="77777777" w:rsidR="00D7460D" w:rsidRDefault="00000000" w:rsidP="00AC6221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]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⊤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3CF70E17" w14:textId="77777777" w:rsidR="00D7460D" w:rsidRDefault="00D7460D" w:rsidP="00AC6221">
            <w:pPr>
              <w:pStyle w:val="Compact"/>
            </w:pPr>
            <w:r>
              <w:t xml:space="preserve">position at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0" w:type="auto"/>
          </w:tcPr>
          <w:p w14:paraId="6CE45E39" w14:textId="77777777" w:rsidR="00D7460D" w:rsidRDefault="00D7460D" w:rsidP="00AC6221">
            <w:pPr>
              <w:pStyle w:val="Compact"/>
            </w:pPr>
            <w:r>
              <w:t>m</w:t>
            </w:r>
          </w:p>
        </w:tc>
      </w:tr>
      <w:tr w:rsidR="00D7460D" w14:paraId="4A9A0189" w14:textId="77777777" w:rsidTr="00AC6221">
        <w:tc>
          <w:tcPr>
            <w:tcW w:w="0" w:type="auto"/>
          </w:tcPr>
          <w:p w14:paraId="5DD11C39" w14:textId="77777777" w:rsidR="00D7460D" w:rsidRDefault="00000000" w:rsidP="00AC6221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]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⊤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3A349844" w14:textId="77777777" w:rsidR="00D7460D" w:rsidRDefault="00D7460D" w:rsidP="00AC6221">
            <w:pPr>
              <w:pStyle w:val="Compact"/>
            </w:pPr>
            <w:r>
              <w:t xml:space="preserve">velocity at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0" w:type="auto"/>
          </w:tcPr>
          <w:p w14:paraId="0EC22F37" w14:textId="77777777" w:rsidR="00D7460D" w:rsidRDefault="00D7460D" w:rsidP="00AC6221">
            <w:pPr>
              <w:pStyle w:val="Compact"/>
            </w:pPr>
            <w:r>
              <w:t>m s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oMath>
          </w:p>
        </w:tc>
      </w:tr>
      <w:tr w:rsidR="00D7460D" w14:paraId="3E7C35E7" w14:textId="77777777" w:rsidTr="00AC6221">
        <w:tc>
          <w:tcPr>
            <w:tcW w:w="0" w:type="auto"/>
          </w:tcPr>
          <w:p w14:paraId="1139B339" w14:textId="77777777" w:rsidR="00D7460D" w:rsidRDefault="00000000" w:rsidP="00AC6221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=[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⊤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⊤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]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⊤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6D9D4C00" w14:textId="77777777" w:rsidR="00D7460D" w:rsidRDefault="00D7460D" w:rsidP="00AC6221">
            <w:pPr>
              <w:pStyle w:val="Compact"/>
            </w:pPr>
            <w:r>
              <w:t>node state</w:t>
            </w:r>
          </w:p>
        </w:tc>
        <w:tc>
          <w:tcPr>
            <w:tcW w:w="0" w:type="auto"/>
          </w:tcPr>
          <w:p w14:paraId="467981FA" w14:textId="77777777" w:rsidR="00D7460D" w:rsidRDefault="00D7460D" w:rsidP="00AC6221">
            <w:pPr>
              <w:pStyle w:val="Compact"/>
            </w:pPr>
            <w:r>
              <w:t>mixed</w:t>
            </w:r>
          </w:p>
        </w:tc>
      </w:tr>
      <w:tr w:rsidR="00D7460D" w14:paraId="54D11F42" w14:textId="77777777" w:rsidTr="00AC6221">
        <w:tc>
          <w:tcPr>
            <w:tcW w:w="0" w:type="auto"/>
          </w:tcPr>
          <w:p w14:paraId="3E2CAFD7" w14:textId="77777777" w:rsidR="00D7460D" w:rsidRDefault="00D7460D" w:rsidP="00AC6221">
            <w:pPr>
              <w:pStyle w:val="Compact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0" w:type="auto"/>
          </w:tcPr>
          <w:p w14:paraId="5362AB8A" w14:textId="77777777" w:rsidR="00D7460D" w:rsidRDefault="00D7460D" w:rsidP="00AC6221">
            <w:pPr>
              <w:pStyle w:val="Compact"/>
            </w:pPr>
            <w:r>
              <w:t>stacked decision vector</w:t>
            </w:r>
          </w:p>
        </w:tc>
        <w:tc>
          <w:tcPr>
            <w:tcW w:w="0" w:type="auto"/>
          </w:tcPr>
          <w:p w14:paraId="0B5B9E35" w14:textId="77777777" w:rsidR="00D7460D" w:rsidRDefault="00D7460D" w:rsidP="00AC6221">
            <w:pPr>
              <w:pStyle w:val="Compact"/>
            </w:pPr>
            <w:r>
              <w:t>mixed</w:t>
            </w:r>
          </w:p>
        </w:tc>
      </w:tr>
      <w:tr w:rsidR="00D7460D" w14:paraId="4F58B16A" w14:textId="77777777" w:rsidTr="00AC6221">
        <w:tc>
          <w:tcPr>
            <w:tcW w:w="0" w:type="auto"/>
          </w:tcPr>
          <w:p w14:paraId="75A9162B" w14:textId="77777777" w:rsidR="00D7460D" w:rsidRDefault="00000000" w:rsidP="00AC6221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2C45EBD" w14:textId="77777777" w:rsidR="00D7460D" w:rsidRDefault="00D7460D" w:rsidP="00AC6221">
            <w:pPr>
              <w:pStyle w:val="Compact"/>
            </w:pPr>
            <w:r>
              <w:t>radar-derived positions</w:t>
            </w:r>
          </w:p>
        </w:tc>
        <w:tc>
          <w:tcPr>
            <w:tcW w:w="0" w:type="auto"/>
          </w:tcPr>
          <w:p w14:paraId="727360E2" w14:textId="77777777" w:rsidR="00D7460D" w:rsidRDefault="00D7460D" w:rsidP="00AC6221">
            <w:pPr>
              <w:pStyle w:val="Compact"/>
            </w:pPr>
            <w:r>
              <w:t>m</w:t>
            </w:r>
          </w:p>
        </w:tc>
      </w:tr>
      <w:tr w:rsidR="00D7460D" w14:paraId="6C54AB1C" w14:textId="77777777" w:rsidTr="00AC6221">
        <w:tc>
          <w:tcPr>
            <w:tcW w:w="0" w:type="auto"/>
          </w:tcPr>
          <w:p w14:paraId="189B1E54" w14:textId="77777777" w:rsidR="00D7460D" w:rsidRDefault="00000000" w:rsidP="00AC6221">
            <w:pPr>
              <w:pStyle w:val="Compact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xy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14:paraId="11E748CC" w14:textId="77777777" w:rsidR="00D7460D" w:rsidRDefault="00D7460D" w:rsidP="00AC6221">
            <w:pPr>
              <w:pStyle w:val="Compact"/>
            </w:pPr>
            <w:r>
              <w:t xml:space="preserve">target </w:t>
            </w:r>
            <m:oMath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oMath>
            <w:r>
              <w:t xml:space="preserve"> reference</w:t>
            </w:r>
          </w:p>
        </w:tc>
        <w:tc>
          <w:tcPr>
            <w:tcW w:w="0" w:type="auto"/>
          </w:tcPr>
          <w:p w14:paraId="70E06A23" w14:textId="77777777" w:rsidR="00D7460D" w:rsidRDefault="00D7460D" w:rsidP="00AC6221">
            <w:pPr>
              <w:pStyle w:val="Compact"/>
            </w:pPr>
            <w:r>
              <w:t>m</w:t>
            </w:r>
          </w:p>
        </w:tc>
      </w:tr>
      <w:tr w:rsidR="00D7460D" w14:paraId="2B75F511" w14:textId="77777777" w:rsidTr="00AC6221">
        <w:tc>
          <w:tcPr>
            <w:tcW w:w="0" w:type="auto"/>
          </w:tcPr>
          <w:p w14:paraId="07354EAE" w14:textId="77777777" w:rsidR="00D7460D" w:rsidRDefault="00000000" w:rsidP="00AC6221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3182648" w14:textId="77777777" w:rsidR="00D7460D" w:rsidRDefault="00D7460D" w:rsidP="00AC6221">
            <w:pPr>
              <w:pStyle w:val="Compact"/>
            </w:pPr>
            <w:r>
              <w:t>target altitude reference</w:t>
            </w:r>
          </w:p>
        </w:tc>
        <w:tc>
          <w:tcPr>
            <w:tcW w:w="0" w:type="auto"/>
          </w:tcPr>
          <w:p w14:paraId="70814D0E" w14:textId="77777777" w:rsidR="00D7460D" w:rsidRDefault="00D7460D" w:rsidP="00AC6221">
            <w:pPr>
              <w:pStyle w:val="Compact"/>
            </w:pPr>
            <w:r>
              <w:t>m</w:t>
            </w:r>
          </w:p>
        </w:tc>
      </w:tr>
      <w:tr w:rsidR="00D7460D" w14:paraId="65993968" w14:textId="77777777" w:rsidTr="00AC6221">
        <w:tc>
          <w:tcPr>
            <w:tcW w:w="0" w:type="auto"/>
          </w:tcPr>
          <w:p w14:paraId="67476511" w14:textId="77777777" w:rsidR="00D7460D" w:rsidRDefault="00D7460D" w:rsidP="00AC6221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0" w:type="auto"/>
          </w:tcPr>
          <w:p w14:paraId="38FD197D" w14:textId="77777777" w:rsidR="00D7460D" w:rsidRDefault="00D7460D" w:rsidP="00AC6221">
            <w:pPr>
              <w:pStyle w:val="Compact"/>
            </w:pPr>
            <w:r>
              <w:t>gravitational acceleration</w:t>
            </w:r>
          </w:p>
        </w:tc>
        <w:tc>
          <w:tcPr>
            <w:tcW w:w="0" w:type="auto"/>
          </w:tcPr>
          <w:p w14:paraId="60C7A1DB" w14:textId="77777777" w:rsidR="00D7460D" w:rsidRDefault="00D7460D" w:rsidP="00AC6221">
            <w:pPr>
              <w:pStyle w:val="Compact"/>
            </w:pPr>
            <w:r>
              <w:t>m s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D7460D" w14:paraId="61FE4CBB" w14:textId="77777777" w:rsidTr="00AC6221">
        <w:tc>
          <w:tcPr>
            <w:tcW w:w="0" w:type="auto"/>
          </w:tcPr>
          <w:p w14:paraId="423C255F" w14:textId="77777777" w:rsidR="00D7460D" w:rsidRDefault="00000000" w:rsidP="00AC6221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8727825" w14:textId="77777777" w:rsidR="00D7460D" w:rsidRDefault="00D7460D" w:rsidP="00AC6221">
            <w:pPr>
              <w:pStyle w:val="Compact"/>
            </w:pPr>
            <w:r>
              <w:t>impact angle bound</w:t>
            </w:r>
          </w:p>
        </w:tc>
        <w:tc>
          <w:tcPr>
            <w:tcW w:w="0" w:type="auto"/>
          </w:tcPr>
          <w:p w14:paraId="7A77D39E" w14:textId="77777777" w:rsidR="00D7460D" w:rsidRDefault="00D7460D" w:rsidP="00AC6221">
            <w:pPr>
              <w:pStyle w:val="Compact"/>
            </w:pPr>
            <w:r>
              <w:t>deg</w:t>
            </w:r>
          </w:p>
        </w:tc>
      </w:tr>
      <w:tr w:rsidR="00D7460D" w14:paraId="0D4900C2" w14:textId="77777777" w:rsidTr="00AC6221">
        <w:tc>
          <w:tcPr>
            <w:tcW w:w="0" w:type="auto"/>
          </w:tcPr>
          <w:p w14:paraId="73D29732" w14:textId="77777777" w:rsidR="00D7460D" w:rsidRDefault="00D7460D" w:rsidP="00AC6221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0" w:type="auto"/>
          </w:tcPr>
          <w:p w14:paraId="70FF3D44" w14:textId="77777777" w:rsidR="00D7460D" w:rsidRDefault="00D7460D" w:rsidP="00AC6221">
            <w:pPr>
              <w:pStyle w:val="Compact"/>
            </w:pPr>
            <w:r>
              <w:t>drag coefficient</w:t>
            </w:r>
          </w:p>
        </w:tc>
        <w:tc>
          <w:tcPr>
            <w:tcW w:w="0" w:type="auto"/>
          </w:tcPr>
          <w:p w14:paraId="0ADE4D52" w14:textId="77777777" w:rsidR="00D7460D" w:rsidRDefault="00D7460D" w:rsidP="00AC6221">
            <w:pPr>
              <w:pStyle w:val="Compact"/>
            </w:pPr>
            <w:r>
              <w:t>s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oMath>
          </w:p>
        </w:tc>
      </w:tr>
      <w:tr w:rsidR="00D7460D" w14:paraId="3E707FE0" w14:textId="77777777" w:rsidTr="00AC6221">
        <w:tc>
          <w:tcPr>
            <w:tcW w:w="0" w:type="auto"/>
          </w:tcPr>
          <w:p w14:paraId="44AECE45" w14:textId="77777777" w:rsidR="00D7460D" w:rsidRDefault="00000000" w:rsidP="00AC6221">
            <w:pPr>
              <w:pStyle w:val="Compac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pos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smooth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final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12C04F6" w14:textId="77777777" w:rsidR="00D7460D" w:rsidRDefault="00D7460D" w:rsidP="00AC6221">
            <w:pPr>
              <w:pStyle w:val="Compact"/>
            </w:pPr>
            <w:r>
              <w:t>objective weights</w:t>
            </w:r>
          </w:p>
        </w:tc>
        <w:tc>
          <w:tcPr>
            <w:tcW w:w="0" w:type="auto"/>
          </w:tcPr>
          <w:p w14:paraId="10C70752" w14:textId="77777777" w:rsidR="00D7460D" w:rsidRDefault="00D7460D" w:rsidP="00AC6221">
            <w:pPr>
              <w:pStyle w:val="Compact"/>
            </w:pPr>
            <w:r>
              <w:t>dimensionless</w:t>
            </w:r>
          </w:p>
        </w:tc>
      </w:tr>
      <w:tr w:rsidR="00D7460D" w14:paraId="7690DCD3" w14:textId="77777777" w:rsidTr="00AC6221">
        <w:tc>
          <w:tcPr>
            <w:tcW w:w="0" w:type="auto"/>
          </w:tcPr>
          <w:p w14:paraId="7CE6845C" w14:textId="77777777" w:rsidR="00D7460D" w:rsidRDefault="00D7460D" w:rsidP="00AC6221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0" w:type="auto"/>
          </w:tcPr>
          <w:p w14:paraId="3270A6B3" w14:textId="77777777" w:rsidR="00D7460D" w:rsidRDefault="00D7460D" w:rsidP="00AC6221">
            <w:pPr>
              <w:pStyle w:val="Compact"/>
            </w:pPr>
            <w:r>
              <w:t>latitude (rad), longitude (rad), altitude (m)</w:t>
            </w:r>
          </w:p>
        </w:tc>
        <w:tc>
          <w:tcPr>
            <w:tcW w:w="0" w:type="auto"/>
          </w:tcPr>
          <w:p w14:paraId="26B7DC73" w14:textId="77777777" w:rsidR="00D7460D" w:rsidRDefault="00D7460D" w:rsidP="00AC6221">
            <w:pPr>
              <w:pStyle w:val="Compact"/>
            </w:pPr>
            <w:r>
              <w:t>rad, rad, m</w:t>
            </w:r>
          </w:p>
        </w:tc>
      </w:tr>
      <w:tr w:rsidR="00D7460D" w14:paraId="4EE68A67" w14:textId="77777777" w:rsidTr="00AC6221">
        <w:tc>
          <w:tcPr>
            <w:tcW w:w="0" w:type="auto"/>
          </w:tcPr>
          <w:p w14:paraId="2E747B92" w14:textId="77777777" w:rsidR="00D7460D" w:rsidRDefault="00D7460D" w:rsidP="00AC6221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14:paraId="45B55FB0" w14:textId="77777777" w:rsidR="00D7460D" w:rsidRDefault="00D7460D" w:rsidP="00AC6221">
            <w:pPr>
              <w:pStyle w:val="Compact"/>
            </w:pPr>
            <w:r>
              <w:t>reference geodetic point</w:t>
            </w:r>
          </w:p>
        </w:tc>
        <w:tc>
          <w:tcPr>
            <w:tcW w:w="0" w:type="auto"/>
          </w:tcPr>
          <w:p w14:paraId="5A24BFFF" w14:textId="77777777" w:rsidR="00D7460D" w:rsidRDefault="00D7460D" w:rsidP="00AC6221">
            <w:pPr>
              <w:pStyle w:val="Compact"/>
            </w:pPr>
            <w:r>
              <w:t>rad, rad, m</w:t>
            </w:r>
          </w:p>
        </w:tc>
      </w:tr>
      <w:tr w:rsidR="00D7460D" w14:paraId="4B72FA15" w14:textId="77777777" w:rsidTr="00AC6221">
        <w:tc>
          <w:tcPr>
            <w:tcW w:w="0" w:type="auto"/>
          </w:tcPr>
          <w:p w14:paraId="7D58796A" w14:textId="77777777" w:rsidR="00D7460D" w:rsidRDefault="00D7460D" w:rsidP="00AC6221">
            <w:pPr>
              <w:pStyle w:val="Comp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14:paraId="4636DC35" w14:textId="77777777" w:rsidR="00D7460D" w:rsidRDefault="00D7460D" w:rsidP="00AC6221">
            <w:pPr>
              <w:pStyle w:val="Compact"/>
            </w:pPr>
            <w:r>
              <w:t>local flat-Earth coordinates</w:t>
            </w:r>
          </w:p>
        </w:tc>
        <w:tc>
          <w:tcPr>
            <w:tcW w:w="0" w:type="auto"/>
          </w:tcPr>
          <w:p w14:paraId="41AAAB1B" w14:textId="77777777" w:rsidR="00D7460D" w:rsidRDefault="00D7460D" w:rsidP="00AC6221">
            <w:pPr>
              <w:pStyle w:val="Compact"/>
            </w:pPr>
            <w:r>
              <w:t>m</w:t>
            </w:r>
          </w:p>
        </w:tc>
      </w:tr>
      <w:tr w:rsidR="00D7460D" w14:paraId="51434544" w14:textId="77777777" w:rsidTr="00AC6221">
        <w:tc>
          <w:tcPr>
            <w:tcW w:w="0" w:type="auto"/>
          </w:tcPr>
          <w:p w14:paraId="14F0D837" w14:textId="77777777" w:rsidR="00D7460D" w:rsidRDefault="00D7460D" w:rsidP="00AC6221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14:paraId="76A36EA0" w14:textId="77777777" w:rsidR="00D7460D" w:rsidRDefault="00D7460D" w:rsidP="00AC6221">
            <w:pPr>
              <w:pStyle w:val="Compact"/>
            </w:pPr>
            <w:r>
              <w:t>meridional radius of curvature</w:t>
            </w:r>
          </w:p>
        </w:tc>
        <w:tc>
          <w:tcPr>
            <w:tcW w:w="0" w:type="auto"/>
          </w:tcPr>
          <w:p w14:paraId="76D7D640" w14:textId="77777777" w:rsidR="00D7460D" w:rsidRDefault="00D7460D" w:rsidP="00AC6221">
            <w:pPr>
              <w:pStyle w:val="Compact"/>
            </w:pPr>
            <w:r>
              <w:t>m</w:t>
            </w:r>
          </w:p>
        </w:tc>
      </w:tr>
      <w:tr w:rsidR="00D7460D" w14:paraId="43C556E7" w14:textId="77777777" w:rsidTr="00AC6221">
        <w:tc>
          <w:tcPr>
            <w:tcW w:w="0" w:type="auto"/>
          </w:tcPr>
          <w:p w14:paraId="1CC530D3" w14:textId="77777777" w:rsidR="00D7460D" w:rsidRDefault="00D7460D" w:rsidP="00AC6221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14:paraId="53EED070" w14:textId="77777777" w:rsidR="00D7460D" w:rsidRDefault="00D7460D" w:rsidP="00AC6221">
            <w:pPr>
              <w:pStyle w:val="Compact"/>
            </w:pPr>
            <w:r>
              <w:t>prime-vertical radius of curvature</w:t>
            </w:r>
          </w:p>
        </w:tc>
        <w:tc>
          <w:tcPr>
            <w:tcW w:w="0" w:type="auto"/>
          </w:tcPr>
          <w:p w14:paraId="0BBF44F6" w14:textId="77777777" w:rsidR="00D7460D" w:rsidRDefault="00D7460D" w:rsidP="00AC6221">
            <w:pPr>
              <w:pStyle w:val="Compact"/>
            </w:pPr>
            <w:r>
              <w:t>m</w:t>
            </w:r>
          </w:p>
        </w:tc>
      </w:tr>
      <w:tr w:rsidR="00D7460D" w14:paraId="577F2AF8" w14:textId="77777777" w:rsidTr="00AC6221">
        <w:tc>
          <w:tcPr>
            <w:tcW w:w="0" w:type="auto"/>
          </w:tcPr>
          <w:p w14:paraId="04A3A4FA" w14:textId="77777777" w:rsidR="00D7460D" w:rsidRDefault="00D7460D" w:rsidP="00AC6221">
            <w:pPr>
              <w:pStyle w:val="Compact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0" w:type="auto"/>
          </w:tcPr>
          <w:p w14:paraId="14FCC21F" w14:textId="77777777" w:rsidR="00D7460D" w:rsidRDefault="00D7460D" w:rsidP="00AC6221">
            <w:pPr>
              <w:pStyle w:val="Compact"/>
            </w:pPr>
            <w:r>
              <w:t>Earth equatorial radius (WGS-84)</w:t>
            </w:r>
          </w:p>
        </w:tc>
        <w:tc>
          <w:tcPr>
            <w:tcW w:w="0" w:type="auto"/>
          </w:tcPr>
          <w:p w14:paraId="3FAFD4B0" w14:textId="77777777" w:rsidR="00D7460D" w:rsidRDefault="00D7460D" w:rsidP="00AC6221">
            <w:pPr>
              <w:pStyle w:val="Compact"/>
            </w:pPr>
            <w:r>
              <w:t>m</w:t>
            </w:r>
          </w:p>
        </w:tc>
      </w:tr>
      <w:tr w:rsidR="00D7460D" w14:paraId="05BDA58C" w14:textId="77777777" w:rsidTr="00AC6221">
        <w:tc>
          <w:tcPr>
            <w:tcW w:w="0" w:type="auto"/>
          </w:tcPr>
          <w:p w14:paraId="44A04D6D" w14:textId="77777777" w:rsidR="00D7460D" w:rsidRDefault="00000000" w:rsidP="00AC6221">
            <w:pPr>
              <w:pStyle w:val="Compac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54C72690" w14:textId="77777777" w:rsidR="00D7460D" w:rsidRDefault="00D7460D" w:rsidP="00AC6221">
            <w:pPr>
              <w:pStyle w:val="Compact"/>
            </w:pPr>
            <w:r>
              <w:t>Earth eccentricity squared (WGS-84)</w:t>
            </w:r>
          </w:p>
        </w:tc>
        <w:tc>
          <w:tcPr>
            <w:tcW w:w="0" w:type="auto"/>
          </w:tcPr>
          <w:p w14:paraId="771F4597" w14:textId="77777777" w:rsidR="00D7460D" w:rsidRDefault="00D7460D" w:rsidP="00AC6221">
            <w:pPr>
              <w:pStyle w:val="Compact"/>
            </w:pPr>
            <w:r>
              <w:t>dimensionless</w:t>
            </w:r>
          </w:p>
        </w:tc>
      </w:tr>
    </w:tbl>
    <w:p w14:paraId="4D4D1F0B" w14:textId="77777777" w:rsidR="002A560B" w:rsidRDefault="002A560B" w:rsidP="00C221C2">
      <w:pPr>
        <w:pStyle w:val="2"/>
      </w:pPr>
    </w:p>
    <w:p w14:paraId="2B822009" w14:textId="4DD5EB9B" w:rsidR="00EB4332" w:rsidRPr="00EB4332" w:rsidRDefault="00F02C78" w:rsidP="00C221C2">
      <w:pPr>
        <w:pStyle w:val="2"/>
      </w:pPr>
      <w:r>
        <w:t xml:space="preserve">3.1. </w:t>
      </w:r>
      <w:r w:rsidR="00EB4332" w:rsidRPr="00EB4332">
        <w:t>Preliminaries</w:t>
      </w:r>
    </w:p>
    <w:p w14:paraId="47DBC720" w14:textId="201CB42A" w:rsidR="00D7460D" w:rsidRPr="00D7460D" w:rsidRDefault="00EB4332" w:rsidP="00D7460D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  <w:lang w:bidi="he-IL"/>
        </w:rPr>
      </w:pPr>
      <w:bookmarkStart w:id="3" w:name="goal."/>
      <w:r w:rsidRPr="00EB4332">
        <w:rPr>
          <w:rFonts w:ascii="Times New Roman" w:hAnsi="Times New Roman" w:cs="Times New Roman"/>
          <w:color w:val="000000" w:themeColor="text1"/>
        </w:rPr>
        <w:t>We estimate a physically plausible munition trajectory by post-processing noisy airborne radar tracks on a fixed time grid. The trajectory is obtained as the unique optimizer of a convex program whose constraints encode linearized point-mass dynamics with constant drag over each step, and whose objective balances sensor fit, smoothness, total variation, and terminal accuracy. A single scalar drag parameter is tuned by a light outer search.</w:t>
      </w:r>
    </w:p>
    <w:p w14:paraId="581DFEB3" w14:textId="77777777" w:rsidR="00D7460D" w:rsidRDefault="00D7460D" w:rsidP="00D7460D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4" w:name="coordinates-and-units."/>
      <w:bookmarkEnd w:id="3"/>
    </w:p>
    <w:p w14:paraId="5728A7F7" w14:textId="0AED9947" w:rsidR="00D7460D" w:rsidRDefault="00D7460D" w:rsidP="00D7460D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7460D">
        <w:rPr>
          <w:rFonts w:ascii="Times New Roman" w:hAnsi="Times New Roman" w:cs="Times New Roman"/>
          <w:color w:val="000000" w:themeColor="text1"/>
        </w:rPr>
        <w:t xml:space="preserve">We adopt a WGS-84 based flat-Earth approximation. Let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(</m:t>
        </m:r>
        <m:r>
          <w:rPr>
            <w:rFonts w:ascii="Cambria Math" w:hAnsi="Cambria Math" w:cs="Times New Roman"/>
            <w:color w:val="000000" w:themeColor="text1"/>
          </w:rPr>
          <m:t>φ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,</m:t>
        </m:r>
        <m:r>
          <w:rPr>
            <w:rFonts w:ascii="Cambria Math" w:hAnsi="Cambria Math" w:cs="Times New Roman"/>
            <w:color w:val="000000" w:themeColor="text1"/>
          </w:rPr>
          <m:t>λ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,</m:t>
        </m:r>
        <m:r>
          <w:rPr>
            <w:rFonts w:ascii="Cambria Math" w:hAnsi="Cambria Math" w:cs="Times New Roman"/>
            <w:color w:val="000000" w:themeColor="text1"/>
          </w:rPr>
          <m:t>h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)</m:t>
        </m:r>
      </m:oMath>
      <w:r w:rsidRPr="00D7460D">
        <w:rPr>
          <w:rFonts w:ascii="Times New Roman" w:hAnsi="Times New Roman" w:cs="Times New Roman"/>
          <w:color w:val="000000" w:themeColor="text1"/>
        </w:rPr>
        <w:t xml:space="preserve"> denote latitude (rad), longitude (rad), and altitude (m). Around a reference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φ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)</m:t>
        </m:r>
      </m:oMath>
      <w:r w:rsidRPr="00D7460D">
        <w:rPr>
          <w:rFonts w:ascii="Times New Roman" w:hAnsi="Times New Roman" w:cs="Times New Roman"/>
          <w:color w:val="000000" w:themeColor="text1"/>
        </w:rPr>
        <w:t xml:space="preserve">, local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(</m:t>
        </m:r>
        <m:r>
          <w:rPr>
            <w:rFonts w:ascii="Cambria Math" w:hAnsi="Cambria Math" w:cs="Times New Roman"/>
            <w:color w:val="000000" w:themeColor="text1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,</m:t>
        </m:r>
        <m:r>
          <w:rPr>
            <w:rFonts w:ascii="Cambria Math" w:hAnsi="Cambria Math" w:cs="Times New Roman"/>
            <w:color w:val="000000" w:themeColor="text1"/>
          </w:rPr>
          <m:t>y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,</m:t>
        </m:r>
        <m:r>
          <w:rPr>
            <w:rFonts w:ascii="Cambria Math" w:hAnsi="Cambria Math" w:cs="Times New Roman"/>
            <w:color w:val="000000" w:themeColor="text1"/>
          </w:rPr>
          <m:t>z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)</m:t>
        </m:r>
      </m:oMath>
      <w:r w:rsidRPr="00D7460D">
        <w:rPr>
          <w:rFonts w:ascii="Times New Roman" w:hAnsi="Times New Roman" w:cs="Times New Roman"/>
          <w:color w:val="000000" w:themeColor="text1"/>
        </w:rPr>
        <w:t xml:space="preserve"> coordinates are</w:t>
      </w:r>
    </w:p>
    <w:p w14:paraId="6FD02627" w14:textId="77777777" w:rsidR="00D7460D" w:rsidRDefault="00D7460D" w:rsidP="00D7460D">
      <w:pPr>
        <w:pStyle w:val="af0"/>
      </w:pPr>
    </w:p>
    <w:p w14:paraId="0D965B3A" w14:textId="2FCF8682" w:rsidR="00D7460D" w:rsidRPr="00D7460D" w:rsidRDefault="00D7460D" w:rsidP="00D7460D">
      <w:pPr>
        <w:pStyle w:val="af0"/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 xml:space="preserve">                                                x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≈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cos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 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e>
          </m:d>
          <m:r>
            <w:rPr>
              <w:rFonts w:ascii="Cambria Math" w:hAnsi="Cambria Math" w:cs="Times New Roman"/>
              <w:color w:val="000000" w:themeColor="text1"/>
            </w:rPr>
            <m:t xml:space="preserve">                                            (1)</m:t>
          </m:r>
        </m:oMath>
      </m:oMathPara>
    </w:p>
    <w:p w14:paraId="4550A90E" w14:textId="1823F060" w:rsidR="00D7460D" w:rsidRPr="00D7460D" w:rsidRDefault="00D7460D" w:rsidP="00D7460D">
      <w:pPr>
        <w:pStyle w:val="af0"/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 xml:space="preserve">                                                y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≈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)+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(</m:t>
          </m:r>
          <m:r>
            <w:rPr>
              <w:rFonts w:ascii="Cambria Math" w:hAnsi="Cambria Math" w:cs="Times New Roman"/>
              <w:color w:val="000000" w:themeColor="text1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)</m:t>
          </m:r>
          <m:r>
            <w:rPr>
              <w:rFonts w:ascii="Cambria Math" w:hAnsi="Cambria Math" w:cs="Times New Roman"/>
              <w:color w:val="000000" w:themeColor="text1"/>
            </w:rPr>
            <m:t xml:space="preserve">                                                      (2)</m:t>
          </m:r>
        </m:oMath>
      </m:oMathPara>
    </w:p>
    <w:p w14:paraId="4272669C" w14:textId="745C93EB" w:rsidR="00D7460D" w:rsidRPr="00D7460D" w:rsidRDefault="00D7460D" w:rsidP="00D7460D">
      <w:pPr>
        <w:pStyle w:val="af0"/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 xml:space="preserve">                                                                    z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=</m:t>
          </m:r>
          <m:r>
            <w:rPr>
              <w:rFonts w:ascii="Cambria Math" w:hAnsi="Cambria Math" w:cs="Times New Roman"/>
              <w:color w:val="000000" w:themeColor="text1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 xml:space="preserve">                                                                  (3)</m:t>
          </m:r>
        </m:oMath>
      </m:oMathPara>
    </w:p>
    <w:p w14:paraId="4DC08439" w14:textId="1EA39728" w:rsidR="00D7460D" w:rsidRPr="00D7460D" w:rsidRDefault="00D7460D" w:rsidP="00D7460D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</w:rPr>
            <m:t xml:space="preserve">                                         </m:t>
          </m:r>
        </m:oMath>
      </m:oMathPara>
    </w:p>
    <w:p w14:paraId="6D9D6236" w14:textId="254C5ED7" w:rsidR="00D7460D" w:rsidRDefault="00D7460D" w:rsidP="00D7460D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D7460D">
        <w:rPr>
          <w:rFonts w:ascii="Times New Roman" w:hAnsi="Times New Roman" w:cs="Times New Roman"/>
          <w:color w:val="000000" w:themeColor="text1"/>
        </w:rPr>
        <w:t>Where</w:t>
      </w:r>
      <w:proofErr w:type="gramEnd"/>
    </w:p>
    <w:p w14:paraId="4B56D2AC" w14:textId="70FCB1F1" w:rsidR="00D7460D" w:rsidRPr="00D7460D" w:rsidRDefault="00D7460D" w:rsidP="00D7460D">
      <w:pPr>
        <w:pStyle w:val="af0"/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 xml:space="preserve">                      M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>φ</m:t>
              </m:r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3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</w:rPr>
            <m:t xml:space="preserve"> ,  N</m:t>
          </m:r>
          <m:d>
            <m:d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φ</m:t>
                  </m:r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</w:rPr>
            <m:t xml:space="preserve">                              (4)</m:t>
          </m:r>
        </m:oMath>
      </m:oMathPara>
    </w:p>
    <w:p w14:paraId="6EADCAC3" w14:textId="48A54D85" w:rsidR="00D7460D" w:rsidRDefault="00D7460D" w:rsidP="00D7460D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7460D">
        <w:rPr>
          <w:rFonts w:ascii="Times New Roman" w:hAnsi="Times New Roman" w:cs="Times New Roman"/>
          <w:color w:val="000000" w:themeColor="text1"/>
        </w:rPr>
        <w:t xml:space="preserve">with </w:t>
      </w:r>
      <m:oMath>
        <m:r>
          <w:rPr>
            <w:rFonts w:ascii="Cambria Math" w:hAnsi="Cambria Math" w:cs="Times New Roman"/>
            <w:color w:val="000000" w:themeColor="text1"/>
          </w:rPr>
          <m:t>a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</m:t>
        </m:r>
        <m:r>
          <w:rPr>
            <w:rFonts w:ascii="Cambria Math" w:hAnsi="Cambria Math" w:cs="Times New Roman"/>
            <w:color w:val="000000" w:themeColor="text1"/>
          </w:rPr>
          <m:t>6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,</m:t>
        </m:r>
        <m:r>
          <w:rPr>
            <w:rFonts w:ascii="Cambria Math" w:hAnsi="Cambria Math" w:cs="Times New Roman"/>
            <w:color w:val="000000" w:themeColor="text1"/>
          </w:rPr>
          <m:t>378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,</m:t>
        </m:r>
        <m:r>
          <w:rPr>
            <w:rFonts w:ascii="Cambria Math" w:hAnsi="Cambria Math" w:cs="Times New Roman"/>
            <w:color w:val="000000" w:themeColor="text1"/>
          </w:rPr>
          <m:t>137 </m:t>
        </m:r>
        <m:r>
          <m:rPr>
            <m:nor/>
          </m:rPr>
          <w:rPr>
            <w:rFonts w:ascii="Times New Roman" w:hAnsi="Times New Roman" w:cs="Times New Roman"/>
            <w:color w:val="000000" w:themeColor="text1"/>
          </w:rPr>
          <m:t>m</m:t>
        </m:r>
      </m:oMath>
      <w:r w:rsidRPr="00D7460D">
        <w:rPr>
          <w:rFonts w:ascii="Times New Roman" w:hAnsi="Times New Roman" w:cs="Times New Roman"/>
          <w:color w:val="000000" w:themeColor="text1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</m:t>
        </m:r>
        <m:r>
          <w:rPr>
            <w:rFonts w:ascii="Cambria Math" w:hAnsi="Cambria Math" w:cs="Times New Roman"/>
            <w:color w:val="000000" w:themeColor="text1"/>
          </w:rPr>
          <m:t>6.69437999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×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p>
        </m:sSup>
      </m:oMath>
      <w:r w:rsidRPr="00D7460D">
        <w:rPr>
          <w:rFonts w:ascii="Times New Roman" w:hAnsi="Times New Roman" w:cs="Times New Roman"/>
          <w:color w:val="000000" w:themeColor="text1"/>
        </w:rPr>
        <w:t xml:space="preserve">. For distances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≲</m:t>
        </m:r>
        <m:r>
          <w:rPr>
            <w:rFonts w:ascii="Cambria Math" w:hAnsi="Cambria Math" w:cs="Times New Roman"/>
            <w:color w:val="000000" w:themeColor="text1"/>
          </w:rPr>
          <m:t>100</m:t>
        </m:r>
      </m:oMath>
      <w:r w:rsidRPr="00D7460D">
        <w:rPr>
          <w:rFonts w:ascii="Times New Roman" w:hAnsi="Times New Roman" w:cs="Times New Roman"/>
          <w:color w:val="000000" w:themeColor="text1"/>
        </w:rPr>
        <w:t xml:space="preserve"> km and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|</m:t>
        </m:r>
        <m:r>
          <w:rPr>
            <w:rFonts w:ascii="Cambria Math" w:hAnsi="Cambria Math" w:cs="Times New Roman"/>
            <w:color w:val="000000" w:themeColor="text1"/>
          </w:rPr>
          <m:t>φ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-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φ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|≲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∘</m:t>
            </m:r>
          </m:sup>
        </m:sSup>
      </m:oMath>
      <w:r w:rsidRPr="00D7460D">
        <w:rPr>
          <w:rFonts w:ascii="Times New Roman" w:hAnsi="Times New Roman" w:cs="Times New Roman"/>
          <w:color w:val="000000" w:themeColor="text1"/>
        </w:rPr>
        <w:t>, Jacobian errors are below a meter, so the frame can be treated as locally Cartesian.</w:t>
      </w:r>
    </w:p>
    <w:p w14:paraId="34E6C127" w14:textId="77777777" w:rsidR="00D7460D" w:rsidRPr="00D7460D" w:rsidRDefault="00D7460D" w:rsidP="00D7460D">
      <w:pPr>
        <w:pStyle w:val="af0"/>
      </w:pPr>
    </w:p>
    <w:p w14:paraId="3782AAF1" w14:textId="2A802C1F" w:rsidR="00EB4332" w:rsidRPr="00EB4332" w:rsidRDefault="00EB4332" w:rsidP="002A560B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B4332">
        <w:rPr>
          <w:rFonts w:ascii="Times New Roman" w:hAnsi="Times New Roman" w:cs="Times New Roman"/>
          <w:color w:val="000000" w:themeColor="text1"/>
        </w:rPr>
        <w:t xml:space="preserve">We collect radar-derived positions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∈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p>
        </m:sSup>
      </m:oMath>
      <w:r w:rsidRPr="00EB4332">
        <w:rPr>
          <w:rFonts w:ascii="Times New Roman" w:hAnsi="Times New Roman" w:cs="Times New Roman"/>
          <w:color w:val="000000" w:themeColor="text1"/>
        </w:rPr>
        <w:t xml:space="preserve"> at times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&lt;⋯&lt;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sub>
        </m:sSub>
      </m:oMath>
      <w:r w:rsidRPr="00EB4332">
        <w:rPr>
          <w:rFonts w:ascii="Times New Roman" w:hAnsi="Times New Roman" w:cs="Times New Roman"/>
          <w:color w:val="000000" w:themeColor="text1"/>
        </w:rPr>
        <w:t xml:space="preserve"> using the columns </w:t>
      </w:r>
      <w:proofErr w:type="spellStart"/>
      <w:r w:rsidRPr="000B4BF5">
        <w:rPr>
          <w:rStyle w:val="VerbatimChar"/>
          <w:rFonts w:ascii="Times New Roman" w:hAnsi="Times New Roman" w:cs="Times New Roman"/>
          <w:i w:val="0"/>
          <w:iCs/>
          <w:color w:val="000000" w:themeColor="text1"/>
          <w:sz w:val="24"/>
        </w:rPr>
        <w:t>lat_s</w:t>
      </w:r>
      <w:proofErr w:type="spellEnd"/>
      <w:r w:rsidRPr="000B4BF5">
        <w:rPr>
          <w:rFonts w:ascii="Times New Roman" w:hAnsi="Times New Roman" w:cs="Times New Roman"/>
          <w:i/>
          <w:iCs/>
          <w:color w:val="000000" w:themeColor="text1"/>
        </w:rPr>
        <w:t xml:space="preserve">, </w:t>
      </w:r>
      <w:proofErr w:type="spellStart"/>
      <w:r w:rsidRPr="000B4BF5">
        <w:rPr>
          <w:rStyle w:val="VerbatimChar"/>
          <w:rFonts w:ascii="Times New Roman" w:hAnsi="Times New Roman" w:cs="Times New Roman"/>
          <w:i w:val="0"/>
          <w:iCs/>
          <w:color w:val="000000" w:themeColor="text1"/>
          <w:sz w:val="24"/>
        </w:rPr>
        <w:t>lon_s</w:t>
      </w:r>
      <w:proofErr w:type="spellEnd"/>
      <w:r w:rsidRPr="000B4BF5">
        <w:rPr>
          <w:rFonts w:ascii="Times New Roman" w:hAnsi="Times New Roman" w:cs="Times New Roman"/>
          <w:i/>
          <w:iCs/>
          <w:color w:val="000000" w:themeColor="text1"/>
        </w:rPr>
        <w:t xml:space="preserve">, </w:t>
      </w:r>
      <w:proofErr w:type="spellStart"/>
      <w:r w:rsidRPr="000B4BF5">
        <w:rPr>
          <w:rStyle w:val="VerbatimChar"/>
          <w:rFonts w:ascii="Times New Roman" w:hAnsi="Times New Roman" w:cs="Times New Roman"/>
          <w:i w:val="0"/>
          <w:iCs/>
          <w:color w:val="000000" w:themeColor="text1"/>
          <w:sz w:val="24"/>
        </w:rPr>
        <w:t>alt_s</w:t>
      </w:r>
      <w:proofErr w:type="spellEnd"/>
      <w:r w:rsidRPr="00EB4332">
        <w:rPr>
          <w:rFonts w:ascii="Times New Roman" w:hAnsi="Times New Roman" w:cs="Times New Roman"/>
          <w:color w:val="000000" w:themeColor="text1"/>
        </w:rPr>
        <w:t xml:space="preserve"> from the input file after applying</w:t>
      </w:r>
      <w:r w:rsidR="002A560B">
        <w:rPr>
          <w:rFonts w:ascii="Times New Roman" w:hAnsi="Times New Roman" w:cs="Times New Roman"/>
          <w:color w:val="000000" w:themeColor="text1"/>
        </w:rPr>
        <w:t xml:space="preserve"> (1)</w:t>
      </w:r>
      <w:r w:rsidRPr="00EB4332">
        <w:rPr>
          <w:rFonts w:ascii="Times New Roman" w:hAnsi="Times New Roman" w:cs="Times New Roman"/>
          <w:color w:val="000000" w:themeColor="text1"/>
        </w:rPr>
        <w:t xml:space="preserve">. Target references are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TGT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xy</m:t>
            </m:r>
          </m:sup>
        </m:sSubSup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∈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p>
      </m:oMath>
      <w:r w:rsidRPr="00EB4332">
        <w:rPr>
          <w:rFonts w:ascii="Times New Roman" w:hAnsi="Times New Roman" w:cs="Times New Roman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TGT</m:t>
            </m:r>
          </m:sub>
        </m:sSub>
        <m:r>
          <m:rPr>
            <m:scr m:val="double-struck"/>
            <m:sty m:val="p"/>
          </m:rPr>
          <w:rPr>
            <w:rFonts w:ascii="Cambria Math" w:hAnsi="Cambria Math" w:cs="Times New Roman"/>
            <w:color w:val="000000" w:themeColor="text1"/>
          </w:rPr>
          <m:t>∈R</m:t>
        </m:r>
      </m:oMath>
      <w:r w:rsidR="002A560B">
        <w:rPr>
          <w:rFonts w:ascii="Times New Roman" w:hAnsi="Times New Roman" w:cs="Times New Roman"/>
          <w:color w:val="000000" w:themeColor="text1"/>
        </w:rPr>
        <w:t>.</w:t>
      </w:r>
    </w:p>
    <w:p w14:paraId="72155A72" w14:textId="77777777" w:rsidR="00D7460D" w:rsidRDefault="00D7460D" w:rsidP="00D7460D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5" w:name="parameters-and-constants."/>
      <w:bookmarkEnd w:id="4"/>
      <w:r w:rsidRPr="00D7460D">
        <w:rPr>
          <w:rFonts w:ascii="Times New Roman" w:hAnsi="Times New Roman" w:cs="Times New Roman"/>
          <w:color w:val="000000" w:themeColor="text1"/>
        </w:rPr>
        <w:lastRenderedPageBreak/>
        <w:t xml:space="preserve">We collect radar-derived positions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∈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p>
        </m:sSup>
      </m:oMath>
      <w:r w:rsidRPr="00D7460D">
        <w:rPr>
          <w:rFonts w:ascii="Times New Roman" w:hAnsi="Times New Roman" w:cs="Times New Roman"/>
          <w:color w:val="000000" w:themeColor="text1"/>
        </w:rPr>
        <w:t xml:space="preserve"> at times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&lt;⋯&lt;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sub>
        </m:sSub>
      </m:oMath>
      <w:r w:rsidRPr="00D7460D">
        <w:rPr>
          <w:rFonts w:ascii="Times New Roman" w:hAnsi="Times New Roman" w:cs="Times New Roman"/>
          <w:color w:val="000000" w:themeColor="text1"/>
        </w:rPr>
        <w:t xml:space="preserve">. Target references are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acc>
              <m:accPr>
                <m:chr m:val="‾"/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xy</m:t>
            </m:r>
          </m:sup>
        </m:sSubSup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∈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p>
      </m:oMath>
      <w:r w:rsidRPr="00D7460D">
        <w:rPr>
          <w:rFonts w:ascii="Times New Roman" w:hAnsi="Times New Roman" w:cs="Times New Roman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acc>
              <m:accPr>
                <m:chr m:val="‾"/>
                <m:ctrlPr>
                  <w:rPr>
                    <w:rFonts w:ascii="Cambria Math" w:hAnsi="Cambria Math" w:cs="Times New Roman"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sub>
        </m:sSub>
        <m:r>
          <m:rPr>
            <m:scr m:val="double-struck"/>
            <m:sty m:val="p"/>
          </m:rPr>
          <w:rPr>
            <w:rFonts w:ascii="Cambria Math" w:hAnsi="Cambria Math" w:cs="Times New Roman"/>
            <w:color w:val="000000" w:themeColor="text1"/>
          </w:rPr>
          <m:t>∈R</m:t>
        </m:r>
      </m:oMath>
      <w:r w:rsidRPr="00D7460D">
        <w:rPr>
          <w:rFonts w:ascii="Times New Roman" w:hAnsi="Times New Roman" w:cs="Times New Roman"/>
          <w:color w:val="000000" w:themeColor="text1"/>
        </w:rPr>
        <w:t xml:space="preserve">. The decision variables per node are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∈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p>
        </m:sSup>
      </m:oMath>
      <w:r w:rsidRPr="00D7460D">
        <w:rPr>
          <w:rFonts w:ascii="Times New Roman" w:hAnsi="Times New Roman" w:cs="Times New Roman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∈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p>
        </m:sSup>
      </m:oMath>
      <w:r w:rsidRPr="00D7460D">
        <w:rPr>
          <w:rFonts w:ascii="Times New Roman" w:hAnsi="Times New Roman" w:cs="Times New Roman"/>
          <w:color w:val="000000" w:themeColor="text1"/>
        </w:rPr>
        <w:t xml:space="preserve">, with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=[</m:t>
        </m:r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⊤</m:t>
            </m:r>
          </m:sup>
        </m:sSubSup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,</m:t>
        </m:r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⊤</m:t>
            </m:r>
          </m:sup>
        </m:sSubSup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⊤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∈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6</m:t>
            </m:r>
          </m:sup>
        </m:sSup>
      </m:oMath>
      <w:r w:rsidRPr="00D7460D">
        <w:rPr>
          <w:rFonts w:ascii="Times New Roman" w:hAnsi="Times New Roman" w:cs="Times New Roman"/>
          <w:color w:val="000000" w:themeColor="text1"/>
        </w:rPr>
        <w:t xml:space="preserve"> and the stacked </w:t>
      </w:r>
      <m:oMath>
        <m:r>
          <m:rPr>
            <m:sty m:val="b"/>
          </m:rPr>
          <w:rPr>
            <w:rFonts w:ascii="Cambria Math" w:hAnsi="Cambria Math" w:cs="Times New Roman"/>
            <w:color w:val="000000" w:themeColor="text1"/>
          </w:rPr>
          <m:t>z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=[</m:t>
        </m:r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⊤</m:t>
            </m:r>
          </m:sup>
        </m:sSubSup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,…,</m:t>
        </m:r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⊤</m:t>
            </m:r>
          </m:sup>
        </m:sSubSup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⊤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∈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6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(</m:t>
            </m:r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+</m:t>
            </m:r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)</m:t>
            </m:r>
          </m:sup>
        </m:sSup>
      </m:oMath>
      <w:r w:rsidRPr="00D7460D">
        <w:rPr>
          <w:rFonts w:ascii="Times New Roman" w:hAnsi="Times New Roman" w:cs="Times New Roman"/>
          <w:color w:val="000000" w:themeColor="text1"/>
        </w:rPr>
        <w:t>.</w:t>
      </w:r>
    </w:p>
    <w:p w14:paraId="743F5731" w14:textId="5E2FFD4D" w:rsidR="00D7460D" w:rsidRPr="00D7460D" w:rsidRDefault="00EB4332" w:rsidP="00D7460D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B4332">
        <w:rPr>
          <w:rFonts w:ascii="Times New Roman" w:hAnsi="Times New Roman" w:cs="Times New Roman"/>
          <w:color w:val="000000" w:themeColor="text1"/>
        </w:rPr>
        <w:t xml:space="preserve">Gravity is </w:t>
      </w:r>
      <m:oMath>
        <m:r>
          <w:rPr>
            <w:rFonts w:ascii="Cambria Math" w:hAnsi="Cambria Math" w:cs="Times New Roman"/>
            <w:color w:val="000000" w:themeColor="text1"/>
          </w:rPr>
          <m:t>g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</m:t>
        </m:r>
        <m:r>
          <w:rPr>
            <w:rFonts w:ascii="Cambria Math" w:hAnsi="Cambria Math" w:cs="Times New Roman"/>
            <w:color w:val="000000" w:themeColor="text1"/>
          </w:rPr>
          <m:t>9.80665 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m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-2</m:t>
            </m:r>
          </m:sup>
        </m:sSup>
      </m:oMath>
      <w:r w:rsidRPr="00EB4332">
        <w:rPr>
          <w:rFonts w:ascii="Times New Roman" w:hAnsi="Times New Roman" w:cs="Times New Roman"/>
          <w:color w:val="000000" w:themeColor="text1"/>
        </w:rPr>
        <w:t xml:space="preserve">. </w:t>
      </w:r>
      <w:bookmarkStart w:id="6" w:name="subsec:model"/>
      <w:bookmarkEnd w:id="2"/>
      <w:bookmarkEnd w:id="5"/>
      <w:r w:rsidR="00D7460D" w:rsidRPr="00D7460D">
        <w:rPr>
          <w:rFonts w:ascii="Times New Roman" w:hAnsi="Times New Roman" w:cs="Times New Roman"/>
          <w:color w:val="000000" w:themeColor="text1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∈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×</m:t>
            </m:r>
            <m:r>
              <w:rPr>
                <w:rFonts w:ascii="Cambria Math" w:hAnsi="Cambria Math" w:cs="Times New Roman"/>
                <w:color w:val="000000" w:themeColor="text1"/>
              </w:rPr>
              <m:t>6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(</m:t>
            </m:r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+</m:t>
            </m:r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)</m:t>
            </m:r>
          </m:sup>
        </m:sSup>
      </m:oMath>
      <w:r w:rsidR="00D7460D" w:rsidRPr="00D7460D">
        <w:rPr>
          <w:rFonts w:ascii="Times New Roman" w:hAnsi="Times New Roman" w:cs="Times New Roman"/>
          <w:color w:val="000000" w:themeColor="text1"/>
        </w:rPr>
        <w:t xml:space="preserve"> extract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  <w:r w:rsidR="00D7460D" w:rsidRPr="00D7460D">
        <w:rPr>
          <w:rFonts w:ascii="Times New Roman" w:hAnsi="Times New Roman" w:cs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∈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×</m:t>
            </m:r>
            <m:r>
              <w:rPr>
                <w:rFonts w:ascii="Cambria Math" w:hAnsi="Cambria Math" w:cs="Times New Roman"/>
                <w:color w:val="000000" w:themeColor="text1"/>
              </w:rPr>
              <m:t>6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(</m:t>
            </m:r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+</m:t>
            </m:r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)</m:t>
            </m:r>
          </m:sup>
        </m:sSup>
      </m:oMath>
      <w:r w:rsidR="00D7460D" w:rsidRPr="00D7460D">
        <w:rPr>
          <w:rFonts w:ascii="Times New Roman" w:hAnsi="Times New Roman" w:cs="Times New Roman"/>
          <w:color w:val="000000" w:themeColor="text1"/>
        </w:rPr>
        <w:t xml:space="preserve"> extract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  <w:r w:rsidR="00D7460D" w:rsidRPr="00D7460D">
        <w:rPr>
          <w:rFonts w:ascii="Times New Roman" w:hAnsi="Times New Roman" w:cs="Times New Roman"/>
          <w:color w:val="000000" w:themeColor="text1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xy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∈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×</m:t>
            </m:r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p>
        </m:sSup>
      </m:oMath>
      <w:r w:rsidR="00D7460D" w:rsidRPr="00D7460D">
        <w:rPr>
          <w:rFonts w:ascii="Times New Roman" w:hAnsi="Times New Roman" w:cs="Times New Roman"/>
          <w:color w:val="000000" w:themeColor="text1"/>
        </w:rPr>
        <w:t xml:space="preserve"> extract horizontal components. Difference operators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</m:oMath>
      <w:r w:rsidR="00D7460D" w:rsidRPr="00D7460D">
        <w:rPr>
          <w:rFonts w:ascii="Times New Roman" w:hAnsi="Times New Roman" w:cs="Times New Roman"/>
          <w:color w:val="000000" w:themeColor="text1"/>
        </w:rPr>
        <w:t xml:space="preserve"> implement first- and second-order finite differences on the time grid. Norms are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∥</m:t>
        </m:r>
        <m:r>
          <w:rPr>
            <w:rFonts w:ascii="Cambria Math" w:hAnsi="Cambria Math" w:cs="Times New Roman"/>
            <w:color w:val="000000" w:themeColor="text1"/>
          </w:rPr>
          <m:t>a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∥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=(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⊤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a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)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/</m:t>
            </m:r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p>
      </m:oMath>
      <w:r w:rsidR="00D7460D" w:rsidRPr="00D7460D">
        <w:rPr>
          <w:rFonts w:ascii="Times New Roman" w:hAnsi="Times New Roman" w:cs="Times New Roman"/>
          <w:color w:val="000000" w:themeColor="text1"/>
        </w:rPr>
        <w:t>.</w:t>
      </w:r>
    </w:p>
    <w:p w14:paraId="652C73AD" w14:textId="3D00E2BF" w:rsidR="002A560B" w:rsidRDefault="002A560B" w:rsidP="00D7460D">
      <w:pPr>
        <w:pStyle w:val="FirstParagraph"/>
        <w:spacing w:before="0" w:after="0" w:line="360" w:lineRule="auto"/>
        <w:jc w:val="both"/>
      </w:pPr>
    </w:p>
    <w:p w14:paraId="124AD7BB" w14:textId="1E105A85" w:rsidR="00C221C2" w:rsidRDefault="00F02C78" w:rsidP="00C221C2">
      <w:pPr>
        <w:pStyle w:val="2"/>
      </w:pPr>
      <w:r w:rsidRPr="00C221C2">
        <w:t xml:space="preserve">3.2. </w:t>
      </w:r>
      <w:r w:rsidR="002A560B" w:rsidRPr="00C221C2">
        <w:t>Optimization</w:t>
      </w:r>
      <w:r w:rsidR="00EB4332" w:rsidRPr="00C221C2">
        <w:t xml:space="preserve"> model</w:t>
      </w:r>
    </w:p>
    <w:p w14:paraId="4D8D61D0" w14:textId="6B5D2BFE" w:rsidR="00C221C2" w:rsidRPr="00C221C2" w:rsidRDefault="00C221C2" w:rsidP="00C221C2">
      <w:pPr>
        <w:bidi w:val="0"/>
        <w:rPr>
          <w:rFonts w:ascii="Times New Roman" w:hAnsi="Times New Roman" w:cs="Times New Roman"/>
          <w:i/>
          <w:iCs/>
        </w:rPr>
      </w:pPr>
      <w:r w:rsidRPr="00C221C2">
        <w:rPr>
          <w:rFonts w:ascii="Times New Roman" w:hAnsi="Times New Roman" w:cs="Times New Roman"/>
          <w:i/>
          <w:iCs/>
        </w:rPr>
        <w:t>3.2.1. General form</w:t>
      </w:r>
    </w:p>
    <w:p w14:paraId="6EE35CD7" w14:textId="557401C4" w:rsidR="00EB4332" w:rsidRPr="00EB4332" w:rsidRDefault="00EB4332" w:rsidP="00CD50C5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7" w:name="dynamics."/>
      <w:r w:rsidRPr="00EB4332">
        <w:rPr>
          <w:rFonts w:ascii="Times New Roman" w:hAnsi="Times New Roman" w:cs="Times New Roman"/>
          <w:color w:val="000000" w:themeColor="text1"/>
        </w:rPr>
        <w:t xml:space="preserve">For </w:t>
      </w:r>
      <m:oMath>
        <m:r>
          <w:rPr>
            <w:rFonts w:ascii="Cambria Math" w:hAnsi="Cambria Math" w:cs="Times New Roman"/>
            <w:color w:val="000000" w:themeColor="text1"/>
          </w:rPr>
          <m:t>i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</m:t>
        </m:r>
        <m:r>
          <w:rPr>
            <w:rFonts w:ascii="Cambria Math" w:hAnsi="Cambria Math" w:cs="Times New Roman"/>
            <w:color w:val="000000" w:themeColor="text1"/>
          </w:rPr>
          <m:t>0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,…,</m:t>
        </m:r>
        <m:r>
          <w:rPr>
            <w:rFonts w:ascii="Cambria Math" w:hAnsi="Cambria Math" w:cs="Times New Roman"/>
            <w:color w:val="000000" w:themeColor="text1"/>
          </w:rPr>
          <m:t>N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-</m:t>
        </m:r>
        <m:r>
          <w:rPr>
            <w:rFonts w:ascii="Cambria Math" w:hAnsi="Cambria Math" w:cs="Times New Roman"/>
            <w:color w:val="000000" w:themeColor="text1"/>
          </w:rPr>
          <m:t>1</m:t>
        </m:r>
      </m:oMath>
      <w:r w:rsidR="0099755F">
        <w:rPr>
          <w:rFonts w:ascii="Times New Roman" w:hAnsi="Times New Roman" w:cs="Times New Roman"/>
          <w:color w:val="000000" w:themeColor="text1"/>
        </w:rPr>
        <w:t>, e</w:t>
      </w:r>
      <w:r w:rsidR="0099755F" w:rsidRPr="00EB4332">
        <w:rPr>
          <w:rFonts w:ascii="Times New Roman" w:hAnsi="Times New Roman" w:cs="Times New Roman"/>
          <w:color w:val="000000" w:themeColor="text1"/>
        </w:rPr>
        <w:t xml:space="preserve">quations </w:t>
      </w:r>
      <w:r w:rsidR="0099755F">
        <w:rPr>
          <w:rFonts w:ascii="Times New Roman" w:hAnsi="Times New Roman" w:cs="Times New Roman"/>
          <w:color w:val="000000" w:themeColor="text1"/>
        </w:rPr>
        <w:t>(</w:t>
      </w:r>
      <w:r w:rsidR="00CD50C5">
        <w:rPr>
          <w:rFonts w:ascii="Times New Roman" w:hAnsi="Times New Roman" w:cs="Times New Roman"/>
          <w:color w:val="000000" w:themeColor="text1"/>
        </w:rPr>
        <w:t>1</w:t>
      </w:r>
      <w:r w:rsidR="0099755F">
        <w:rPr>
          <w:rFonts w:ascii="Times New Roman" w:hAnsi="Times New Roman" w:cs="Times New Roman"/>
          <w:color w:val="000000" w:themeColor="text1"/>
        </w:rPr>
        <w:t>)</w:t>
      </w:r>
      <w:r w:rsidR="00CD50C5">
        <w:rPr>
          <w:rFonts w:ascii="Times New Roman" w:hAnsi="Times New Roman" w:cs="Times New Roman"/>
          <w:color w:val="000000" w:themeColor="text1"/>
        </w:rPr>
        <w:t>-</w:t>
      </w:r>
      <w:r w:rsidR="0099755F">
        <w:rPr>
          <w:rFonts w:ascii="Times New Roman" w:hAnsi="Times New Roman" w:cs="Times New Roman"/>
          <w:color w:val="000000" w:themeColor="text1"/>
        </w:rPr>
        <w:t>(</w:t>
      </w:r>
      <w:r w:rsidR="00CD50C5">
        <w:rPr>
          <w:rFonts w:ascii="Times New Roman" w:hAnsi="Times New Roman" w:cs="Times New Roman"/>
          <w:color w:val="000000" w:themeColor="text1"/>
        </w:rPr>
        <w:t>4</w:t>
      </w:r>
      <w:r w:rsidR="0099755F">
        <w:rPr>
          <w:rFonts w:ascii="Times New Roman" w:hAnsi="Times New Roman" w:cs="Times New Roman"/>
          <w:color w:val="000000" w:themeColor="text1"/>
        </w:rPr>
        <w:t>)</w:t>
      </w:r>
      <w:r w:rsidR="0099755F" w:rsidRPr="00EB4332">
        <w:rPr>
          <w:rFonts w:ascii="Times New Roman" w:hAnsi="Times New Roman" w:cs="Times New Roman"/>
          <w:color w:val="000000" w:themeColor="text1"/>
        </w:rPr>
        <w:t xml:space="preserve"> define an affine subspace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color w:val="000000" w:themeColor="text1"/>
          </w:rPr>
          <m:t>D(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)⊂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6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(</m:t>
            </m:r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+</m:t>
            </m:r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)</m:t>
            </m:r>
          </m:sup>
        </m:sSup>
      </m:oMath>
      <w:r w:rsidR="0099755F" w:rsidRPr="00EB4332">
        <w:rPr>
          <w:rFonts w:ascii="Times New Roman" w:hAnsi="Times New Roman" w:cs="Times New Roman"/>
          <w:color w:val="000000" w:themeColor="text1"/>
        </w:rPr>
        <w:t xml:space="preserve"> </w:t>
      </w:r>
      <w:r w:rsidR="00CD50C5" w:rsidRPr="00CD50C5">
        <w:rPr>
          <w:rFonts w:ascii="Times New Roman" w:hAnsi="Times New Roman" w:cs="Times New Roman"/>
          <w:color w:val="000000" w:themeColor="text1"/>
        </w:rPr>
        <w:t xml:space="preserve">that encodes the kinematics for a fixed drag </w:t>
      </w:r>
      <m:oMath>
        <m:r>
          <w:rPr>
            <w:rFonts w:ascii="Cambria Math" w:hAnsi="Cambria Math" w:cs="Times New Roman"/>
            <w:color w:val="000000" w:themeColor="text1"/>
          </w:rPr>
          <m:t>k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&gt;</m:t>
        </m:r>
        <m:r>
          <w:rPr>
            <w:rFonts w:ascii="Cambria Math" w:hAnsi="Cambria Math" w:cs="Times New Roman"/>
            <w:color w:val="000000" w:themeColor="text1"/>
          </w:rPr>
          <m:t>0</m:t>
        </m:r>
      </m:oMath>
      <w:r w:rsidR="00CD50C5">
        <w:rPr>
          <w:rFonts w:ascii="Times New Roman" w:hAnsi="Times New Roman" w:cs="Times New Roman"/>
          <w:color w:val="000000" w:themeColor="text1"/>
        </w:rPr>
        <w:t>.</w:t>
      </w:r>
      <w:bookmarkStart w:id="8" w:name="objective."/>
      <w:bookmarkEnd w:id="7"/>
      <w:r w:rsidR="00CD50C5">
        <w:rPr>
          <w:rFonts w:ascii="Times New Roman" w:hAnsi="Times New Roman" w:cs="Times New Roman"/>
          <w:color w:val="000000" w:themeColor="text1"/>
        </w:rPr>
        <w:t xml:space="preserve"> </w:t>
      </w:r>
      <w:r w:rsidRPr="00EB4332">
        <w:rPr>
          <w:rFonts w:ascii="Times New Roman" w:hAnsi="Times New Roman" w:cs="Times New Roman"/>
          <w:color w:val="000000" w:themeColor="text1"/>
        </w:rPr>
        <w:t xml:space="preserve">The </w:t>
      </w:r>
      <w:r w:rsidR="002A560B">
        <w:rPr>
          <w:rFonts w:ascii="Times New Roman" w:hAnsi="Times New Roman" w:cs="Times New Roman"/>
          <w:color w:val="000000" w:themeColor="text1"/>
        </w:rPr>
        <w:t xml:space="preserve">objective </w:t>
      </w:r>
      <w:r w:rsidRPr="00EB4332">
        <w:rPr>
          <w:rFonts w:ascii="Times New Roman" w:hAnsi="Times New Roman" w:cs="Times New Roman"/>
          <w:color w:val="000000" w:themeColor="text1"/>
        </w:rPr>
        <w:t xml:space="preserve">cost function </w:t>
      </w:r>
      <m:oMath>
        <m:r>
          <w:rPr>
            <w:rFonts w:ascii="Cambria Math" w:hAnsi="Cambria Math" w:cs="Times New Roman"/>
            <w:color w:val="000000" w:themeColor="text1"/>
          </w:rPr>
          <m:t>J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(</m:t>
        </m:r>
        <m:r>
          <w:rPr>
            <w:rFonts w:ascii="Cambria Math" w:hAnsi="Cambria Math" w:cs="Times New Roman"/>
            <w:color w:val="000000" w:themeColor="text1"/>
          </w:rPr>
          <m:t>z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;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)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 is the sum of four quadratic terms:</w:t>
      </w:r>
    </w:p>
    <w:p w14:paraId="236D9087" w14:textId="25488D5C" w:rsidR="00EB4332" w:rsidRPr="00CD50C5" w:rsidRDefault="002A560B" w:rsidP="00CD50C5">
      <w:pPr>
        <w:pStyle w:val="af0"/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 xml:space="preserve">         </m:t>
          </m:r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pos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</w:rPr>
                    <m:t>∈O</m:t>
                  </m:r>
                </m:sub>
                <m:sup>
                  <m:r>
                    <w:rPr>
                      <w:rFonts w:ascii="Cambria Math" w:hAnsi="Cambria Math"/>
                    </w:rPr>
                    <m:t>​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∥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∥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smooth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∥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∥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&amp; 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TV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∥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∥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final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∥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xy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xy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∥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eqArr>
          <m:r>
            <w:rPr>
              <w:rFonts w:ascii="Cambria Math" w:hAnsi="Cambria Math" w:cs="Times New Roman"/>
              <w:color w:val="000000" w:themeColor="text1"/>
            </w:rPr>
            <m:t xml:space="preserve">              (5)</m:t>
          </m:r>
        </m:oMath>
      </m:oMathPara>
    </w:p>
    <w:p w14:paraId="6EF7CAAB" w14:textId="5B321139" w:rsidR="00CD50C5" w:rsidRPr="00CD50C5" w:rsidRDefault="00CD50C5" w:rsidP="00CD50C5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9" w:name="constraints."/>
      <w:bookmarkEnd w:id="8"/>
      <w:r w:rsidRPr="00CD50C5">
        <w:rPr>
          <w:rFonts w:ascii="Times New Roman" w:hAnsi="Times New Roman" w:cs="Times New Roman"/>
          <w:color w:val="000000" w:themeColor="text1"/>
        </w:rPr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xy</m:t>
            </m:r>
          </m:sup>
        </m:sSubSup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xy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sub>
        </m:sSub>
      </m:oMath>
      <w:r w:rsidRPr="00CD50C5">
        <w:rPr>
          <w:rFonts w:ascii="Times New Roman" w:hAnsi="Times New Roman" w:cs="Times New Roman"/>
          <w:color w:val="000000" w:themeColor="text1"/>
        </w:rPr>
        <w:t xml:space="preserve"> extracts the horizontal coordinates of the terminal state. The four terms correspond respectively to sensor fit, curvature suppression, velocity total variation, and terminal box accuracy.</w:t>
      </w:r>
    </w:p>
    <w:p w14:paraId="2BF48388" w14:textId="66972DC7" w:rsidR="00635671" w:rsidRPr="00635671" w:rsidRDefault="00EB4332" w:rsidP="00635671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B4332">
        <w:rPr>
          <w:rFonts w:ascii="Times New Roman" w:hAnsi="Times New Roman" w:cs="Times New Roman"/>
          <w:color w:val="000000" w:themeColor="text1"/>
        </w:rPr>
        <w:t>We impose the following boundary and terminal constraints:</w:t>
      </w:r>
    </w:p>
    <w:p w14:paraId="70C172FB" w14:textId="359940FE" w:rsidR="00EB4332" w:rsidRPr="00EB4332" w:rsidRDefault="002A560B" w:rsidP="00EB4332">
      <w:pPr>
        <w:pStyle w:val="af0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</w:rPr>
            <m:t xml:space="preserve">                                                            </m:t>
          </m:r>
          <m:r>
            <m:rPr>
              <m:nor/>
            </m:rPr>
            <w:rPr>
              <w:rFonts w:ascii="Times New Roman" w:hAnsi="Times New Roman" w:cs="Times New Roman"/>
              <w:color w:val="000000" w:themeColor="text1"/>
            </w:rPr>
            <m:t xml:space="preserve">launch fix: 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 xml:space="preserve">                                                        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 xml:space="preserve"> (6)</m:t>
          </m:r>
        </m:oMath>
      </m:oMathPara>
    </w:p>
    <w:p w14:paraId="48650536" w14:textId="031380E7" w:rsidR="00EB4332" w:rsidRPr="00EB4332" w:rsidRDefault="002A560B" w:rsidP="00EB4332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</w:rPr>
            <m:t xml:space="preserve">                                </m:t>
          </m:r>
          <m:r>
            <m:rPr>
              <m:nor/>
            </m:rPr>
            <w:rPr>
              <w:rFonts w:ascii="Times New Roman" w:hAnsi="Times New Roman" w:cs="Times New Roman"/>
              <w:color w:val="000000" w:themeColor="text1"/>
            </w:rPr>
            <m:t xml:space="preserve">altitude window: 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TGT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-</m:t>
          </m:r>
          <m:r>
            <w:rPr>
              <w:rFonts w:ascii="Cambria Math" w:hAnsi="Cambria Math" w:cs="Times New Roman"/>
              <w:color w:val="000000" w:themeColor="text1"/>
            </w:rPr>
            <m:t>6.1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TGT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+</m:t>
          </m:r>
          <m:r>
            <w:rPr>
              <w:rFonts w:ascii="Cambria Math" w:hAnsi="Cambria Math" w:cs="Times New Roman"/>
              <w:color w:val="000000" w:themeColor="text1"/>
            </w:rPr>
            <m:t>6.1                               (7)</m:t>
          </m:r>
        </m:oMath>
      </m:oMathPara>
    </w:p>
    <w:p w14:paraId="6685D663" w14:textId="522495BA" w:rsidR="00EB4332" w:rsidRPr="00EB4332" w:rsidRDefault="002A560B" w:rsidP="00EB4332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</w:rPr>
            <m:t xml:space="preserve">                    </m:t>
          </m:r>
          <m:r>
            <m:rPr>
              <m:nor/>
            </m:rPr>
            <w:rPr>
              <w:rFonts w:ascii="Times New Roman" w:hAnsi="Times New Roman" w:cs="Times New Roman"/>
              <w:color w:val="000000" w:themeColor="text1"/>
            </w:rPr>
            <m:t xml:space="preserve">impact angle SOC: 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∥</m:t>
          </m:r>
          <m:sSubSup>
            <m:sSubSup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</w:rPr>
                <m:t>xy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∥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≤tan(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)</m:t>
          </m:r>
          <m:r>
            <w:rPr>
              <w:rFonts w:ascii="Cambria Math" w:hAnsi="Cambria Math" w:cs="Times New Roman"/>
              <w:color w:val="000000" w:themeColor="text1"/>
            </w:rPr>
            <m:t> 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(-</m:t>
          </m:r>
          <m:sSub>
            <m:sSub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zN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)</m:t>
          </m:r>
          <m:r>
            <w:rPr>
              <w:rFonts w:ascii="Cambria Math" w:hAnsi="Cambria Math" w:cs="Times New Roman"/>
              <w:color w:val="000000" w:themeColor="text1"/>
            </w:rPr>
            <m:t xml:space="preserve">                                        (8)</m:t>
          </m:r>
        </m:oMath>
      </m:oMathPara>
    </w:p>
    <w:p w14:paraId="377E71C7" w14:textId="0A6E0A29" w:rsidR="00EB4332" w:rsidRPr="00EB4332" w:rsidRDefault="00EB4332" w:rsidP="00CD50C5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B4332">
        <w:rPr>
          <w:rFonts w:ascii="Times New Roman" w:hAnsi="Times New Roman" w:cs="Times New Roman"/>
          <w:color w:val="000000" w:themeColor="text1"/>
        </w:rPr>
        <w:t>Constraint</w:t>
      </w:r>
      <w:r w:rsidR="00CD50C5">
        <w:rPr>
          <w:rFonts w:ascii="Times New Roman" w:hAnsi="Times New Roman" w:cs="Times New Roman"/>
          <w:color w:val="000000" w:themeColor="text1"/>
        </w:rPr>
        <w:t xml:space="preserve"> (8) </w:t>
      </w:r>
      <w:r w:rsidR="00CD50C5" w:rsidRPr="00CD50C5">
        <w:rPr>
          <w:rFonts w:ascii="Times New Roman" w:hAnsi="Times New Roman" w:cs="Times New Roman"/>
          <w:color w:val="000000" w:themeColor="text1"/>
        </w:rPr>
        <w:t xml:space="preserve">enforces the maximum allowed terminal impact angle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max</m:t>
            </m:r>
          </m:sub>
        </m:sSub>
      </m:oMath>
      <w:r w:rsidR="00CD50C5" w:rsidRPr="00CD50C5">
        <w:rPr>
          <w:rFonts w:ascii="Times New Roman" w:hAnsi="Times New Roman" w:cs="Times New Roman"/>
          <w:color w:val="000000" w:themeColor="text1"/>
        </w:rPr>
        <w:t xml:space="preserve"> relative to vertical. It is formulated as a second-order cone in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xN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yN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zN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)</m:t>
        </m:r>
      </m:oMath>
      <w:r w:rsidR="00CD50C5" w:rsidRPr="00CD50C5">
        <w:rPr>
          <w:rFonts w:ascii="Times New Roman" w:hAnsi="Times New Roman" w:cs="Times New Roman"/>
          <w:color w:val="000000" w:themeColor="text1"/>
        </w:rPr>
        <w:t xml:space="preserve"> and excludes non-descending terminal velocities.</w:t>
      </w:r>
    </w:p>
    <w:p w14:paraId="3EF80F80" w14:textId="77777777" w:rsidR="002A560B" w:rsidRPr="002A560B" w:rsidRDefault="002A560B" w:rsidP="00EB4332">
      <w:pPr>
        <w:pStyle w:val="4"/>
        <w:bidi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compact-form."/>
      <w:bookmarkEnd w:id="9"/>
    </w:p>
    <w:p w14:paraId="0468A762" w14:textId="2E0386B4" w:rsidR="00C221C2" w:rsidRPr="00C221C2" w:rsidRDefault="00C221C2" w:rsidP="00C221C2">
      <w:pPr>
        <w:bidi w:val="0"/>
        <w:rPr>
          <w:rFonts w:ascii="Times New Roman" w:hAnsi="Times New Roman" w:cs="Times New Roman"/>
          <w:i/>
          <w:iCs/>
        </w:rPr>
      </w:pPr>
      <w:r w:rsidRPr="00C221C2">
        <w:rPr>
          <w:rFonts w:ascii="Times New Roman" w:hAnsi="Times New Roman" w:cs="Times New Roman"/>
          <w:i/>
          <w:iCs/>
        </w:rPr>
        <w:t>3.2.</w:t>
      </w:r>
      <w:r>
        <w:rPr>
          <w:rFonts w:ascii="Times New Roman" w:hAnsi="Times New Roman" w:cs="Times New Roman"/>
          <w:i/>
          <w:iCs/>
        </w:rPr>
        <w:t>2</w:t>
      </w:r>
      <w:r w:rsidRPr="00C221C2"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  <w:i/>
          <w:iCs/>
        </w:rPr>
        <w:t>Compact</w:t>
      </w:r>
      <w:r w:rsidRPr="00C221C2">
        <w:rPr>
          <w:rFonts w:ascii="Times New Roman" w:hAnsi="Times New Roman" w:cs="Times New Roman"/>
          <w:i/>
          <w:iCs/>
        </w:rPr>
        <w:t xml:space="preserve"> form</w:t>
      </w:r>
    </w:p>
    <w:p w14:paraId="066FC5D3" w14:textId="2F6CD167" w:rsidR="00EB4332" w:rsidRPr="00EB4332" w:rsidRDefault="00EB4332" w:rsidP="00EB4332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B4332">
        <w:rPr>
          <w:rFonts w:ascii="Times New Roman" w:hAnsi="Times New Roman" w:cs="Times New Roman"/>
          <w:color w:val="000000" w:themeColor="text1"/>
        </w:rPr>
        <w:lastRenderedPageBreak/>
        <w:t xml:space="preserve">Let </w:t>
      </w:r>
      <m:oMath>
        <m:r>
          <w:rPr>
            <w:rFonts w:ascii="Cambria Math" w:hAnsi="Cambria Math" w:cs="Times New Roman"/>
            <w:color w:val="000000" w:themeColor="text1"/>
          </w:rPr>
          <m:t>A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)</m:t>
        </m:r>
        <m:r>
          <w:rPr>
            <w:rFonts w:ascii="Cambria Math" w:hAnsi="Cambria Math" w:cs="Times New Roman"/>
            <w:color w:val="000000" w:themeColor="text1"/>
          </w:rPr>
          <m:t>z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</m:t>
        </m:r>
        <m:r>
          <w:rPr>
            <w:rFonts w:ascii="Cambria Math" w:hAnsi="Cambria Math" w:cs="Times New Roman"/>
            <w:color w:val="000000" w:themeColor="text1"/>
          </w:rPr>
          <m:t>b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 encode </w:t>
      </w:r>
      <w:r w:rsidR="002A560B">
        <w:rPr>
          <w:rFonts w:ascii="Times New Roman" w:hAnsi="Times New Roman" w:cs="Times New Roman"/>
          <w:color w:val="000000" w:themeColor="text1"/>
        </w:rPr>
        <w:t>(2)-(3)</w:t>
      </w:r>
      <w:r w:rsidRPr="00EB4332">
        <w:rPr>
          <w:rFonts w:ascii="Times New Roman" w:hAnsi="Times New Roman" w:cs="Times New Roman"/>
          <w:color w:val="000000" w:themeColor="text1"/>
        </w:rPr>
        <w:t xml:space="preserve"> and </w:t>
      </w:r>
      <w:hyperlink w:anchor="eq:launch">
        <w:r w:rsidR="00CD50C5">
          <w:rPr>
            <w:rStyle w:val="Hyperlink"/>
            <w:rFonts w:ascii="Times New Roman" w:hAnsi="Times New Roman" w:cs="Times New Roman"/>
            <w:i w:val="0"/>
            <w:iCs/>
            <w:color w:val="000000" w:themeColor="text1"/>
          </w:rPr>
          <w:t>(6)</w:t>
        </w:r>
      </w:hyperlink>
      <w:r w:rsidR="00635671">
        <w:t xml:space="preserve">, </w:t>
      </w:r>
      <m:oMath>
        <m:r>
          <w:rPr>
            <w:rFonts w:ascii="Cambria Math" w:hAnsi="Cambria Math" w:cs="Times New Roman"/>
            <w:color w:val="000000" w:themeColor="text1"/>
          </w:rPr>
          <m:t>Cz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≤</m:t>
        </m:r>
        <m:r>
          <w:rPr>
            <w:rFonts w:ascii="Cambria Math" w:hAnsi="Cambria Math" w:cs="Times New Roman"/>
            <w:color w:val="000000" w:themeColor="text1"/>
          </w:rPr>
          <m:t>d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 encod</w:t>
      </w:r>
      <w:r w:rsidR="002A560B">
        <w:rPr>
          <w:rFonts w:ascii="Times New Roman" w:hAnsi="Times New Roman" w:cs="Times New Roman"/>
          <w:color w:val="000000" w:themeColor="text1"/>
        </w:rPr>
        <w:t>e (</w:t>
      </w:r>
      <w:r w:rsidR="00CD50C5">
        <w:rPr>
          <w:rFonts w:ascii="Times New Roman" w:hAnsi="Times New Roman" w:cs="Times New Roman"/>
          <w:color w:val="000000" w:themeColor="text1"/>
        </w:rPr>
        <w:t>7</w:t>
      </w:r>
      <w:r w:rsidR="002A560B">
        <w:rPr>
          <w:rFonts w:ascii="Times New Roman" w:hAnsi="Times New Roman" w:cs="Times New Roman"/>
          <w:color w:val="000000" w:themeColor="text1"/>
        </w:rPr>
        <w:t>)</w:t>
      </w:r>
      <w:r w:rsidR="00635671">
        <w:rPr>
          <w:rFonts w:ascii="Times New Roman" w:hAnsi="Times New Roman" w:cs="Times New Roman"/>
          <w:color w:val="000000" w:themeColor="text1"/>
        </w:rPr>
        <w:t>, and</w:t>
      </w:r>
      <w:r w:rsidRPr="00EB4332">
        <w:rPr>
          <w:rFonts w:ascii="Times New Roman" w:hAnsi="Times New Roman" w:cs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(</m:t>
        </m:r>
        <m:r>
          <w:rPr>
            <w:rFonts w:ascii="Cambria Math" w:hAnsi="Cambria Math" w:cs="Times New Roman"/>
            <w:color w:val="000000" w:themeColor="text1"/>
          </w:rPr>
          <m:t>Fz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,</m:t>
        </m:r>
        <m:r>
          <w:rPr>
            <w:rFonts w:ascii="Cambria Math" w:hAnsi="Cambria Math" w:cs="Times New Roman"/>
            <w:color w:val="000000" w:themeColor="text1"/>
          </w:rPr>
          <m:t> 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⊤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z</m:t>
        </m:r>
        <m:r>
          <m:rPr>
            <m:scr m:val="script"/>
            <m:sty m:val="p"/>
          </m:rPr>
          <w:rPr>
            <w:rFonts w:ascii="Cambria Math" w:hAnsi="Cambria Math" w:cs="Times New Roman"/>
            <w:color w:val="000000" w:themeColor="text1"/>
          </w:rPr>
          <m:t>)∈Q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 encode</w:t>
      </w:r>
      <w:r w:rsidR="002A560B">
        <w:rPr>
          <w:rFonts w:ascii="Times New Roman" w:hAnsi="Times New Roman" w:cs="Times New Roman"/>
          <w:color w:val="000000" w:themeColor="text1"/>
        </w:rPr>
        <w:t xml:space="preserve"> (</w:t>
      </w:r>
      <w:r w:rsidR="00CD50C5">
        <w:rPr>
          <w:rFonts w:ascii="Times New Roman" w:hAnsi="Times New Roman" w:cs="Times New Roman"/>
          <w:color w:val="000000" w:themeColor="text1"/>
        </w:rPr>
        <w:t>8</w:t>
      </w:r>
      <w:r w:rsidR="002A560B">
        <w:rPr>
          <w:rFonts w:ascii="Times New Roman" w:hAnsi="Times New Roman" w:cs="Times New Roman"/>
          <w:color w:val="000000" w:themeColor="text1"/>
        </w:rPr>
        <w:t>)</w:t>
      </w:r>
      <w:r w:rsidRPr="00EB4332">
        <w:rPr>
          <w:rFonts w:ascii="Times New Roman" w:hAnsi="Times New Roman" w:cs="Times New Roman"/>
          <w:color w:val="000000" w:themeColor="text1"/>
        </w:rPr>
        <w:t xml:space="preserve"> with the second-order cone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color w:val="000000" w:themeColor="text1"/>
          </w:rPr>
          <m:t>Q={(</m:t>
        </m:r>
        <m:r>
          <w:rPr>
            <w:rFonts w:ascii="Cambria Math" w:hAnsi="Cambria Math" w:cs="Times New Roman"/>
            <w:color w:val="000000" w:themeColor="text1"/>
          </w:rPr>
          <m:t>u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,</m:t>
        </m:r>
        <m:r>
          <w:rPr>
            <w:rFonts w:ascii="Cambria Math" w:hAnsi="Cambria Math" w:cs="Times New Roman"/>
            <w:color w:val="000000" w:themeColor="text1"/>
          </w:rPr>
          <m:t>β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):∥</m:t>
        </m:r>
        <m:r>
          <w:rPr>
            <w:rFonts w:ascii="Cambria Math" w:hAnsi="Cambria Math" w:cs="Times New Roman"/>
            <w:color w:val="000000" w:themeColor="text1"/>
          </w:rPr>
          <m:t>u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∥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≤</m:t>
        </m:r>
        <m:r>
          <w:rPr>
            <w:rFonts w:ascii="Cambria Math" w:hAnsi="Cambria Math" w:cs="Times New Roman"/>
            <w:color w:val="000000" w:themeColor="text1"/>
          </w:rPr>
          <m:t>β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}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. Let </w:t>
      </w:r>
      <m:oMath>
        <m:r>
          <w:rPr>
            <w:rFonts w:ascii="Cambria Math" w:hAnsi="Cambria Math" w:cs="Times New Roman"/>
            <w:color w:val="000000" w:themeColor="text1"/>
          </w:rPr>
          <m:t>H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≽</m:t>
        </m:r>
        <m:r>
          <w:rPr>
            <w:rFonts w:ascii="Cambria Math" w:hAnsi="Cambria Math" w:cs="Times New Roman"/>
            <w:color w:val="000000" w:themeColor="text1"/>
          </w:rPr>
          <m:t>0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 and </w:t>
      </w:r>
      <m:oMath>
        <m:r>
          <w:rPr>
            <w:rFonts w:ascii="Cambria Math" w:hAnsi="Cambria Math" w:cs="Times New Roman"/>
            <w:color w:val="000000" w:themeColor="text1"/>
          </w:rPr>
          <m:t>q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 represent the quadratic and linear terms of</w:t>
      </w:r>
      <w:r w:rsidR="002A560B">
        <w:rPr>
          <w:rFonts w:ascii="Times New Roman" w:hAnsi="Times New Roman" w:cs="Times New Roman"/>
          <w:color w:val="000000" w:themeColor="text1"/>
        </w:rPr>
        <w:t xml:space="preserve"> (4).</w:t>
      </w:r>
      <w:r w:rsidRPr="00EB4332">
        <w:rPr>
          <w:rFonts w:ascii="Times New Roman" w:hAnsi="Times New Roman" w:cs="Times New Roman"/>
          <w:color w:val="000000" w:themeColor="text1"/>
        </w:rPr>
        <w:t xml:space="preserve"> The inner problem is</w:t>
      </w:r>
    </w:p>
    <w:p w14:paraId="0904EB60" w14:textId="6279BF88" w:rsidR="00EB4332" w:rsidRPr="00EB4332" w:rsidRDefault="002A560B" w:rsidP="00EB4332">
      <w:pPr>
        <w:pStyle w:val="af0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</w:rPr>
            <m:t xml:space="preserve">                                                      </m:t>
          </m:r>
          <m:eqArr>
            <m:eqArrPr>
              <m:ctrlPr>
                <w:rPr>
                  <w:rFonts w:ascii="Cambria Math" w:hAnsi="Cambria Math" w:cs="Times New Roman"/>
                  <w:color w:val="000000" w:themeColor="text1"/>
                </w:rPr>
              </m:ctrlPr>
            </m:eqArrPr>
            <m:e>
              <m:limLow>
                <m:limLow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)</m:t>
                      </m:r>
                    </m:sup>
                  </m:sSup>
                </m:lim>
              </m:limLow>
              <m:r>
                <w:rPr>
                  <w:rFonts w:ascii="Cambria Math" w:hAnsi="Cambria Math" w:cs="Times New Roman"/>
                  <w:color w:val="000000" w:themeColor="text1"/>
                </w:rPr>
                <m:t> &amp;</m:t>
              </m:r>
              <m:f>
                <m:f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⊤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>Hz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⊤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>z</m:t>
              </m:r>
            </m:e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iCs/>
                  <w:color w:val="000000" w:themeColor="text1"/>
                </w:rPr>
                <m:t>s.t.</m:t>
              </m:r>
              <m:ctrlPr>
                <w:rPr>
                  <w:rFonts w:ascii="Cambria Math" w:eastAsia="Cambria Math" w:hAnsi="Cambria Math" w:cs="Cambria Math"/>
                  <w:color w:val="000000" w:themeColor="text1"/>
                </w:rPr>
              </m:ctrlPr>
            </m:e>
            <m:e>
              <m:r>
                <w:rPr>
                  <w:rFonts w:ascii="Cambria Math" w:hAnsi="Cambria Math" w:cs="Times New Roman"/>
                  <w:color w:val="000000" w:themeColor="text1"/>
                </w:rPr>
                <m:t>&amp;  A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)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 z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=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b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  <m:e>
              <m:r>
                <w:rPr>
                  <w:rFonts w:ascii="Cambria Math" w:hAnsi="Cambria Math" w:cs="Times New Roman"/>
                  <w:color w:val="000000" w:themeColor="text1"/>
                </w:rPr>
                <m:t xml:space="preserve">            Cz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≤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d</m:t>
              </m:r>
              <m:ctrlPr>
                <w:rPr>
                  <w:rFonts w:ascii="Cambria Math" w:eastAsia="Cambria Math" w:hAnsi="Cambria Math" w:cs="Cambria Math"/>
                  <w:color w:val="000000" w:themeColor="text1"/>
                </w:rPr>
              </m:ctrlPr>
            </m:e>
            <m:e>
              <m:r>
                <w:rPr>
                  <w:rFonts w:ascii="Cambria Math" w:hAnsi="Cambria Math" w:cs="Times New Roman"/>
                  <w:color w:val="000000" w:themeColor="text1"/>
                </w:rPr>
                <m:t xml:space="preserve">                  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(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Fz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,</m:t>
              </m:r>
              <m:r>
                <w:rPr>
                  <w:rFonts w:ascii="Cambria Math" w:hAnsi="Cambria Math" w:cs="Times New Roman"/>
                  <w:color w:val="000000" w:themeColor="text1"/>
                </w:rPr>
                <m:t> </m:t>
              </m:r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⊤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>z</m:t>
              </m:r>
              <m:r>
                <m:rPr>
                  <m:scr m:val="script"/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)∈Q</m:t>
              </m:r>
            </m:e>
          </m:eqArr>
          <m:r>
            <w:rPr>
              <w:rFonts w:ascii="Cambria Math" w:hAnsi="Cambria Math" w:cs="Times New Roman"/>
              <w:color w:val="000000" w:themeColor="text1"/>
            </w:rPr>
            <m:t xml:space="preserve">                                                       (9)</m:t>
          </m:r>
        </m:oMath>
      </m:oMathPara>
    </w:p>
    <w:p w14:paraId="1CC66C70" w14:textId="77777777" w:rsidR="00EB4332" w:rsidRDefault="00EB4332" w:rsidP="00EB4332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B4332">
        <w:rPr>
          <w:rFonts w:ascii="Times New Roman" w:hAnsi="Times New Roman" w:cs="Times New Roman"/>
          <w:color w:val="000000" w:themeColor="text1"/>
        </w:rPr>
        <w:t xml:space="preserve">When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final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</m:t>
        </m:r>
        <m:r>
          <w:rPr>
            <w:rFonts w:ascii="Cambria Math" w:hAnsi="Cambria Math" w:cs="Times New Roman"/>
            <w:color w:val="000000" w:themeColor="text1"/>
          </w:rPr>
          <m:t>0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 the model is a QP. When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final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&gt;</m:t>
        </m:r>
        <m:r>
          <w:rPr>
            <w:rFonts w:ascii="Cambria Math" w:hAnsi="Cambria Math" w:cs="Times New Roman"/>
            <w:color w:val="000000" w:themeColor="text1"/>
          </w:rPr>
          <m:t>0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 and the impact angle is enforced, the model is a QP with a single SOC constraint.</w:t>
      </w:r>
    </w:p>
    <w:p w14:paraId="61DD25C8" w14:textId="77777777" w:rsidR="00804131" w:rsidRDefault="00804131" w:rsidP="00804131">
      <w:pPr>
        <w:pStyle w:val="af0"/>
      </w:pPr>
    </w:p>
    <w:p w14:paraId="13FF43B9" w14:textId="7100575E" w:rsidR="00C221C2" w:rsidRPr="00C221C2" w:rsidRDefault="00C221C2" w:rsidP="00C221C2">
      <w:pPr>
        <w:bidi w:val="0"/>
        <w:rPr>
          <w:rFonts w:ascii="Times New Roman" w:hAnsi="Times New Roman" w:cs="Times New Roman"/>
          <w:i/>
          <w:iCs/>
        </w:rPr>
      </w:pPr>
      <w:bookmarkStart w:id="11" w:name="inputs."/>
      <w:r w:rsidRPr="00C221C2">
        <w:rPr>
          <w:rFonts w:ascii="Times New Roman" w:hAnsi="Times New Roman" w:cs="Times New Roman"/>
          <w:i/>
          <w:iCs/>
        </w:rPr>
        <w:t>3.2.</w:t>
      </w:r>
      <w:r>
        <w:rPr>
          <w:rFonts w:ascii="Times New Roman" w:hAnsi="Times New Roman" w:cs="Times New Roman"/>
          <w:i/>
          <w:iCs/>
        </w:rPr>
        <w:t>3</w:t>
      </w:r>
      <w:r w:rsidRPr="00C221C2"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  <w:i/>
          <w:iCs/>
        </w:rPr>
        <w:t>Algorithmic flow</w:t>
      </w:r>
    </w:p>
    <w:p w14:paraId="3C0EC65E" w14:textId="284870FD" w:rsidR="0048248B" w:rsidRPr="0048248B" w:rsidRDefault="0048248B" w:rsidP="0048248B">
      <w:pPr>
        <w:pStyle w:val="FirstParagraph"/>
        <w:spacing w:before="0"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lang w:bidi="he-IL"/>
        </w:rPr>
      </w:pPr>
      <w:bookmarkStart w:id="12" w:name="subsec:bilevel"/>
      <w:bookmarkStart w:id="13" w:name="steps."/>
      <w:bookmarkEnd w:id="6"/>
      <w:bookmarkEnd w:id="10"/>
      <w:bookmarkEnd w:id="11"/>
      <w:r w:rsidRPr="0048248B">
        <w:rPr>
          <w:rFonts w:ascii="Times New Roman" w:eastAsiaTheme="majorEastAsia" w:hAnsi="Times New Roman" w:cs="Times New Roman"/>
          <w:color w:val="000000" w:themeColor="text1"/>
          <w:lang w:bidi="he-IL"/>
        </w:rPr>
        <w:t xml:space="preserve">The model takes as inputs a structured dataset together with physical and algorithmic parameters. Let </w:t>
      </w:r>
      <m:oMath>
        <m:sSub>
          <m:sSub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max</m:t>
            </m:r>
          </m:sub>
        </m:sSub>
      </m:oMath>
      <w:r w:rsidRPr="0048248B">
        <w:rPr>
          <w:rFonts w:ascii="Times New Roman" w:eastAsiaTheme="majorEastAsia" w:hAnsi="Times New Roman" w:cs="Times New Roman"/>
          <w:color w:val="000000" w:themeColor="text1"/>
          <w:lang w:bidi="he-IL"/>
        </w:rPr>
        <w:t xml:space="preserve"> denote the maximum impact angle, </w:t>
      </w: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g</m:t>
        </m:r>
      </m:oMath>
      <w:r w:rsidRPr="0048248B">
        <w:rPr>
          <w:rFonts w:ascii="Times New Roman" w:eastAsiaTheme="majorEastAsia" w:hAnsi="Times New Roman" w:cs="Times New Roman"/>
          <w:color w:val="000000" w:themeColor="text1"/>
          <w:lang w:bidi="he-IL"/>
        </w:rPr>
        <w:t xml:space="preserve"> the gravitational constant, and </w:t>
      </w: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[</m:t>
        </m:r>
        <m:sSub>
          <m:sSub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min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,</m:t>
        </m:r>
        <m:sSub>
          <m:sSub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max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]</m:t>
        </m:r>
      </m:oMath>
      <w:r w:rsidRPr="0048248B">
        <w:rPr>
          <w:rFonts w:ascii="Times New Roman" w:eastAsiaTheme="majorEastAsia" w:hAnsi="Times New Roman" w:cs="Times New Roman"/>
          <w:color w:val="000000" w:themeColor="text1"/>
          <w:lang w:bidi="he-IL"/>
        </w:rPr>
        <w:t xml:space="preserve"> the search interval for the drag parameter. Additional hyperparameters include the weights </w:t>
      </w: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(</m:t>
        </m:r>
        <m:sSub>
          <m:sSub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pos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,</m:t>
        </m:r>
        <m:sSub>
          <m:sSub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smooth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,</m:t>
        </m:r>
        <m:sSub>
          <m:sSub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TV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,</m:t>
        </m:r>
        <m:sSub>
          <m:sSub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final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)</m:t>
        </m:r>
      </m:oMath>
      <w:r w:rsidRPr="0048248B">
        <w:rPr>
          <w:rFonts w:ascii="Times New Roman" w:eastAsiaTheme="majorEastAsia" w:hAnsi="Times New Roman" w:cs="Times New Roman"/>
          <w:color w:val="000000" w:themeColor="text1"/>
          <w:lang w:bidi="he-IL"/>
        </w:rPr>
        <w:t xml:space="preserve"> and scaling factors </w:t>
      </w: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(</m:t>
        </m:r>
        <m:sSub>
          <m:sSub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p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,</m:t>
        </m:r>
        <m:sSub>
          <m:sSub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v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)</m:t>
        </m:r>
      </m:oMath>
      <w:r w:rsidRPr="0048248B">
        <w:rPr>
          <w:rFonts w:ascii="Times New Roman" w:eastAsiaTheme="majorEastAsia" w:hAnsi="Times New Roman" w:cs="Times New Roman"/>
          <w:color w:val="000000" w:themeColor="text1"/>
          <w:lang w:bidi="he-IL"/>
        </w:rPr>
        <w:t xml:space="preserve">. The goal is to produce as outputs a tuned drag </w:t>
      </w:r>
      <m:oMath>
        <m:sSup>
          <m:sSup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⋆</m:t>
            </m:r>
          </m:sup>
        </m:sSup>
      </m:oMath>
      <w:r w:rsidRPr="0048248B">
        <w:rPr>
          <w:rFonts w:ascii="Times New Roman" w:eastAsiaTheme="majorEastAsia" w:hAnsi="Times New Roman" w:cs="Times New Roman"/>
          <w:color w:val="000000" w:themeColor="text1"/>
          <w:lang w:bidi="he-IL"/>
        </w:rPr>
        <w:t xml:space="preserve">, a corrected trajectory </w:t>
      </w: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{</m:t>
        </m:r>
        <m:sSubSup>
          <m:sSubSup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⋆</m:t>
            </m:r>
          </m:sup>
        </m:sSubSup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,</m:t>
        </m:r>
        <m:sSubSup>
          <m:sSubSup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⋆</m:t>
            </m:r>
          </m:sup>
        </m:sSubSup>
        <m:sSubSup>
          <m:sSubSup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}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N</m:t>
            </m:r>
          </m:sup>
        </m:sSubSup>
      </m:oMath>
      <w:r w:rsidRPr="0048248B">
        <w:rPr>
          <w:rFonts w:ascii="Times New Roman" w:eastAsiaTheme="majorEastAsia" w:hAnsi="Times New Roman" w:cs="Times New Roman"/>
          <w:color w:val="000000" w:themeColor="text1"/>
          <w:lang w:bidi="he-IL"/>
        </w:rPr>
        <w:t xml:space="preserve">, and the corresponding optimal cost </w:t>
      </w:r>
      <m:oMath>
        <m:sSup>
          <m:sSup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J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⋆</m:t>
            </m:r>
          </m:sup>
        </m:sSup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(</m:t>
        </m:r>
        <m:sSup>
          <m:sSup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⋆</m:t>
            </m:r>
          </m:sup>
        </m:sSup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)</m:t>
        </m:r>
      </m:oMath>
      <w:r w:rsidRPr="0048248B">
        <w:rPr>
          <w:rFonts w:ascii="Times New Roman" w:eastAsiaTheme="majorEastAsia" w:hAnsi="Times New Roman" w:cs="Times New Roman"/>
          <w:color w:val="000000" w:themeColor="text1"/>
          <w:lang w:bidi="he-IL"/>
        </w:rPr>
        <w:t>.</w:t>
      </w:r>
    </w:p>
    <w:p w14:paraId="1DDCDBAB" w14:textId="3ACDC47A" w:rsidR="0048248B" w:rsidRPr="0048248B" w:rsidRDefault="0048248B" w:rsidP="0048248B">
      <w:pPr>
        <w:pStyle w:val="FirstParagraph"/>
        <w:spacing w:before="0"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lang w:bidi="he-IL"/>
        </w:rPr>
      </w:pPr>
      <w:r w:rsidRPr="0048248B">
        <w:rPr>
          <w:rFonts w:ascii="Times New Roman" w:eastAsiaTheme="majorEastAsia" w:hAnsi="Times New Roman" w:cs="Times New Roman"/>
          <w:color w:val="000000" w:themeColor="text1"/>
          <w:lang w:bidi="he-IL"/>
        </w:rPr>
        <w:t xml:space="preserve">Given these inputs, the procedure first parses and converts the raw geodetic coordinates into SI units relative to a reference point, forming the radar track </w:t>
      </w:r>
      <m:oMath>
        <m:sSub>
          <m:sSub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i</m:t>
            </m:r>
          </m:sub>
        </m:sSub>
      </m:oMath>
      <w:r w:rsidRPr="0048248B">
        <w:rPr>
          <w:rFonts w:ascii="Times New Roman" w:eastAsiaTheme="majorEastAsia" w:hAnsi="Times New Roman" w:cs="Times New Roman"/>
          <w:color w:val="000000" w:themeColor="text1"/>
          <w:lang w:bidi="he-IL"/>
        </w:rPr>
        <w:t xml:space="preserve">, the target reference </w:t>
      </w:r>
      <m:oMath>
        <m:sSubSup>
          <m:sSubSup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bSupPr>
          <m:e>
            <m:acc>
              <m:accPr>
                <m:chr m:val="‾"/>
                <m:ctrlPr>
                  <w:rPr>
                    <w:rFonts w:ascii="Cambria Math" w:eastAsiaTheme="majorEastAsia" w:hAnsi="Cambria Math" w:cs="Times New Roman"/>
                    <w:color w:val="000000" w:themeColor="text1"/>
                    <w:lang w:bidi="he-IL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lang w:bidi="he-IL"/>
                  </w:rPr>
                  <m:t>p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xy</m:t>
            </m:r>
          </m:sup>
        </m:sSubSup>
      </m:oMath>
      <w:r w:rsidRPr="0048248B">
        <w:rPr>
          <w:rFonts w:ascii="Times New Roman" w:eastAsiaTheme="majorEastAsia" w:hAnsi="Times New Roman" w:cs="Times New Roman"/>
          <w:color w:val="000000" w:themeColor="text1"/>
          <w:lang w:bidi="he-IL"/>
        </w:rPr>
        <w:t xml:space="preserve">, and the terminal altitude </w:t>
      </w:r>
      <m:oMath>
        <m:sSub>
          <m:sSub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bPr>
          <m:e>
            <m:acc>
              <m:accPr>
                <m:chr m:val="‾"/>
                <m:ctrlPr>
                  <w:rPr>
                    <w:rFonts w:ascii="Cambria Math" w:eastAsiaTheme="majorEastAsia" w:hAnsi="Cambria Math" w:cs="Times New Roman"/>
                    <w:color w:val="000000" w:themeColor="text1"/>
                    <w:lang w:bidi="he-IL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lang w:bidi="he-IL"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N</m:t>
            </m:r>
          </m:sub>
        </m:sSub>
      </m:oMath>
      <w:r w:rsidRPr="0048248B">
        <w:rPr>
          <w:rFonts w:ascii="Times New Roman" w:eastAsiaTheme="majorEastAsia" w:hAnsi="Times New Roman" w:cs="Times New Roman"/>
          <w:color w:val="000000" w:themeColor="text1"/>
          <w:lang w:bidi="he-IL"/>
        </w:rPr>
        <w:t xml:space="preserve">. A scaling step then maps positions and velocities to </w:t>
      </w: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(</m:t>
        </m:r>
        <m:sSub>
          <m:sSub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bPr>
          <m:e>
            <m:acc>
              <m:accPr>
                <m:ctrlPr>
                  <w:rPr>
                    <w:rFonts w:ascii="Cambria Math" w:eastAsiaTheme="majorEastAsia" w:hAnsi="Cambria Math" w:cs="Times New Roman"/>
                    <w:color w:val="000000" w:themeColor="text1"/>
                    <w:lang w:bidi="he-IL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lang w:bidi="he-IL"/>
                  </w:rPr>
                  <m:t>p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i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,</m:t>
        </m:r>
        <m:sSub>
          <m:sSub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bPr>
          <m:e>
            <m:acc>
              <m:accPr>
                <m:ctrlPr>
                  <w:rPr>
                    <w:rFonts w:ascii="Cambria Math" w:eastAsiaTheme="majorEastAsia" w:hAnsi="Cambria Math" w:cs="Times New Roman"/>
                    <w:color w:val="000000" w:themeColor="text1"/>
                    <w:lang w:bidi="he-IL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lang w:bidi="he-IL"/>
                  </w:rPr>
                  <m:t>v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i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)</m:t>
        </m:r>
      </m:oMath>
      <w:r w:rsidRPr="0048248B">
        <w:rPr>
          <w:rFonts w:ascii="Times New Roman" w:eastAsiaTheme="majorEastAsia" w:hAnsi="Times New Roman" w:cs="Times New Roman"/>
          <w:color w:val="000000" w:themeColor="text1"/>
          <w:lang w:bidi="he-IL"/>
        </w:rPr>
        <w:t xml:space="preserve">, ensuring well-conditioned dynamics with scaled gravity </w:t>
      </w:r>
      <m:oMath>
        <m:acc>
          <m:acc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g</m:t>
            </m:r>
          </m:e>
        </m:acc>
      </m:oMath>
      <w:r w:rsidRPr="0048248B">
        <w:rPr>
          <w:rFonts w:ascii="Times New Roman" w:eastAsiaTheme="majorEastAsia" w:hAnsi="Times New Roman" w:cs="Times New Roman"/>
          <w:color w:val="000000" w:themeColor="text1"/>
          <w:lang w:bidi="he-IL"/>
        </w:rPr>
        <w:t xml:space="preserve">. With these scaled variables, the inner problem is assembled by constructing sparse banded matrices for the dynamic equations, boundary conditions, terminal box, and (if active) the impact-angle SOC. The Hessian </w:t>
      </w: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H</m:t>
        </m:r>
      </m:oMath>
      <w:r w:rsidRPr="0048248B">
        <w:rPr>
          <w:rFonts w:ascii="Times New Roman" w:eastAsiaTheme="majorEastAsia" w:hAnsi="Times New Roman" w:cs="Times New Roman"/>
          <w:color w:val="000000" w:themeColor="text1"/>
          <w:lang w:bidi="he-IL"/>
        </w:rPr>
        <w:t xml:space="preserve"> is built directly from finite-difference operators corresponding to curvature and total-variation penalties.</w:t>
      </w:r>
    </w:p>
    <w:p w14:paraId="3CE3E897" w14:textId="28933E92" w:rsidR="0048248B" w:rsidRPr="0048248B" w:rsidRDefault="0048248B" w:rsidP="0048248B">
      <w:pPr>
        <w:pStyle w:val="FirstParagraph"/>
        <w:spacing w:before="0"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lang w:bidi="he-IL"/>
        </w:rPr>
      </w:pPr>
      <w:r w:rsidRPr="0048248B">
        <w:rPr>
          <w:rFonts w:ascii="Times New Roman" w:eastAsiaTheme="majorEastAsia" w:hAnsi="Times New Roman" w:cs="Times New Roman"/>
          <w:color w:val="000000" w:themeColor="text1"/>
          <w:lang w:bidi="he-IL"/>
        </w:rPr>
        <w:t xml:space="preserve">The outer search proceeds in two phases. First, a logarithmic grid </w:t>
      </w:r>
      <m:oMath>
        <m:sSup>
          <m:sSup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(1)</m:t>
            </m:r>
          </m:sup>
        </m:sSup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,…,</m:t>
        </m:r>
        <m:sSup>
          <m:sSup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(K)</m:t>
            </m:r>
          </m:sup>
        </m:sSup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⊂[</m:t>
        </m:r>
        <m:sSub>
          <m:sSub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min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,</m:t>
        </m:r>
        <m:sSub>
          <m:sSub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max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]</m:t>
        </m:r>
      </m:oMath>
      <w:r w:rsidRPr="0048248B">
        <w:rPr>
          <w:rFonts w:ascii="Times New Roman" w:eastAsiaTheme="majorEastAsia" w:hAnsi="Times New Roman" w:cs="Times New Roman"/>
          <w:color w:val="000000" w:themeColor="text1"/>
          <w:lang w:bidi="he-IL"/>
        </w:rPr>
        <w:t xml:space="preserve"> is evaluated, each instance solved efficiently by warm-starting OSQP (QP case) or ECOS (SOCP case). This yields candidate values </w:t>
      </w:r>
      <m:oMath>
        <m:sSup>
          <m:sSup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J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⋆</m:t>
            </m:r>
          </m:sup>
        </m:sSup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(</m:t>
        </m:r>
        <m:sSup>
          <m:sSup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(j)</m:t>
            </m:r>
          </m:sup>
        </m:sSup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)</m:t>
        </m:r>
      </m:oMath>
      <w:r w:rsidRPr="0048248B">
        <w:rPr>
          <w:rFonts w:ascii="Times New Roman" w:eastAsiaTheme="majorEastAsia" w:hAnsi="Times New Roman" w:cs="Times New Roman"/>
          <w:color w:val="000000" w:themeColor="text1"/>
          <w:lang w:bidi="he-IL"/>
        </w:rPr>
        <w:t xml:space="preserve"> and trajectories </w:t>
      </w:r>
      <m:oMath>
        <m:sSup>
          <m:sSup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pPr>
          <m:e>
            <m:r>
              <m:rPr>
                <m:sty m:val="b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⋆</m:t>
            </m:r>
          </m:sup>
        </m:sSup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(</m:t>
        </m:r>
        <m:sSup>
          <m:sSup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(j)</m:t>
            </m:r>
          </m:sup>
        </m:sSup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)</m:t>
        </m:r>
      </m:oMath>
      <w:r w:rsidRPr="0048248B">
        <w:rPr>
          <w:rFonts w:ascii="Times New Roman" w:eastAsiaTheme="majorEastAsia" w:hAnsi="Times New Roman" w:cs="Times New Roman"/>
          <w:color w:val="000000" w:themeColor="text1"/>
          <w:lang w:bidi="he-IL"/>
        </w:rPr>
        <w:t xml:space="preserve">. Second, a parabolic refinement step identifies the best triplet, fits a quadratic in </w:t>
      </w: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logk</m:t>
        </m:r>
      </m:oMath>
      <w:r w:rsidRPr="0048248B">
        <w:rPr>
          <w:rFonts w:ascii="Times New Roman" w:eastAsiaTheme="majorEastAsia" w:hAnsi="Times New Roman" w:cs="Times New Roman"/>
          <w:color w:val="000000" w:themeColor="text1"/>
          <w:lang w:bidi="he-IL"/>
        </w:rPr>
        <w:t xml:space="preserve">, and </w:t>
      </w:r>
      <w:r w:rsidRPr="0048248B">
        <w:rPr>
          <w:rFonts w:ascii="Times New Roman" w:eastAsiaTheme="majorEastAsia" w:hAnsi="Times New Roman" w:cs="Times New Roman"/>
          <w:color w:val="000000" w:themeColor="text1"/>
          <w:lang w:bidi="he-IL"/>
        </w:rPr>
        <w:lastRenderedPageBreak/>
        <w:t xml:space="preserve">updates </w:t>
      </w: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k</m:t>
        </m:r>
      </m:oMath>
      <w:r w:rsidRPr="0048248B">
        <w:rPr>
          <w:rFonts w:ascii="Times New Roman" w:eastAsiaTheme="majorEastAsia" w:hAnsi="Times New Roman" w:cs="Times New Roman"/>
          <w:color w:val="000000" w:themeColor="text1"/>
          <w:lang w:bidi="he-IL"/>
        </w:rPr>
        <w:t xml:space="preserve"> toward the analytic minimizer, discarding infeasible values if necessary. This refinement iterates until changes in both </w:t>
      </w: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k</m:t>
        </m:r>
      </m:oMath>
      <w:r w:rsidRPr="0048248B">
        <w:rPr>
          <w:rFonts w:ascii="Times New Roman" w:eastAsiaTheme="majorEastAsia" w:hAnsi="Times New Roman" w:cs="Times New Roman"/>
          <w:color w:val="000000" w:themeColor="text1"/>
          <w:lang w:bidi="he-IL"/>
        </w:rPr>
        <w:t xml:space="preserve"> and </w:t>
      </w:r>
      <m:oMath>
        <m:sSup>
          <m:sSup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J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⋆</m:t>
            </m:r>
          </m:sup>
        </m:sSup>
      </m:oMath>
      <w:r w:rsidRPr="0048248B">
        <w:rPr>
          <w:rFonts w:ascii="Times New Roman" w:eastAsiaTheme="majorEastAsia" w:hAnsi="Times New Roman" w:cs="Times New Roman"/>
          <w:color w:val="000000" w:themeColor="text1"/>
          <w:lang w:bidi="he-IL"/>
        </w:rPr>
        <w:t xml:space="preserve"> fall below tolerance. Finally, the optimal scaled solution is mapped back to physical units via </w:t>
      </w: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(</m:t>
        </m:r>
        <m:sSub>
          <m:sSub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i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,</m:t>
        </m:r>
        <m:sSub>
          <m:sSub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i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)=(</m:t>
        </m:r>
        <m:sSub>
          <m:sSub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p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bPr>
          <m:e>
            <m:acc>
              <m:accPr>
                <m:ctrlPr>
                  <w:rPr>
                    <w:rFonts w:ascii="Cambria Math" w:eastAsiaTheme="majorEastAsia" w:hAnsi="Cambria Math" w:cs="Times New Roman"/>
                    <w:color w:val="000000" w:themeColor="text1"/>
                    <w:lang w:bidi="he-IL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lang w:bidi="he-IL"/>
                  </w:rPr>
                  <m:t>p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i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, </m:t>
        </m:r>
        <m:sSub>
          <m:sSub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v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</m:ctrlPr>
          </m:sSubPr>
          <m:e>
            <m:acc>
              <m:accPr>
                <m:ctrlPr>
                  <w:rPr>
                    <w:rFonts w:ascii="Cambria Math" w:eastAsiaTheme="majorEastAsia" w:hAnsi="Cambria Math" w:cs="Times New Roman"/>
                    <w:color w:val="000000" w:themeColor="text1"/>
                    <w:lang w:bidi="he-IL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000000" w:themeColor="text1"/>
                    <w:lang w:bidi="he-IL"/>
                  </w:rPr>
                  <m:t>v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000000" w:themeColor="text1"/>
                <w:lang w:bidi="he-IL"/>
              </w:rPr>
              <m:t>i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lang w:bidi="he-IL"/>
          </w:rPr>
          <m:t>)</m:t>
        </m:r>
      </m:oMath>
      <w:r w:rsidRPr="0048248B">
        <w:rPr>
          <w:rFonts w:ascii="Times New Roman" w:eastAsiaTheme="majorEastAsia" w:hAnsi="Times New Roman" w:cs="Times New Roman"/>
          <w:color w:val="000000" w:themeColor="text1"/>
          <w:lang w:bidi="he-IL"/>
        </w:rPr>
        <w:t>, and performance is reported in terms of terminal miss and impact angle. By construction, the procedure returns</w:t>
      </w:r>
    </w:p>
    <w:p w14:paraId="0E5ECEE9" w14:textId="423C5769" w:rsidR="0048248B" w:rsidRPr="0048248B" w:rsidRDefault="0048248B" w:rsidP="0048248B">
      <w:pPr>
        <w:pStyle w:val="FirstParagraph"/>
        <w:spacing w:before="0"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lang w:bidi="he-IL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ajorEastAsia" w:hAnsi="Cambria Math" w:cs="Times New Roman"/>
                  <w:color w:val="000000" w:themeColor="text1"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color w:val="000000" w:themeColor="text1"/>
                  <w:lang w:bidi="he-IL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color w:val="000000" w:themeColor="text1"/>
                  <w:lang w:bidi="he-IL"/>
                </w:rPr>
                <m:t>⋆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="Times New Roman"/>
              <w:color w:val="000000" w:themeColor="text1"/>
              <w:lang w:bidi="he-IL"/>
            </w:rPr>
            <m:t>∈arg</m:t>
          </m:r>
          <m:limLow>
            <m:limLowPr>
              <m:ctrlPr>
                <w:rPr>
                  <w:rFonts w:ascii="Cambria Math" w:eastAsiaTheme="majorEastAsia" w:hAnsi="Cambria Math" w:cs="Times New Roman"/>
                  <w:color w:val="000000" w:themeColor="text1"/>
                  <w:lang w:bidi="he-I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color w:val="000000" w:themeColor="text1"/>
                  <w:lang w:bidi="he-IL"/>
                </w:rPr>
                <m:t>min</m:t>
              </m:r>
            </m:e>
            <m:lim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color w:val="000000" w:themeColor="text1"/>
                  <w:lang w:bidi="he-IL"/>
                </w:rPr>
                <m:t>k∈[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color w:val="000000" w:themeColor="text1"/>
                      <w:lang w:bidi="he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color w:val="000000" w:themeColor="text1"/>
                      <w:lang w:bidi="he-IL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color w:val="000000" w:themeColor="text1"/>
                      <w:lang w:bidi="he-IL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color w:val="000000" w:themeColor="text1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color w:val="000000" w:themeColor="text1"/>
                      <w:lang w:bidi="he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color w:val="000000" w:themeColor="text1"/>
                      <w:lang w:bidi="he-IL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color w:val="000000" w:themeColor="text1"/>
                      <w:lang w:bidi="he-IL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color w:val="000000" w:themeColor="text1"/>
                  <w:lang w:bidi="he-IL"/>
                </w:rPr>
                <m:t>]</m:t>
              </m:r>
            </m:lim>
          </m:limLow>
          <m:sSup>
            <m:sSupPr>
              <m:ctrlPr>
                <w:rPr>
                  <w:rFonts w:ascii="Cambria Math" w:eastAsiaTheme="majorEastAsia" w:hAnsi="Cambria Math" w:cs="Times New Roman"/>
                  <w:color w:val="000000" w:themeColor="text1"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color w:val="000000" w:themeColor="text1"/>
                  <w:lang w:bidi="he-IL"/>
                </w:rPr>
                <m:t>J</m:t>
              </m:r>
            </m:e>
            <m:sup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color w:val="000000" w:themeColor="text1"/>
                  <w:lang w:bidi="he-IL"/>
                </w:rPr>
                <m:t>⋆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="Times New Roman"/>
              <w:color w:val="000000" w:themeColor="text1"/>
              <w:lang w:bidi="he-IL"/>
            </w:rPr>
            <m:t>(k),</m:t>
          </m:r>
        </m:oMath>
      </m:oMathPara>
    </w:p>
    <w:p w14:paraId="66348341" w14:textId="77777777" w:rsidR="0048248B" w:rsidRPr="0048248B" w:rsidRDefault="0048248B" w:rsidP="0048248B">
      <w:pPr>
        <w:pStyle w:val="FirstParagraph"/>
        <w:spacing w:before="0" w:after="0" w:line="360" w:lineRule="auto"/>
        <w:jc w:val="both"/>
        <w:rPr>
          <w:rFonts w:ascii="Times New Roman" w:eastAsiaTheme="majorEastAsia" w:hAnsi="Times New Roman" w:cs="Times New Roman"/>
          <w:color w:val="000000" w:themeColor="text1"/>
          <w:lang w:bidi="he-IL"/>
        </w:rPr>
      </w:pPr>
      <w:r w:rsidRPr="0048248B">
        <w:rPr>
          <w:rFonts w:ascii="Times New Roman" w:eastAsiaTheme="majorEastAsia" w:hAnsi="Times New Roman" w:cs="Times New Roman"/>
          <w:color w:val="000000" w:themeColor="text1"/>
          <w:lang w:bidi="he-IL"/>
        </w:rPr>
        <w:t>ensuring that the reconstructed trajectory is globally optimal and consistent with both radar measurements and physical constraints.</w:t>
      </w:r>
    </w:p>
    <w:p w14:paraId="69AD32B6" w14:textId="7EB5EAD0" w:rsidR="00104E23" w:rsidRDefault="00104E23" w:rsidP="00104E23">
      <w:pPr>
        <w:bidi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85A0FC2" w14:textId="145FB7B1" w:rsidR="00EB4332" w:rsidRPr="00EB4332" w:rsidRDefault="00F02C78" w:rsidP="00C221C2">
      <w:pPr>
        <w:pStyle w:val="2"/>
      </w:pPr>
      <w:bookmarkStart w:id="14" w:name="subsec:proofs"/>
      <w:bookmarkEnd w:id="12"/>
      <w:bookmarkEnd w:id="13"/>
      <w:r>
        <w:t>3.</w:t>
      </w:r>
      <w:r w:rsidR="00B16F0A">
        <w:t>3</w:t>
      </w:r>
      <w:r>
        <w:t xml:space="preserve">. </w:t>
      </w:r>
      <w:r w:rsidR="00077A47">
        <w:t>Correctness</w:t>
      </w:r>
    </w:p>
    <w:p w14:paraId="0BCE8CCE" w14:textId="5AFB83CC" w:rsidR="00063449" w:rsidRPr="00063449" w:rsidRDefault="00063449" w:rsidP="00063449">
      <w:pPr>
        <w:pStyle w:val="4"/>
        <w:bidi w:val="0"/>
        <w:spacing w:before="0" w:after="0" w:line="360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</w:rPr>
      </w:pPr>
      <w:bookmarkStart w:id="15" w:name="proposition-1-convexity."/>
      <w:r>
        <w:rPr>
          <w:rFonts w:ascii="Times New Roman" w:hAnsi="Times New Roman" w:cs="Times New Roman"/>
          <w:i w:val="0"/>
          <w:iCs w:val="0"/>
          <w:color w:val="000000" w:themeColor="text1"/>
        </w:rPr>
        <w:t xml:space="preserve">Here, </w:t>
      </w:r>
      <w:r w:rsidRPr="00063449">
        <w:rPr>
          <w:rFonts w:ascii="Times New Roman" w:hAnsi="Times New Roman" w:cs="Times New Roman"/>
          <w:i w:val="0"/>
          <w:iCs w:val="0"/>
          <w:color w:val="000000" w:themeColor="text1"/>
        </w:rPr>
        <w:t>we establish the mathematical correctness of the</w:t>
      </w:r>
      <w:r w:rsidRPr="00063449">
        <w:rPr>
          <w:rFonts w:ascii="Times New Roman" w:hAnsi="Times New Roman" w:cs="Times New Roman"/>
          <w:color w:val="000000" w:themeColor="text1"/>
        </w:rPr>
        <w:t xml:space="preserve"> </w:t>
      </w:r>
      <w:r w:rsidRPr="00063449">
        <w:rPr>
          <w:rFonts w:ascii="Times New Roman" w:hAnsi="Times New Roman" w:cs="Times New Roman"/>
          <w:i w:val="0"/>
          <w:iCs w:val="0"/>
          <w:color w:val="000000" w:themeColor="text1"/>
        </w:rPr>
        <w:t>proposed optimization model. We proceed in three steps: strict convexity under partial observations, convexity of the feasible set and objective, uniqueness of the minimizer, and</w:t>
      </w:r>
      <w:r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r w:rsidRPr="00063449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continuity of the optimal value with respect to the drag parameter </w:t>
      </w:r>
      <m:oMath>
        <m:r>
          <w:rPr>
            <w:rFonts w:ascii="Cambria Math" w:hAnsi="Cambria Math" w:cs="Times New Roman"/>
            <w:color w:val="000000" w:themeColor="text1"/>
          </w:rPr>
          <m:t>k</m:t>
        </m:r>
      </m:oMath>
      <w:r w:rsidRPr="00063449">
        <w:rPr>
          <w:rFonts w:ascii="Times New Roman" w:hAnsi="Times New Roman" w:cs="Times New Roman"/>
          <w:i w:val="0"/>
          <w:iCs w:val="0"/>
          <w:color w:val="000000" w:themeColor="text1"/>
        </w:rPr>
        <w:t>.</w:t>
      </w:r>
      <w:r w:rsidR="00E616C5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We assumed a bounded time-steps for all… </w:t>
      </w:r>
    </w:p>
    <w:p w14:paraId="247E6C1C" w14:textId="77777777" w:rsidR="00F25C25" w:rsidRDefault="00F25C25" w:rsidP="008D5DD6">
      <w:pPr>
        <w:pStyle w:val="4"/>
        <w:bidi w:val="0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0D9DE4C" w14:textId="3FAE1874" w:rsidR="008D5DD6" w:rsidRDefault="008D5DD6" w:rsidP="00E616C5">
      <w:pPr>
        <w:pStyle w:val="4"/>
        <w:bidi w:val="0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B4332">
        <w:rPr>
          <w:rFonts w:ascii="Times New Roman" w:hAnsi="Times New Roman" w:cs="Times New Roman"/>
          <w:color w:val="000000" w:themeColor="text1"/>
        </w:rPr>
        <w:t>Lemma 1.</w:t>
      </w:r>
      <w:r w:rsidR="00E616C5">
        <w:rPr>
          <w:rFonts w:ascii="Times New Roman" w:hAnsi="Times New Roman" w:cs="Times New Roman"/>
          <w:color w:val="000000" w:themeColor="text1"/>
        </w:rPr>
        <w:t xml:space="preserve"> </w:t>
      </w:r>
      <w:r w:rsidRPr="00EB4332">
        <w:rPr>
          <w:rFonts w:ascii="Times New Roman" w:hAnsi="Times New Roman" w:cs="Times New Roman"/>
          <w:color w:val="000000" w:themeColor="text1"/>
        </w:rPr>
        <w:t xml:space="preserve">Suppose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TV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&gt;0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smooth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&gt;0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. Then for any nonzero sequence with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=0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 and satisfying the homogeneous dynamics</w:t>
      </w:r>
      <w:r>
        <w:rPr>
          <w:rFonts w:ascii="Times New Roman" w:hAnsi="Times New Roman" w:cs="Times New Roman"/>
          <w:color w:val="000000" w:themeColor="text1"/>
        </w:rPr>
        <w:t xml:space="preserve"> (2)-(3), </w:t>
      </w:r>
      <w:r w:rsidRPr="00EB4332">
        <w:rPr>
          <w:rFonts w:ascii="Times New Roman" w:hAnsi="Times New Roman" w:cs="Times New Roman"/>
          <w:color w:val="000000" w:themeColor="text1"/>
        </w:rPr>
        <w:t xml:space="preserve">at least one of the penalties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color w:val="000000" w:themeColor="text1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​</m:t>
            </m:r>
          </m:sup>
          <m:e>
            <m:r>
              <w:rPr>
                <w:rFonts w:ascii="Cambria Math" w:hAnsi="Cambria Math" w:cs="Times New Roman"/>
                <w:color w:val="000000" w:themeColor="text1"/>
              </w:rPr>
              <m:t>∥</m:t>
            </m:r>
          </m:e>
        </m:nary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i+1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-2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i-1</m:t>
            </m:r>
          </m:sub>
        </m:sSub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∥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bSup>
      </m:oMath>
      <w:r w:rsidRPr="00EB4332">
        <w:rPr>
          <w:rFonts w:ascii="Times New Roman" w:hAnsi="Times New Roman" w:cs="Times New Roman"/>
          <w:color w:val="000000" w:themeColor="text1"/>
        </w:rPr>
        <w:t xml:space="preserve"> or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color w:val="000000" w:themeColor="text1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​</m:t>
            </m:r>
          </m:sup>
          <m:e>
            <m:r>
              <w:rPr>
                <w:rFonts w:ascii="Cambria Math" w:hAnsi="Cambria Math" w:cs="Times New Roman"/>
                <w:color w:val="000000" w:themeColor="text1"/>
              </w:rPr>
              <m:t>∥</m:t>
            </m:r>
          </m:e>
        </m:nary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i+1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-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∥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bSup>
      </m:oMath>
      <w:r w:rsidRPr="00EB4332">
        <w:rPr>
          <w:rFonts w:ascii="Times New Roman" w:hAnsi="Times New Roman" w:cs="Times New Roman"/>
          <w:color w:val="000000" w:themeColor="text1"/>
        </w:rPr>
        <w:t xml:space="preserve"> is strictly positive.</w:t>
      </w:r>
    </w:p>
    <w:p w14:paraId="5ED1F2F4" w14:textId="77777777" w:rsidR="00E616C5" w:rsidRPr="00E616C5" w:rsidRDefault="00E616C5" w:rsidP="00E616C5"/>
    <w:p w14:paraId="1131CDF2" w14:textId="77777777" w:rsidR="008D5DD6" w:rsidRDefault="008D5DD6" w:rsidP="008D5DD6">
      <w:pPr>
        <w:pStyle w:val="af0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B4332">
        <w:rPr>
          <w:rFonts w:ascii="Times New Roman" w:hAnsi="Times New Roman" w:cs="Times New Roman"/>
          <w:i/>
          <w:iCs/>
          <w:color w:val="000000" w:themeColor="text1"/>
        </w:rPr>
        <w:t>Proof.</w:t>
      </w:r>
      <w:r w:rsidRPr="00EB4332">
        <w:rPr>
          <w:rFonts w:ascii="Times New Roman" w:hAnsi="Times New Roman" w:cs="Times New Roman"/>
          <w:color w:val="000000" w:themeColor="text1"/>
        </w:rPr>
        <w:t xml:space="preserve"> If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color w:val="000000" w:themeColor="text1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​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∥</m:t>
            </m:r>
          </m:e>
        </m:nary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+</m:t>
            </m:r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-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∥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</m:t>
        </m:r>
        <m:r>
          <w:rPr>
            <w:rFonts w:ascii="Cambria Math" w:hAnsi="Cambria Math" w:cs="Times New Roman"/>
            <w:color w:val="000000" w:themeColor="text1"/>
          </w:rPr>
          <m:t>0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 then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+</m:t>
            </m:r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  <w:r w:rsidRPr="00EB4332">
        <w:rPr>
          <w:rFonts w:ascii="Times New Roman" w:hAnsi="Times New Roman" w:cs="Times New Roman"/>
          <w:color w:val="000000" w:themeColor="text1"/>
        </w:rPr>
        <w:t xml:space="preserve"> for all </w:t>
      </w:r>
      <m:oMath>
        <m:r>
          <w:rPr>
            <w:rFonts w:ascii="Cambria Math" w:hAnsi="Cambria Math" w:cs="Times New Roman"/>
            <w:color w:val="000000" w:themeColor="text1"/>
          </w:rPr>
          <m:t>i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, hence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  <w:r w:rsidRPr="00EB4332">
        <w:rPr>
          <w:rFonts w:ascii="Times New Roman" w:hAnsi="Times New Roman" w:cs="Times New Roman"/>
          <w:color w:val="000000" w:themeColor="text1"/>
        </w:rPr>
        <w:t xml:space="preserve"> is constant. Combined with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</m:t>
        </m:r>
        <m:r>
          <w:rPr>
            <w:rFonts w:ascii="Cambria Math" w:hAnsi="Cambria Math" w:cs="Times New Roman"/>
            <w:color w:val="000000" w:themeColor="text1"/>
          </w:rPr>
          <m:t>0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 and the homogeneous form of </w:t>
      </w:r>
      <w:r>
        <w:rPr>
          <w:rFonts w:ascii="Times New Roman" w:hAnsi="Times New Roman" w:cs="Times New Roman"/>
          <w:color w:val="000000" w:themeColor="text1"/>
        </w:rPr>
        <w:t>(2)-(3)</w:t>
      </w:r>
      <w:r w:rsidRPr="00EB4332">
        <w:rPr>
          <w:rFonts w:ascii="Times New Roman" w:hAnsi="Times New Roman" w:cs="Times New Roman"/>
          <w:color w:val="000000" w:themeColor="text1"/>
        </w:rPr>
        <w:t xml:space="preserve">, constant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  <w:r w:rsidRPr="00EB4332">
        <w:rPr>
          <w:rFonts w:ascii="Times New Roman" w:hAnsi="Times New Roman" w:cs="Times New Roman"/>
          <w:color w:val="000000" w:themeColor="text1"/>
        </w:rPr>
        <w:t xml:space="preserve"> forces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≡</m:t>
        </m:r>
        <m:r>
          <w:rPr>
            <w:rFonts w:ascii="Cambria Math" w:hAnsi="Cambria Math" w:cs="Times New Roman"/>
            <w:color w:val="000000" w:themeColor="text1"/>
          </w:rPr>
          <m:t>0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≡</m:t>
        </m:r>
        <m:r>
          <w:rPr>
            <w:rFonts w:ascii="Cambria Math" w:hAnsi="Cambria Math" w:cs="Times New Roman"/>
            <w:color w:val="000000" w:themeColor="text1"/>
          </w:rPr>
          <m:t>0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, contradicting nonzeroness. If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color w:val="000000" w:themeColor="text1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​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∥</m:t>
            </m:r>
          </m:e>
        </m:nary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+</m:t>
            </m:r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-</m:t>
        </m:r>
        <m:r>
          <w:rPr>
            <w:rFonts w:ascii="Cambria Math" w:hAnsi="Cambria Math" w:cs="Times New Roman"/>
            <w:color w:val="000000" w:themeColor="text1"/>
          </w:rPr>
          <m:t>2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∥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</m:t>
        </m:r>
        <m:r>
          <w:rPr>
            <w:rFonts w:ascii="Cambria Math" w:hAnsi="Cambria Math" w:cs="Times New Roman"/>
            <w:color w:val="000000" w:themeColor="text1"/>
          </w:rPr>
          <m:t>0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 then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  <w:r w:rsidRPr="00EB4332">
        <w:rPr>
          <w:rFonts w:ascii="Times New Roman" w:hAnsi="Times New Roman" w:cs="Times New Roman"/>
          <w:color w:val="000000" w:themeColor="text1"/>
        </w:rPr>
        <w:t xml:space="preserve"> is affine in </w:t>
      </w:r>
      <m:oMath>
        <m:r>
          <w:rPr>
            <w:rFonts w:ascii="Cambria Math" w:hAnsi="Cambria Math" w:cs="Times New Roman"/>
            <w:color w:val="000000" w:themeColor="text1"/>
          </w:rPr>
          <m:t>i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, that is,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+</m:t>
            </m:r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-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  <w:r w:rsidRPr="00EB4332">
        <w:rPr>
          <w:rFonts w:ascii="Times New Roman" w:hAnsi="Times New Roman" w:cs="Times New Roman"/>
          <w:color w:val="000000" w:themeColor="text1"/>
        </w:rPr>
        <w:t xml:space="preserve"> is constant. By </w:t>
      </w:r>
      <w:r>
        <w:rPr>
          <w:rFonts w:ascii="Times New Roman" w:hAnsi="Times New Roman" w:cs="Times New Roman"/>
          <w:color w:val="000000" w:themeColor="text1"/>
        </w:rPr>
        <w:t>(2)</w:t>
      </w:r>
      <w:r w:rsidRPr="00EB4332">
        <w:rPr>
          <w:rFonts w:ascii="Times New Roman" w:hAnsi="Times New Roman" w:cs="Times New Roman"/>
          <w:color w:val="000000" w:themeColor="text1"/>
        </w:rPr>
        <w:t xml:space="preserve"> this constant equals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Δ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  <w:r w:rsidRPr="00EB4332">
        <w:rPr>
          <w:rFonts w:ascii="Times New Roman" w:hAnsi="Times New Roman" w:cs="Times New Roman"/>
          <w:color w:val="000000" w:themeColor="text1"/>
        </w:rPr>
        <w:t xml:space="preserve">. With variable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Δ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  <w:r w:rsidRPr="00EB4332">
        <w:rPr>
          <w:rFonts w:ascii="Times New Roman" w:hAnsi="Times New Roman" w:cs="Times New Roman"/>
          <w:color w:val="000000" w:themeColor="text1"/>
        </w:rPr>
        <w:t xml:space="preserve">, constancy of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+</m:t>
            </m:r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-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  <w:r w:rsidRPr="00EB4332">
        <w:rPr>
          <w:rFonts w:ascii="Times New Roman" w:hAnsi="Times New Roman" w:cs="Times New Roman"/>
          <w:color w:val="000000" w:themeColor="text1"/>
        </w:rPr>
        <w:t xml:space="preserve"> implies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  <w:r w:rsidRPr="00EB4332">
        <w:rPr>
          <w:rFonts w:ascii="Times New Roman" w:hAnsi="Times New Roman" w:cs="Times New Roman"/>
          <w:color w:val="000000" w:themeColor="text1"/>
        </w:rPr>
        <w:t xml:space="preserve"> cannot satisfy the homogeneous version of </w:t>
      </w:r>
      <w:hyperlink w:anchor="eq:dyn-v">
        <w:r w:rsidRPr="002A560B">
          <w:rPr>
            <w:rStyle w:val="Hyperlink"/>
            <w:rFonts w:ascii="Times New Roman" w:hAnsi="Times New Roman" w:cs="Times New Roman"/>
            <w:i w:val="0"/>
            <w:iCs/>
            <w:color w:val="000000" w:themeColor="text1"/>
          </w:rPr>
          <w:t>(3)</w:t>
        </w:r>
      </w:hyperlink>
      <w:r w:rsidRPr="00EB4332">
        <w:rPr>
          <w:rFonts w:ascii="Times New Roman" w:hAnsi="Times New Roman" w:cs="Times New Roman"/>
          <w:color w:val="000000" w:themeColor="text1"/>
        </w:rPr>
        <w:t xml:space="preserve"> unless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≡</m:t>
        </m:r>
        <m:r>
          <w:rPr>
            <w:rFonts w:ascii="Cambria Math" w:hAnsi="Cambria Math" w:cs="Times New Roman"/>
            <w:color w:val="000000" w:themeColor="text1"/>
          </w:rPr>
          <m:t>0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 on the grid, again leading to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≡</m:t>
        </m:r>
        <m:r>
          <w:rPr>
            <w:rFonts w:ascii="Cambria Math" w:hAnsi="Cambria Math" w:cs="Times New Roman"/>
            <w:color w:val="000000" w:themeColor="text1"/>
          </w:rPr>
          <m:t>0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. Thus at least one penalty is strictly positive. </w:t>
      </w:r>
    </w:p>
    <w:p w14:paraId="7151AE41" w14:textId="77777777" w:rsidR="008D5DD6" w:rsidRDefault="008D5DD6" w:rsidP="00077A47">
      <w:pPr>
        <w:pStyle w:val="4"/>
        <w:bidi w:val="0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  <w:rtl/>
        </w:rPr>
      </w:pPr>
    </w:p>
    <w:p w14:paraId="681D8CD0" w14:textId="77777777" w:rsidR="008D5DD6" w:rsidRDefault="008D5DD6" w:rsidP="008D5DD6">
      <w:pPr>
        <w:pStyle w:val="4"/>
        <w:bidi w:val="0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  <w:rtl/>
        </w:rPr>
      </w:pPr>
    </w:p>
    <w:p w14:paraId="58973C1C" w14:textId="77777777" w:rsidR="008D5DD6" w:rsidRDefault="008D5DD6" w:rsidP="008D5DD6">
      <w:pPr>
        <w:pStyle w:val="4"/>
        <w:bidi w:val="0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  <w:rtl/>
        </w:rPr>
      </w:pPr>
    </w:p>
    <w:p w14:paraId="69FCCA99" w14:textId="5BE76EEC" w:rsidR="00077A47" w:rsidRDefault="00EB4332" w:rsidP="008D5DD6">
      <w:pPr>
        <w:pStyle w:val="4"/>
        <w:bidi w:val="0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B4332">
        <w:rPr>
          <w:rFonts w:ascii="Times New Roman" w:hAnsi="Times New Roman" w:cs="Times New Roman"/>
          <w:color w:val="000000" w:themeColor="text1"/>
        </w:rPr>
        <w:t>Proposition 1 (Convexity).</w:t>
      </w:r>
      <w:r w:rsidR="00077A47">
        <w:rPr>
          <w:rFonts w:ascii="Times New Roman" w:hAnsi="Times New Roman" w:cs="Times New Roman"/>
          <w:color w:val="000000" w:themeColor="text1"/>
        </w:rPr>
        <w:t xml:space="preserve"> </w:t>
      </w:r>
      <w:r w:rsidRPr="00EB4332">
        <w:rPr>
          <w:rFonts w:ascii="Times New Roman" w:hAnsi="Times New Roman" w:cs="Times New Roman"/>
          <w:color w:val="000000" w:themeColor="text1"/>
        </w:rPr>
        <w:t xml:space="preserve">For any fixed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∈[</m:t>
        </m:r>
        <m:bar>
          <m:barPr>
            <m:ctrlPr>
              <w:rPr>
                <w:rFonts w:ascii="Cambria Math" w:hAnsi="Cambria Math" w:cs="Times New Roman"/>
                <w:color w:val="000000" w:themeColor="text1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</m:bar>
        <m:r>
          <w:rPr>
            <w:rFonts w:ascii="Cambria Math" w:hAnsi="Cambria Math" w:cs="Times New Roman"/>
            <w:color w:val="000000" w:themeColor="text1"/>
          </w:rPr>
          <m:t>,</m:t>
        </m:r>
        <m:bar>
          <m:barPr>
            <m:pos m:val="top"/>
            <m:ctrlPr>
              <w:rPr>
                <w:rFonts w:ascii="Cambria Math" w:hAnsi="Cambria Math" w:cs="Times New Roman"/>
                <w:color w:val="000000" w:themeColor="text1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</m:bar>
        <m:r>
          <w:rPr>
            <w:rFonts w:ascii="Cambria Math" w:hAnsi="Cambria Math" w:cs="Times New Roman"/>
            <w:color w:val="000000" w:themeColor="text1"/>
          </w:rPr>
          <m:t>]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, the feasible set </w:t>
      </w:r>
      <w:r w:rsidR="002A560B" w:rsidRPr="00EB4332">
        <w:rPr>
          <w:rFonts w:ascii="Times New Roman" w:hAnsi="Times New Roman" w:cs="Times New Roman"/>
          <w:color w:val="000000" w:themeColor="text1"/>
        </w:rPr>
        <w:t xml:space="preserve">of </w:t>
      </w:r>
      <w:r w:rsidR="002A560B">
        <w:rPr>
          <w:rFonts w:ascii="Times New Roman" w:hAnsi="Times New Roman" w:cs="Times New Roman"/>
          <w:color w:val="000000" w:themeColor="text1"/>
        </w:rPr>
        <w:t xml:space="preserve">(8) </w:t>
      </w:r>
      <w:r w:rsidRPr="00EB4332">
        <w:rPr>
          <w:rFonts w:ascii="Times New Roman" w:hAnsi="Times New Roman" w:cs="Times New Roman"/>
          <w:color w:val="000000" w:themeColor="text1"/>
        </w:rPr>
        <w:t>is convex and the objective is convex. Hence the inner problem is a convex QP if</w:t>
      </w:r>
      <w:r w:rsidR="002A560B">
        <w:rPr>
          <w:rFonts w:ascii="Times New Roman" w:hAnsi="Times New Roman" w:cs="Times New Roman"/>
          <w:color w:val="000000" w:themeColor="text1"/>
        </w:rPr>
        <w:t xml:space="preserve"> (7)</w:t>
      </w:r>
      <w:r w:rsidRPr="00EB4332">
        <w:rPr>
          <w:rFonts w:ascii="Times New Roman" w:hAnsi="Times New Roman" w:cs="Times New Roman"/>
          <w:color w:val="000000" w:themeColor="text1"/>
        </w:rPr>
        <w:t xml:space="preserve"> is omitted, and a convex SOCP otherwise</w:t>
      </w:r>
    </w:p>
    <w:p w14:paraId="4BDBF65E" w14:textId="087BE3FB" w:rsidR="00EB4332" w:rsidRPr="00EB4332" w:rsidRDefault="00EB4332" w:rsidP="00077A47">
      <w:pPr>
        <w:pStyle w:val="4"/>
        <w:bidi w:val="0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0874153" w14:textId="7FD93BF6" w:rsidR="00EB4332" w:rsidRDefault="00EB4332" w:rsidP="00EB4332">
      <w:pPr>
        <w:pStyle w:val="af0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B4332">
        <w:rPr>
          <w:rFonts w:ascii="Times New Roman" w:hAnsi="Times New Roman" w:cs="Times New Roman"/>
          <w:i/>
          <w:iCs/>
          <w:color w:val="000000" w:themeColor="text1"/>
        </w:rPr>
        <w:t>Proof.</w:t>
      </w:r>
      <w:r w:rsidRPr="00EB4332">
        <w:rPr>
          <w:rFonts w:ascii="Times New Roman" w:hAnsi="Times New Roman" w:cs="Times New Roman"/>
          <w:color w:val="000000" w:themeColor="text1"/>
        </w:rPr>
        <w:t xml:space="preserve"> The equality set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{</m:t>
        </m:r>
        <m:r>
          <w:rPr>
            <w:rFonts w:ascii="Cambria Math" w:hAnsi="Cambria Math" w:cs="Times New Roman"/>
            <w:color w:val="000000" w:themeColor="text1"/>
          </w:rPr>
          <m:t>z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:</m:t>
        </m:r>
        <m:r>
          <w:rPr>
            <w:rFonts w:ascii="Cambria Math" w:hAnsi="Cambria Math" w:cs="Times New Roman"/>
            <w:color w:val="000000" w:themeColor="text1"/>
          </w:rPr>
          <m:t>A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)</m:t>
        </m:r>
        <m:r>
          <w:rPr>
            <w:rFonts w:ascii="Cambria Math" w:hAnsi="Cambria Math" w:cs="Times New Roman"/>
            <w:color w:val="000000" w:themeColor="text1"/>
          </w:rPr>
          <m:t>z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</m:t>
        </m:r>
        <m:r>
          <w:rPr>
            <w:rFonts w:ascii="Cambria Math" w:hAnsi="Cambria Math" w:cs="Times New Roman"/>
            <w:color w:val="000000" w:themeColor="text1"/>
          </w:rPr>
          <m:t>b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}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 is affine. The inequalities </w:t>
      </w:r>
      <m:oMath>
        <m:r>
          <w:rPr>
            <w:rFonts w:ascii="Cambria Math" w:hAnsi="Cambria Math" w:cs="Times New Roman"/>
            <w:color w:val="000000" w:themeColor="text1"/>
          </w:rPr>
          <m:t>Cz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≤</m:t>
        </m:r>
        <m:r>
          <w:rPr>
            <w:rFonts w:ascii="Cambria Math" w:hAnsi="Cambria Math" w:cs="Times New Roman"/>
            <w:color w:val="000000" w:themeColor="text1"/>
          </w:rPr>
          <m:t>d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 are linear, hence convex. The impact angle constraint is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∥</m:t>
        </m:r>
        <m:r>
          <w:rPr>
            <w:rFonts w:ascii="Cambria Math" w:hAnsi="Cambria Math" w:cs="Times New Roman"/>
            <w:color w:val="000000" w:themeColor="text1"/>
          </w:rPr>
          <m:t>Fz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∥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≤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⊤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z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, which defines a second-order cone. The objective is a sum of squared norms with nonnegative weights. Each term is convex and separable across nodes. </w:t>
      </w:r>
      <w:r w:rsidR="00077A47" w:rsidRPr="00EB4332">
        <w:rPr>
          <w:rFonts w:ascii="Times New Roman" w:hAnsi="Times New Roman" w:cs="Times New Roman"/>
          <w:color w:val="000000" w:themeColor="text1"/>
        </w:rPr>
        <w:t>Consequently,</w:t>
      </w:r>
      <w:r w:rsidRPr="00EB4332">
        <w:rPr>
          <w:rFonts w:ascii="Times New Roman" w:hAnsi="Times New Roman" w:cs="Times New Roman"/>
          <w:color w:val="000000" w:themeColor="text1"/>
        </w:rPr>
        <w:t xml:space="preserve"> the Hessian </w:t>
      </w:r>
      <m:oMath>
        <m:r>
          <w:rPr>
            <w:rFonts w:ascii="Cambria Math" w:hAnsi="Cambria Math" w:cs="Times New Roman"/>
            <w:color w:val="000000" w:themeColor="text1"/>
          </w:rPr>
          <m:t>H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 is positive semidefinite. The sum of convex functions is convex, so the objective is convex on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6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(</m:t>
            </m:r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+</m:t>
            </m:r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)</m:t>
            </m:r>
          </m:sup>
        </m:sSup>
      </m:oMath>
      <w:r w:rsidRPr="00EB4332">
        <w:rPr>
          <w:rFonts w:ascii="Times New Roman" w:hAnsi="Times New Roman" w:cs="Times New Roman"/>
          <w:color w:val="000000" w:themeColor="text1"/>
        </w:rPr>
        <w:t>. Intersection of convex sets preserves convexity, which concludes the proof.</w:t>
      </w:r>
    </w:p>
    <w:p w14:paraId="5D8FEBEB" w14:textId="77777777" w:rsidR="002A560B" w:rsidRPr="00EB4332" w:rsidRDefault="002A560B" w:rsidP="00EB4332">
      <w:pPr>
        <w:pStyle w:val="af0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  <w:lang w:bidi="he-IL"/>
        </w:rPr>
      </w:pPr>
      <w:bookmarkStart w:id="16" w:name="lemma-1."/>
      <w:bookmarkEnd w:id="15"/>
    </w:p>
    <w:p w14:paraId="58255BD9" w14:textId="77777777" w:rsidR="00EB4332" w:rsidRPr="00EB4332" w:rsidRDefault="00EB4332" w:rsidP="00EB4332">
      <w:pPr>
        <w:pStyle w:val="4"/>
        <w:bidi w:val="0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17" w:name="proposition-2-uniqueness."/>
      <w:bookmarkEnd w:id="16"/>
      <w:r w:rsidRPr="00EB4332">
        <w:rPr>
          <w:rFonts w:ascii="Times New Roman" w:hAnsi="Times New Roman" w:cs="Times New Roman"/>
          <w:color w:val="000000" w:themeColor="text1"/>
        </w:rPr>
        <w:t>Proposition 2 (Uniqueness).</w:t>
      </w:r>
    </w:p>
    <w:p w14:paraId="2C417E28" w14:textId="06CEE4AA" w:rsidR="00EB4332" w:rsidRPr="00F25C25" w:rsidRDefault="00B067A7" w:rsidP="00B067A7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lang w:bidi="he-IL"/>
        </w:rPr>
      </w:pPr>
      <w:r w:rsidRPr="00B067A7">
        <w:rPr>
          <w:rFonts w:ascii="Times New Roman" w:hAnsi="Times New Roman" w:cs="Times New Roman"/>
          <w:i/>
          <w:iCs/>
          <w:color w:val="000000" w:themeColor="text1"/>
        </w:rPr>
        <w:t xml:space="preserve">Let </w:t>
      </w:r>
      <m:oMath>
        <m:r>
          <m:rPr>
            <m:scr m:val="script"/>
          </m:rPr>
          <w:rPr>
            <w:rFonts w:ascii="Cambria Math" w:hAnsi="Cambria Math" w:cs="Times New Roman"/>
            <w:color w:val="000000" w:themeColor="text1"/>
          </w:rPr>
          <m:t>N(</m:t>
        </m:r>
        <m:r>
          <w:rPr>
            <w:rFonts w:ascii="Cambria Math" w:hAnsi="Cambria Math" w:cs="Times New Roman"/>
            <w:color w:val="000000" w:themeColor="text1"/>
          </w:rPr>
          <m:t>A(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))={z:A(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)z=0}</m:t>
        </m:r>
      </m:oMath>
      <w:r w:rsidRPr="00B067A7">
        <w:rPr>
          <w:rFonts w:ascii="Times New Roman" w:hAnsi="Times New Roman" w:cs="Times New Roman"/>
          <w:i/>
          <w:iCs/>
          <w:color w:val="000000" w:themeColor="text1"/>
        </w:rPr>
        <w:t>.</w:t>
      </w:r>
      <w:r w:rsidRPr="00B067A7">
        <w:rPr>
          <w:rFonts w:ascii="Times New Roman" w:hAnsi="Times New Roman" w:cs="Times New Roman" w:hint="cs"/>
          <w:i/>
          <w:iCs/>
          <w:color w:val="000000" w:themeColor="text1"/>
          <w:rtl/>
          <w:lang w:bidi="he-IL"/>
        </w:rPr>
        <w:t xml:space="preserve"> </w:t>
      </w:r>
      <w:r w:rsidR="00EB4332" w:rsidRPr="00B067A7">
        <w:rPr>
          <w:rFonts w:ascii="Times New Roman" w:hAnsi="Times New Roman" w:cs="Times New Roman"/>
          <w:i/>
          <w:iCs/>
          <w:color w:val="000000" w:themeColor="text1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pos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&gt;0</m:t>
        </m:r>
      </m:oMath>
      <w:r w:rsidR="00EB4332" w:rsidRPr="00B067A7">
        <w:rPr>
          <w:rFonts w:ascii="Times New Roman" w:hAnsi="Times New Roman" w:cs="Times New Roman"/>
          <w:i/>
          <w:iCs/>
          <w:color w:val="000000" w:themeColor="text1"/>
        </w:rPr>
        <w:t xml:space="preserve"> and</w:t>
      </w:r>
      <w:r w:rsidR="00EB4332" w:rsidRPr="00F25C25">
        <w:rPr>
          <w:rFonts w:ascii="Times New Roman" w:hAnsi="Times New Roman" w:cs="Times New Roman"/>
          <w:i/>
          <w:iCs/>
          <w:color w:val="000000" w:themeColor="text1"/>
        </w:rPr>
        <w:t xml:space="preserve"> at least one observation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  <w:r w:rsidR="00EB4332" w:rsidRPr="00F25C25">
        <w:rPr>
          <w:rFonts w:ascii="Times New Roman" w:hAnsi="Times New Roman" w:cs="Times New Roman"/>
          <w:i/>
          <w:iCs/>
          <w:color w:val="000000" w:themeColor="text1"/>
        </w:rPr>
        <w:t xml:space="preserve"> is available at each time, or if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TV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&gt;0</m:t>
        </m:r>
      </m:oMath>
      <w:r w:rsidR="00EB4332" w:rsidRPr="00F25C25">
        <w:rPr>
          <w:rFonts w:ascii="Times New Roman" w:hAnsi="Times New Roman" w:cs="Times New Roman"/>
          <w:i/>
          <w:iCs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smooth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&gt;0</m:t>
        </m:r>
      </m:oMath>
      <w:r w:rsidR="00EB4332" w:rsidRPr="00F25C25">
        <w:rPr>
          <w:rFonts w:ascii="Times New Roman" w:hAnsi="Times New Roman" w:cs="Times New Roman"/>
          <w:i/>
          <w:iCs/>
          <w:color w:val="000000" w:themeColor="text1"/>
        </w:rPr>
        <w:t xml:space="preserve"> with the launch fix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0</m:t>
            </m:r>
          </m:sub>
        </m:sSub>
      </m:oMath>
      <w:r w:rsidR="00EB4332" w:rsidRPr="00F25C25">
        <w:rPr>
          <w:rFonts w:ascii="Times New Roman" w:hAnsi="Times New Roman" w:cs="Times New Roman"/>
          <w:i/>
          <w:iCs/>
          <w:color w:val="000000" w:themeColor="text1"/>
        </w:rPr>
        <w:t xml:space="preserve">, then </w:t>
      </w:r>
      <m:oMath>
        <m:r>
          <w:rPr>
            <w:rFonts w:ascii="Cambria Math" w:hAnsi="Cambria Math" w:cs="Times New Roman"/>
            <w:color w:val="000000" w:themeColor="text1"/>
          </w:rPr>
          <m:t>H</m:t>
        </m:r>
      </m:oMath>
      <w:r w:rsidR="00EB4332" w:rsidRPr="00F25C25">
        <w:rPr>
          <w:rFonts w:ascii="Times New Roman" w:hAnsi="Times New Roman" w:cs="Times New Roman"/>
          <w:i/>
          <w:iCs/>
          <w:color w:val="000000" w:themeColor="text1"/>
        </w:rPr>
        <w:t xml:space="preserve"> is positive definite on </w:t>
      </w:r>
      <m:oMath>
        <m:r>
          <m:rPr>
            <m:scr m:val="script"/>
          </m:rPr>
          <w:rPr>
            <w:rFonts w:ascii="Cambria Math" w:hAnsi="Cambria Math" w:cs="Times New Roman"/>
            <w:color w:val="000000" w:themeColor="text1"/>
          </w:rPr>
          <m:t>N(</m:t>
        </m:r>
        <m:r>
          <w:rPr>
            <w:rFonts w:ascii="Cambria Math" w:hAnsi="Cambria Math" w:cs="Times New Roman"/>
            <w:color w:val="000000" w:themeColor="text1"/>
          </w:rPr>
          <m:t>A(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))</m:t>
        </m:r>
      </m:oMath>
      <w:r w:rsidR="00EB4332" w:rsidRPr="00F25C25">
        <w:rPr>
          <w:rFonts w:ascii="Times New Roman" w:hAnsi="Times New Roman" w:cs="Times New Roman"/>
          <w:i/>
          <w:iCs/>
          <w:color w:val="000000" w:themeColor="text1"/>
        </w:rPr>
        <w:t xml:space="preserve">. Consequently, the optimizer of </w:t>
      </w:r>
      <w:r w:rsidR="002A560B" w:rsidRPr="00F25C25">
        <w:rPr>
          <w:rFonts w:ascii="Times New Roman" w:hAnsi="Times New Roman" w:cs="Times New Roman"/>
          <w:i/>
          <w:iCs/>
          <w:color w:val="000000" w:themeColor="text1"/>
        </w:rPr>
        <w:t>(8)</w:t>
      </w:r>
      <w:r w:rsidR="00EB4332" w:rsidRPr="00F25C25">
        <w:rPr>
          <w:rFonts w:ascii="Times New Roman" w:hAnsi="Times New Roman" w:cs="Times New Roman"/>
          <w:i/>
          <w:iCs/>
          <w:color w:val="000000" w:themeColor="text1"/>
        </w:rPr>
        <w:t xml:space="preserve"> is unique.</w:t>
      </w:r>
    </w:p>
    <w:p w14:paraId="54DD32AD" w14:textId="77777777" w:rsidR="00B067A7" w:rsidRDefault="00B067A7" w:rsidP="00EB4332">
      <w:pPr>
        <w:pStyle w:val="af0"/>
        <w:spacing w:before="0" w:after="0" w:line="360" w:lineRule="auto"/>
        <w:jc w:val="both"/>
        <w:rPr>
          <w:rtl/>
          <w:lang w:bidi="he-IL"/>
        </w:rPr>
      </w:pPr>
    </w:p>
    <w:p w14:paraId="679194B4" w14:textId="4A26FDA3" w:rsidR="00EB4332" w:rsidRDefault="00EB4332" w:rsidP="00EB4332">
      <w:pPr>
        <w:pStyle w:val="af0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B4332">
        <w:rPr>
          <w:rFonts w:ascii="Times New Roman" w:hAnsi="Times New Roman" w:cs="Times New Roman"/>
          <w:i/>
          <w:iCs/>
          <w:color w:val="000000" w:themeColor="text1"/>
        </w:rPr>
        <w:t>Proof.</w:t>
      </w:r>
      <w:r w:rsidRPr="00EB4332">
        <w:rPr>
          <w:rFonts w:ascii="Times New Roman" w:hAnsi="Times New Roman" w:cs="Times New Roman"/>
          <w:color w:val="000000" w:themeColor="text1"/>
        </w:rPr>
        <w:t xml:space="preserve"> Consider any nonzero </w:t>
      </w:r>
      <m:oMath>
        <m:r>
          <w:rPr>
            <w:rFonts w:ascii="Cambria Math" w:hAnsi="Cambria Math" w:cs="Times New Roman"/>
            <w:color w:val="000000" w:themeColor="text1"/>
          </w:rPr>
          <m:t>u</m:t>
        </m:r>
        <m:r>
          <m:rPr>
            <m:scr m:val="script"/>
            <m:sty m:val="p"/>
          </m:rPr>
          <w:rPr>
            <w:rFonts w:ascii="Cambria Math" w:hAnsi="Cambria Math" w:cs="Times New Roman"/>
            <w:color w:val="000000" w:themeColor="text1"/>
          </w:rPr>
          <m:t>∈N(</m:t>
        </m:r>
        <m:r>
          <w:rPr>
            <w:rFonts w:ascii="Cambria Math" w:hAnsi="Cambria Math" w:cs="Times New Roman"/>
            <w:color w:val="000000" w:themeColor="text1"/>
          </w:rPr>
          <m:t>A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))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. If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pos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&gt;</m:t>
        </m:r>
        <m:r>
          <w:rPr>
            <w:rFonts w:ascii="Cambria Math" w:hAnsi="Cambria Math" w:cs="Times New Roman"/>
            <w:color w:val="000000" w:themeColor="text1"/>
          </w:rPr>
          <m:t>0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, then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color w:val="000000" w:themeColor="text1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​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∥</m:t>
            </m:r>
          </m:e>
        </m:nary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u</m:t>
        </m:r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∥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&gt;</m:t>
        </m:r>
        <m:r>
          <w:rPr>
            <w:rFonts w:ascii="Cambria Math" w:hAnsi="Cambria Math" w:cs="Times New Roman"/>
            <w:color w:val="000000" w:themeColor="text1"/>
          </w:rPr>
          <m:t>0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 unless all position components vanish. If all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,</m:t>
            </m:r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u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</m:t>
        </m:r>
        <m:r>
          <w:rPr>
            <w:rFonts w:ascii="Cambria Math" w:hAnsi="Cambria Math" w:cs="Times New Roman"/>
            <w:color w:val="000000" w:themeColor="text1"/>
          </w:rPr>
          <m:t>0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, then by </w:t>
      </w:r>
      <w:r w:rsidR="002A560B">
        <w:rPr>
          <w:rFonts w:ascii="Times New Roman" w:hAnsi="Times New Roman" w:cs="Times New Roman"/>
          <w:color w:val="000000" w:themeColor="text1"/>
        </w:rPr>
        <w:t>(2)</w:t>
      </w:r>
      <w:r w:rsidRPr="00EB4332">
        <w:rPr>
          <w:rFonts w:ascii="Times New Roman" w:hAnsi="Times New Roman" w:cs="Times New Roman"/>
          <w:color w:val="000000" w:themeColor="text1"/>
        </w:rPr>
        <w:t xml:space="preserve"> the corresponding velocity components must be zero as well. Hence </w:t>
      </w:r>
      <m:oMath>
        <m:r>
          <w:rPr>
            <w:rFonts w:ascii="Cambria Math" w:hAnsi="Cambria Math" w:cs="Times New Roman"/>
            <w:color w:val="000000" w:themeColor="text1"/>
          </w:rPr>
          <m:t>u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</m:t>
        </m:r>
        <m:r>
          <w:rPr>
            <w:rFonts w:ascii="Cambria Math" w:hAnsi="Cambria Math" w:cs="Times New Roman"/>
            <w:color w:val="000000" w:themeColor="text1"/>
          </w:rPr>
          <m:t>0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, contradiction. Alternatively, under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TV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smooth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&gt;</m:t>
        </m:r>
        <m:r>
          <w:rPr>
            <w:rFonts w:ascii="Cambria Math" w:hAnsi="Cambria Math" w:cs="Times New Roman"/>
            <w:color w:val="000000" w:themeColor="text1"/>
          </w:rPr>
          <m:t>0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0</m:t>
            </m:r>
          </m:sub>
        </m:sSub>
      </m:oMath>
      <w:r w:rsidRPr="00EB4332">
        <w:rPr>
          <w:rFonts w:ascii="Times New Roman" w:hAnsi="Times New Roman" w:cs="Times New Roman"/>
          <w:color w:val="000000" w:themeColor="text1"/>
        </w:rPr>
        <w:t xml:space="preserve"> fixed, Lemma 1 implies that at least one of the sums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color w:val="000000" w:themeColor="text1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​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∥</m:t>
            </m:r>
          </m:e>
        </m:nary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+</m:t>
            </m:r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-</m:t>
        </m:r>
        <m:r>
          <w:rPr>
            <w:rFonts w:ascii="Cambria Math" w:hAnsi="Cambria Math" w:cs="Times New Roman"/>
            <w:color w:val="000000" w:themeColor="text1"/>
          </w:rPr>
          <m:t>2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∥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bSup>
      </m:oMath>
      <w:r w:rsidRPr="00EB4332">
        <w:rPr>
          <w:rFonts w:ascii="Times New Roman" w:hAnsi="Times New Roman" w:cs="Times New Roman"/>
          <w:color w:val="000000" w:themeColor="text1"/>
        </w:rPr>
        <w:t xml:space="preserve"> or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color w:val="000000" w:themeColor="text1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​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∥</m:t>
            </m:r>
          </m:e>
        </m:nary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+</m:t>
            </m:r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-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∥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bSup>
      </m:oMath>
      <w:r w:rsidRPr="00EB4332">
        <w:rPr>
          <w:rFonts w:ascii="Times New Roman" w:hAnsi="Times New Roman" w:cs="Times New Roman"/>
          <w:color w:val="000000" w:themeColor="text1"/>
        </w:rPr>
        <w:t xml:space="preserve"> is strictly positive for any nonzero feasible perturbation. Since these sums appear in the objective with positive weights,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⊤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Hu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&gt;</m:t>
        </m:r>
        <m:r>
          <w:rPr>
            <w:rFonts w:ascii="Cambria Math" w:hAnsi="Cambria Math" w:cs="Times New Roman"/>
            <w:color w:val="000000" w:themeColor="text1"/>
          </w:rPr>
          <m:t>0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 holds for all nonzero </w:t>
      </w:r>
      <m:oMath>
        <m:r>
          <w:rPr>
            <w:rFonts w:ascii="Cambria Math" w:hAnsi="Cambria Math" w:cs="Times New Roman"/>
            <w:color w:val="000000" w:themeColor="text1"/>
          </w:rPr>
          <m:t>u</m:t>
        </m:r>
        <m:r>
          <m:rPr>
            <m:scr m:val="script"/>
            <m:sty m:val="p"/>
          </m:rPr>
          <w:rPr>
            <w:rFonts w:ascii="Cambria Math" w:hAnsi="Cambria Math" w:cs="Times New Roman"/>
            <w:color w:val="000000" w:themeColor="text1"/>
          </w:rPr>
          <m:t>∈N(</m:t>
        </m:r>
        <m:r>
          <w:rPr>
            <w:rFonts w:ascii="Cambria Math" w:hAnsi="Cambria Math" w:cs="Times New Roman"/>
            <w:color w:val="000000" w:themeColor="text1"/>
          </w:rPr>
          <m:t>A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))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. Standard results on equality-constrained convex quadratic programs then yield uniqueness of the minimizer. </w:t>
      </w:r>
    </w:p>
    <w:p w14:paraId="0DB9C7FC" w14:textId="77777777" w:rsidR="002A560B" w:rsidRPr="00EB4332" w:rsidRDefault="002A560B" w:rsidP="00EB4332">
      <w:pPr>
        <w:pStyle w:val="af0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702A4DE" w14:textId="77777777" w:rsidR="00EB4332" w:rsidRPr="00EB4332" w:rsidRDefault="00EB4332" w:rsidP="00EB4332">
      <w:pPr>
        <w:pStyle w:val="4"/>
        <w:bidi w:val="0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18" w:name="proposition-3-continuity-of-jstar."/>
      <w:bookmarkEnd w:id="17"/>
      <w:r w:rsidRPr="00EB4332">
        <w:rPr>
          <w:rFonts w:ascii="Times New Roman" w:hAnsi="Times New Roman" w:cs="Times New Roman"/>
          <w:color w:val="000000" w:themeColor="text1"/>
        </w:rPr>
        <w:lastRenderedPageBreak/>
        <w:t xml:space="preserve">Proposition 3 (Continuity of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J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⋆</m:t>
            </m:r>
          </m:sup>
        </m:sSup>
      </m:oMath>
      <w:r w:rsidRPr="00EB4332">
        <w:rPr>
          <w:rFonts w:ascii="Times New Roman" w:hAnsi="Times New Roman" w:cs="Times New Roman"/>
          <w:color w:val="000000" w:themeColor="text1"/>
        </w:rPr>
        <w:t>).</w:t>
      </w:r>
    </w:p>
    <w:p w14:paraId="1B7BAC92" w14:textId="6FE0E6F4" w:rsidR="00EB4332" w:rsidRPr="00EB4332" w:rsidRDefault="00EB4332" w:rsidP="00EB4332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B4332">
        <w:rPr>
          <w:rFonts w:ascii="Times New Roman" w:hAnsi="Times New Roman" w:cs="Times New Roman"/>
          <w:color w:val="000000" w:themeColor="text1"/>
        </w:rPr>
        <w:t xml:space="preserve">Assume that for all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∈[</m:t>
        </m:r>
        <m:bar>
          <m:bar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</m:ba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,</m:t>
        </m:r>
        <m:bar>
          <m:barPr>
            <m:pos m:val="top"/>
            <m:ctrlPr>
              <w:rPr>
                <w:rFonts w:ascii="Cambria Math" w:hAnsi="Cambria Math" w:cs="Times New Roman"/>
                <w:color w:val="000000" w:themeColor="text1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</m:ba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]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 the feasible set of </w:t>
      </w:r>
      <w:r w:rsidR="002A560B">
        <w:rPr>
          <w:rFonts w:ascii="Times New Roman" w:hAnsi="Times New Roman" w:cs="Times New Roman"/>
          <w:color w:val="000000" w:themeColor="text1"/>
        </w:rPr>
        <w:t>(8)</w:t>
      </w:r>
      <w:r w:rsidRPr="00EB4332">
        <w:rPr>
          <w:rFonts w:ascii="Times New Roman" w:hAnsi="Times New Roman" w:cs="Times New Roman"/>
          <w:color w:val="000000" w:themeColor="text1"/>
        </w:rPr>
        <w:t xml:space="preserve"> is nonempty, and that the uniqueness conditions in Proposition 2 hold. Then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J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⋆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)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 is continuous on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[</m:t>
        </m:r>
        <m:bar>
          <m:barPr>
            <m:ctrlPr>
              <w:rPr>
                <w:rFonts w:ascii="Cambria Math" w:hAnsi="Cambria Math" w:cs="Times New Roman"/>
                <w:color w:val="000000" w:themeColor="text1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</m:ba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,</m:t>
        </m:r>
        <m:bar>
          <m:barPr>
            <m:pos m:val="top"/>
            <m:ctrlPr>
              <w:rPr>
                <w:rFonts w:ascii="Cambria Math" w:hAnsi="Cambria Math" w:cs="Times New Roman"/>
                <w:color w:val="000000" w:themeColor="text1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</m:ba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]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. Moreover, the optimizer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⋆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)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 is continuous in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sub>
        </m:sSub>
      </m:oMath>
      <w:r w:rsidRPr="00EB4332">
        <w:rPr>
          <w:rFonts w:ascii="Times New Roman" w:hAnsi="Times New Roman" w:cs="Times New Roman"/>
          <w:color w:val="000000" w:themeColor="text1"/>
        </w:rPr>
        <w:t>.</w:t>
      </w:r>
    </w:p>
    <w:p w14:paraId="7298214C" w14:textId="4D2969D6" w:rsidR="00EB4332" w:rsidRDefault="00EB4332" w:rsidP="00EB4332">
      <w:pPr>
        <w:pStyle w:val="af0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B4332">
        <w:rPr>
          <w:rFonts w:ascii="Times New Roman" w:hAnsi="Times New Roman" w:cs="Times New Roman"/>
          <w:i/>
          <w:iCs/>
          <w:color w:val="000000" w:themeColor="text1"/>
        </w:rPr>
        <w:t>Proof.</w:t>
      </w:r>
      <w:r w:rsidRPr="00EB4332">
        <w:rPr>
          <w:rFonts w:ascii="Times New Roman" w:hAnsi="Times New Roman" w:cs="Times New Roman"/>
          <w:color w:val="000000" w:themeColor="text1"/>
        </w:rPr>
        <w:t xml:space="preserve"> The data of </w:t>
      </w:r>
      <w:r w:rsidR="002A560B">
        <w:rPr>
          <w:rFonts w:ascii="Times New Roman" w:hAnsi="Times New Roman" w:cs="Times New Roman"/>
          <w:color w:val="000000" w:themeColor="text1"/>
        </w:rPr>
        <w:t xml:space="preserve">(8) </w:t>
      </w:r>
      <w:r w:rsidRPr="00EB4332">
        <w:rPr>
          <w:rFonts w:ascii="Times New Roman" w:hAnsi="Times New Roman" w:cs="Times New Roman"/>
          <w:color w:val="000000" w:themeColor="text1"/>
        </w:rPr>
        <w:t xml:space="preserve">depend continuously on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sub>
        </m:sSub>
      </m:oMath>
      <w:r w:rsidRPr="00EB4332">
        <w:rPr>
          <w:rFonts w:ascii="Times New Roman" w:hAnsi="Times New Roman" w:cs="Times New Roman"/>
          <w:color w:val="000000" w:themeColor="text1"/>
        </w:rPr>
        <w:t xml:space="preserve"> only through </w:t>
      </w:r>
      <m:oMath>
        <m:r>
          <w:rPr>
            <w:rFonts w:ascii="Cambria Math" w:hAnsi="Cambria Math" w:cs="Times New Roman"/>
            <w:color w:val="000000" w:themeColor="text1"/>
          </w:rPr>
          <m:t>A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)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 and </w:t>
      </w:r>
      <m:oMath>
        <m:r>
          <w:rPr>
            <w:rFonts w:ascii="Cambria Math" w:hAnsi="Cambria Math" w:cs="Times New Roman"/>
            <w:color w:val="000000" w:themeColor="text1"/>
          </w:rPr>
          <m:t>b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)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, which are affine in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sub>
        </m:sSub>
      </m:oMath>
      <w:r w:rsidRPr="00EB4332">
        <w:rPr>
          <w:rFonts w:ascii="Times New Roman" w:hAnsi="Times New Roman" w:cs="Times New Roman"/>
          <w:color w:val="000000" w:themeColor="text1"/>
        </w:rPr>
        <w:t xml:space="preserve"> by inspection of </w:t>
      </w:r>
      <w:r w:rsidR="002A560B">
        <w:rPr>
          <w:rFonts w:ascii="Times New Roman" w:hAnsi="Times New Roman" w:cs="Times New Roman"/>
          <w:color w:val="000000" w:themeColor="text1"/>
        </w:rPr>
        <w:t>(3).</w:t>
      </w:r>
      <w:r w:rsidRPr="00EB4332">
        <w:rPr>
          <w:rFonts w:ascii="Times New Roman" w:hAnsi="Times New Roman" w:cs="Times New Roman"/>
          <w:color w:val="000000" w:themeColor="text1"/>
        </w:rPr>
        <w:t xml:space="preserve"> The objective has a Hessian </w:t>
      </w:r>
      <m:oMath>
        <m:r>
          <w:rPr>
            <w:rFonts w:ascii="Cambria Math" w:hAnsi="Cambria Math" w:cs="Times New Roman"/>
            <w:color w:val="000000" w:themeColor="text1"/>
          </w:rPr>
          <m:t>H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 that is independent of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sub>
        </m:sSub>
      </m:oMath>
      <w:r w:rsidRPr="00EB4332">
        <w:rPr>
          <w:rFonts w:ascii="Times New Roman" w:hAnsi="Times New Roman" w:cs="Times New Roman"/>
          <w:color w:val="000000" w:themeColor="text1"/>
        </w:rPr>
        <w:t xml:space="preserve"> and positive definite on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color w:val="000000" w:themeColor="text1"/>
          </w:rPr>
          <m:t>N(</m:t>
        </m:r>
        <m:r>
          <w:rPr>
            <w:rFonts w:ascii="Cambria Math" w:hAnsi="Cambria Math" w:cs="Times New Roman"/>
            <w:color w:val="000000" w:themeColor="text1"/>
          </w:rPr>
          <m:t>A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))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 by Proposition 2. Parametric convex optimization results for equality-constrained strictly convex quadratic programs assert continuity of both the optimizer and the optimal value under continuous perturbations of the data and persistence of feasibility. Therefore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J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⋆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)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⋆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)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 are continuous in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sub>
        </m:sSub>
      </m:oMath>
      <w:r w:rsidRPr="00EB4332">
        <w:rPr>
          <w:rFonts w:ascii="Times New Roman" w:hAnsi="Times New Roman" w:cs="Times New Roman"/>
          <w:color w:val="000000" w:themeColor="text1"/>
        </w:rPr>
        <w:t xml:space="preserve"> on the compact interval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[</m:t>
        </m:r>
        <m:bar>
          <m:barPr>
            <m:ctrlPr>
              <w:rPr>
                <w:rFonts w:ascii="Cambria Math" w:hAnsi="Cambria Math" w:cs="Times New Roman"/>
                <w:color w:val="000000" w:themeColor="text1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</m:ba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,</m:t>
        </m:r>
        <m:bar>
          <m:barPr>
            <m:pos m:val="top"/>
            <m:ctrlPr>
              <w:rPr>
                <w:rFonts w:ascii="Cambria Math" w:hAnsi="Cambria Math" w:cs="Times New Roman"/>
                <w:color w:val="000000" w:themeColor="text1"/>
              </w:rPr>
            </m:ctrlPr>
          </m:bar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</m:ba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]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. </w:t>
      </w:r>
    </w:p>
    <w:p w14:paraId="7E9829D5" w14:textId="77777777" w:rsidR="002A560B" w:rsidRPr="00EB4332" w:rsidRDefault="002A560B" w:rsidP="00EB4332">
      <w:pPr>
        <w:pStyle w:val="af0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0552020" w14:textId="77777777" w:rsidR="00EB4332" w:rsidRPr="00EB4332" w:rsidRDefault="00EB4332" w:rsidP="00EB4332">
      <w:pPr>
        <w:pStyle w:val="4"/>
        <w:bidi w:val="0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19" w:name="guarantees."/>
      <w:bookmarkStart w:id="20" w:name="subsec:algorithm"/>
      <w:bookmarkEnd w:id="14"/>
      <w:bookmarkEnd w:id="18"/>
      <w:r w:rsidRPr="00EB4332">
        <w:rPr>
          <w:rFonts w:ascii="Times New Roman" w:hAnsi="Times New Roman" w:cs="Times New Roman"/>
          <w:color w:val="000000" w:themeColor="text1"/>
        </w:rPr>
        <w:t>Guarantees.</w:t>
      </w:r>
    </w:p>
    <w:p w14:paraId="493126C6" w14:textId="0A41B631" w:rsidR="00EB4332" w:rsidRPr="00EB4332" w:rsidRDefault="00EB4332" w:rsidP="00925A51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B4332">
        <w:rPr>
          <w:rFonts w:ascii="Times New Roman" w:hAnsi="Times New Roman" w:cs="Times New Roman"/>
          <w:color w:val="000000" w:themeColor="text1"/>
        </w:rPr>
        <w:t xml:space="preserve">Convexity of the inner program ensures global optimality for fixed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sub>
        </m:sSub>
      </m:oMath>
      <w:r w:rsidRPr="00EB4332">
        <w:rPr>
          <w:rFonts w:ascii="Times New Roman" w:hAnsi="Times New Roman" w:cs="Times New Roman"/>
          <w:color w:val="000000" w:themeColor="text1"/>
        </w:rPr>
        <w:t xml:space="preserve">. Proposition 2 provides sufficient conditions for uniqueness, which we satisfy in practice by setting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TV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&gt;</m:t>
        </m:r>
        <m:r>
          <w:rPr>
            <w:rFonts w:ascii="Cambria Math" w:hAnsi="Cambria Math" w:cs="Times New Roman"/>
            <w:color w:val="000000" w:themeColor="text1"/>
          </w:rPr>
          <m:t>0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smooth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&gt;</m:t>
        </m:r>
        <m:r>
          <w:rPr>
            <w:rFonts w:ascii="Cambria Math" w:hAnsi="Cambria Math" w:cs="Times New Roman"/>
            <w:color w:val="000000" w:themeColor="text1"/>
          </w:rPr>
          <m:t>0</m:t>
        </m:r>
      </m:oMath>
      <w:r w:rsidRPr="00EB4332">
        <w:rPr>
          <w:rFonts w:ascii="Times New Roman" w:hAnsi="Times New Roman" w:cs="Times New Roman"/>
          <w:color w:val="000000" w:themeColor="text1"/>
        </w:rPr>
        <w:t xml:space="preserve"> with the launch fix. Proposition 3 ensures that the outer tuning over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d</m:t>
            </m:r>
          </m:sub>
        </m:sSub>
      </m:oMath>
      <w:r w:rsidRPr="00EB4332">
        <w:rPr>
          <w:rFonts w:ascii="Times New Roman" w:hAnsi="Times New Roman" w:cs="Times New Roman"/>
          <w:color w:val="000000" w:themeColor="text1"/>
        </w:rPr>
        <w:t xml:space="preserve"> is well-posed and that a simple bracketing plus parabola scheme is justified. Together these facts guarantee that the procedure returns a single corrected trajectory that is consistent with the data, the dynamics, and the terminal geometry.</w:t>
      </w:r>
      <w:bookmarkStart w:id="21" w:name="assumptions-recap."/>
      <w:bookmarkEnd w:id="19"/>
    </w:p>
    <w:p w14:paraId="7DA960E1" w14:textId="77777777" w:rsidR="00EB4332" w:rsidRPr="00EB4332" w:rsidRDefault="00EB4332" w:rsidP="00EB4332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B4332">
        <w:rPr>
          <w:rFonts w:ascii="Times New Roman" w:hAnsi="Times New Roman" w:cs="Times New Roman"/>
          <w:color w:val="000000" w:themeColor="text1"/>
        </w:rPr>
        <w:t>The method relies on short-range flat-Earth conversion, fixed grid, and constant drag per step. If longer ranges or variable drag are required, the same structure extends with piecewise-constant drag or with a lifted state that remains convex, at the expense of a larger cone system.</w:t>
      </w:r>
    </w:p>
    <w:p w14:paraId="254E5A8F" w14:textId="77777777" w:rsidR="00045DB3" w:rsidRPr="00045DB3" w:rsidRDefault="00045DB3" w:rsidP="00045DB3">
      <w:pPr>
        <w:pStyle w:val="af0"/>
      </w:pPr>
      <w:bookmarkStart w:id="22" w:name="solver-reproducibility."/>
      <w:bookmarkEnd w:id="21"/>
    </w:p>
    <w:p w14:paraId="1C7A79CE" w14:textId="25FFA13C" w:rsidR="00EB4332" w:rsidRPr="00045DB3" w:rsidRDefault="00F02C78" w:rsidP="00F02C78">
      <w:pPr>
        <w:pStyle w:val="1"/>
        <w:bidi w:val="0"/>
        <w:spacing w:before="0" w:after="0"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3" w:name="sec:empirical"/>
      <w:bookmarkEnd w:id="0"/>
      <w:bookmarkEnd w:id="20"/>
      <w:bookmarkEnd w:id="22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4. </w:t>
      </w:r>
      <w:r w:rsidR="00EB4332" w:rsidRPr="00045DB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Empirical Study</w:t>
      </w:r>
    </w:p>
    <w:p w14:paraId="3184D93E" w14:textId="77777777" w:rsidR="000832D7" w:rsidRPr="000832D7" w:rsidRDefault="000832D7" w:rsidP="000832D7">
      <w:pPr>
        <w:bidi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0"/>
          <w:lang w:bidi="ar-SA"/>
          <w14:ligatures w14:val="none"/>
        </w:rPr>
      </w:pPr>
      <w:bookmarkStart w:id="24" w:name="data"/>
      <w:r w:rsidRPr="000832D7">
        <w:rPr>
          <w:rFonts w:ascii="Times New Roman" w:hAnsi="Times New Roman" w:cs="Times New Roman"/>
          <w:color w:val="000000" w:themeColor="text1"/>
          <w:kern w:val="0"/>
          <w:lang w:bidi="ar-SA"/>
          <w14:ligatures w14:val="none"/>
        </w:rPr>
        <w:t>This section evaluates the proposed radar-only trajectory filter on flight records containing aircraft-borne radar measurements and independent telemetry. We use two complementary streams collected during operational sorties:</w:t>
      </w:r>
    </w:p>
    <w:p w14:paraId="508EF457" w14:textId="77777777" w:rsidR="000832D7" w:rsidRPr="000832D7" w:rsidRDefault="000832D7" w:rsidP="000832D7">
      <w:pPr>
        <w:numPr>
          <w:ilvl w:val="0"/>
          <w:numId w:val="11"/>
        </w:numPr>
        <w:bidi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0"/>
          <w:lang w:bidi="ar-SA"/>
          <w14:ligatures w14:val="none"/>
        </w:rPr>
      </w:pPr>
      <w:r w:rsidRPr="000832D7">
        <w:rPr>
          <w:rFonts w:ascii="Times New Roman" w:hAnsi="Times New Roman" w:cs="Times New Roman"/>
          <w:b/>
          <w:bCs/>
          <w:color w:val="000000" w:themeColor="text1"/>
          <w:kern w:val="0"/>
          <w:lang w:bidi="ar-SA"/>
          <w14:ligatures w14:val="none"/>
        </w:rPr>
        <w:lastRenderedPageBreak/>
        <w:t>Telemetry (truth).</w:t>
      </w:r>
      <w:r w:rsidRPr="000832D7">
        <w:rPr>
          <w:rFonts w:ascii="Times New Roman" w:hAnsi="Times New Roman" w:cs="Times New Roman"/>
          <w:color w:val="000000" w:themeColor="text1"/>
          <w:kern w:val="0"/>
          <w:lang w:bidi="ar-SA"/>
          <w14:ligatures w14:val="none"/>
        </w:rPr>
        <w:t xml:space="preserve"> Time-stamped records of the weapon state and target parameters. From raw fields (e.g., Weapon </w:t>
      </w:r>
      <w:proofErr w:type="spellStart"/>
      <w:r w:rsidRPr="000832D7">
        <w:rPr>
          <w:rFonts w:ascii="Times New Roman" w:hAnsi="Times New Roman" w:cs="Times New Roman"/>
          <w:color w:val="000000" w:themeColor="text1"/>
          <w:kern w:val="0"/>
          <w:lang w:bidi="ar-SA"/>
          <w14:ligatures w14:val="none"/>
        </w:rPr>
        <w:t>Downtrack</w:t>
      </w:r>
      <w:proofErr w:type="spellEnd"/>
      <w:r w:rsidRPr="000832D7">
        <w:rPr>
          <w:rFonts w:ascii="Times New Roman" w:hAnsi="Times New Roman" w:cs="Times New Roman"/>
          <w:color w:val="000000" w:themeColor="text1"/>
          <w:kern w:val="0"/>
          <w:lang w:bidi="ar-SA"/>
          <w14:ligatures w14:val="none"/>
        </w:rPr>
        <w:t>/</w:t>
      </w:r>
      <w:proofErr w:type="spellStart"/>
      <w:r w:rsidRPr="000832D7">
        <w:rPr>
          <w:rFonts w:ascii="Times New Roman" w:hAnsi="Times New Roman" w:cs="Times New Roman"/>
          <w:color w:val="000000" w:themeColor="text1"/>
          <w:kern w:val="0"/>
          <w:lang w:bidi="ar-SA"/>
          <w14:ligatures w14:val="none"/>
        </w:rPr>
        <w:t>Crosstrack</w:t>
      </w:r>
      <w:proofErr w:type="spellEnd"/>
      <w:r w:rsidRPr="000832D7">
        <w:rPr>
          <w:rFonts w:ascii="Times New Roman" w:hAnsi="Times New Roman" w:cs="Times New Roman"/>
          <w:color w:val="000000" w:themeColor="text1"/>
          <w:kern w:val="0"/>
          <w:lang w:bidi="ar-SA"/>
          <w14:ligatures w14:val="none"/>
        </w:rPr>
        <w:t xml:space="preserve"> (ft), Weapon ALT (ft), Target LAT/LON/ALT), we reconstruct the geodetic path relative to the target and release point.</w:t>
      </w:r>
    </w:p>
    <w:p w14:paraId="17409F20" w14:textId="77777777" w:rsidR="000832D7" w:rsidRPr="000832D7" w:rsidRDefault="000832D7" w:rsidP="000832D7">
      <w:pPr>
        <w:numPr>
          <w:ilvl w:val="0"/>
          <w:numId w:val="11"/>
        </w:numPr>
        <w:bidi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kern w:val="0"/>
          <w:lang w:bidi="ar-SA"/>
          <w14:ligatures w14:val="none"/>
        </w:rPr>
      </w:pPr>
      <w:r w:rsidRPr="000832D7">
        <w:rPr>
          <w:rFonts w:ascii="Times New Roman" w:hAnsi="Times New Roman" w:cs="Times New Roman"/>
          <w:b/>
          <w:bCs/>
          <w:color w:val="000000" w:themeColor="text1"/>
          <w:kern w:val="0"/>
          <w:lang w:bidi="ar-SA"/>
          <w14:ligatures w14:val="none"/>
        </w:rPr>
        <w:t>Airborne radar (observations).</w:t>
      </w:r>
      <w:r w:rsidRPr="000832D7">
        <w:rPr>
          <w:rFonts w:ascii="Times New Roman" w:hAnsi="Times New Roman" w:cs="Times New Roman"/>
          <w:color w:val="000000" w:themeColor="text1"/>
          <w:kern w:val="0"/>
          <w:lang w:bidi="ar-SA"/>
          <w14:ligatures w14:val="none"/>
        </w:rPr>
        <w:t xml:space="preserve"> Host-aircraft navigation (LAT/LON/ALT, Heading, Pitch, Roll) and radar line-of-sight (Antenna Azimuth/Elevation, Slant Range). A rigid-body chain maps the radar beam to the world frame to obtain a radar-only estimate of the weapon trajectory.</w:t>
      </w:r>
    </w:p>
    <w:p w14:paraId="2F132F5D" w14:textId="77777777" w:rsidR="000A4498" w:rsidRDefault="000A4498" w:rsidP="000A4498">
      <w:pPr>
        <w:bidi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A118F54" w14:textId="3E888334" w:rsidR="000A4498" w:rsidRPr="000A4498" w:rsidRDefault="000A4498" w:rsidP="00C221C2">
      <w:pPr>
        <w:pStyle w:val="2"/>
      </w:pPr>
      <w:r>
        <w:rPr>
          <w:lang w:val="en-US"/>
        </w:rPr>
        <w:t xml:space="preserve">4.1. </w:t>
      </w:r>
      <w:r w:rsidRPr="00EB4332">
        <w:t>Experimental Setup</w:t>
      </w:r>
    </w:p>
    <w:p w14:paraId="0D71827E" w14:textId="7A75B58D" w:rsidR="00741E52" w:rsidRPr="00741E52" w:rsidRDefault="00741E52" w:rsidP="00741E52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25" w:name="preprocessing-and-feature-engineering"/>
      <w:bookmarkEnd w:id="24"/>
      <w:r w:rsidRPr="00741E52">
        <w:rPr>
          <w:rFonts w:ascii="Times New Roman" w:hAnsi="Times New Roman" w:cs="Times New Roman"/>
          <w:color w:val="000000" w:themeColor="text1"/>
        </w:rPr>
        <w:t xml:space="preserve">All radar and telemetry streams are first resampled to a fixed increment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Δ</m:t>
        </m:r>
        <m:r>
          <w:rPr>
            <w:rFonts w:ascii="Cambria Math" w:hAnsi="Cambria Math" w:cs="Times New Roman"/>
            <w:color w:val="000000" w:themeColor="text1"/>
          </w:rPr>
          <m:t>t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</m:t>
        </m:r>
        <m:r>
          <w:rPr>
            <w:rFonts w:ascii="Cambria Math" w:hAnsi="Cambria Math" w:cs="Times New Roman"/>
            <w:color w:val="000000" w:themeColor="text1"/>
          </w:rPr>
          <m:t>0.1</m:t>
        </m:r>
      </m:oMath>
      <w:r w:rsidRPr="00741E52">
        <w:rPr>
          <w:rFonts w:ascii="Times New Roman" w:hAnsi="Times New Roman" w:cs="Times New Roman"/>
          <w:color w:val="000000" w:themeColor="text1"/>
        </w:rPr>
        <w:t xml:space="preserve"> s using linear interpolation for each position component. Outliers are masked by an interquartile rule with factor </w:t>
      </w:r>
      <m:oMath>
        <m:r>
          <w:rPr>
            <w:rFonts w:ascii="Cambria Math" w:hAnsi="Cambria Math" w:cs="Times New Roman"/>
            <w:color w:val="000000" w:themeColor="text1"/>
          </w:rPr>
          <m:t>1.5</m:t>
        </m:r>
      </m:oMath>
      <w:r w:rsidRPr="00741E52">
        <w:rPr>
          <w:rFonts w:ascii="Times New Roman" w:hAnsi="Times New Roman" w:cs="Times New Roman"/>
          <w:color w:val="000000" w:themeColor="text1"/>
        </w:rPr>
        <w:t xml:space="preserve"> (per-axis), applied to first differences before resampling. A Savitzky–Golay filter with window length </w:t>
      </w:r>
      <m:oMath>
        <m:r>
          <w:rPr>
            <w:rFonts w:ascii="Cambria Math" w:hAnsi="Cambria Math" w:cs="Times New Roman"/>
            <w:color w:val="000000" w:themeColor="text1"/>
          </w:rPr>
          <m:t>s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</m:t>
        </m:r>
        <m:r>
          <w:rPr>
            <w:rFonts w:ascii="Cambria Math" w:hAnsi="Cambria Math" w:cs="Times New Roman"/>
            <w:color w:val="000000" w:themeColor="text1"/>
          </w:rPr>
          <m:t>9</m:t>
        </m:r>
      </m:oMath>
      <w:r w:rsidRPr="00741E52">
        <w:rPr>
          <w:rFonts w:ascii="Times New Roman" w:hAnsi="Times New Roman" w:cs="Times New Roman"/>
          <w:color w:val="000000" w:themeColor="text1"/>
        </w:rPr>
        <w:t xml:space="preserve"> (odd) and polynomial order </w:t>
      </w:r>
      <m:oMath>
        <m:r>
          <w:rPr>
            <w:rFonts w:ascii="Cambria Math" w:hAnsi="Cambria Math" w:cs="Times New Roman"/>
            <w:color w:val="000000" w:themeColor="text1"/>
          </w:rPr>
          <m:t>3</m:t>
        </m:r>
      </m:oMath>
      <w:r w:rsidRPr="00741E52">
        <w:rPr>
          <w:rFonts w:ascii="Times New Roman" w:hAnsi="Times New Roman" w:cs="Times New Roman"/>
          <w:color w:val="000000" w:themeColor="text1"/>
        </w:rPr>
        <w:t xml:space="preserve"> is then applied per axis, chosen to match sensor bandwidth while preserving terminal dynamics. These hyperparameters are fixed </w:t>
      </w:r>
      <w:r w:rsidRPr="00741E52">
        <w:rPr>
          <w:rFonts w:ascii="Times New Roman" w:hAnsi="Times New Roman" w:cs="Times New Roman"/>
          <w:i/>
          <w:iCs/>
          <w:color w:val="000000" w:themeColor="text1"/>
        </w:rPr>
        <w:t>a priori</w:t>
      </w:r>
      <w:r w:rsidRPr="00741E52">
        <w:rPr>
          <w:rFonts w:ascii="Times New Roman" w:hAnsi="Times New Roman" w:cs="Times New Roman"/>
          <w:color w:val="000000" w:themeColor="text1"/>
        </w:rPr>
        <w:t xml:space="preserve"> for all sorties.</w:t>
      </w:r>
    </w:p>
    <w:p w14:paraId="56A7C61B" w14:textId="33022392" w:rsidR="00741E52" w:rsidRPr="00741E52" w:rsidRDefault="00741E52" w:rsidP="00741E52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41E52">
        <w:rPr>
          <w:rFonts w:ascii="Times New Roman" w:hAnsi="Times New Roman" w:cs="Times New Roman"/>
          <w:color w:val="000000" w:themeColor="text1"/>
        </w:rPr>
        <w:t xml:space="preserve">After preprocessing, we compute and pass to the optimizer the following features: forward-difference velocities, curvature terms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+</m:t>
            </m:r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-</m:t>
        </m:r>
        <m:r>
          <w:rPr>
            <w:rFonts w:ascii="Cambria Math" w:hAnsi="Cambria Math" w:cs="Times New Roman"/>
            <w:color w:val="000000" w:themeColor="text1"/>
          </w:rPr>
          <m:t>2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</m:oMath>
      <w:r w:rsidRPr="00741E52">
        <w:rPr>
          <w:rFonts w:ascii="Times New Roman" w:hAnsi="Times New Roman" w:cs="Times New Roman"/>
          <w:color w:val="000000" w:themeColor="text1"/>
        </w:rPr>
        <w:t xml:space="preserve">, total-variation increments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∥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+</m:t>
            </m:r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-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∥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b>
        </m:sSub>
      </m:oMath>
      <w:r w:rsidRPr="00741E52">
        <w:rPr>
          <w:rFonts w:ascii="Times New Roman" w:hAnsi="Times New Roman" w:cs="Times New Roman"/>
          <w:color w:val="000000" w:themeColor="text1"/>
        </w:rPr>
        <w:t xml:space="preserve"> (and the analogous velocity increments), and terminal descriptors including distance-to-target, miss-vector components, and an impact-angle proxy. For numerical conditioning, positions and velocities are normalized by scaling factors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4</m:t>
            </m:r>
          </m:sup>
        </m:sSup>
      </m:oMath>
      <w:r w:rsidRPr="00741E52">
        <w:rPr>
          <w:rFonts w:ascii="Times New Roman" w:hAnsi="Times New Roman" w:cs="Times New Roman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p>
        </m:sSup>
      </m:oMath>
      <w:r w:rsidRPr="00741E52">
        <w:rPr>
          <w:rFonts w:ascii="Times New Roman" w:hAnsi="Times New Roman" w:cs="Times New Roman"/>
          <w:color w:val="000000" w:themeColor="text1"/>
        </w:rPr>
        <w:t xml:space="preserve"> respectively, so that </w:t>
      </w:r>
      <m:oMath>
        <m:acc>
          <m:accPr>
            <m:ctrlPr>
              <w:rPr>
                <w:rFonts w:ascii="Cambria Math" w:hAnsi="Cambria Math" w:cs="Times New Roman"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</w:rPr>
              <m:t>p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</m:t>
        </m:r>
        <m:r>
          <m:rPr>
            <m:sty m:val="b"/>
          </m:rPr>
          <w:rPr>
            <w:rFonts w:ascii="Cambria Math" w:hAnsi="Cambria Math" w:cs="Times New Roman"/>
            <w:color w:val="000000" w:themeColor="text1"/>
          </w:rPr>
          <m:t>p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/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sub>
        </m:sSub>
      </m:oMath>
      <w:r w:rsidRPr="00741E52">
        <w:rPr>
          <w:rFonts w:ascii="Times New Roman" w:hAnsi="Times New Roman" w:cs="Times New Roman"/>
          <w:color w:val="000000" w:themeColor="text1"/>
        </w:rPr>
        <w:t xml:space="preserve"> and </w:t>
      </w:r>
      <m:oMath>
        <m:acc>
          <m:accPr>
            <m:ctrlPr>
              <w:rPr>
                <w:rFonts w:ascii="Cambria Math" w:hAnsi="Cambria Math" w:cs="Times New Roman"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</w:rPr>
              <m:t>v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</m:t>
        </m:r>
        <m:r>
          <m:rPr>
            <m:sty m:val="b"/>
          </m:rPr>
          <w:rPr>
            <w:rFonts w:ascii="Cambria Math" w:hAnsi="Cambria Math" w:cs="Times New Roman"/>
            <w:color w:val="000000" w:themeColor="text1"/>
          </w:rPr>
          <m:t>v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/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sub>
        </m:sSub>
      </m:oMath>
      <w:r w:rsidRPr="00741E52">
        <w:rPr>
          <w:rFonts w:ascii="Times New Roman" w:hAnsi="Times New Roman" w:cs="Times New Roman"/>
          <w:color w:val="000000" w:themeColor="text1"/>
        </w:rPr>
        <w:t>.</w:t>
      </w:r>
    </w:p>
    <w:p w14:paraId="7D67EBB2" w14:textId="787172AA" w:rsidR="00741E52" w:rsidRPr="00741E52" w:rsidRDefault="00741E52" w:rsidP="00741E52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41E52">
        <w:rPr>
          <w:rFonts w:ascii="Times New Roman" w:hAnsi="Times New Roman" w:cs="Times New Roman"/>
          <w:color w:val="000000" w:themeColor="text1"/>
        </w:rPr>
        <w:t>For each sortie, we solve the convex program described in Section</w:t>
      </w:r>
      <w:r>
        <w:rPr>
          <w:rFonts w:ascii="Times New Roman" w:hAnsi="Times New Roman" w:cs="Times New Roman"/>
          <w:color w:val="000000" w:themeColor="text1"/>
        </w:rPr>
        <w:t xml:space="preserve"> 3</w:t>
      </w:r>
      <w:r w:rsidRPr="00741E52">
        <w:rPr>
          <w:rFonts w:ascii="Times New Roman" w:hAnsi="Times New Roman" w:cs="Times New Roman"/>
          <w:color w:val="000000" w:themeColor="text1"/>
        </w:rPr>
        <w:t xml:space="preserve">, using the exact discrete dynamics with constant drag and, when active, a second-order cone constraint on the terminal impact angle. To capture aerodynamic variability, an outer search is performed over </w:t>
      </w:r>
      <m:oMath>
        <m:r>
          <w:rPr>
            <w:rFonts w:ascii="Cambria Math" w:hAnsi="Cambria Math" w:cs="Times New Roman"/>
            <w:color w:val="000000" w:themeColor="text1"/>
          </w:rPr>
          <m:t>k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∈[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,</m:t>
        </m:r>
        <m:r>
          <w:rPr>
            <w:rFonts w:ascii="Cambria Math" w:hAnsi="Cambria Math" w:cs="Times New Roman"/>
            <w:color w:val="000000" w:themeColor="text1"/>
          </w:rPr>
          <m:t> 6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⋅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]</m:t>
        </m:r>
      </m:oMath>
      <w:r w:rsidRPr="00741E52">
        <w:rPr>
          <w:rFonts w:ascii="Times New Roman" w:hAnsi="Times New Roman" w:cs="Times New Roman"/>
          <w:color w:val="000000" w:themeColor="text1"/>
        </w:rPr>
        <w:t xml:space="preserve"> s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​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p>
        </m:sSup>
      </m:oMath>
      <w:r w:rsidRPr="00741E52">
        <w:rPr>
          <w:rFonts w:ascii="Times New Roman" w:hAnsi="Times New Roman" w:cs="Times New Roman"/>
          <w:color w:val="000000" w:themeColor="text1"/>
        </w:rPr>
        <w:t xml:space="preserve"> using a logarithmic grid (about </w:t>
      </w:r>
      <m:oMath>
        <m:r>
          <w:rPr>
            <w:rFonts w:ascii="Cambria Math" w:hAnsi="Cambria Math" w:cs="Times New Roman"/>
            <w:color w:val="000000" w:themeColor="text1"/>
          </w:rPr>
          <m:t>20</m:t>
        </m:r>
      </m:oMath>
      <w:r w:rsidRPr="00741E52">
        <w:rPr>
          <w:rFonts w:ascii="Times New Roman" w:hAnsi="Times New Roman" w:cs="Times New Roman"/>
          <w:color w:val="000000" w:themeColor="text1"/>
        </w:rPr>
        <w:t xml:space="preserve"> points) and feasibility-aware parabolic refinement. We compare three reconstruction variants:</w:t>
      </w:r>
    </w:p>
    <w:p w14:paraId="16CA0F77" w14:textId="77777777" w:rsidR="00741E52" w:rsidRPr="00741E52" w:rsidRDefault="00741E52" w:rsidP="00741E52">
      <w:pPr>
        <w:pStyle w:val="FirstParagraph"/>
        <w:numPr>
          <w:ilvl w:val="0"/>
          <w:numId w:val="11"/>
        </w:numPr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41E52">
        <w:rPr>
          <w:rFonts w:ascii="Times New Roman" w:hAnsi="Times New Roman" w:cs="Times New Roman"/>
          <w:b/>
          <w:bCs/>
          <w:color w:val="000000" w:themeColor="text1"/>
        </w:rPr>
        <w:t>Raw radar (baseline):</w:t>
      </w:r>
      <w:r w:rsidRPr="00741E52">
        <w:rPr>
          <w:rFonts w:ascii="Times New Roman" w:hAnsi="Times New Roman" w:cs="Times New Roman"/>
          <w:color w:val="000000" w:themeColor="text1"/>
        </w:rPr>
        <w:t xml:space="preserve"> smoothed radar track only, without dynamic consistency.</w:t>
      </w:r>
    </w:p>
    <w:p w14:paraId="60C00F30" w14:textId="77777777" w:rsidR="00741E52" w:rsidRPr="00741E52" w:rsidRDefault="00741E52" w:rsidP="00741E52">
      <w:pPr>
        <w:pStyle w:val="FirstParagraph"/>
        <w:numPr>
          <w:ilvl w:val="0"/>
          <w:numId w:val="11"/>
        </w:numPr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41E52">
        <w:rPr>
          <w:rFonts w:ascii="Times New Roman" w:hAnsi="Times New Roman" w:cs="Times New Roman"/>
          <w:b/>
          <w:bCs/>
          <w:color w:val="000000" w:themeColor="text1"/>
        </w:rPr>
        <w:t>QP (no cone):</w:t>
      </w:r>
      <w:r w:rsidRPr="00741E52">
        <w:rPr>
          <w:rFonts w:ascii="Times New Roman" w:hAnsi="Times New Roman" w:cs="Times New Roman"/>
          <w:color w:val="000000" w:themeColor="text1"/>
        </w:rPr>
        <w:t xml:space="preserve"> full quadratic objective with linear dynamics and boundary constraints.</w:t>
      </w:r>
    </w:p>
    <w:p w14:paraId="43137ECD" w14:textId="4BDB373A" w:rsidR="00741E52" w:rsidRPr="00741E52" w:rsidRDefault="00741E52" w:rsidP="00741E52">
      <w:pPr>
        <w:pStyle w:val="FirstParagraph"/>
        <w:numPr>
          <w:ilvl w:val="0"/>
          <w:numId w:val="11"/>
        </w:numPr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41E52">
        <w:rPr>
          <w:rFonts w:ascii="Times New Roman" w:hAnsi="Times New Roman" w:cs="Times New Roman"/>
          <w:b/>
          <w:bCs/>
          <w:color w:val="000000" w:themeColor="text1"/>
        </w:rPr>
        <w:t>QP+SOCP (proposed):</w:t>
      </w:r>
      <w:r w:rsidRPr="00741E52">
        <w:rPr>
          <w:rFonts w:ascii="Times New Roman" w:hAnsi="Times New Roman" w:cs="Times New Roman"/>
          <w:color w:val="000000" w:themeColor="text1"/>
        </w:rPr>
        <w:t xml:space="preserve"> QP with the terminal impact-angle cone and bi-level tuning of </w:t>
      </w:r>
      <m:oMath>
        <m:r>
          <w:rPr>
            <w:rFonts w:ascii="Cambria Math" w:hAnsi="Cambria Math" w:cs="Times New Roman"/>
            <w:color w:val="000000" w:themeColor="text1"/>
          </w:rPr>
          <m:t>k</m:t>
        </m:r>
      </m:oMath>
      <w:r w:rsidRPr="00741E52">
        <w:rPr>
          <w:rFonts w:ascii="Times New Roman" w:hAnsi="Times New Roman" w:cs="Times New Roman"/>
          <w:color w:val="000000" w:themeColor="text1"/>
        </w:rPr>
        <w:t>.</w:t>
      </w:r>
    </w:p>
    <w:p w14:paraId="5DF45A8F" w14:textId="7551D7F0" w:rsidR="00741E52" w:rsidRPr="00741E52" w:rsidRDefault="00741E52" w:rsidP="00741E52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41E52">
        <w:rPr>
          <w:rFonts w:ascii="Times New Roman" w:hAnsi="Times New Roman" w:cs="Times New Roman"/>
          <w:color w:val="000000" w:themeColor="text1"/>
        </w:rPr>
        <w:lastRenderedPageBreak/>
        <w:t xml:space="preserve">Unless otherwise noted, weights are fixed to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pos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</m:t>
        </m:r>
        <m:r>
          <w:rPr>
            <w:rFonts w:ascii="Cambria Math" w:hAnsi="Cambria Math" w:cs="Times New Roman"/>
            <w:color w:val="000000" w:themeColor="text1"/>
          </w:rPr>
          <m:t>1</m:t>
        </m:r>
      </m:oMath>
      <w:r w:rsidRPr="00741E52">
        <w:rPr>
          <w:rFonts w:ascii="Times New Roman" w:hAnsi="Times New Roman" w:cs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smooth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p>
      </m:oMath>
      <w:r w:rsidRPr="00741E52">
        <w:rPr>
          <w:rFonts w:ascii="Times New Roman" w:hAnsi="Times New Roman" w:cs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TV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sup>
        </m:sSup>
      </m:oMath>
      <w:r w:rsidRPr="00741E52">
        <w:rPr>
          <w:rFonts w:ascii="Times New Roman" w:hAnsi="Times New Roman" w:cs="Times New Roman"/>
          <w:color w:val="000000" w:themeColor="text1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final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=</m:t>
        </m:r>
        <m:r>
          <w:rPr>
            <w:rFonts w:ascii="Cambria Math" w:hAnsi="Cambria Math" w:cs="Times New Roman"/>
            <w:color w:val="000000" w:themeColor="text1"/>
          </w:rPr>
          <m:t>5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⋅</m:t>
        </m:r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</w:rPr>
              <m:t>3</m:t>
            </m:r>
          </m:sup>
        </m:sSup>
      </m:oMath>
      <w:r w:rsidRPr="00741E52">
        <w:rPr>
          <w:rFonts w:ascii="Times New Roman" w:hAnsi="Times New Roman" w:cs="Times New Roman"/>
          <w:color w:val="000000" w:themeColor="text1"/>
        </w:rPr>
        <w:t xml:space="preserve">. Optimization is performed with OSQP for the QP case and ECOS for the SOCP case. Both solvers operate on scaled variables with tolerances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</w:rPr>
              <m:t>6</m:t>
            </m:r>
          </m:sup>
        </m:sSup>
      </m:oMath>
      <w:r w:rsidRPr="00741E52">
        <w:rPr>
          <w:rFonts w:ascii="Times New Roman" w:hAnsi="Times New Roman" w:cs="Times New Roman"/>
          <w:color w:val="000000" w:themeColor="text1"/>
        </w:rPr>
        <w:t xml:space="preserve"> in normalized units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203CD999" w14:textId="77777777" w:rsidR="00F02C78" w:rsidRPr="00F02C78" w:rsidRDefault="00F02C78" w:rsidP="00F02C78">
      <w:pPr>
        <w:pStyle w:val="af0"/>
      </w:pPr>
      <w:bookmarkStart w:id="26" w:name="experimental-setup"/>
      <w:bookmarkEnd w:id="25"/>
    </w:p>
    <w:p w14:paraId="3C587013" w14:textId="45BF79EF" w:rsidR="00807A50" w:rsidRDefault="000A4498" w:rsidP="00741E52">
      <w:pPr>
        <w:pStyle w:val="2"/>
      </w:pPr>
      <w:bookmarkStart w:id="27" w:name="evaluation-metrics"/>
      <w:bookmarkEnd w:id="26"/>
      <w:r>
        <w:rPr>
          <w:lang w:val="en-US"/>
        </w:rPr>
        <w:t xml:space="preserve">4.2. </w:t>
      </w:r>
      <w:r>
        <w:t>Evaluation Metrics</w:t>
      </w:r>
      <w:bookmarkEnd w:id="23"/>
      <w:bookmarkEnd w:id="27"/>
    </w:p>
    <w:p w14:paraId="0AA261E0" w14:textId="11C89958" w:rsidR="00741E52" w:rsidRPr="00741E52" w:rsidRDefault="00741E52" w:rsidP="00741E52">
      <w:pPr>
        <w:bidi w:val="0"/>
        <w:spacing w:after="0" w:line="360" w:lineRule="auto"/>
        <w:jc w:val="both"/>
        <w:rPr>
          <w:rFonts w:ascii="Times New Roman" w:hAnsi="Times New Roman" w:cs="Times New Roman"/>
        </w:rPr>
      </w:pPr>
      <w:r w:rsidRPr="00741E52">
        <w:rPr>
          <w:rFonts w:ascii="Times New Roman" w:hAnsi="Times New Roman" w:cs="Times New Roman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741E52">
        <w:rPr>
          <w:rFonts w:ascii="Times New Roman" w:hAnsi="Times New Roman" w:cs="Times New Roman"/>
        </w:rPr>
        <w:t xml:space="preserve"> denote the reconstructed (filtered) position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‾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741E52">
        <w:rPr>
          <w:rFonts w:ascii="Times New Roman" w:hAnsi="Times New Roman" w:cs="Times New Roman"/>
        </w:rPr>
        <w:t xml:space="preserve"> the telemetry truth at time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741E52">
        <w:rPr>
          <w:rFonts w:ascii="Times New Roman" w:hAnsi="Times New Roman" w:cs="Times New Roman"/>
        </w:rPr>
        <w:t xml:space="preserve">. For sortie </w:t>
      </w:r>
      <m:oMath>
        <m:r>
          <w:rPr>
            <w:rFonts w:ascii="Cambria Math" w:hAnsi="Cambria Math" w:cs="Times New Roman"/>
          </w:rPr>
          <m:t>m</m:t>
        </m:r>
      </m:oMath>
      <w:r w:rsidRPr="00741E52">
        <w:rPr>
          <w:rFonts w:ascii="Times New Roman" w:hAnsi="Times New Roman" w:cs="Times New Roman"/>
        </w:rPr>
        <w:t>, we define</w:t>
      </w:r>
      <w:r>
        <w:rPr>
          <w:rFonts w:ascii="Times New Roman" w:hAnsi="Times New Roman" w:cs="Times New Roman"/>
        </w:rPr>
        <w:t xml:space="preserve"> the </w:t>
      </w:r>
      <m:oMath>
        <m:r>
          <m:rPr>
            <m:nor/>
          </m:rPr>
          <w:rPr>
            <w:rFonts w:ascii="Times New Roman" w:hAnsi="Times New Roman" w:cs="Times New Roman"/>
          </w:rPr>
          <m:t>terminal horizontal miss</m:t>
        </m:r>
      </m:oMath>
      <w:r>
        <w:rPr>
          <w:rFonts w:ascii="Times New Roman" w:eastAsiaTheme="minorEastAsia" w:hAnsi="Times New Roman" w:cs="Times New Roman"/>
        </w:rPr>
        <w:t xml:space="preserve"> as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=∥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xy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-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acc>
              <m:accPr>
                <m:chr m:val="‾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</m:t>
            </m:r>
          </m:sub>
          <m:sup>
            <m:r>
              <w:rPr>
                <w:rFonts w:ascii="Cambria Math" w:hAnsi="Cambria Math" w:cs="Times New Roman"/>
              </w:rPr>
              <m:t>xy</m:t>
            </m:r>
          </m:sup>
        </m:sSubSup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∥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and the </w:t>
      </w:r>
      <w:r>
        <w:rPr>
          <w:rFonts w:ascii="Times New Roman" w:hAnsi="Times New Roman" w:cs="Times New Roman"/>
        </w:rPr>
        <w:t>t</w:t>
      </w:r>
      <m:oMath>
        <m:r>
          <m:rPr>
            <m:nor/>
          </m:rPr>
          <w:rPr>
            <w:rFonts w:ascii="Times New Roman" w:hAnsi="Times New Roman" w:cs="Times New Roman"/>
          </w:rPr>
          <m:t>erminal 3D error</m:t>
        </m:r>
      </m:oMath>
      <w:r>
        <w:rPr>
          <w:rFonts w:ascii="Times New Roman" w:eastAsiaTheme="minorEastAsia" w:hAnsi="Times New Roman" w:cs="Times New Roman"/>
        </w:rPr>
        <w:t xml:space="preserve"> as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&amp;</m:t>
        </m:r>
        <m:r>
          <m:rPr>
            <m:sty m:val="p"/>
          </m:rPr>
          <w:rPr>
            <w:rFonts w:ascii="Cambria Math" w:hAnsi="Cambria Math" w:cs="Times New Roman"/>
          </w:rPr>
          <m:t>=∥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‾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∥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741E52">
        <w:rPr>
          <w:rFonts w:ascii="Times New Roman" w:hAnsi="Times New Roman" w:cs="Times New Roman"/>
        </w:rPr>
        <w:t>From these errors we report:</w:t>
      </w:r>
    </w:p>
    <w:p w14:paraId="12917E42" w14:textId="57AF8BED" w:rsidR="00741E52" w:rsidRPr="00741E52" w:rsidRDefault="00741E52" w:rsidP="00741E52">
      <w:pPr>
        <w:numPr>
          <w:ilvl w:val="0"/>
          <w:numId w:val="11"/>
        </w:numPr>
        <w:bidi w:val="0"/>
        <w:spacing w:after="0" w:line="360" w:lineRule="auto"/>
        <w:jc w:val="both"/>
        <w:rPr>
          <w:rFonts w:ascii="Times New Roman" w:hAnsi="Times New Roman" w:cs="Times New Roman"/>
        </w:rPr>
      </w:pPr>
      <w:r w:rsidRPr="00741E52">
        <w:rPr>
          <w:rFonts w:ascii="Times New Roman" w:hAnsi="Times New Roman" w:cs="Times New Roman"/>
          <w:b/>
          <w:bCs/>
        </w:rPr>
        <w:t>CEP-50:</w:t>
      </w:r>
      <w:r w:rsidRPr="00741E52">
        <w:rPr>
          <w:rFonts w:ascii="Times New Roman" w:hAnsi="Times New Roman" w:cs="Times New Roman"/>
        </w:rPr>
        <w:t xml:space="preserve"> the 50th percentile of </w:t>
      </w:r>
      <m:oMath>
        <m:r>
          <m:rPr>
            <m:sty m:val="p"/>
          </m:rP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}</m:t>
        </m:r>
      </m:oMath>
      <w:r w:rsidRPr="00741E52">
        <w:rPr>
          <w:rFonts w:ascii="Times New Roman" w:hAnsi="Times New Roman" w:cs="Times New Roman"/>
        </w:rPr>
        <w:t xml:space="preserve"> across sorties</w:t>
      </w:r>
    </w:p>
    <w:p w14:paraId="72A56012" w14:textId="0497DD77" w:rsidR="00741E52" w:rsidRPr="00741E52" w:rsidRDefault="00741E52" w:rsidP="00741E52">
      <w:pPr>
        <w:numPr>
          <w:ilvl w:val="0"/>
          <w:numId w:val="11"/>
        </w:numPr>
        <w:bidi w:val="0"/>
        <w:spacing w:after="0" w:line="360" w:lineRule="auto"/>
        <w:jc w:val="both"/>
        <w:rPr>
          <w:rFonts w:ascii="Times New Roman" w:hAnsi="Times New Roman" w:cs="Times New Roman"/>
        </w:rPr>
      </w:pPr>
      <w:r w:rsidRPr="00741E52">
        <w:rPr>
          <w:rFonts w:ascii="Times New Roman" w:hAnsi="Times New Roman" w:cs="Times New Roman"/>
          <w:b/>
          <w:bCs/>
        </w:rPr>
        <w:t>CEP-90:</w:t>
      </w:r>
      <w:r w:rsidRPr="00741E52">
        <w:rPr>
          <w:rFonts w:ascii="Times New Roman" w:hAnsi="Times New Roman" w:cs="Times New Roman"/>
        </w:rPr>
        <w:t xml:space="preserve"> the 90th percentile of </w:t>
      </w:r>
      <m:oMath>
        <m:r>
          <m:rPr>
            <m:sty m:val="p"/>
          </m:rP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}</m:t>
        </m:r>
      </m:oMath>
    </w:p>
    <w:p w14:paraId="4D639849" w14:textId="5117D3F4" w:rsidR="00741E52" w:rsidRPr="00741E52" w:rsidRDefault="00741E52" w:rsidP="00741E52">
      <w:pPr>
        <w:numPr>
          <w:ilvl w:val="0"/>
          <w:numId w:val="11"/>
        </w:numPr>
        <w:bidi w:val="0"/>
        <w:spacing w:after="0" w:line="360" w:lineRule="auto"/>
        <w:jc w:val="both"/>
        <w:rPr>
          <w:rFonts w:ascii="Times New Roman" w:hAnsi="Times New Roman" w:cs="Times New Roman"/>
        </w:rPr>
      </w:pPr>
      <w:r w:rsidRPr="00741E52">
        <w:rPr>
          <w:rFonts w:ascii="Times New Roman" w:hAnsi="Times New Roman" w:cs="Times New Roman"/>
          <w:b/>
          <w:bCs/>
        </w:rPr>
        <w:t>LE90:</w:t>
      </w:r>
      <w:r w:rsidRPr="00741E52">
        <w:rPr>
          <w:rFonts w:ascii="Times New Roman" w:hAnsi="Times New Roman" w:cs="Times New Roman"/>
        </w:rPr>
        <w:t xml:space="preserve"> the 90th percentile of </w:t>
      </w:r>
      <m:oMath>
        <m:r>
          <m:rPr>
            <m:sty m:val="p"/>
          </m:rPr>
          <w:rPr>
            <w:rFonts w:ascii="Cambria Math" w:hAnsi="Cambria Math" w:cs="Times New Roman"/>
          </w:rPr>
          <m:t>{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}</m:t>
        </m:r>
      </m:oMath>
    </w:p>
    <w:p w14:paraId="00D60B34" w14:textId="02A63DB6" w:rsidR="00741E52" w:rsidRPr="00741E52" w:rsidRDefault="00741E52" w:rsidP="00741E52">
      <w:pPr>
        <w:numPr>
          <w:ilvl w:val="0"/>
          <w:numId w:val="11"/>
        </w:numPr>
        <w:bidi w:val="0"/>
        <w:spacing w:after="0" w:line="360" w:lineRule="auto"/>
        <w:jc w:val="both"/>
        <w:rPr>
          <w:rFonts w:ascii="Times New Roman" w:hAnsi="Times New Roman" w:cs="Times New Roman"/>
        </w:rPr>
      </w:pPr>
      <w:r w:rsidRPr="00741E52">
        <w:rPr>
          <w:rFonts w:ascii="Times New Roman" w:hAnsi="Times New Roman" w:cs="Times New Roman"/>
          <w:b/>
          <w:bCs/>
        </w:rPr>
        <w:t>RMSE:</w:t>
      </w:r>
      <w:r w:rsidRPr="00741E52">
        <w:rPr>
          <w:rFonts w:ascii="Times New Roman" w:hAnsi="Times New Roman" w:cs="Times New Roman"/>
        </w:rPr>
        <w:t xml:space="preserve"> full-trajectory accuracy</w:t>
      </w:r>
      <w:r>
        <w:rPr>
          <w:rFonts w:ascii="Times New Roman" w:hAnsi="Times New Roman" w:cs="Times New Roman"/>
        </w:rPr>
        <w:t>:</w:t>
      </w:r>
    </w:p>
    <w:p w14:paraId="2E7885D6" w14:textId="0CC7F6CF" w:rsidR="00741E52" w:rsidRPr="00741E52" w:rsidRDefault="00741E52" w:rsidP="00741E52">
      <w:pPr>
        <w:bidi w:val="0"/>
        <w:spacing w:after="0" w:line="360" w:lineRule="auto"/>
        <w:jc w:val="bot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</w:rPr>
            <m:t>RMSE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​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</m:sSub>
                    </m:e>
                  </m:nary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​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</m:sSub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∥</m:t>
                      </m:r>
                    </m:e>
                  </m:nary>
                </m:e>
              </m:nary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acc>
                    <m:accPr>
                      <m:chr m:val="‾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∥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rad>
          <m:r>
            <m:rPr>
              <m:sty m:val="p"/>
            </m:rPr>
            <w:rPr>
              <w:rFonts w:ascii="Cambria Math" w:hAnsi="Cambria Math" w:cs="Times New Roman"/>
            </w:rPr>
            <m:t>,</m:t>
          </m:r>
        </m:oMath>
      </m:oMathPara>
    </w:p>
    <w:p w14:paraId="60B32235" w14:textId="3A1F938A" w:rsidR="00741E52" w:rsidRPr="00741E52" w:rsidRDefault="00741E52" w:rsidP="00741E52">
      <w:pPr>
        <w:numPr>
          <w:ilvl w:val="0"/>
          <w:numId w:val="8"/>
        </w:numPr>
        <w:bidi w:val="0"/>
        <w:spacing w:after="0" w:line="360" w:lineRule="auto"/>
        <w:jc w:val="both"/>
        <w:rPr>
          <w:rFonts w:ascii="Times New Roman" w:hAnsi="Times New Roman" w:cs="Times New Roman"/>
        </w:rPr>
      </w:pPr>
      <w:r w:rsidRPr="00741E52"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Pr="00741E52">
        <w:rPr>
          <w:rFonts w:ascii="Times New Roman" w:hAnsi="Times New Roman" w:cs="Times New Roman"/>
        </w:rPr>
        <w:t xml:space="preserve"> is the number of aligned samples for sortie </w:t>
      </w:r>
      <m:oMath>
        <m: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</w:rPr>
        <w:t>.</w:t>
      </w:r>
    </w:p>
    <w:p w14:paraId="53342AD3" w14:textId="41EC7E8B" w:rsidR="00741E52" w:rsidRPr="00741E52" w:rsidRDefault="00741E52" w:rsidP="00741E52">
      <w:pPr>
        <w:numPr>
          <w:ilvl w:val="0"/>
          <w:numId w:val="11"/>
        </w:numPr>
        <w:bidi w:val="0"/>
        <w:spacing w:after="0" w:line="360" w:lineRule="auto"/>
        <w:jc w:val="both"/>
        <w:rPr>
          <w:rFonts w:ascii="Times New Roman" w:hAnsi="Times New Roman" w:cs="Times New Roman"/>
        </w:rPr>
      </w:pPr>
      <w:r w:rsidRPr="00741E52">
        <w:rPr>
          <w:rFonts w:ascii="Times New Roman" w:hAnsi="Times New Roman" w:cs="Times New Roman"/>
          <w:b/>
          <w:bCs/>
        </w:rPr>
        <w:t>Runtime:</w:t>
      </w:r>
      <w:r w:rsidRPr="00741E52">
        <w:rPr>
          <w:rFonts w:ascii="Times New Roman" w:hAnsi="Times New Roman" w:cs="Times New Roman"/>
        </w:rPr>
        <w:t xml:space="preserve"> mean wall-clock time per inner solve and per </w:t>
      </w:r>
      <m:oMath>
        <m:r>
          <w:rPr>
            <w:rFonts w:ascii="Cambria Math" w:hAnsi="Cambria Math" w:cs="Times New Roman"/>
          </w:rPr>
          <m:t>k</m:t>
        </m:r>
      </m:oMath>
      <w:r w:rsidRPr="00741E52">
        <w:rPr>
          <w:rFonts w:ascii="Times New Roman" w:hAnsi="Times New Roman" w:cs="Times New Roman"/>
        </w:rPr>
        <w:t>-sweep.</w:t>
      </w:r>
    </w:p>
    <w:p w14:paraId="4DAF3CFC" w14:textId="77777777" w:rsidR="00741E52" w:rsidRPr="00741E52" w:rsidRDefault="00741E52" w:rsidP="00741E52">
      <w:pPr>
        <w:bidi w:val="0"/>
      </w:pPr>
    </w:p>
    <w:p w14:paraId="2EED96A5" w14:textId="5E565AA3" w:rsidR="00807A50" w:rsidRPr="00EB4332" w:rsidRDefault="000A4498" w:rsidP="00741E52">
      <w:pPr>
        <w:pStyle w:val="2"/>
      </w:pPr>
      <w:r>
        <w:t xml:space="preserve">4.3. </w:t>
      </w:r>
      <w:r w:rsidR="00807A50" w:rsidRPr="00EB4332">
        <w:t>Implementation details and reproducibility</w:t>
      </w:r>
    </w:p>
    <w:p w14:paraId="1CBCE194" w14:textId="6ED9B250" w:rsidR="00741E52" w:rsidRPr="00741E52" w:rsidRDefault="00741E52" w:rsidP="00741E52">
      <w:pPr>
        <w:pStyle w:val="af0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41E52">
        <w:rPr>
          <w:rFonts w:ascii="Times New Roman" w:hAnsi="Times New Roman" w:cs="Times New Roman"/>
          <w:color w:val="000000" w:themeColor="text1"/>
        </w:rPr>
        <w:t>All experiments use synchronized radar and telemetry streams, resampled and filtered as described in Section </w:t>
      </w:r>
      <w:r>
        <w:rPr>
          <w:rFonts w:ascii="Times New Roman" w:hAnsi="Times New Roman" w:cs="Times New Roman"/>
          <w:color w:val="000000" w:themeColor="text1"/>
        </w:rPr>
        <w:t>4.1.</w:t>
      </w:r>
      <w:r w:rsidRPr="00741E52">
        <w:rPr>
          <w:rFonts w:ascii="Times New Roman" w:hAnsi="Times New Roman" w:cs="Times New Roman"/>
          <w:color w:val="000000" w:themeColor="text1"/>
        </w:rPr>
        <w:t xml:space="preserve"> The drag parameter </w:t>
      </w:r>
      <m:oMath>
        <m:r>
          <w:rPr>
            <w:rFonts w:ascii="Cambria Math" w:hAnsi="Cambria Math" w:cs="Times New Roman"/>
            <w:color w:val="000000" w:themeColor="text1"/>
          </w:rPr>
          <m:t>k</m:t>
        </m:r>
      </m:oMath>
      <w:r w:rsidRPr="00741E52">
        <w:rPr>
          <w:rFonts w:ascii="Times New Roman" w:hAnsi="Times New Roman" w:cs="Times New Roman"/>
          <w:color w:val="000000" w:themeColor="text1"/>
        </w:rPr>
        <w:t xml:space="preserve"> is tuned using the feasibility-aware outer loop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741E52">
        <w:rPr>
          <w:rFonts w:ascii="Times New Roman" w:hAnsi="Times New Roman" w:cs="Times New Roman"/>
          <w:color w:val="000000" w:themeColor="text1"/>
        </w:rPr>
        <w:t>with OSQP used for QPs and ECOS for SOCPs.</w:t>
      </w:r>
    </w:p>
    <w:p w14:paraId="1526A6F0" w14:textId="67EC5EB8" w:rsidR="00741E52" w:rsidRPr="00741E52" w:rsidRDefault="00741E52" w:rsidP="00741E52">
      <w:pPr>
        <w:pStyle w:val="af0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41E52">
        <w:rPr>
          <w:rFonts w:ascii="Times New Roman" w:hAnsi="Times New Roman" w:cs="Times New Roman"/>
          <w:color w:val="000000" w:themeColor="text1"/>
        </w:rPr>
        <w:t xml:space="preserve">For reproducibility, each experiment logs the preprocessing hyperparameters, the scaling factors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)</m:t>
        </m:r>
      </m:oMath>
      <w:r w:rsidRPr="00741E52">
        <w:rPr>
          <w:rFonts w:ascii="Times New Roman" w:hAnsi="Times New Roman" w:cs="Times New Roman"/>
          <w:color w:val="000000" w:themeColor="text1"/>
        </w:rPr>
        <w:t xml:space="preserve">, the weight vector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pos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smooth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TV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,</m:t>
        </m:r>
        <m:sSub>
          <m:sSubPr>
            <m:ctrlPr>
              <w:rPr>
                <w:rFonts w:ascii="Cambria Math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final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)</m:t>
        </m:r>
      </m:oMath>
      <w:r w:rsidRPr="00741E52">
        <w:rPr>
          <w:rFonts w:ascii="Times New Roman" w:hAnsi="Times New Roman" w:cs="Times New Roman"/>
          <w:color w:val="000000" w:themeColor="text1"/>
        </w:rPr>
        <w:t xml:space="preserve">, and solver tolerances. The random seed, input file hash, and KKT sparsity pattern are stored with results. All reported values of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⋆</m:t>
            </m:r>
          </m:sup>
        </m:sSup>
      </m:oMath>
      <w:r w:rsidRPr="00741E52">
        <w:rPr>
          <w:rFonts w:ascii="Times New Roman" w:hAnsi="Times New Roman" w:cs="Times New Roman"/>
          <w:color w:val="000000" w:themeColor="text1"/>
        </w:rPr>
        <w:t xml:space="preserve"> are in SI units; trajectories are returned in meters and meters per second. Under these conventions, results are deterministic and reproducible given the same input and configuration.</w:t>
      </w:r>
    </w:p>
    <w:p w14:paraId="70570055" w14:textId="0F679906" w:rsidR="00997758" w:rsidRPr="00045DB3" w:rsidRDefault="00997758" w:rsidP="00807A50">
      <w:pPr>
        <w:pStyle w:val="1"/>
        <w:bidi w:val="0"/>
        <w:spacing w:before="0" w:after="0"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5. Results</w:t>
      </w:r>
    </w:p>
    <w:p w14:paraId="77EC5BE4" w14:textId="6BF23C50" w:rsidR="00104E23" w:rsidRPr="00104E23" w:rsidRDefault="00104E23" w:rsidP="00104E23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104E23">
        <w:rPr>
          <w:rFonts w:ascii="Times New Roman" w:hAnsi="Times New Roman" w:cs="Times New Roman"/>
          <w:color w:val="000000" w:themeColor="text1"/>
        </w:rPr>
        <w:t>This section evaluates the proposed optimization pipeline along four axes: experimental setup and reporting metrics</w:t>
      </w:r>
      <w:r w:rsidR="006E30A8">
        <w:rPr>
          <w:rFonts w:ascii="Times New Roman" w:hAnsi="Times New Roman" w:cs="Times New Roman"/>
          <w:color w:val="000000" w:themeColor="text1"/>
        </w:rPr>
        <w:t>,</w:t>
      </w:r>
      <w:r w:rsidRPr="00104E23">
        <w:rPr>
          <w:rFonts w:ascii="Times New Roman" w:hAnsi="Times New Roman" w:cs="Times New Roman"/>
          <w:color w:val="000000" w:themeColor="text1"/>
        </w:rPr>
        <w:t xml:space="preserve"> kinematic consistency (speed and acceleration)</w:t>
      </w:r>
      <w:r w:rsidR="006E30A8">
        <w:rPr>
          <w:rFonts w:ascii="Times New Roman" w:hAnsi="Times New Roman" w:cs="Times New Roman"/>
          <w:color w:val="000000" w:themeColor="text1"/>
        </w:rPr>
        <w:t xml:space="preserve">, </w:t>
      </w:r>
      <w:r w:rsidRPr="00104E23">
        <w:rPr>
          <w:rFonts w:ascii="Times New Roman" w:hAnsi="Times New Roman" w:cs="Times New Roman"/>
          <w:color w:val="000000" w:themeColor="text1"/>
        </w:rPr>
        <w:t>geospatial accuracy (distributional and pointwise error)</w:t>
      </w:r>
      <w:r w:rsidR="006E30A8">
        <w:rPr>
          <w:rFonts w:ascii="Times New Roman" w:hAnsi="Times New Roman" w:cs="Times New Roman"/>
          <w:color w:val="000000" w:themeColor="text1"/>
        </w:rPr>
        <w:t>,</w:t>
      </w:r>
      <w:r w:rsidRPr="00104E23">
        <w:rPr>
          <w:rFonts w:ascii="Times New Roman" w:hAnsi="Times New Roman" w:cs="Times New Roman"/>
          <w:color w:val="000000" w:themeColor="text1"/>
        </w:rPr>
        <w:t xml:space="preserve"> and</w:t>
      </w:r>
      <w:r w:rsidR="006E30A8">
        <w:rPr>
          <w:rFonts w:ascii="Times New Roman" w:hAnsi="Times New Roman" w:cs="Times New Roman"/>
          <w:color w:val="000000" w:themeColor="text1"/>
        </w:rPr>
        <w:t xml:space="preserve"> </w:t>
      </w:r>
      <w:r w:rsidRPr="00104E23">
        <w:rPr>
          <w:rFonts w:ascii="Times New Roman" w:hAnsi="Times New Roman" w:cs="Times New Roman"/>
          <w:color w:val="000000" w:themeColor="text1"/>
        </w:rPr>
        <w:t>qualitative trajectory behavior. Unless noted otherwise, distances are in meters (m), speeds in meters per second (m/s), and time in seconds (s). Percentile accuracy follows the conventional circular–error–probable notation (CEP–</w:t>
      </w:r>
      <m:oMath>
        <m:r>
          <w:rPr>
            <w:rFonts w:ascii="Cambria Math" w:hAnsi="Cambria Math" w:cs="Times New Roman"/>
            <w:color w:val="000000" w:themeColor="text1"/>
          </w:rPr>
          <m:t>p</m:t>
        </m:r>
      </m:oMath>
      <w:r w:rsidRPr="00104E23">
        <w:rPr>
          <w:rFonts w:ascii="Times New Roman" w:hAnsi="Times New Roman" w:cs="Times New Roman"/>
          <w:color w:val="000000" w:themeColor="text1"/>
        </w:rPr>
        <w:t>).</w:t>
      </w:r>
    </w:p>
    <w:p w14:paraId="02365E79" w14:textId="77777777" w:rsidR="006E30A8" w:rsidRDefault="006E30A8" w:rsidP="00104E23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28" w:name="subsec:aggregate"/>
    </w:p>
    <w:p w14:paraId="418E2EB7" w14:textId="65750290" w:rsidR="00104E23" w:rsidRPr="00104E23" w:rsidRDefault="006E30A8" w:rsidP="00104E23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5.1. </w:t>
      </w:r>
      <w:r w:rsidR="00104E23" w:rsidRPr="00104E23">
        <w:rPr>
          <w:rFonts w:ascii="Times New Roman" w:hAnsi="Times New Roman" w:cs="Times New Roman"/>
          <w:b/>
          <w:bCs/>
          <w:color w:val="000000" w:themeColor="text1"/>
        </w:rPr>
        <w:t>Aggregate Accuracy</w:t>
      </w:r>
    </w:p>
    <w:p w14:paraId="06A30A1C" w14:textId="0C165BDA" w:rsidR="00104E23" w:rsidRPr="00104E23" w:rsidRDefault="00104E23" w:rsidP="00104E23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104E23">
        <w:rPr>
          <w:rFonts w:ascii="Times New Roman" w:hAnsi="Times New Roman" w:cs="Times New Roman"/>
          <w:color w:val="000000" w:themeColor="text1"/>
        </w:rPr>
        <w:t>Table </w:t>
      </w:r>
      <w:hyperlink w:anchor="tab:kpi">
        <w:r w:rsidRPr="00104E23">
          <w:rPr>
            <w:rStyle w:val="Hyperlink"/>
            <w:rFonts w:ascii="Times New Roman" w:hAnsi="Times New Roman" w:cs="Times New Roman"/>
          </w:rPr>
          <w:t>1</w:t>
        </w:r>
      </w:hyperlink>
      <w:r w:rsidRPr="00104E23">
        <w:rPr>
          <w:rFonts w:ascii="Times New Roman" w:hAnsi="Times New Roman" w:cs="Times New Roman"/>
          <w:color w:val="000000" w:themeColor="text1"/>
        </w:rPr>
        <w:t xml:space="preserve"> summarizes the primary indicators for the </w:t>
      </w:r>
      <w:r w:rsidRPr="00104E23">
        <w:rPr>
          <w:rFonts w:ascii="Times New Roman" w:hAnsi="Times New Roman" w:cs="Times New Roman"/>
          <w:i/>
          <w:iCs/>
          <w:color w:val="000000" w:themeColor="text1"/>
        </w:rPr>
        <w:t>raw</w:t>
      </w:r>
      <w:r w:rsidRPr="00104E23">
        <w:rPr>
          <w:rFonts w:ascii="Times New Roman" w:hAnsi="Times New Roman" w:cs="Times New Roman"/>
          <w:color w:val="000000" w:themeColor="text1"/>
        </w:rPr>
        <w:t xml:space="preserve"> and </w:t>
      </w:r>
      <w:r w:rsidRPr="00104E23">
        <w:rPr>
          <w:rFonts w:ascii="Times New Roman" w:hAnsi="Times New Roman" w:cs="Times New Roman"/>
          <w:i/>
          <w:iCs/>
          <w:color w:val="000000" w:themeColor="text1"/>
        </w:rPr>
        <w:t>optimized</w:t>
      </w:r>
      <w:r w:rsidRPr="00104E23">
        <w:rPr>
          <w:rFonts w:ascii="Times New Roman" w:hAnsi="Times New Roman" w:cs="Times New Roman"/>
          <w:color w:val="000000" w:themeColor="text1"/>
        </w:rPr>
        <w:t xml:space="preserve"> trajectories. The optimization improves median and tail accuracy while keeping the motion model intact. Specifically, CEP–50 decreases from </w:t>
      </w:r>
      <m:oMath>
        <m:r>
          <w:rPr>
            <w:rFonts w:ascii="Cambria Math" w:hAnsi="Cambria Math" w:cs="Times New Roman"/>
            <w:color w:val="000000" w:themeColor="text1"/>
          </w:rPr>
          <m:t>4582.6</m:t>
        </m:r>
      </m:oMath>
      <w:r w:rsidRPr="00104E23">
        <w:rPr>
          <w:rFonts w:ascii="Times New Roman" w:hAnsi="Times New Roman" w:cs="Times New Roman"/>
          <w:color w:val="000000" w:themeColor="text1"/>
        </w:rPr>
        <w:t xml:space="preserve"> m to </w:t>
      </w:r>
      <m:oMath>
        <m:r>
          <w:rPr>
            <w:rFonts w:ascii="Cambria Math" w:hAnsi="Cambria Math" w:cs="Times New Roman"/>
            <w:color w:val="000000" w:themeColor="text1"/>
          </w:rPr>
          <m:t>4231.2</m:t>
        </m:r>
      </m:oMath>
      <w:r w:rsidRPr="00104E23">
        <w:rPr>
          <w:rFonts w:ascii="Times New Roman" w:hAnsi="Times New Roman" w:cs="Times New Roman"/>
          <w:color w:val="000000" w:themeColor="text1"/>
        </w:rPr>
        <w:t> m (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≈</m:t>
        </m:r>
        <m:r>
          <w:rPr>
            <w:rFonts w:ascii="Cambria Math" w:hAnsi="Cambria Math" w:cs="Times New Roman"/>
            <w:color w:val="000000" w:themeColor="text1"/>
          </w:rPr>
          <m:t>7.7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%</m:t>
        </m:r>
      </m:oMath>
      <w:r w:rsidRPr="00104E23">
        <w:rPr>
          <w:rFonts w:ascii="Times New Roman" w:hAnsi="Times New Roman" w:cs="Times New Roman"/>
          <w:color w:val="000000" w:themeColor="text1"/>
        </w:rPr>
        <w:t xml:space="preserve">), and CEP–90 from </w:t>
      </w:r>
      <m:oMath>
        <m:r>
          <w:rPr>
            <w:rFonts w:ascii="Cambria Math" w:hAnsi="Cambria Math" w:cs="Times New Roman"/>
            <w:color w:val="000000" w:themeColor="text1"/>
          </w:rPr>
          <m:t>5938.5</m:t>
        </m:r>
      </m:oMath>
      <w:r w:rsidRPr="00104E23">
        <w:rPr>
          <w:rFonts w:ascii="Times New Roman" w:hAnsi="Times New Roman" w:cs="Times New Roman"/>
          <w:color w:val="000000" w:themeColor="text1"/>
        </w:rPr>
        <w:t xml:space="preserve"> m to </w:t>
      </w:r>
      <m:oMath>
        <m:r>
          <w:rPr>
            <w:rFonts w:ascii="Cambria Math" w:hAnsi="Cambria Math" w:cs="Times New Roman"/>
            <w:color w:val="000000" w:themeColor="text1"/>
          </w:rPr>
          <m:t>5745.1</m:t>
        </m:r>
      </m:oMath>
      <w:r w:rsidRPr="00104E23">
        <w:rPr>
          <w:rFonts w:ascii="Times New Roman" w:hAnsi="Times New Roman" w:cs="Times New Roman"/>
          <w:color w:val="000000" w:themeColor="text1"/>
        </w:rPr>
        <w:t> m (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≈</m:t>
        </m:r>
        <m:r>
          <w:rPr>
            <w:rFonts w:ascii="Cambria Math" w:hAnsi="Cambria Math" w:cs="Times New Roman"/>
            <w:color w:val="000000" w:themeColor="text1"/>
          </w:rPr>
          <m:t>3.3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%</m:t>
        </m:r>
      </m:oMath>
      <w:r w:rsidRPr="00104E23">
        <w:rPr>
          <w:rFonts w:ascii="Times New Roman" w:hAnsi="Times New Roman" w:cs="Times New Roman"/>
          <w:color w:val="000000" w:themeColor="text1"/>
        </w:rPr>
        <w:t xml:space="preserve">). The optimized trajectory attains an RMSE of </w:t>
      </w:r>
      <m:oMath>
        <m:r>
          <w:rPr>
            <w:rFonts w:ascii="Cambria Math" w:hAnsi="Cambria Math" w:cs="Times New Roman"/>
            <w:color w:val="000000" w:themeColor="text1"/>
          </w:rPr>
          <m:t>17566.45</m:t>
        </m:r>
      </m:oMath>
      <w:r w:rsidRPr="00104E23">
        <w:rPr>
          <w:rFonts w:ascii="Times New Roman" w:hAnsi="Times New Roman" w:cs="Times New Roman"/>
          <w:color w:val="000000" w:themeColor="text1"/>
        </w:rPr>
        <w:t xml:space="preserve"> m. The terminal miss distance improves from </w:t>
      </w:r>
      <m:oMath>
        <m:r>
          <w:rPr>
            <w:rFonts w:ascii="Cambria Math" w:hAnsi="Cambria Math" w:cs="Times New Roman"/>
            <w:color w:val="000000" w:themeColor="text1"/>
          </w:rPr>
          <m:t>841.2</m:t>
        </m:r>
      </m:oMath>
      <w:r w:rsidRPr="00104E23">
        <w:rPr>
          <w:rFonts w:ascii="Times New Roman" w:hAnsi="Times New Roman" w:cs="Times New Roman"/>
          <w:color w:val="000000" w:themeColor="text1"/>
        </w:rPr>
        <w:t xml:space="preserve"> m (raw) to </w:t>
      </w:r>
      <m:oMath>
        <m:r>
          <w:rPr>
            <w:rFonts w:ascii="Cambria Math" w:hAnsi="Cambria Math" w:cs="Times New Roman"/>
            <w:color w:val="000000" w:themeColor="text1"/>
          </w:rPr>
          <m:t>757.0</m:t>
        </m:r>
      </m:oMath>
      <w:r w:rsidRPr="00104E23">
        <w:rPr>
          <w:rFonts w:ascii="Times New Roman" w:hAnsi="Times New Roman" w:cs="Times New Roman"/>
          <w:color w:val="000000" w:themeColor="text1"/>
        </w:rPr>
        <w:t xml:space="preserve"> m (optimized), i.e.,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≈</m:t>
        </m:r>
        <m:r>
          <w:rPr>
            <w:rFonts w:ascii="Cambria Math" w:hAnsi="Cambria Math" w:cs="Times New Roman"/>
            <w:color w:val="000000" w:themeColor="text1"/>
          </w:rPr>
          <m:t>10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%</m:t>
        </m:r>
      </m:oMath>
      <w:r w:rsidRPr="00104E23">
        <w:rPr>
          <w:rFonts w:ascii="Times New Roman" w:hAnsi="Times New Roman" w:cs="Times New Roman"/>
          <w:color w:val="000000" w:themeColor="text1"/>
        </w:rPr>
        <w:t>.</w:t>
      </w:r>
    </w:p>
    <w:p w14:paraId="37C78FAA" w14:textId="77777777" w:rsidR="00104E23" w:rsidRPr="00104E23" w:rsidRDefault="00104E23" w:rsidP="00104E23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104E23">
        <w:rPr>
          <w:rFonts w:ascii="Times New Roman" w:hAnsi="Times New Roman" w:cs="Times New Roman"/>
          <w:color w:val="000000" w:themeColor="text1"/>
        </w:rPr>
        <w:t xml:space="preserve">=== Enter </w:t>
      </w:r>
      <w:r w:rsidRPr="00104E23">
        <w:rPr>
          <w:rFonts w:ascii="Times New Roman" w:hAnsi="Times New Roman" w:cs="Times New Roman"/>
          <w:b/>
          <w:bCs/>
          <w:color w:val="000000" w:themeColor="text1"/>
        </w:rPr>
        <w:t>Table 1</w:t>
      </w:r>
      <w:r w:rsidRPr="00104E23">
        <w:rPr>
          <w:rFonts w:ascii="Times New Roman" w:hAnsi="Times New Roman" w:cs="Times New Roman"/>
          <w:color w:val="000000" w:themeColor="text1"/>
        </w:rPr>
        <w:t xml:space="preserve"> here ===</w:t>
      </w:r>
    </w:p>
    <w:p w14:paraId="7DDF4F23" w14:textId="77777777" w:rsidR="00104E23" w:rsidRPr="00104E23" w:rsidRDefault="00104E23" w:rsidP="00104E23">
      <w:pPr>
        <w:pStyle w:val="FirstParagraph"/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</w:rPr>
      </w:pPr>
      <w:bookmarkStart w:id="29" w:name="tab:kpi"/>
      <w:r w:rsidRPr="00104E23">
        <w:rPr>
          <w:rFonts w:ascii="Times New Roman" w:hAnsi="Times New Roman" w:cs="Times New Roman"/>
          <w:i/>
          <w:color w:val="000000" w:themeColor="text1"/>
        </w:rPr>
        <w:t>Key performance indicators (KPI). CEP and RMSE in meters (m).</w:t>
      </w:r>
    </w:p>
    <w:tbl>
      <w:tblPr>
        <w:tblStyle w:val="afe"/>
        <w:tblW w:w="0" w:type="auto"/>
        <w:tblLook w:val="0020" w:firstRow="1" w:lastRow="0" w:firstColumn="0" w:lastColumn="0" w:noHBand="0" w:noVBand="0"/>
        <w:tblCaption w:val="Key performance indicators (KPI). CEP and RMSE in meters (m)."/>
      </w:tblPr>
      <w:tblGrid>
        <w:gridCol w:w="1236"/>
        <w:gridCol w:w="876"/>
        <w:gridCol w:w="1296"/>
      </w:tblGrid>
      <w:tr w:rsidR="00104E23" w:rsidRPr="00104E23" w14:paraId="2447488C" w14:textId="77777777" w:rsidTr="0011314E">
        <w:tc>
          <w:tcPr>
            <w:tcW w:w="0" w:type="auto"/>
          </w:tcPr>
          <w:p w14:paraId="7AEBDE82" w14:textId="77777777" w:rsidR="00104E23" w:rsidRPr="00104E23" w:rsidRDefault="00104E23" w:rsidP="00104E23">
            <w:pPr>
              <w:pStyle w:val="FirstParagraph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04E2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Metric</w:t>
            </w:r>
          </w:p>
        </w:tc>
        <w:tc>
          <w:tcPr>
            <w:tcW w:w="0" w:type="auto"/>
          </w:tcPr>
          <w:p w14:paraId="45C4178A" w14:textId="77777777" w:rsidR="00104E23" w:rsidRPr="00104E23" w:rsidRDefault="00104E23" w:rsidP="00104E23">
            <w:pPr>
              <w:pStyle w:val="FirstParagraph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04E2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Raw</w:t>
            </w:r>
          </w:p>
        </w:tc>
        <w:tc>
          <w:tcPr>
            <w:tcW w:w="0" w:type="auto"/>
          </w:tcPr>
          <w:p w14:paraId="0EC7DBC8" w14:textId="77777777" w:rsidR="00104E23" w:rsidRPr="00104E23" w:rsidRDefault="00104E23" w:rsidP="00104E23">
            <w:pPr>
              <w:pStyle w:val="FirstParagraph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04E2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Optimized</w:t>
            </w:r>
          </w:p>
        </w:tc>
      </w:tr>
      <w:tr w:rsidR="00104E23" w:rsidRPr="00104E23" w14:paraId="2EFCDA82" w14:textId="77777777" w:rsidTr="0011314E">
        <w:tc>
          <w:tcPr>
            <w:tcW w:w="0" w:type="auto"/>
          </w:tcPr>
          <w:p w14:paraId="5DB6E1DF" w14:textId="77777777" w:rsidR="00104E23" w:rsidRPr="00104E23" w:rsidRDefault="00104E23" w:rsidP="00104E23">
            <w:pPr>
              <w:pStyle w:val="FirstParagraph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04E23">
              <w:rPr>
                <w:rFonts w:ascii="Times New Roman" w:hAnsi="Times New Roman" w:cs="Times New Roman"/>
                <w:color w:val="000000" w:themeColor="text1"/>
              </w:rPr>
              <w:t>CEP–50</w:t>
            </w:r>
          </w:p>
        </w:tc>
        <w:tc>
          <w:tcPr>
            <w:tcW w:w="0" w:type="auto"/>
          </w:tcPr>
          <w:p w14:paraId="4C041EFF" w14:textId="77777777" w:rsidR="00104E23" w:rsidRPr="00104E23" w:rsidRDefault="00104E23" w:rsidP="00104E23">
            <w:pPr>
              <w:pStyle w:val="FirstParagraph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04E23">
              <w:rPr>
                <w:rFonts w:ascii="Times New Roman" w:hAnsi="Times New Roman" w:cs="Times New Roman"/>
                <w:color w:val="000000" w:themeColor="text1"/>
              </w:rPr>
              <w:t>4582.6</w:t>
            </w:r>
          </w:p>
        </w:tc>
        <w:tc>
          <w:tcPr>
            <w:tcW w:w="0" w:type="auto"/>
          </w:tcPr>
          <w:p w14:paraId="5526078F" w14:textId="77777777" w:rsidR="00104E23" w:rsidRPr="00104E23" w:rsidRDefault="00104E23" w:rsidP="00104E23">
            <w:pPr>
              <w:pStyle w:val="FirstParagraph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04E23">
              <w:rPr>
                <w:rFonts w:ascii="Times New Roman" w:hAnsi="Times New Roman" w:cs="Times New Roman"/>
                <w:color w:val="000000" w:themeColor="text1"/>
              </w:rPr>
              <w:t>4231.2</w:t>
            </w:r>
          </w:p>
        </w:tc>
      </w:tr>
      <w:tr w:rsidR="00104E23" w:rsidRPr="00104E23" w14:paraId="0E8252B2" w14:textId="77777777" w:rsidTr="0011314E">
        <w:tc>
          <w:tcPr>
            <w:tcW w:w="0" w:type="auto"/>
          </w:tcPr>
          <w:p w14:paraId="355773BC" w14:textId="77777777" w:rsidR="00104E23" w:rsidRPr="00104E23" w:rsidRDefault="00104E23" w:rsidP="00104E23">
            <w:pPr>
              <w:pStyle w:val="FirstParagraph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04E23">
              <w:rPr>
                <w:rFonts w:ascii="Times New Roman" w:hAnsi="Times New Roman" w:cs="Times New Roman"/>
                <w:color w:val="000000" w:themeColor="text1"/>
              </w:rPr>
              <w:t>CEP–90</w:t>
            </w:r>
          </w:p>
        </w:tc>
        <w:tc>
          <w:tcPr>
            <w:tcW w:w="0" w:type="auto"/>
          </w:tcPr>
          <w:p w14:paraId="76FFCA36" w14:textId="77777777" w:rsidR="00104E23" w:rsidRPr="00104E23" w:rsidRDefault="00104E23" w:rsidP="00104E23">
            <w:pPr>
              <w:pStyle w:val="FirstParagraph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04E23">
              <w:rPr>
                <w:rFonts w:ascii="Times New Roman" w:hAnsi="Times New Roman" w:cs="Times New Roman"/>
                <w:color w:val="000000" w:themeColor="text1"/>
              </w:rPr>
              <w:t>5938.5</w:t>
            </w:r>
          </w:p>
        </w:tc>
        <w:tc>
          <w:tcPr>
            <w:tcW w:w="0" w:type="auto"/>
          </w:tcPr>
          <w:p w14:paraId="4DFD6E6E" w14:textId="77777777" w:rsidR="00104E23" w:rsidRPr="00104E23" w:rsidRDefault="00104E23" w:rsidP="00104E23">
            <w:pPr>
              <w:pStyle w:val="FirstParagraph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04E23">
              <w:rPr>
                <w:rFonts w:ascii="Times New Roman" w:hAnsi="Times New Roman" w:cs="Times New Roman"/>
                <w:color w:val="000000" w:themeColor="text1"/>
              </w:rPr>
              <w:t>5745.1</w:t>
            </w:r>
          </w:p>
        </w:tc>
      </w:tr>
      <w:tr w:rsidR="00104E23" w:rsidRPr="00104E23" w14:paraId="5F211202" w14:textId="77777777" w:rsidTr="0011314E">
        <w:tc>
          <w:tcPr>
            <w:tcW w:w="0" w:type="auto"/>
          </w:tcPr>
          <w:p w14:paraId="38AB3D3F" w14:textId="77777777" w:rsidR="00104E23" w:rsidRPr="00104E23" w:rsidRDefault="00104E23" w:rsidP="00104E23">
            <w:pPr>
              <w:pStyle w:val="FirstParagraph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04E23">
              <w:rPr>
                <w:rFonts w:ascii="Times New Roman" w:hAnsi="Times New Roman" w:cs="Times New Roman"/>
                <w:color w:val="000000" w:themeColor="text1"/>
              </w:rPr>
              <w:t>Final error</w:t>
            </w:r>
          </w:p>
        </w:tc>
        <w:tc>
          <w:tcPr>
            <w:tcW w:w="0" w:type="auto"/>
          </w:tcPr>
          <w:p w14:paraId="1C5977C6" w14:textId="77777777" w:rsidR="00104E23" w:rsidRPr="00104E23" w:rsidRDefault="00104E23" w:rsidP="00104E23">
            <w:pPr>
              <w:pStyle w:val="FirstParagraph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04E23">
              <w:rPr>
                <w:rFonts w:ascii="Times New Roman" w:hAnsi="Times New Roman" w:cs="Times New Roman"/>
                <w:color w:val="000000" w:themeColor="text1"/>
              </w:rPr>
              <w:t>841.2</w:t>
            </w:r>
          </w:p>
        </w:tc>
        <w:tc>
          <w:tcPr>
            <w:tcW w:w="0" w:type="auto"/>
          </w:tcPr>
          <w:p w14:paraId="2F54B143" w14:textId="77777777" w:rsidR="00104E23" w:rsidRPr="00104E23" w:rsidRDefault="00104E23" w:rsidP="00104E23">
            <w:pPr>
              <w:pStyle w:val="FirstParagraph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04E23">
              <w:rPr>
                <w:rFonts w:ascii="Times New Roman" w:hAnsi="Times New Roman" w:cs="Times New Roman"/>
                <w:color w:val="000000" w:themeColor="text1"/>
              </w:rPr>
              <w:t>757.0</w:t>
            </w:r>
          </w:p>
        </w:tc>
      </w:tr>
      <w:tr w:rsidR="00104E23" w:rsidRPr="00104E23" w14:paraId="6C98FDBF" w14:textId="77777777" w:rsidTr="0011314E">
        <w:tc>
          <w:tcPr>
            <w:tcW w:w="0" w:type="auto"/>
          </w:tcPr>
          <w:p w14:paraId="12BCB92F" w14:textId="77777777" w:rsidR="00104E23" w:rsidRPr="00104E23" w:rsidRDefault="00104E23" w:rsidP="00104E23">
            <w:pPr>
              <w:pStyle w:val="FirstParagraph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04E23">
              <w:rPr>
                <w:rFonts w:ascii="Times New Roman" w:hAnsi="Times New Roman" w:cs="Times New Roman"/>
                <w:color w:val="000000" w:themeColor="text1"/>
              </w:rPr>
              <w:t>RMSE</w:t>
            </w:r>
          </w:p>
        </w:tc>
        <w:tc>
          <w:tcPr>
            <w:tcW w:w="0" w:type="auto"/>
          </w:tcPr>
          <w:p w14:paraId="6D190D79" w14:textId="77777777" w:rsidR="00104E23" w:rsidRPr="00104E23" w:rsidRDefault="00104E23" w:rsidP="00104E23">
            <w:pPr>
              <w:pStyle w:val="FirstParagraph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04E23">
              <w:rPr>
                <w:rFonts w:ascii="Times New Roman" w:hAnsi="Times New Roman" w:cs="Times New Roman"/>
                <w:color w:val="000000" w:themeColor="text1"/>
              </w:rPr>
              <w:t>—</w:t>
            </w:r>
          </w:p>
        </w:tc>
        <w:tc>
          <w:tcPr>
            <w:tcW w:w="0" w:type="auto"/>
          </w:tcPr>
          <w:p w14:paraId="7526CD25" w14:textId="77777777" w:rsidR="00104E23" w:rsidRPr="00104E23" w:rsidRDefault="00104E23" w:rsidP="00104E23">
            <w:pPr>
              <w:pStyle w:val="FirstParagraph"/>
              <w:spacing w:before="0"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104E23">
              <w:rPr>
                <w:rFonts w:ascii="Times New Roman" w:hAnsi="Times New Roman" w:cs="Times New Roman"/>
                <w:color w:val="000000" w:themeColor="text1"/>
              </w:rPr>
              <w:t>17566.45</w:t>
            </w:r>
          </w:p>
        </w:tc>
      </w:tr>
    </w:tbl>
    <w:p w14:paraId="444B8B96" w14:textId="77777777" w:rsidR="00104E23" w:rsidRPr="00104E23" w:rsidRDefault="00104E23" w:rsidP="00104E23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30" w:name="subsec:dist-point"/>
      <w:bookmarkEnd w:id="28"/>
      <w:bookmarkEnd w:id="29"/>
      <w:r w:rsidRPr="00104E23">
        <w:rPr>
          <w:rFonts w:ascii="Times New Roman" w:hAnsi="Times New Roman" w:cs="Times New Roman"/>
          <w:color w:val="000000" w:themeColor="text1"/>
        </w:rPr>
        <w:t>Distributional and Pointwise Behavior</w:t>
      </w:r>
    </w:p>
    <w:p w14:paraId="2136D56E" w14:textId="371392E1" w:rsidR="00104E23" w:rsidRPr="00104E23" w:rsidRDefault="00104E23" w:rsidP="00104E23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104E23">
        <w:rPr>
          <w:rFonts w:ascii="Times New Roman" w:hAnsi="Times New Roman" w:cs="Times New Roman"/>
          <w:color w:val="000000" w:themeColor="text1"/>
        </w:rPr>
        <w:t>The error distributions (Figure </w:t>
      </w:r>
      <w:hyperlink w:anchor="fig:hist">
        <w:r w:rsidRPr="00104E23">
          <w:rPr>
            <w:rStyle w:val="Hyperlink"/>
            <w:rFonts w:ascii="Times New Roman" w:hAnsi="Times New Roman" w:cs="Times New Roman"/>
          </w:rPr>
          <w:t>[</w:t>
        </w:r>
        <w:proofErr w:type="spellStart"/>
        <w:proofErr w:type="gramStart"/>
        <w:r w:rsidRPr="00104E23">
          <w:rPr>
            <w:rStyle w:val="Hyperlink"/>
            <w:rFonts w:ascii="Times New Roman" w:hAnsi="Times New Roman" w:cs="Times New Roman"/>
          </w:rPr>
          <w:t>fig:hist</w:t>
        </w:r>
        <w:proofErr w:type="spellEnd"/>
        <w:proofErr w:type="gramEnd"/>
        <w:r w:rsidRPr="00104E23">
          <w:rPr>
            <w:rStyle w:val="Hyperlink"/>
            <w:rFonts w:ascii="Times New Roman" w:hAnsi="Times New Roman" w:cs="Times New Roman"/>
          </w:rPr>
          <w:t>]</w:t>
        </w:r>
      </w:hyperlink>
      <w:r w:rsidRPr="00104E23">
        <w:rPr>
          <w:rFonts w:ascii="Times New Roman" w:hAnsi="Times New Roman" w:cs="Times New Roman"/>
          <w:color w:val="000000" w:themeColor="text1"/>
        </w:rPr>
        <w:t>) shift left after optimization, with a visibly truncated tail—fewer extreme deviations dominate the overall RMSE. In particular, the interquartile mass contracts and the CEP markers move closer to the origin, consistent with the aggregate gains in §</w:t>
      </w:r>
      <w:hyperlink w:anchor="subsec:aggregate">
        <w:r w:rsidRPr="00104E23">
          <w:rPr>
            <w:rStyle w:val="Hyperlink"/>
            <w:rFonts w:ascii="Times New Roman" w:hAnsi="Times New Roman" w:cs="Times New Roman"/>
          </w:rPr>
          <w:t>1.1</w:t>
        </w:r>
      </w:hyperlink>
      <w:r w:rsidRPr="00104E23">
        <w:rPr>
          <w:rFonts w:ascii="Times New Roman" w:hAnsi="Times New Roman" w:cs="Times New Roman"/>
          <w:color w:val="000000" w:themeColor="text1"/>
        </w:rPr>
        <w:t>. Pointwise evolution is shown in Figure </w:t>
      </w:r>
      <w:hyperlink w:anchor="fig:dist-time">
        <w:r w:rsidRPr="00104E23">
          <w:rPr>
            <w:rStyle w:val="Hyperlink"/>
            <w:rFonts w:ascii="Times New Roman" w:hAnsi="Times New Roman" w:cs="Times New Roman"/>
          </w:rPr>
          <w:t>[</w:t>
        </w:r>
        <w:proofErr w:type="spellStart"/>
        <w:proofErr w:type="gramStart"/>
        <w:r w:rsidRPr="00104E23">
          <w:rPr>
            <w:rStyle w:val="Hyperlink"/>
            <w:rFonts w:ascii="Times New Roman" w:hAnsi="Times New Roman" w:cs="Times New Roman"/>
          </w:rPr>
          <w:t>fig:dist</w:t>
        </w:r>
        <w:proofErr w:type="gramEnd"/>
        <w:r w:rsidRPr="00104E23">
          <w:rPr>
            <w:rStyle w:val="Hyperlink"/>
            <w:rFonts w:ascii="Times New Roman" w:hAnsi="Times New Roman" w:cs="Times New Roman"/>
          </w:rPr>
          <w:t>-time</w:t>
        </w:r>
        <w:proofErr w:type="spellEnd"/>
        <w:r w:rsidRPr="00104E23">
          <w:rPr>
            <w:rStyle w:val="Hyperlink"/>
            <w:rFonts w:ascii="Times New Roman" w:hAnsi="Times New Roman" w:cs="Times New Roman"/>
          </w:rPr>
          <w:t>]</w:t>
        </w:r>
      </w:hyperlink>
      <w:r w:rsidRPr="00104E23">
        <w:rPr>
          <w:rFonts w:ascii="Times New Roman" w:hAnsi="Times New Roman" w:cs="Times New Roman"/>
          <w:color w:val="000000" w:themeColor="text1"/>
        </w:rPr>
        <w:t xml:space="preserve">. After an initial transient, the distance–to–target decays smoothly toward the terminal segment; the optimized trace remains uniformly below the raw trace in the final approach window. The final–error markers confirm the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≈</m:t>
        </m:r>
        <m:r>
          <w:rPr>
            <w:rFonts w:ascii="Cambria Math" w:hAnsi="Cambria Math" w:cs="Times New Roman"/>
            <w:color w:val="000000" w:themeColor="text1"/>
          </w:rPr>
          <m:t>10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%</m:t>
        </m:r>
      </m:oMath>
      <w:r w:rsidRPr="00104E23">
        <w:rPr>
          <w:rFonts w:ascii="Times New Roman" w:hAnsi="Times New Roman" w:cs="Times New Roman"/>
          <w:color w:val="000000" w:themeColor="text1"/>
        </w:rPr>
        <w:t xml:space="preserve"> reduction.</w:t>
      </w:r>
    </w:p>
    <w:p w14:paraId="4FA6B1EE" w14:textId="77777777" w:rsidR="00104E23" w:rsidRPr="00104E23" w:rsidRDefault="00104E23" w:rsidP="00104E23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104E23">
        <w:rPr>
          <w:rFonts w:ascii="Times New Roman" w:hAnsi="Times New Roman" w:cs="Times New Roman"/>
          <w:color w:val="000000" w:themeColor="text1"/>
        </w:rPr>
        <w:lastRenderedPageBreak/>
        <w:t xml:space="preserve">=== Enter </w:t>
      </w:r>
      <w:r w:rsidRPr="00104E23">
        <w:rPr>
          <w:rFonts w:ascii="Times New Roman" w:hAnsi="Times New Roman" w:cs="Times New Roman"/>
          <w:b/>
          <w:bCs/>
          <w:color w:val="000000" w:themeColor="text1"/>
        </w:rPr>
        <w:t>Fig. 4</w:t>
      </w:r>
      <w:r w:rsidRPr="00104E23">
        <w:rPr>
          <w:rFonts w:ascii="Times New Roman" w:hAnsi="Times New Roman" w:cs="Times New Roman"/>
          <w:color w:val="000000" w:themeColor="text1"/>
        </w:rPr>
        <w:t xml:space="preserve"> (error histograms) here ===</w:t>
      </w:r>
    </w:p>
    <w:p w14:paraId="4904D08D" w14:textId="77777777" w:rsidR="00104E23" w:rsidRPr="00104E23" w:rsidRDefault="00104E23" w:rsidP="00104E23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104E23">
        <w:rPr>
          <w:rFonts w:ascii="Times New Roman" w:hAnsi="Times New Roman" w:cs="Times New Roman"/>
          <w:color w:val="000000" w:themeColor="text1"/>
        </w:rPr>
        <w:t xml:space="preserve">=== Enter </w:t>
      </w:r>
      <w:r w:rsidRPr="00104E23">
        <w:rPr>
          <w:rFonts w:ascii="Times New Roman" w:hAnsi="Times New Roman" w:cs="Times New Roman"/>
          <w:b/>
          <w:bCs/>
          <w:color w:val="000000" w:themeColor="text1"/>
        </w:rPr>
        <w:t>Fig. 5</w:t>
      </w:r>
      <w:r w:rsidRPr="00104E23">
        <w:rPr>
          <w:rFonts w:ascii="Times New Roman" w:hAnsi="Times New Roman" w:cs="Times New Roman"/>
          <w:color w:val="000000" w:themeColor="text1"/>
        </w:rPr>
        <w:t xml:space="preserve"> (distance–to–target vs. time) here ===</w:t>
      </w:r>
    </w:p>
    <w:bookmarkEnd w:id="30"/>
    <w:p w14:paraId="58C189F0" w14:textId="77777777" w:rsidR="00104E23" w:rsidRPr="00104E23" w:rsidRDefault="00104E23" w:rsidP="00104E23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104E23">
        <w:rPr>
          <w:rFonts w:ascii="Times New Roman" w:hAnsi="Times New Roman" w:cs="Times New Roman"/>
          <w:color w:val="000000" w:themeColor="text1"/>
        </w:rPr>
        <w:t>Trajectory and Kinematic Diagnostics</w:t>
      </w:r>
    </w:p>
    <w:p w14:paraId="13D5986D" w14:textId="77777777" w:rsidR="00104E23" w:rsidRPr="00104E23" w:rsidRDefault="00104E23" w:rsidP="00104E23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104E23">
        <w:rPr>
          <w:rFonts w:ascii="Times New Roman" w:hAnsi="Times New Roman" w:cs="Times New Roman"/>
          <w:color w:val="000000" w:themeColor="text1"/>
        </w:rPr>
        <w:t>Figure </w:t>
      </w:r>
      <w:hyperlink w:anchor="fig:panel">
        <w:r w:rsidRPr="00104E23">
          <w:rPr>
            <w:rStyle w:val="Hyperlink"/>
            <w:rFonts w:ascii="Times New Roman" w:hAnsi="Times New Roman" w:cs="Times New Roman"/>
          </w:rPr>
          <w:t>[</w:t>
        </w:r>
        <w:proofErr w:type="spellStart"/>
        <w:proofErr w:type="gramStart"/>
        <w:r w:rsidRPr="00104E23">
          <w:rPr>
            <w:rStyle w:val="Hyperlink"/>
            <w:rFonts w:ascii="Times New Roman" w:hAnsi="Times New Roman" w:cs="Times New Roman"/>
          </w:rPr>
          <w:t>fig:panel</w:t>
        </w:r>
        <w:proofErr w:type="spellEnd"/>
        <w:proofErr w:type="gramEnd"/>
        <w:r w:rsidRPr="00104E23">
          <w:rPr>
            <w:rStyle w:val="Hyperlink"/>
            <w:rFonts w:ascii="Times New Roman" w:hAnsi="Times New Roman" w:cs="Times New Roman"/>
          </w:rPr>
          <w:t>]</w:t>
        </w:r>
      </w:hyperlink>
      <w:r w:rsidRPr="00104E23">
        <w:rPr>
          <w:rFonts w:ascii="Times New Roman" w:hAnsi="Times New Roman" w:cs="Times New Roman"/>
          <w:color w:val="000000" w:themeColor="text1"/>
        </w:rPr>
        <w:t xml:space="preserve"> provides a consolidated view. The raw ground track exhibits a large off–track excursion and a sharp recovery; the optimized track remains within a narrow corridor aligned with the terminal approach. The altitude profile corroborates the same effect: the raw reconstruction contains a severe, nonphysical plunge, whereas the optimized profile realizes a smooth descent with a shallow overshoot (see also Figure </w:t>
      </w:r>
      <w:hyperlink w:anchor="fig:alt">
        <w:r w:rsidRPr="00104E23">
          <w:rPr>
            <w:rStyle w:val="Hyperlink"/>
            <w:rFonts w:ascii="Times New Roman" w:hAnsi="Times New Roman" w:cs="Times New Roman"/>
          </w:rPr>
          <w:t>[</w:t>
        </w:r>
        <w:proofErr w:type="spellStart"/>
        <w:proofErr w:type="gramStart"/>
        <w:r w:rsidRPr="00104E23">
          <w:rPr>
            <w:rStyle w:val="Hyperlink"/>
            <w:rFonts w:ascii="Times New Roman" w:hAnsi="Times New Roman" w:cs="Times New Roman"/>
          </w:rPr>
          <w:t>fig:alt</w:t>
        </w:r>
        <w:proofErr w:type="spellEnd"/>
        <w:proofErr w:type="gramEnd"/>
        <w:r w:rsidRPr="00104E23">
          <w:rPr>
            <w:rStyle w:val="Hyperlink"/>
            <w:rFonts w:ascii="Times New Roman" w:hAnsi="Times New Roman" w:cs="Times New Roman"/>
          </w:rPr>
          <w:t>]</w:t>
        </w:r>
      </w:hyperlink>
      <w:r w:rsidRPr="00104E23">
        <w:rPr>
          <w:rFonts w:ascii="Times New Roman" w:hAnsi="Times New Roman" w:cs="Times New Roman"/>
          <w:color w:val="000000" w:themeColor="text1"/>
        </w:rPr>
        <w:t>). A 3D geospatial view (Figure </w:t>
      </w:r>
      <w:hyperlink w:anchor="fig:geo3d">
        <w:r w:rsidRPr="00104E23">
          <w:rPr>
            <w:rStyle w:val="Hyperlink"/>
            <w:rFonts w:ascii="Times New Roman" w:hAnsi="Times New Roman" w:cs="Times New Roman"/>
          </w:rPr>
          <w:t>[</w:t>
        </w:r>
        <w:proofErr w:type="gramStart"/>
        <w:r w:rsidRPr="00104E23">
          <w:rPr>
            <w:rStyle w:val="Hyperlink"/>
            <w:rFonts w:ascii="Times New Roman" w:hAnsi="Times New Roman" w:cs="Times New Roman"/>
          </w:rPr>
          <w:t>fig:geo</w:t>
        </w:r>
        <w:proofErr w:type="gramEnd"/>
        <w:r w:rsidRPr="00104E23">
          <w:rPr>
            <w:rStyle w:val="Hyperlink"/>
            <w:rFonts w:ascii="Times New Roman" w:hAnsi="Times New Roman" w:cs="Times New Roman"/>
          </w:rPr>
          <w:t>3d]</w:t>
        </w:r>
      </w:hyperlink>
      <w:r w:rsidRPr="00104E23">
        <w:rPr>
          <w:rFonts w:ascii="Times New Roman" w:hAnsi="Times New Roman" w:cs="Times New Roman"/>
          <w:color w:val="000000" w:themeColor="text1"/>
        </w:rPr>
        <w:t>) places these behaviors in context—optimization straightens the inbound leg and damps local oscillations near the target while preserving the global shape.</w:t>
      </w:r>
    </w:p>
    <w:p w14:paraId="04455815" w14:textId="00E12F4A" w:rsidR="00104E23" w:rsidRPr="00104E23" w:rsidRDefault="00104E23" w:rsidP="00104E23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104E23">
        <w:rPr>
          <w:rFonts w:ascii="Times New Roman" w:hAnsi="Times New Roman" w:cs="Times New Roman"/>
          <w:color w:val="000000" w:themeColor="text1"/>
        </w:rPr>
        <w:t>Kinematics remain well behaved. The comprehensive panels in Figure </w:t>
      </w:r>
      <w:hyperlink w:anchor="fig:speed-panels">
        <w:r w:rsidRPr="00104E23">
          <w:rPr>
            <w:rStyle w:val="Hyperlink"/>
            <w:rFonts w:ascii="Times New Roman" w:hAnsi="Times New Roman" w:cs="Times New Roman"/>
          </w:rPr>
          <w:t>[</w:t>
        </w:r>
        <w:proofErr w:type="spellStart"/>
        <w:r w:rsidRPr="00104E23">
          <w:rPr>
            <w:rStyle w:val="Hyperlink"/>
            <w:rFonts w:ascii="Times New Roman" w:hAnsi="Times New Roman" w:cs="Times New Roman"/>
          </w:rPr>
          <w:t>fig:speed-panels</w:t>
        </w:r>
        <w:proofErr w:type="spellEnd"/>
        <w:r w:rsidRPr="00104E23">
          <w:rPr>
            <w:rStyle w:val="Hyperlink"/>
            <w:rFonts w:ascii="Times New Roman" w:hAnsi="Times New Roman" w:cs="Times New Roman"/>
          </w:rPr>
          <w:t>]</w:t>
        </w:r>
      </w:hyperlink>
      <w:r w:rsidRPr="00104E23">
        <w:rPr>
          <w:rFonts w:ascii="Times New Roman" w:hAnsi="Times New Roman" w:cs="Times New Roman"/>
          <w:color w:val="000000" w:themeColor="text1"/>
        </w:rPr>
        <w:t xml:space="preserve"> show stable ground–referenced motion: the mean ground speed is </w:t>
      </w:r>
      <m:oMath>
        <m:r>
          <w:rPr>
            <w:rFonts w:ascii="Cambria Math" w:hAnsi="Cambria Math" w:cs="Times New Roman"/>
            <w:color w:val="000000" w:themeColor="text1"/>
          </w:rPr>
          <m:t>298.1</m:t>
        </m:r>
      </m:oMath>
      <w:r w:rsidRPr="00104E23">
        <w:rPr>
          <w:rFonts w:ascii="Times New Roman" w:hAnsi="Times New Roman" w:cs="Times New Roman"/>
          <w:color w:val="000000" w:themeColor="text1"/>
        </w:rPr>
        <w:t xml:space="preserve"> m/s with only localized fluctuations near the observation boundary; the vertical–speed component is negligible outside a short transient; and the inferred acceleration is close to zero except for brief spikes co–located with that transient. For readability, </w:t>
      </w:r>
      <w:proofErr w:type="gramStart"/>
      <w:r w:rsidRPr="00104E23">
        <w:rPr>
          <w:rFonts w:ascii="Times New Roman" w:hAnsi="Times New Roman" w:cs="Times New Roman"/>
          <w:color w:val="000000" w:themeColor="text1"/>
        </w:rPr>
        <w:t>Figure</w:t>
      </w:r>
      <w:proofErr w:type="gramEnd"/>
      <w:r w:rsidRPr="00104E23">
        <w:rPr>
          <w:rFonts w:ascii="Times New Roman" w:hAnsi="Times New Roman" w:cs="Times New Roman"/>
          <w:color w:val="000000" w:themeColor="text1"/>
        </w:rPr>
        <w:t> </w:t>
      </w:r>
      <w:hyperlink w:anchor="fig:gs-smoothed">
        <w:r w:rsidRPr="00104E23">
          <w:rPr>
            <w:rStyle w:val="Hyperlink"/>
            <w:rFonts w:ascii="Times New Roman" w:hAnsi="Times New Roman" w:cs="Times New Roman"/>
          </w:rPr>
          <w:t>[</w:t>
        </w:r>
        <w:proofErr w:type="spellStart"/>
        <w:r w:rsidRPr="00104E23">
          <w:rPr>
            <w:rStyle w:val="Hyperlink"/>
            <w:rFonts w:ascii="Times New Roman" w:hAnsi="Times New Roman" w:cs="Times New Roman"/>
          </w:rPr>
          <w:t>fig:gs-smoothed</w:t>
        </w:r>
        <w:proofErr w:type="spellEnd"/>
        <w:r w:rsidRPr="00104E23">
          <w:rPr>
            <w:rStyle w:val="Hyperlink"/>
            <w:rFonts w:ascii="Times New Roman" w:hAnsi="Times New Roman" w:cs="Times New Roman"/>
          </w:rPr>
          <w:t>]</w:t>
        </w:r>
      </w:hyperlink>
      <w:r w:rsidRPr="00104E23">
        <w:rPr>
          <w:rFonts w:ascii="Times New Roman" w:hAnsi="Times New Roman" w:cs="Times New Roman"/>
          <w:color w:val="000000" w:themeColor="text1"/>
        </w:rPr>
        <w:t xml:space="preserve"> isolates the ground–speed trace with its mean reference line. Hence, geospatial gains are obtained without injecting spurious dynamics.</w:t>
      </w:r>
    </w:p>
    <w:p w14:paraId="11229571" w14:textId="77777777" w:rsidR="00104E23" w:rsidRDefault="00104E23" w:rsidP="00104E23">
      <w:pPr>
        <w:pStyle w:val="af0"/>
      </w:pPr>
      <w:r>
        <w:t xml:space="preserve">=== Enter </w:t>
      </w:r>
      <w:r>
        <w:rPr>
          <w:b/>
          <w:bCs/>
        </w:rPr>
        <w:t>Fig. 6</w:t>
      </w:r>
      <w:r>
        <w:t xml:space="preserve"> (multi–panel: ground track/altitude/distance/metrics) here ===</w:t>
      </w:r>
    </w:p>
    <w:p w14:paraId="76CBC878" w14:textId="77777777" w:rsidR="00104E23" w:rsidRDefault="00104E23" w:rsidP="00104E23">
      <w:pPr>
        <w:pStyle w:val="af0"/>
      </w:pPr>
      <w:r>
        <w:t xml:space="preserve">=== Enter </w:t>
      </w:r>
      <w:r>
        <w:rPr>
          <w:b/>
          <w:bCs/>
        </w:rPr>
        <w:t>Fig. 7</w:t>
      </w:r>
      <w:r>
        <w:t xml:space="preserve"> (altitude profile: raw vs. optimized) here ===</w:t>
      </w:r>
    </w:p>
    <w:p w14:paraId="02D69B2F" w14:textId="77777777" w:rsidR="00104E23" w:rsidRDefault="00104E23" w:rsidP="00104E23">
      <w:pPr>
        <w:pStyle w:val="af0"/>
      </w:pPr>
      <w:r>
        <w:t xml:space="preserve">=== Enter </w:t>
      </w:r>
      <w:r>
        <w:rPr>
          <w:b/>
          <w:bCs/>
        </w:rPr>
        <w:t>Fig. 1</w:t>
      </w:r>
      <w:r>
        <w:t xml:space="preserve"> (3D </w:t>
      </w:r>
      <w:proofErr w:type="spellStart"/>
      <w:r>
        <w:t>lon</w:t>
      </w:r>
      <w:proofErr w:type="spellEnd"/>
      <w:r>
        <w:t>–</w:t>
      </w:r>
      <w:proofErr w:type="spellStart"/>
      <w:r>
        <w:t>lat</w:t>
      </w:r>
      <w:proofErr w:type="spellEnd"/>
      <w:r>
        <w:t>–alt view) here ===</w:t>
      </w:r>
    </w:p>
    <w:p w14:paraId="5EF9EC4A" w14:textId="77777777" w:rsidR="00997758" w:rsidRDefault="00997758" w:rsidP="00104E23">
      <w:pPr>
        <w:pStyle w:val="FirstParagraph"/>
        <w:spacing w:before="0"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sectPr w:rsidR="00997758" w:rsidSect="00B41169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038C94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9DAA996"/>
    <w:lvl w:ilvl="0"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8BC442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08B416E4"/>
    <w:multiLevelType w:val="multilevel"/>
    <w:tmpl w:val="C140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3498E"/>
    <w:multiLevelType w:val="multilevel"/>
    <w:tmpl w:val="06FEB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C2776"/>
    <w:multiLevelType w:val="hybridMultilevel"/>
    <w:tmpl w:val="428A0A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6D7629"/>
    <w:multiLevelType w:val="multilevel"/>
    <w:tmpl w:val="CA54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A1AD7"/>
    <w:multiLevelType w:val="hybridMultilevel"/>
    <w:tmpl w:val="A7DE7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610162"/>
    <w:multiLevelType w:val="hybridMultilevel"/>
    <w:tmpl w:val="13E24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5193D"/>
    <w:multiLevelType w:val="multilevel"/>
    <w:tmpl w:val="FEC0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75631"/>
    <w:multiLevelType w:val="multilevel"/>
    <w:tmpl w:val="C76A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C90BB5"/>
    <w:multiLevelType w:val="multilevel"/>
    <w:tmpl w:val="88A8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4C328C"/>
    <w:multiLevelType w:val="hybridMultilevel"/>
    <w:tmpl w:val="E3B8C196"/>
    <w:lvl w:ilvl="0" w:tplc="2B6E91B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318F9"/>
    <w:multiLevelType w:val="multilevel"/>
    <w:tmpl w:val="6AC8F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101432">
    <w:abstractNumId w:val="6"/>
  </w:num>
  <w:num w:numId="2" w16cid:durableId="1654210842">
    <w:abstractNumId w:val="9"/>
  </w:num>
  <w:num w:numId="3" w16cid:durableId="920026803">
    <w:abstractNumId w:val="10"/>
  </w:num>
  <w:num w:numId="4" w16cid:durableId="1583753887">
    <w:abstractNumId w:val="13"/>
  </w:num>
  <w:num w:numId="5" w16cid:durableId="1531797354">
    <w:abstractNumId w:val="11"/>
  </w:num>
  <w:num w:numId="6" w16cid:durableId="2142768542">
    <w:abstractNumId w:val="4"/>
  </w:num>
  <w:num w:numId="7" w16cid:durableId="1966037724">
    <w:abstractNumId w:val="3"/>
  </w:num>
  <w:num w:numId="8" w16cid:durableId="303432292">
    <w:abstractNumId w:val="0"/>
  </w:num>
  <w:num w:numId="9" w16cid:durableId="7872844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689878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02516623">
    <w:abstractNumId w:val="1"/>
  </w:num>
  <w:num w:numId="12" w16cid:durableId="8326012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6446741">
    <w:abstractNumId w:val="8"/>
  </w:num>
  <w:num w:numId="14" w16cid:durableId="437531698">
    <w:abstractNumId w:val="5"/>
  </w:num>
  <w:num w:numId="15" w16cid:durableId="835652615">
    <w:abstractNumId w:val="7"/>
  </w:num>
  <w:num w:numId="16" w16cid:durableId="9092676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35"/>
    <w:rsid w:val="00045DB3"/>
    <w:rsid w:val="00063449"/>
    <w:rsid w:val="000656CA"/>
    <w:rsid w:val="00075962"/>
    <w:rsid w:val="00077A47"/>
    <w:rsid w:val="000832D7"/>
    <w:rsid w:val="000946CF"/>
    <w:rsid w:val="000A4498"/>
    <w:rsid w:val="000B4BF5"/>
    <w:rsid w:val="000C345C"/>
    <w:rsid w:val="00104E23"/>
    <w:rsid w:val="0011314E"/>
    <w:rsid w:val="00143A4F"/>
    <w:rsid w:val="00147493"/>
    <w:rsid w:val="001830C8"/>
    <w:rsid w:val="0019570E"/>
    <w:rsid w:val="00234F9A"/>
    <w:rsid w:val="002621E6"/>
    <w:rsid w:val="002A560B"/>
    <w:rsid w:val="002A5BF0"/>
    <w:rsid w:val="003A18B6"/>
    <w:rsid w:val="00415694"/>
    <w:rsid w:val="00452979"/>
    <w:rsid w:val="004812D9"/>
    <w:rsid w:val="0048248B"/>
    <w:rsid w:val="00581834"/>
    <w:rsid w:val="005823D2"/>
    <w:rsid w:val="0060676C"/>
    <w:rsid w:val="00635671"/>
    <w:rsid w:val="006E30A8"/>
    <w:rsid w:val="00705884"/>
    <w:rsid w:val="00741E52"/>
    <w:rsid w:val="0078411B"/>
    <w:rsid w:val="007B6732"/>
    <w:rsid w:val="007F63D2"/>
    <w:rsid w:val="00804131"/>
    <w:rsid w:val="00807A50"/>
    <w:rsid w:val="00892D87"/>
    <w:rsid w:val="008D5DD6"/>
    <w:rsid w:val="0091209A"/>
    <w:rsid w:val="00925A51"/>
    <w:rsid w:val="009826C5"/>
    <w:rsid w:val="0099755F"/>
    <w:rsid w:val="00997758"/>
    <w:rsid w:val="00A41618"/>
    <w:rsid w:val="00B067A7"/>
    <w:rsid w:val="00B16F0A"/>
    <w:rsid w:val="00B24B8D"/>
    <w:rsid w:val="00B41169"/>
    <w:rsid w:val="00B96502"/>
    <w:rsid w:val="00C221C2"/>
    <w:rsid w:val="00CD50C5"/>
    <w:rsid w:val="00D7460D"/>
    <w:rsid w:val="00DD0A36"/>
    <w:rsid w:val="00E54D84"/>
    <w:rsid w:val="00E568BF"/>
    <w:rsid w:val="00E616C5"/>
    <w:rsid w:val="00E80729"/>
    <w:rsid w:val="00EB4332"/>
    <w:rsid w:val="00F02C78"/>
    <w:rsid w:val="00F25C25"/>
    <w:rsid w:val="00F42335"/>
    <w:rsid w:val="00FC5F31"/>
    <w:rsid w:val="00FF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451E"/>
  <w15:chartTrackingRefBased/>
  <w15:docId w15:val="{8DF9FAA3-82D6-D64E-8320-35272E6F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42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221C2"/>
    <w:pPr>
      <w:keepNext/>
      <w:keepLines/>
      <w:bidi w:val="0"/>
      <w:spacing w:after="0" w:line="360" w:lineRule="auto"/>
      <w:jc w:val="both"/>
      <w:outlineLvl w:val="1"/>
    </w:pPr>
    <w:rPr>
      <w:rFonts w:ascii="Times New Roman" w:eastAsia="Arial" w:hAnsi="Times New Roman" w:cs="Times New Roman"/>
      <w:b/>
      <w:bCs/>
      <w:color w:val="000000" w:themeColor="text1"/>
      <w:kern w:val="0"/>
      <w:lang w:val="en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F42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42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2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2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2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2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2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C221C2"/>
    <w:rPr>
      <w:rFonts w:ascii="Times New Roman" w:eastAsia="Arial" w:hAnsi="Times New Roman" w:cs="Times New Roman"/>
      <w:b/>
      <w:bCs/>
      <w:color w:val="000000" w:themeColor="text1"/>
      <w:kern w:val="0"/>
      <w:lang w:val="en"/>
      <w14:ligatures w14:val="none"/>
    </w:rPr>
  </w:style>
  <w:style w:type="character" w:customStyle="1" w:styleId="10">
    <w:name w:val="כותרת 1 תו"/>
    <w:basedOn w:val="a0"/>
    <w:link w:val="1"/>
    <w:uiPriority w:val="9"/>
    <w:rsid w:val="00F42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כותרת 3 תו"/>
    <w:basedOn w:val="a0"/>
    <w:link w:val="3"/>
    <w:uiPriority w:val="9"/>
    <w:rsid w:val="00F42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F423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4233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423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4233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423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423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2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42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2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42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2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423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23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23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2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423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4233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F4233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e">
    <w:name w:val="Emphasis"/>
    <w:basedOn w:val="a0"/>
    <w:uiPriority w:val="20"/>
    <w:qFormat/>
    <w:rsid w:val="00F42335"/>
    <w:rPr>
      <w:i/>
      <w:iCs/>
    </w:rPr>
  </w:style>
  <w:style w:type="character" w:styleId="af">
    <w:name w:val="Strong"/>
    <w:basedOn w:val="a0"/>
    <w:uiPriority w:val="22"/>
    <w:qFormat/>
    <w:rsid w:val="00F42335"/>
    <w:rPr>
      <w:b/>
      <w:bCs/>
    </w:rPr>
  </w:style>
  <w:style w:type="character" w:styleId="HTMLCode">
    <w:name w:val="HTML Code"/>
    <w:basedOn w:val="a0"/>
    <w:uiPriority w:val="99"/>
    <w:semiHidden/>
    <w:unhideWhenUsed/>
    <w:rsid w:val="00F42335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a0"/>
    <w:rsid w:val="00F42335"/>
  </w:style>
  <w:style w:type="paragraph" w:styleId="HTML">
    <w:name w:val="HTML Preformatted"/>
    <w:basedOn w:val="a"/>
    <w:link w:val="HTML0"/>
    <w:uiPriority w:val="99"/>
    <w:semiHidden/>
    <w:unhideWhenUsed/>
    <w:rsid w:val="00F42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F423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f0">
    <w:name w:val="Body Text"/>
    <w:basedOn w:val="a"/>
    <w:link w:val="af1"/>
    <w:qFormat/>
    <w:rsid w:val="00B41169"/>
    <w:pPr>
      <w:bidi w:val="0"/>
      <w:spacing w:before="180" w:after="180" w:line="240" w:lineRule="auto"/>
    </w:pPr>
    <w:rPr>
      <w:kern w:val="0"/>
      <w:lang w:bidi="ar-SA"/>
      <w14:ligatures w14:val="none"/>
    </w:rPr>
  </w:style>
  <w:style w:type="character" w:customStyle="1" w:styleId="af1">
    <w:name w:val="גוף טקסט תו"/>
    <w:basedOn w:val="a0"/>
    <w:link w:val="af0"/>
    <w:rsid w:val="00B41169"/>
    <w:rPr>
      <w:kern w:val="0"/>
      <w:lang w:bidi="ar-SA"/>
      <w14:ligatures w14:val="none"/>
    </w:rPr>
  </w:style>
  <w:style w:type="paragraph" w:customStyle="1" w:styleId="FirstParagraph">
    <w:name w:val="First Paragraph"/>
    <w:basedOn w:val="af0"/>
    <w:next w:val="af0"/>
    <w:qFormat/>
    <w:rsid w:val="00B41169"/>
  </w:style>
  <w:style w:type="paragraph" w:customStyle="1" w:styleId="Compact">
    <w:name w:val="Compact"/>
    <w:basedOn w:val="af0"/>
    <w:qFormat/>
    <w:rsid w:val="00B41169"/>
    <w:pPr>
      <w:spacing w:before="36" w:after="36"/>
    </w:pPr>
  </w:style>
  <w:style w:type="paragraph" w:customStyle="1" w:styleId="Author">
    <w:name w:val="Author"/>
    <w:basedOn w:val="a3"/>
    <w:next w:val="af0"/>
    <w:qFormat/>
    <w:rsid w:val="00B41169"/>
    <w:pPr>
      <w:keepNext/>
      <w:keepLines/>
      <w:bidi w:val="0"/>
      <w:jc w:val="center"/>
    </w:pPr>
    <w:rPr>
      <w:spacing w:val="0"/>
      <w:kern w:val="0"/>
      <w:sz w:val="24"/>
      <w:szCs w:val="24"/>
      <w:lang w:bidi="ar-SA"/>
      <w14:ligatures w14:val="none"/>
    </w:rPr>
  </w:style>
  <w:style w:type="paragraph" w:styleId="af2">
    <w:name w:val="Date"/>
    <w:basedOn w:val="a3"/>
    <w:next w:val="af0"/>
    <w:link w:val="af3"/>
    <w:qFormat/>
    <w:rsid w:val="00B41169"/>
    <w:pPr>
      <w:keepNext/>
      <w:keepLines/>
      <w:bidi w:val="0"/>
      <w:jc w:val="center"/>
    </w:pPr>
    <w:rPr>
      <w:spacing w:val="0"/>
      <w:kern w:val="0"/>
      <w:sz w:val="24"/>
      <w:szCs w:val="24"/>
      <w:lang w:bidi="ar-SA"/>
      <w14:ligatures w14:val="none"/>
    </w:rPr>
  </w:style>
  <w:style w:type="character" w:customStyle="1" w:styleId="af3">
    <w:name w:val="תאריך תו"/>
    <w:basedOn w:val="a0"/>
    <w:link w:val="af2"/>
    <w:rsid w:val="00B41169"/>
    <w:rPr>
      <w:rFonts w:asciiTheme="majorHAnsi" w:eastAsiaTheme="majorEastAsia" w:hAnsiTheme="majorHAnsi" w:cstheme="majorBidi"/>
      <w:kern w:val="0"/>
      <w:lang w:bidi="ar-SA"/>
      <w14:ligatures w14:val="none"/>
    </w:rPr>
  </w:style>
  <w:style w:type="paragraph" w:customStyle="1" w:styleId="AbstractTitle">
    <w:name w:val="Abstract Title"/>
    <w:basedOn w:val="a"/>
    <w:next w:val="Abstract"/>
    <w:qFormat/>
    <w:rsid w:val="00B41169"/>
    <w:pPr>
      <w:keepNext/>
      <w:keepLines/>
      <w:bidi w:val="0"/>
      <w:spacing w:before="300" w:after="0" w:line="240" w:lineRule="auto"/>
      <w:jc w:val="center"/>
    </w:pPr>
    <w:rPr>
      <w:b/>
      <w:kern w:val="0"/>
      <w:sz w:val="20"/>
      <w:szCs w:val="20"/>
      <w:lang w:bidi="ar-SA"/>
      <w14:ligatures w14:val="none"/>
    </w:rPr>
  </w:style>
  <w:style w:type="paragraph" w:customStyle="1" w:styleId="Abstract">
    <w:name w:val="Abstract"/>
    <w:basedOn w:val="a"/>
    <w:next w:val="af0"/>
    <w:qFormat/>
    <w:rsid w:val="00B41169"/>
    <w:pPr>
      <w:keepNext/>
      <w:keepLines/>
      <w:bidi w:val="0"/>
      <w:spacing w:before="100" w:after="300" w:line="240" w:lineRule="auto"/>
    </w:pPr>
    <w:rPr>
      <w:kern w:val="0"/>
      <w:sz w:val="20"/>
      <w:szCs w:val="20"/>
      <w:lang w:bidi="ar-SA"/>
      <w14:ligatures w14:val="none"/>
    </w:rPr>
  </w:style>
  <w:style w:type="paragraph" w:styleId="af4">
    <w:name w:val="Bibliography"/>
    <w:basedOn w:val="a"/>
    <w:qFormat/>
    <w:rsid w:val="00B41169"/>
    <w:pPr>
      <w:bidi w:val="0"/>
      <w:spacing w:after="200" w:line="240" w:lineRule="auto"/>
    </w:pPr>
    <w:rPr>
      <w:kern w:val="0"/>
      <w:lang w:bidi="ar-SA"/>
      <w14:ligatures w14:val="none"/>
    </w:rPr>
  </w:style>
  <w:style w:type="paragraph" w:styleId="af5">
    <w:name w:val="Block Text"/>
    <w:basedOn w:val="af0"/>
    <w:next w:val="af0"/>
    <w:uiPriority w:val="9"/>
    <w:unhideWhenUsed/>
    <w:qFormat/>
    <w:rsid w:val="00B41169"/>
    <w:pPr>
      <w:spacing w:before="100" w:after="100"/>
      <w:ind w:left="480" w:right="480"/>
    </w:pPr>
  </w:style>
  <w:style w:type="paragraph" w:styleId="af6">
    <w:name w:val="footnote text"/>
    <w:basedOn w:val="a"/>
    <w:link w:val="af7"/>
    <w:uiPriority w:val="9"/>
    <w:unhideWhenUsed/>
    <w:qFormat/>
    <w:rsid w:val="00B41169"/>
    <w:pPr>
      <w:bidi w:val="0"/>
      <w:spacing w:after="200" w:line="240" w:lineRule="auto"/>
    </w:pPr>
    <w:rPr>
      <w:kern w:val="0"/>
      <w:lang w:bidi="ar-SA"/>
      <w14:ligatures w14:val="none"/>
    </w:rPr>
  </w:style>
  <w:style w:type="character" w:customStyle="1" w:styleId="af7">
    <w:name w:val="טקסט הערת שוליים תו"/>
    <w:basedOn w:val="a0"/>
    <w:link w:val="af6"/>
    <w:uiPriority w:val="9"/>
    <w:rsid w:val="00B41169"/>
    <w:rPr>
      <w:kern w:val="0"/>
      <w:lang w:bidi="ar-SA"/>
      <w14:ligatures w14:val="none"/>
    </w:rPr>
  </w:style>
  <w:style w:type="paragraph" w:customStyle="1" w:styleId="FootnoteBlockText">
    <w:name w:val="Footnote Block Text"/>
    <w:basedOn w:val="af6"/>
    <w:next w:val="af6"/>
    <w:uiPriority w:val="9"/>
    <w:unhideWhenUsed/>
    <w:qFormat/>
    <w:rsid w:val="00B41169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B41169"/>
    <w:pPr>
      <w:spacing w:after="200" w:line="240" w:lineRule="auto"/>
    </w:pPr>
    <w:rPr>
      <w:kern w:val="0"/>
      <w:sz w:val="20"/>
      <w:szCs w:val="20"/>
      <w:lang w:bidi="ar-SA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B41169"/>
    <w:pPr>
      <w:keepNext/>
      <w:keepLines/>
      <w:bidi w:val="0"/>
      <w:spacing w:after="0" w:line="240" w:lineRule="auto"/>
    </w:pPr>
    <w:rPr>
      <w:b/>
      <w:kern w:val="0"/>
      <w:lang w:bidi="ar-SA"/>
      <w14:ligatures w14:val="none"/>
    </w:rPr>
  </w:style>
  <w:style w:type="paragraph" w:customStyle="1" w:styleId="Definition">
    <w:name w:val="Definition"/>
    <w:basedOn w:val="a"/>
    <w:rsid w:val="00B41169"/>
    <w:pPr>
      <w:bidi w:val="0"/>
      <w:spacing w:after="200" w:line="240" w:lineRule="auto"/>
    </w:pPr>
    <w:rPr>
      <w:kern w:val="0"/>
      <w:lang w:bidi="ar-SA"/>
      <w14:ligatures w14:val="none"/>
    </w:rPr>
  </w:style>
  <w:style w:type="paragraph" w:styleId="af8">
    <w:name w:val="caption"/>
    <w:basedOn w:val="a"/>
    <w:link w:val="af9"/>
    <w:rsid w:val="00B41169"/>
    <w:pPr>
      <w:bidi w:val="0"/>
      <w:spacing w:after="120" w:line="240" w:lineRule="auto"/>
    </w:pPr>
    <w:rPr>
      <w:i/>
      <w:kern w:val="0"/>
      <w:lang w:bidi="ar-SA"/>
      <w14:ligatures w14:val="none"/>
    </w:rPr>
  </w:style>
  <w:style w:type="paragraph" w:customStyle="1" w:styleId="TableCaption">
    <w:name w:val="Table Caption"/>
    <w:basedOn w:val="af8"/>
    <w:rsid w:val="00B41169"/>
    <w:pPr>
      <w:keepNext/>
    </w:pPr>
  </w:style>
  <w:style w:type="paragraph" w:customStyle="1" w:styleId="ImageCaption">
    <w:name w:val="Image Caption"/>
    <w:basedOn w:val="af8"/>
    <w:rsid w:val="00B41169"/>
  </w:style>
  <w:style w:type="paragraph" w:customStyle="1" w:styleId="Figure">
    <w:name w:val="Figure"/>
    <w:basedOn w:val="a"/>
    <w:rsid w:val="00B41169"/>
    <w:pPr>
      <w:bidi w:val="0"/>
      <w:spacing w:after="200" w:line="240" w:lineRule="auto"/>
    </w:pPr>
    <w:rPr>
      <w:kern w:val="0"/>
      <w:lang w:bidi="ar-SA"/>
      <w14:ligatures w14:val="none"/>
    </w:rPr>
  </w:style>
  <w:style w:type="paragraph" w:customStyle="1" w:styleId="CaptionedFigure">
    <w:name w:val="Captioned Figure"/>
    <w:basedOn w:val="Figure"/>
    <w:rsid w:val="00B41169"/>
    <w:pPr>
      <w:keepNext/>
    </w:pPr>
  </w:style>
  <w:style w:type="character" w:customStyle="1" w:styleId="af9">
    <w:name w:val="כיתוב תו"/>
    <w:basedOn w:val="a0"/>
    <w:link w:val="af8"/>
    <w:rsid w:val="00B41169"/>
    <w:rPr>
      <w:i/>
      <w:kern w:val="0"/>
      <w:lang w:bidi="ar-SA"/>
      <w14:ligatures w14:val="none"/>
    </w:rPr>
  </w:style>
  <w:style w:type="character" w:customStyle="1" w:styleId="VerbatimChar">
    <w:name w:val="Verbatim Char"/>
    <w:basedOn w:val="af9"/>
    <w:link w:val="SourceCode"/>
    <w:rsid w:val="00B41169"/>
    <w:rPr>
      <w:rFonts w:ascii="Consolas" w:hAnsi="Consolas"/>
      <w:i/>
      <w:kern w:val="0"/>
      <w:sz w:val="22"/>
      <w:lang w:bidi="ar-SA"/>
      <w14:ligatures w14:val="none"/>
    </w:rPr>
  </w:style>
  <w:style w:type="character" w:customStyle="1" w:styleId="SectionNumber">
    <w:name w:val="Section Number"/>
    <w:basedOn w:val="af9"/>
    <w:rsid w:val="00B41169"/>
    <w:rPr>
      <w:i/>
      <w:kern w:val="0"/>
      <w:lang w:bidi="ar-SA"/>
      <w14:ligatures w14:val="none"/>
    </w:rPr>
  </w:style>
  <w:style w:type="character" w:styleId="afa">
    <w:name w:val="footnote reference"/>
    <w:basedOn w:val="af9"/>
    <w:rsid w:val="00B41169"/>
    <w:rPr>
      <w:i/>
      <w:kern w:val="0"/>
      <w:vertAlign w:val="superscript"/>
      <w:lang w:bidi="ar-SA"/>
      <w14:ligatures w14:val="none"/>
    </w:rPr>
  </w:style>
  <w:style w:type="character" w:styleId="Hyperlink">
    <w:name w:val="Hyperlink"/>
    <w:basedOn w:val="af9"/>
    <w:rsid w:val="00B41169"/>
    <w:rPr>
      <w:i/>
      <w:color w:val="156082" w:themeColor="accent1"/>
      <w:kern w:val="0"/>
      <w:lang w:bidi="ar-SA"/>
      <w14:ligatures w14:val="none"/>
    </w:rPr>
  </w:style>
  <w:style w:type="paragraph" w:styleId="afb">
    <w:name w:val="TOC Heading"/>
    <w:basedOn w:val="1"/>
    <w:next w:val="af0"/>
    <w:uiPriority w:val="39"/>
    <w:unhideWhenUsed/>
    <w:qFormat/>
    <w:rsid w:val="00B41169"/>
    <w:pPr>
      <w:bidi w:val="0"/>
      <w:spacing w:before="240" w:line="259" w:lineRule="auto"/>
      <w:outlineLvl w:val="9"/>
    </w:pPr>
    <w:rPr>
      <w:kern w:val="0"/>
      <w:lang w:bidi="ar-SA"/>
      <w14:ligatures w14:val="none"/>
    </w:rPr>
  </w:style>
  <w:style w:type="paragraph" w:customStyle="1" w:styleId="SourceCode">
    <w:name w:val="Source Code"/>
    <w:basedOn w:val="a"/>
    <w:link w:val="VerbatimChar"/>
    <w:rsid w:val="00B41169"/>
    <w:pPr>
      <w:wordWrap w:val="0"/>
      <w:bidi w:val="0"/>
      <w:spacing w:after="200" w:line="240" w:lineRule="auto"/>
    </w:pPr>
    <w:rPr>
      <w:rFonts w:ascii="Consolas" w:hAnsi="Consolas"/>
      <w:i/>
      <w:kern w:val="0"/>
      <w:sz w:val="22"/>
      <w:lang w:bidi="ar-SA"/>
      <w14:ligatures w14:val="none"/>
    </w:rPr>
  </w:style>
  <w:style w:type="character" w:customStyle="1" w:styleId="KeywordTok">
    <w:name w:val="KeywordTok"/>
    <w:basedOn w:val="VerbatimChar"/>
    <w:rsid w:val="00B41169"/>
    <w:rPr>
      <w:rFonts w:ascii="Consolas" w:hAnsi="Consolas"/>
      <w:b/>
      <w:i/>
      <w:color w:val="007020"/>
      <w:kern w:val="0"/>
      <w:sz w:val="22"/>
      <w:lang w:bidi="ar-SA"/>
      <w14:ligatures w14:val="none"/>
    </w:rPr>
  </w:style>
  <w:style w:type="character" w:customStyle="1" w:styleId="DataTypeTok">
    <w:name w:val="DataTypeTok"/>
    <w:basedOn w:val="VerbatimChar"/>
    <w:rsid w:val="00B41169"/>
    <w:rPr>
      <w:rFonts w:ascii="Consolas" w:hAnsi="Consolas"/>
      <w:i/>
      <w:color w:val="902000"/>
      <w:kern w:val="0"/>
      <w:sz w:val="22"/>
      <w:lang w:bidi="ar-SA"/>
      <w14:ligatures w14:val="none"/>
    </w:rPr>
  </w:style>
  <w:style w:type="character" w:customStyle="1" w:styleId="DecValTok">
    <w:name w:val="DecValTok"/>
    <w:basedOn w:val="VerbatimChar"/>
    <w:rsid w:val="00B41169"/>
    <w:rPr>
      <w:rFonts w:ascii="Consolas" w:hAnsi="Consolas"/>
      <w:i/>
      <w:color w:val="40A070"/>
      <w:kern w:val="0"/>
      <w:sz w:val="22"/>
      <w:lang w:bidi="ar-SA"/>
      <w14:ligatures w14:val="none"/>
    </w:rPr>
  </w:style>
  <w:style w:type="character" w:customStyle="1" w:styleId="BaseNTok">
    <w:name w:val="BaseNTok"/>
    <w:basedOn w:val="VerbatimChar"/>
    <w:rsid w:val="00B41169"/>
    <w:rPr>
      <w:rFonts w:ascii="Consolas" w:hAnsi="Consolas"/>
      <w:i/>
      <w:color w:val="40A070"/>
      <w:kern w:val="0"/>
      <w:sz w:val="22"/>
      <w:lang w:bidi="ar-SA"/>
      <w14:ligatures w14:val="none"/>
    </w:rPr>
  </w:style>
  <w:style w:type="character" w:customStyle="1" w:styleId="FloatTok">
    <w:name w:val="FloatTok"/>
    <w:basedOn w:val="VerbatimChar"/>
    <w:rsid w:val="00B41169"/>
    <w:rPr>
      <w:rFonts w:ascii="Consolas" w:hAnsi="Consolas"/>
      <w:i/>
      <w:color w:val="40A070"/>
      <w:kern w:val="0"/>
      <w:sz w:val="22"/>
      <w:lang w:bidi="ar-SA"/>
      <w14:ligatures w14:val="none"/>
    </w:rPr>
  </w:style>
  <w:style w:type="character" w:customStyle="1" w:styleId="ConstantTok">
    <w:name w:val="ConstantTok"/>
    <w:basedOn w:val="VerbatimChar"/>
    <w:rsid w:val="00B41169"/>
    <w:rPr>
      <w:rFonts w:ascii="Consolas" w:hAnsi="Consolas"/>
      <w:i/>
      <w:color w:val="880000"/>
      <w:kern w:val="0"/>
      <w:sz w:val="22"/>
      <w:lang w:bidi="ar-SA"/>
      <w14:ligatures w14:val="none"/>
    </w:rPr>
  </w:style>
  <w:style w:type="character" w:customStyle="1" w:styleId="CharTok">
    <w:name w:val="CharTok"/>
    <w:basedOn w:val="VerbatimChar"/>
    <w:rsid w:val="00B41169"/>
    <w:rPr>
      <w:rFonts w:ascii="Consolas" w:hAnsi="Consolas"/>
      <w:i/>
      <w:color w:val="4070A0"/>
      <w:kern w:val="0"/>
      <w:sz w:val="22"/>
      <w:lang w:bidi="ar-SA"/>
      <w14:ligatures w14:val="none"/>
    </w:rPr>
  </w:style>
  <w:style w:type="character" w:customStyle="1" w:styleId="SpecialCharTok">
    <w:name w:val="SpecialCharTok"/>
    <w:basedOn w:val="VerbatimChar"/>
    <w:rsid w:val="00B41169"/>
    <w:rPr>
      <w:rFonts w:ascii="Consolas" w:hAnsi="Consolas"/>
      <w:i/>
      <w:color w:val="4070A0"/>
      <w:kern w:val="0"/>
      <w:sz w:val="22"/>
      <w:lang w:bidi="ar-SA"/>
      <w14:ligatures w14:val="none"/>
    </w:rPr>
  </w:style>
  <w:style w:type="character" w:customStyle="1" w:styleId="StringTok">
    <w:name w:val="StringTok"/>
    <w:basedOn w:val="VerbatimChar"/>
    <w:rsid w:val="00B41169"/>
    <w:rPr>
      <w:rFonts w:ascii="Consolas" w:hAnsi="Consolas"/>
      <w:i/>
      <w:color w:val="4070A0"/>
      <w:kern w:val="0"/>
      <w:sz w:val="22"/>
      <w:lang w:bidi="ar-SA"/>
      <w14:ligatures w14:val="none"/>
    </w:rPr>
  </w:style>
  <w:style w:type="character" w:customStyle="1" w:styleId="VerbatimStringTok">
    <w:name w:val="VerbatimStringTok"/>
    <w:basedOn w:val="VerbatimChar"/>
    <w:rsid w:val="00B41169"/>
    <w:rPr>
      <w:rFonts w:ascii="Consolas" w:hAnsi="Consolas"/>
      <w:i/>
      <w:color w:val="4070A0"/>
      <w:kern w:val="0"/>
      <w:sz w:val="22"/>
      <w:lang w:bidi="ar-SA"/>
      <w14:ligatures w14:val="none"/>
    </w:rPr>
  </w:style>
  <w:style w:type="character" w:customStyle="1" w:styleId="SpecialStringTok">
    <w:name w:val="SpecialStringTok"/>
    <w:basedOn w:val="VerbatimChar"/>
    <w:rsid w:val="00B41169"/>
    <w:rPr>
      <w:rFonts w:ascii="Consolas" w:hAnsi="Consolas"/>
      <w:i/>
      <w:color w:val="BB6688"/>
      <w:kern w:val="0"/>
      <w:sz w:val="22"/>
      <w:lang w:bidi="ar-SA"/>
      <w14:ligatures w14:val="none"/>
    </w:rPr>
  </w:style>
  <w:style w:type="character" w:customStyle="1" w:styleId="ImportTok">
    <w:name w:val="ImportTok"/>
    <w:basedOn w:val="VerbatimChar"/>
    <w:rsid w:val="00B41169"/>
    <w:rPr>
      <w:rFonts w:ascii="Consolas" w:hAnsi="Consolas"/>
      <w:b/>
      <w:i/>
      <w:color w:val="008000"/>
      <w:kern w:val="0"/>
      <w:sz w:val="22"/>
      <w:lang w:bidi="ar-SA"/>
      <w14:ligatures w14:val="none"/>
    </w:rPr>
  </w:style>
  <w:style w:type="character" w:customStyle="1" w:styleId="CommentTok">
    <w:name w:val="CommentTok"/>
    <w:basedOn w:val="VerbatimChar"/>
    <w:rsid w:val="00B41169"/>
    <w:rPr>
      <w:rFonts w:ascii="Consolas" w:hAnsi="Consolas"/>
      <w:i w:val="0"/>
      <w:color w:val="60A0B0"/>
      <w:kern w:val="0"/>
      <w:sz w:val="22"/>
      <w:lang w:bidi="ar-SA"/>
      <w14:ligatures w14:val="none"/>
    </w:rPr>
  </w:style>
  <w:style w:type="character" w:customStyle="1" w:styleId="DocumentationTok">
    <w:name w:val="DocumentationTok"/>
    <w:basedOn w:val="VerbatimChar"/>
    <w:rsid w:val="00B41169"/>
    <w:rPr>
      <w:rFonts w:ascii="Consolas" w:hAnsi="Consolas"/>
      <w:i w:val="0"/>
      <w:color w:val="BA2121"/>
      <w:kern w:val="0"/>
      <w:sz w:val="22"/>
      <w:lang w:bidi="ar-SA"/>
      <w14:ligatures w14:val="none"/>
    </w:rPr>
  </w:style>
  <w:style w:type="character" w:customStyle="1" w:styleId="AnnotationTok">
    <w:name w:val="AnnotationTok"/>
    <w:basedOn w:val="VerbatimChar"/>
    <w:rsid w:val="00B41169"/>
    <w:rPr>
      <w:rFonts w:ascii="Consolas" w:hAnsi="Consolas"/>
      <w:b/>
      <w:i w:val="0"/>
      <w:color w:val="60A0B0"/>
      <w:kern w:val="0"/>
      <w:sz w:val="22"/>
      <w:lang w:bidi="ar-SA"/>
      <w14:ligatures w14:val="none"/>
    </w:rPr>
  </w:style>
  <w:style w:type="character" w:customStyle="1" w:styleId="CommentVarTok">
    <w:name w:val="CommentVarTok"/>
    <w:basedOn w:val="VerbatimChar"/>
    <w:rsid w:val="00B41169"/>
    <w:rPr>
      <w:rFonts w:ascii="Consolas" w:hAnsi="Consolas"/>
      <w:b/>
      <w:i w:val="0"/>
      <w:color w:val="60A0B0"/>
      <w:kern w:val="0"/>
      <w:sz w:val="22"/>
      <w:lang w:bidi="ar-SA"/>
      <w14:ligatures w14:val="none"/>
    </w:rPr>
  </w:style>
  <w:style w:type="character" w:customStyle="1" w:styleId="OtherTok">
    <w:name w:val="OtherTok"/>
    <w:basedOn w:val="VerbatimChar"/>
    <w:rsid w:val="00B41169"/>
    <w:rPr>
      <w:rFonts w:ascii="Consolas" w:hAnsi="Consolas"/>
      <w:i/>
      <w:color w:val="007020"/>
      <w:kern w:val="0"/>
      <w:sz w:val="22"/>
      <w:lang w:bidi="ar-SA"/>
      <w14:ligatures w14:val="none"/>
    </w:rPr>
  </w:style>
  <w:style w:type="character" w:customStyle="1" w:styleId="FunctionTok">
    <w:name w:val="FunctionTok"/>
    <w:basedOn w:val="VerbatimChar"/>
    <w:rsid w:val="00B41169"/>
    <w:rPr>
      <w:rFonts w:ascii="Consolas" w:hAnsi="Consolas"/>
      <w:i/>
      <w:color w:val="06287E"/>
      <w:kern w:val="0"/>
      <w:sz w:val="22"/>
      <w:lang w:bidi="ar-SA"/>
      <w14:ligatures w14:val="none"/>
    </w:rPr>
  </w:style>
  <w:style w:type="character" w:customStyle="1" w:styleId="VariableTok">
    <w:name w:val="VariableTok"/>
    <w:basedOn w:val="VerbatimChar"/>
    <w:rsid w:val="00B41169"/>
    <w:rPr>
      <w:rFonts w:ascii="Consolas" w:hAnsi="Consolas"/>
      <w:i/>
      <w:color w:val="19177C"/>
      <w:kern w:val="0"/>
      <w:sz w:val="22"/>
      <w:lang w:bidi="ar-SA"/>
      <w14:ligatures w14:val="none"/>
    </w:rPr>
  </w:style>
  <w:style w:type="character" w:customStyle="1" w:styleId="ControlFlowTok">
    <w:name w:val="ControlFlowTok"/>
    <w:basedOn w:val="VerbatimChar"/>
    <w:rsid w:val="00B41169"/>
    <w:rPr>
      <w:rFonts w:ascii="Consolas" w:hAnsi="Consolas"/>
      <w:b/>
      <w:i/>
      <w:color w:val="007020"/>
      <w:kern w:val="0"/>
      <w:sz w:val="22"/>
      <w:lang w:bidi="ar-SA"/>
      <w14:ligatures w14:val="none"/>
    </w:rPr>
  </w:style>
  <w:style w:type="character" w:customStyle="1" w:styleId="OperatorTok">
    <w:name w:val="OperatorTok"/>
    <w:basedOn w:val="VerbatimChar"/>
    <w:rsid w:val="00B41169"/>
    <w:rPr>
      <w:rFonts w:ascii="Consolas" w:hAnsi="Consolas"/>
      <w:i/>
      <w:color w:val="666666"/>
      <w:kern w:val="0"/>
      <w:sz w:val="22"/>
      <w:lang w:bidi="ar-SA"/>
      <w14:ligatures w14:val="none"/>
    </w:rPr>
  </w:style>
  <w:style w:type="character" w:customStyle="1" w:styleId="BuiltInTok">
    <w:name w:val="BuiltInTok"/>
    <w:basedOn w:val="VerbatimChar"/>
    <w:rsid w:val="00B41169"/>
    <w:rPr>
      <w:rFonts w:ascii="Consolas" w:hAnsi="Consolas"/>
      <w:i/>
      <w:color w:val="008000"/>
      <w:kern w:val="0"/>
      <w:sz w:val="22"/>
      <w:lang w:bidi="ar-SA"/>
      <w14:ligatures w14:val="none"/>
    </w:rPr>
  </w:style>
  <w:style w:type="character" w:customStyle="1" w:styleId="ExtensionTok">
    <w:name w:val="ExtensionTok"/>
    <w:basedOn w:val="VerbatimChar"/>
    <w:rsid w:val="00B41169"/>
    <w:rPr>
      <w:rFonts w:ascii="Consolas" w:hAnsi="Consolas"/>
      <w:i/>
      <w:kern w:val="0"/>
      <w:sz w:val="22"/>
      <w:lang w:bidi="ar-SA"/>
      <w14:ligatures w14:val="none"/>
    </w:rPr>
  </w:style>
  <w:style w:type="character" w:customStyle="1" w:styleId="PreprocessorTok">
    <w:name w:val="PreprocessorTok"/>
    <w:basedOn w:val="VerbatimChar"/>
    <w:rsid w:val="00B41169"/>
    <w:rPr>
      <w:rFonts w:ascii="Consolas" w:hAnsi="Consolas"/>
      <w:i/>
      <w:color w:val="BC7A00"/>
      <w:kern w:val="0"/>
      <w:sz w:val="22"/>
      <w:lang w:bidi="ar-SA"/>
      <w14:ligatures w14:val="none"/>
    </w:rPr>
  </w:style>
  <w:style w:type="character" w:customStyle="1" w:styleId="AttributeTok">
    <w:name w:val="AttributeTok"/>
    <w:basedOn w:val="VerbatimChar"/>
    <w:rsid w:val="00B41169"/>
    <w:rPr>
      <w:rFonts w:ascii="Consolas" w:hAnsi="Consolas"/>
      <w:i/>
      <w:color w:val="7D9029"/>
      <w:kern w:val="0"/>
      <w:sz w:val="22"/>
      <w:lang w:bidi="ar-SA"/>
      <w14:ligatures w14:val="none"/>
    </w:rPr>
  </w:style>
  <w:style w:type="character" w:customStyle="1" w:styleId="RegionMarkerTok">
    <w:name w:val="RegionMarkerTok"/>
    <w:basedOn w:val="VerbatimChar"/>
    <w:rsid w:val="00B41169"/>
    <w:rPr>
      <w:rFonts w:ascii="Consolas" w:hAnsi="Consolas"/>
      <w:i/>
      <w:kern w:val="0"/>
      <w:sz w:val="22"/>
      <w:lang w:bidi="ar-SA"/>
      <w14:ligatures w14:val="none"/>
    </w:rPr>
  </w:style>
  <w:style w:type="character" w:customStyle="1" w:styleId="InformationTok">
    <w:name w:val="InformationTok"/>
    <w:basedOn w:val="VerbatimChar"/>
    <w:rsid w:val="00B41169"/>
    <w:rPr>
      <w:rFonts w:ascii="Consolas" w:hAnsi="Consolas"/>
      <w:b/>
      <w:i w:val="0"/>
      <w:color w:val="60A0B0"/>
      <w:kern w:val="0"/>
      <w:sz w:val="22"/>
      <w:lang w:bidi="ar-SA"/>
      <w14:ligatures w14:val="none"/>
    </w:rPr>
  </w:style>
  <w:style w:type="character" w:customStyle="1" w:styleId="WarningTok">
    <w:name w:val="WarningTok"/>
    <w:basedOn w:val="VerbatimChar"/>
    <w:rsid w:val="00B41169"/>
    <w:rPr>
      <w:rFonts w:ascii="Consolas" w:hAnsi="Consolas"/>
      <w:b/>
      <w:i w:val="0"/>
      <w:color w:val="60A0B0"/>
      <w:kern w:val="0"/>
      <w:sz w:val="22"/>
      <w:lang w:bidi="ar-SA"/>
      <w14:ligatures w14:val="none"/>
    </w:rPr>
  </w:style>
  <w:style w:type="character" w:customStyle="1" w:styleId="AlertTok">
    <w:name w:val="AlertTok"/>
    <w:basedOn w:val="VerbatimChar"/>
    <w:rsid w:val="00B41169"/>
    <w:rPr>
      <w:rFonts w:ascii="Consolas" w:hAnsi="Consolas"/>
      <w:b/>
      <w:i/>
      <w:color w:val="FF0000"/>
      <w:kern w:val="0"/>
      <w:sz w:val="22"/>
      <w:lang w:bidi="ar-SA"/>
      <w14:ligatures w14:val="none"/>
    </w:rPr>
  </w:style>
  <w:style w:type="character" w:customStyle="1" w:styleId="ErrorTok">
    <w:name w:val="ErrorTok"/>
    <w:basedOn w:val="VerbatimChar"/>
    <w:rsid w:val="00B41169"/>
    <w:rPr>
      <w:rFonts w:ascii="Consolas" w:hAnsi="Consolas"/>
      <w:b/>
      <w:i/>
      <w:color w:val="FF0000"/>
      <w:kern w:val="0"/>
      <w:sz w:val="22"/>
      <w:lang w:bidi="ar-SA"/>
      <w14:ligatures w14:val="none"/>
    </w:rPr>
  </w:style>
  <w:style w:type="character" w:customStyle="1" w:styleId="NormalTok">
    <w:name w:val="NormalTok"/>
    <w:basedOn w:val="VerbatimChar"/>
    <w:rsid w:val="00B41169"/>
    <w:rPr>
      <w:rFonts w:ascii="Consolas" w:hAnsi="Consolas"/>
      <w:i/>
      <w:kern w:val="0"/>
      <w:sz w:val="22"/>
      <w:lang w:bidi="ar-SA"/>
      <w14:ligatures w14:val="none"/>
    </w:rPr>
  </w:style>
  <w:style w:type="character" w:styleId="afc">
    <w:name w:val="Placeholder Text"/>
    <w:basedOn w:val="a0"/>
    <w:uiPriority w:val="99"/>
    <w:semiHidden/>
    <w:rsid w:val="002A560B"/>
    <w:rPr>
      <w:color w:val="666666"/>
    </w:rPr>
  </w:style>
  <w:style w:type="character" w:styleId="FollowedHyperlink">
    <w:name w:val="FollowedHyperlink"/>
    <w:basedOn w:val="a0"/>
    <w:uiPriority w:val="99"/>
    <w:semiHidden/>
    <w:unhideWhenUsed/>
    <w:rsid w:val="00A41618"/>
    <w:rPr>
      <w:color w:val="96607D" w:themeColor="followedHyperlink"/>
      <w:u w:val="single"/>
    </w:rPr>
  </w:style>
  <w:style w:type="character" w:styleId="afd">
    <w:name w:val="Unresolved Mention"/>
    <w:basedOn w:val="a0"/>
    <w:uiPriority w:val="99"/>
    <w:semiHidden/>
    <w:unhideWhenUsed/>
    <w:rsid w:val="00997758"/>
    <w:rPr>
      <w:color w:val="605E5C"/>
      <w:shd w:val="clear" w:color="auto" w:fill="E1DFDD"/>
    </w:rPr>
  </w:style>
  <w:style w:type="table" w:styleId="afe">
    <w:name w:val="Table Grid"/>
    <w:basedOn w:val="a1"/>
    <w:uiPriority w:val="39"/>
    <w:rsid w:val="00113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4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FFB781-ECD3-A54F-A4FB-496A1EE9C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3551</Words>
  <Characters>17760</Characters>
  <Application>Microsoft Office Word</Application>
  <DocSecurity>0</DocSecurity>
  <Lines>148</Lines>
  <Paragraphs>42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perets</dc:creator>
  <cp:keywords/>
  <dc:description/>
  <cp:lastModifiedBy>or perets</cp:lastModifiedBy>
  <cp:revision>44</cp:revision>
  <dcterms:created xsi:type="dcterms:W3CDTF">2025-07-20T15:17:00Z</dcterms:created>
  <dcterms:modified xsi:type="dcterms:W3CDTF">2025-09-02T12:37:00Z</dcterms:modified>
</cp:coreProperties>
</file>