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D195D" w14:textId="77777777" w:rsidR="00C4398D" w:rsidRDefault="00000000">
      <w:pPr>
        <w:spacing w:line="360" w:lineRule="auto"/>
        <w:ind w:firstLine="480"/>
      </w:pPr>
      <w:bookmarkStart w:id="0" w:name="_Hlk102069432"/>
      <w:bookmarkEnd w:id="0"/>
      <w:r>
        <w:rPr>
          <w:noProof/>
        </w:rPr>
        <w:drawing>
          <wp:inline distT="0" distB="0" distL="0" distR="0" wp14:anchorId="67D9754F" wp14:editId="1C76555B">
            <wp:extent cx="800100" cy="771525"/>
            <wp:effectExtent l="0" t="0" r="0" b="0"/>
            <wp:docPr id="1" name="图片 1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                                    </w:t>
      </w:r>
    </w:p>
    <w:p w14:paraId="51B30882" w14:textId="77777777" w:rsidR="00C4398D" w:rsidRDefault="00C4398D">
      <w:pPr>
        <w:spacing w:line="360" w:lineRule="auto"/>
        <w:ind w:firstLine="480"/>
      </w:pPr>
    </w:p>
    <w:p w14:paraId="5C5A49A7" w14:textId="77777777" w:rsidR="00C4398D" w:rsidRDefault="00C4398D">
      <w:pPr>
        <w:spacing w:line="360" w:lineRule="auto"/>
        <w:ind w:firstLine="480"/>
      </w:pPr>
    </w:p>
    <w:p w14:paraId="0EC87120" w14:textId="77777777" w:rsidR="00C4398D" w:rsidRDefault="00000000">
      <w:pPr>
        <w:spacing w:line="360" w:lineRule="auto"/>
        <w:ind w:firstLineChars="138" w:firstLine="1518"/>
        <w:rPr>
          <w:rFonts w:eastAsia="隶书"/>
          <w:sz w:val="110"/>
        </w:rPr>
      </w:pPr>
      <w:r>
        <w:rPr>
          <w:rFonts w:eastAsia="隶书"/>
          <w:noProof/>
          <w:sz w:val="110"/>
        </w:rPr>
        <w:drawing>
          <wp:inline distT="0" distB="0" distL="0" distR="0" wp14:anchorId="02B54EFE" wp14:editId="00A40BF7">
            <wp:extent cx="3800475" cy="1066800"/>
            <wp:effectExtent l="0" t="0" r="0" b="0"/>
            <wp:docPr id="2" name="图片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iaomi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889DB" w14:textId="77777777" w:rsidR="00C4398D" w:rsidRDefault="00C4398D">
      <w:pPr>
        <w:spacing w:line="360" w:lineRule="auto"/>
        <w:ind w:firstLine="880"/>
        <w:jc w:val="center"/>
        <w:rPr>
          <w:b/>
          <w:bCs/>
          <w:sz w:val="44"/>
        </w:rPr>
      </w:pPr>
      <w:bookmarkStart w:id="1" w:name="_Toc105673201"/>
      <w:bookmarkStart w:id="2" w:name="_Toc93978955"/>
      <w:bookmarkStart w:id="3" w:name="_Toc96851753"/>
    </w:p>
    <w:bookmarkEnd w:id="1"/>
    <w:bookmarkEnd w:id="2"/>
    <w:bookmarkEnd w:id="3"/>
    <w:p w14:paraId="6EBD56FF" w14:textId="77777777" w:rsidR="00C4398D" w:rsidRDefault="00000000">
      <w:pPr>
        <w:spacing w:line="360" w:lineRule="auto"/>
        <w:ind w:firstLine="883"/>
        <w:jc w:val="center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QG工作室项目报告</w:t>
      </w:r>
    </w:p>
    <w:p w14:paraId="70BF5691" w14:textId="77777777" w:rsidR="00C4398D" w:rsidRDefault="00C4398D">
      <w:pPr>
        <w:spacing w:line="360" w:lineRule="auto"/>
        <w:ind w:firstLine="560"/>
        <w:jc w:val="center"/>
        <w:rPr>
          <w:rFonts w:eastAsia="隶书"/>
          <w:sz w:val="28"/>
        </w:rPr>
      </w:pPr>
    </w:p>
    <w:p w14:paraId="7768E219" w14:textId="77777777" w:rsidR="00C4398D" w:rsidRDefault="00C4398D">
      <w:pPr>
        <w:spacing w:line="360" w:lineRule="auto"/>
        <w:ind w:firstLine="880"/>
        <w:rPr>
          <w:rFonts w:eastAsia="隶书"/>
          <w:sz w:val="44"/>
        </w:rPr>
      </w:pPr>
    </w:p>
    <w:p w14:paraId="0DB6C8CE" w14:textId="77777777" w:rsidR="00C4398D" w:rsidRDefault="00C4398D">
      <w:pPr>
        <w:spacing w:line="360" w:lineRule="auto"/>
        <w:ind w:firstLine="880"/>
        <w:rPr>
          <w:rFonts w:eastAsia="隶书"/>
          <w:sz w:val="44"/>
        </w:rPr>
      </w:pPr>
    </w:p>
    <w:p w14:paraId="384233B8" w14:textId="43963C19" w:rsidR="00C4398D" w:rsidRDefault="00000000">
      <w:pPr>
        <w:spacing w:line="360" w:lineRule="auto"/>
        <w:ind w:firstLine="880"/>
        <w:jc w:val="left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学    院</w:t>
      </w:r>
      <w:r>
        <w:rPr>
          <w:rFonts w:ascii="黑体" w:eastAsia="黑体" w:hAnsi="黑体" w:hint="eastAsia"/>
          <w:sz w:val="44"/>
          <w:u w:val="single"/>
        </w:rPr>
        <w:t xml:space="preserve">  </w:t>
      </w:r>
      <w:r>
        <w:rPr>
          <w:rFonts w:ascii="黑体" w:eastAsia="黑体" w:hAnsi="黑体"/>
          <w:sz w:val="44"/>
          <w:u w:val="single"/>
        </w:rPr>
        <w:t xml:space="preserve">    </w:t>
      </w:r>
      <w:r w:rsidR="00A816E6">
        <w:rPr>
          <w:rFonts w:ascii="黑体" w:eastAsia="黑体" w:hAnsi="黑体" w:hint="eastAsia"/>
          <w:sz w:val="44"/>
          <w:u w:val="single"/>
        </w:rPr>
        <w:t>计算机学院</w:t>
      </w:r>
      <w:r>
        <w:rPr>
          <w:rFonts w:ascii="黑体" w:eastAsia="黑体" w:hAnsi="黑体"/>
          <w:sz w:val="44"/>
          <w:u w:val="single"/>
        </w:rPr>
        <w:t xml:space="preserve">        </w:t>
      </w:r>
      <w:r>
        <w:rPr>
          <w:rFonts w:ascii="黑体" w:eastAsia="黑体" w:hAnsi="黑体" w:hint="eastAsia"/>
          <w:sz w:val="44"/>
          <w:u w:val="single"/>
        </w:rPr>
        <w:t xml:space="preserve">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</w:t>
      </w:r>
      <w:r>
        <w:rPr>
          <w:rFonts w:ascii="黑体" w:eastAsia="黑体" w:hAnsi="黑体" w:hint="eastAsia"/>
          <w:sz w:val="44"/>
          <w:u w:val="single"/>
        </w:rPr>
        <w:t xml:space="preserve">   </w:t>
      </w:r>
    </w:p>
    <w:p w14:paraId="5EC6EC1D" w14:textId="4CD7C4A2" w:rsidR="00C4398D" w:rsidRDefault="00000000">
      <w:pPr>
        <w:spacing w:line="360" w:lineRule="auto"/>
        <w:ind w:firstLine="880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专    业</w:t>
      </w:r>
      <w:r>
        <w:rPr>
          <w:rFonts w:ascii="黑体" w:eastAsia="黑体" w:hAnsi="黑体" w:hint="eastAsia"/>
          <w:sz w:val="44"/>
          <w:u w:val="single"/>
        </w:rPr>
        <w:t xml:space="preserve">   </w:t>
      </w:r>
      <w:r>
        <w:rPr>
          <w:rFonts w:ascii="黑体" w:eastAsia="黑体" w:hAnsi="黑体"/>
          <w:sz w:val="44"/>
          <w:u w:val="single"/>
        </w:rPr>
        <w:t xml:space="preserve">    </w:t>
      </w:r>
      <w:r w:rsidR="00A816E6">
        <w:rPr>
          <w:rFonts w:ascii="黑体" w:eastAsia="黑体" w:hAnsi="黑体" w:hint="eastAsia"/>
          <w:sz w:val="44"/>
          <w:u w:val="single"/>
        </w:rPr>
        <w:t>计算机类</w:t>
      </w:r>
      <w:r w:rsidR="00A816E6">
        <w:rPr>
          <w:rFonts w:ascii="黑体" w:eastAsia="黑体" w:hAnsi="黑体"/>
          <w:sz w:val="44"/>
          <w:u w:val="single"/>
        </w:rPr>
        <w:tab/>
      </w:r>
      <w:r>
        <w:rPr>
          <w:rFonts w:ascii="黑体" w:eastAsia="黑体" w:hAnsi="黑体"/>
          <w:sz w:val="44"/>
          <w:u w:val="single"/>
        </w:rPr>
        <w:t xml:space="preserve">    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    </w:t>
      </w:r>
    </w:p>
    <w:p w14:paraId="105CFF50" w14:textId="3B9B2B01" w:rsidR="00C4398D" w:rsidRDefault="00000000">
      <w:pPr>
        <w:spacing w:line="360" w:lineRule="auto"/>
        <w:ind w:firstLine="880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44"/>
        </w:rPr>
        <w:t>班    级</w:t>
      </w:r>
      <w:r>
        <w:rPr>
          <w:rFonts w:ascii="黑体" w:eastAsia="黑体" w:hAnsi="黑体" w:hint="eastAsia"/>
          <w:sz w:val="44"/>
          <w:u w:val="single"/>
        </w:rPr>
        <w:t xml:space="preserve">  </w:t>
      </w:r>
      <w:r>
        <w:rPr>
          <w:rFonts w:ascii="黑体" w:eastAsia="黑体" w:hAnsi="黑体"/>
          <w:sz w:val="44"/>
          <w:szCs w:val="44"/>
          <w:u w:val="single"/>
        </w:rPr>
        <w:t xml:space="preserve">       </w:t>
      </w:r>
      <w:r w:rsidR="00A816E6">
        <w:rPr>
          <w:rFonts w:ascii="黑体" w:eastAsia="黑体" w:hAnsi="黑体" w:hint="eastAsia"/>
          <w:sz w:val="44"/>
          <w:szCs w:val="44"/>
          <w:u w:val="single"/>
        </w:rPr>
        <w:t>12班</w:t>
      </w:r>
      <w:r>
        <w:rPr>
          <w:rFonts w:ascii="黑体" w:eastAsia="黑体" w:hAnsi="黑体"/>
          <w:sz w:val="44"/>
          <w:szCs w:val="44"/>
          <w:u w:val="single"/>
        </w:rPr>
        <w:t xml:space="preserve"> 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        </w:t>
      </w:r>
      <w:r>
        <w:rPr>
          <w:rFonts w:ascii="黑体" w:eastAsia="黑体" w:hAnsi="黑体"/>
          <w:sz w:val="44"/>
          <w:szCs w:val="44"/>
          <w:u w:val="single"/>
        </w:rPr>
        <w:t xml:space="preserve">   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</w:t>
      </w:r>
    </w:p>
    <w:p w14:paraId="5ABB4D51" w14:textId="4D4714BF" w:rsidR="00C4398D" w:rsidRDefault="00000000">
      <w:pPr>
        <w:spacing w:line="360" w:lineRule="auto"/>
        <w:ind w:firstLine="880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组    别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</w:t>
      </w:r>
      <w:r>
        <w:rPr>
          <w:rFonts w:ascii="黑体" w:eastAsia="黑体" w:hAnsi="黑体"/>
          <w:sz w:val="32"/>
          <w:szCs w:val="32"/>
          <w:u w:val="single"/>
        </w:rPr>
        <w:t xml:space="preserve">    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</w:t>
      </w:r>
      <w:r>
        <w:rPr>
          <w:rFonts w:ascii="黑体" w:eastAsia="黑体" w:hAnsi="黑体"/>
          <w:sz w:val="44"/>
          <w:szCs w:val="44"/>
          <w:u w:val="single"/>
        </w:rPr>
        <w:t xml:space="preserve">    </w:t>
      </w:r>
      <w:r w:rsidR="00A816E6">
        <w:rPr>
          <w:rFonts w:ascii="黑体" w:eastAsia="黑体" w:hAnsi="黑体" w:hint="eastAsia"/>
          <w:sz w:val="44"/>
          <w:szCs w:val="44"/>
          <w:u w:val="single"/>
        </w:rPr>
        <w:t>后台</w:t>
      </w:r>
      <w:r>
        <w:rPr>
          <w:rFonts w:ascii="黑体" w:eastAsia="黑体" w:hAnsi="黑体"/>
          <w:sz w:val="44"/>
          <w:szCs w:val="44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>
        <w:rPr>
          <w:rFonts w:ascii="黑体" w:eastAsia="黑体" w:hAnsi="黑体"/>
          <w:sz w:val="32"/>
          <w:szCs w:val="32"/>
          <w:u w:val="single"/>
        </w:rPr>
        <w:t xml:space="preserve">     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</w:t>
      </w:r>
    </w:p>
    <w:p w14:paraId="5E92118A" w14:textId="797B8512" w:rsidR="00C4398D" w:rsidRDefault="00000000">
      <w:pPr>
        <w:spacing w:line="360" w:lineRule="auto"/>
        <w:ind w:firstLine="880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姓    名</w:t>
      </w:r>
      <w:r>
        <w:rPr>
          <w:rFonts w:ascii="黑体" w:eastAsia="黑体" w:hAnsi="黑体" w:hint="eastAsia"/>
          <w:sz w:val="44"/>
          <w:u w:val="single"/>
        </w:rPr>
        <w:t xml:space="preserve">   </w:t>
      </w:r>
      <w:r>
        <w:rPr>
          <w:rFonts w:ascii="黑体" w:eastAsia="黑体" w:hAnsi="黑体"/>
          <w:sz w:val="44"/>
          <w:u w:val="single"/>
        </w:rPr>
        <w:t xml:space="preserve">      </w:t>
      </w:r>
      <w:r w:rsidR="00A816E6">
        <w:rPr>
          <w:rFonts w:ascii="黑体" w:eastAsia="黑体" w:hAnsi="黑体" w:hint="eastAsia"/>
          <w:sz w:val="44"/>
          <w:u w:val="single"/>
        </w:rPr>
        <w:t>陈明楷</w:t>
      </w:r>
      <w:r>
        <w:rPr>
          <w:rFonts w:ascii="黑体" w:eastAsia="黑体" w:hAnsi="黑体"/>
          <w:sz w:val="44"/>
          <w:u w:val="single"/>
        </w:rPr>
        <w:t xml:space="preserve">   </w:t>
      </w:r>
      <w:r>
        <w:rPr>
          <w:rFonts w:ascii="黑体" w:eastAsia="黑体" w:hAnsi="黑体" w:hint="eastAsia"/>
          <w:sz w:val="44"/>
          <w:u w:val="single"/>
        </w:rPr>
        <w:t xml:space="preserve">     </w:t>
      </w:r>
    </w:p>
    <w:p w14:paraId="24B7B14D" w14:textId="173A4F38" w:rsidR="00C4398D" w:rsidRDefault="00000000">
      <w:pPr>
        <w:spacing w:line="360" w:lineRule="auto"/>
        <w:ind w:firstLine="880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学    号</w:t>
      </w:r>
      <w:r>
        <w:rPr>
          <w:rFonts w:ascii="黑体" w:eastAsia="黑体" w:hAnsi="黑体" w:hint="eastAsia"/>
          <w:sz w:val="44"/>
          <w:u w:val="single"/>
        </w:rPr>
        <w:t xml:space="preserve">  </w:t>
      </w:r>
      <w:r>
        <w:rPr>
          <w:rFonts w:ascii="黑体" w:eastAsia="黑体" w:hAnsi="黑体"/>
          <w:sz w:val="44"/>
          <w:u w:val="single"/>
        </w:rPr>
        <w:t xml:space="preserve"> </w:t>
      </w:r>
      <w:r w:rsidR="00A816E6">
        <w:rPr>
          <w:rFonts w:ascii="黑体" w:eastAsia="黑体" w:hAnsi="黑体" w:hint="eastAsia"/>
          <w:sz w:val="44"/>
          <w:u w:val="single"/>
        </w:rPr>
        <w:t xml:space="preserve">  3123004606</w:t>
      </w:r>
      <w:r>
        <w:rPr>
          <w:rFonts w:ascii="黑体" w:eastAsia="黑体" w:hAnsi="黑体"/>
          <w:sz w:val="44"/>
          <w:u w:val="single"/>
        </w:rPr>
        <w:t xml:space="preserve">       </w:t>
      </w:r>
      <w:r>
        <w:rPr>
          <w:rFonts w:ascii="黑体" w:eastAsia="黑体" w:hAnsi="黑体" w:hint="eastAsia"/>
          <w:sz w:val="44"/>
          <w:u w:val="single"/>
        </w:rPr>
        <w:t xml:space="preserve">  </w:t>
      </w:r>
    </w:p>
    <w:p w14:paraId="3619AC77" w14:textId="77777777" w:rsidR="00C4398D" w:rsidRDefault="00C4398D">
      <w:pPr>
        <w:spacing w:line="360" w:lineRule="auto"/>
        <w:ind w:firstLine="880"/>
        <w:rPr>
          <w:rFonts w:eastAsia="隶书"/>
          <w:sz w:val="44"/>
        </w:rPr>
      </w:pPr>
    </w:p>
    <w:p w14:paraId="11FA34BD" w14:textId="77777777" w:rsidR="00C4398D" w:rsidRDefault="00C4398D">
      <w:pPr>
        <w:spacing w:line="360" w:lineRule="auto"/>
        <w:ind w:firstLine="640"/>
        <w:rPr>
          <w:rFonts w:eastAsia="隶书"/>
          <w:sz w:val="32"/>
        </w:rPr>
      </w:pPr>
    </w:p>
    <w:p w14:paraId="46C5F287" w14:textId="77777777" w:rsidR="00C4398D" w:rsidRDefault="00000000">
      <w:pPr>
        <w:spacing w:line="360" w:lineRule="auto"/>
        <w:ind w:firstLine="640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20</w:t>
      </w:r>
      <w:r>
        <w:rPr>
          <w:rFonts w:ascii="黑体" w:eastAsia="黑体"/>
          <w:sz w:val="32"/>
        </w:rPr>
        <w:t>2</w:t>
      </w:r>
      <w:r>
        <w:rPr>
          <w:rFonts w:ascii="黑体" w:eastAsia="黑体" w:hint="eastAsia"/>
          <w:sz w:val="32"/>
        </w:rPr>
        <w:t>3年 月 日</w:t>
      </w:r>
    </w:p>
    <w:p w14:paraId="32F603E7" w14:textId="77777777" w:rsidR="00C4398D" w:rsidRDefault="00000000">
      <w:pPr>
        <w:spacing w:line="360" w:lineRule="auto"/>
        <w:ind w:firstLine="720"/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广东工业大学计算机学院制</w:t>
      </w:r>
    </w:p>
    <w:p w14:paraId="23008D1C" w14:textId="77777777" w:rsidR="00C4398D" w:rsidRDefault="00C4398D">
      <w:pPr>
        <w:widowControl/>
        <w:ind w:firstLine="480"/>
        <w:jc w:val="left"/>
      </w:pPr>
    </w:p>
    <w:p w14:paraId="67323CFE" w14:textId="77777777" w:rsidR="00C4398D" w:rsidRDefault="00000000">
      <w:pPr>
        <w:widowControl/>
        <w:ind w:firstLine="480"/>
        <w:jc w:val="left"/>
      </w:pPr>
      <w:r>
        <w:br w:type="page"/>
      </w:r>
    </w:p>
    <w:sdt>
      <w:sdtPr>
        <w:rPr>
          <w:rFonts w:ascii="宋体" w:eastAsia="宋体" w:hAnsi="宋体"/>
          <w:sz w:val="21"/>
        </w:rPr>
        <w:id w:val="147453091"/>
        <w:docPartObj>
          <w:docPartGallery w:val="Table of Contents"/>
          <w:docPartUnique/>
        </w:docPartObj>
      </w:sdtPr>
      <w:sdtEndPr>
        <w:rPr>
          <w:rFonts w:ascii="微软雅黑" w:eastAsia="微软雅黑" w:hAnsi="微软雅黑"/>
          <w:bCs/>
          <w:sz w:val="28"/>
          <w:szCs w:val="28"/>
        </w:rPr>
      </w:sdtEndPr>
      <w:sdtContent>
        <w:p w14:paraId="0D5AC39A" w14:textId="77777777" w:rsidR="00C4398D" w:rsidRDefault="00000000">
          <w:pPr>
            <w:spacing w:after="0" w:line="240" w:lineRule="auto"/>
            <w:ind w:firstLineChars="0" w:firstLine="0"/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 w14:paraId="6E0EB0ED" w14:textId="77777777" w:rsidR="00C4398D" w:rsidRDefault="00000000">
          <w:pPr>
            <w:pStyle w:val="TOC1"/>
            <w:tabs>
              <w:tab w:val="clear" w:pos="1050"/>
              <w:tab w:val="clear" w:pos="8296"/>
              <w:tab w:val="right" w:leader="dot" w:pos="8306"/>
            </w:tabs>
            <w:ind w:firstLine="560"/>
          </w:pPr>
          <w:r>
            <w:rPr>
              <w:rFonts w:ascii="微软雅黑" w:eastAsia="微软雅黑" w:hAnsi="微软雅黑"/>
              <w:b/>
              <w:bCs/>
              <w:szCs w:val="28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Cs w:val="28"/>
            </w:rPr>
            <w:instrText xml:space="preserve">TOC \o "1-3" \h \u </w:instrText>
          </w:r>
          <w:r>
            <w:rPr>
              <w:rFonts w:ascii="微软雅黑" w:eastAsia="微软雅黑" w:hAnsi="微软雅黑"/>
              <w:b/>
              <w:bCs/>
              <w:szCs w:val="28"/>
            </w:rPr>
            <w:fldChar w:fldCharType="separate"/>
          </w:r>
          <w:hyperlink w:anchor="_Toc30766" w:history="1">
            <w:r>
              <w:t>1. 项目简介</w:t>
            </w:r>
            <w:r>
              <w:tab/>
            </w:r>
            <w:r>
              <w:fldChar w:fldCharType="begin"/>
            </w:r>
            <w:r>
              <w:instrText xml:space="preserve"> PAGEREF _Toc30766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44A666F6" w14:textId="77777777" w:rsidR="00C4398D" w:rsidRDefault="00000000">
          <w:pPr>
            <w:pStyle w:val="TOC1"/>
            <w:tabs>
              <w:tab w:val="clear" w:pos="1050"/>
              <w:tab w:val="clear" w:pos="8296"/>
              <w:tab w:val="right" w:leader="dot" w:pos="8306"/>
            </w:tabs>
            <w:ind w:firstLine="560"/>
          </w:pPr>
          <w:hyperlink w:anchor="_Toc24252" w:history="1">
            <w:r>
              <w:t xml:space="preserve">2. </w:t>
            </w:r>
            <w:r>
              <w:rPr>
                <w:rFonts w:hint="eastAsia"/>
              </w:rPr>
              <w:t>设计思路</w:t>
            </w:r>
            <w:r>
              <w:tab/>
            </w:r>
            <w:r>
              <w:fldChar w:fldCharType="begin"/>
            </w:r>
            <w:r>
              <w:instrText xml:space="preserve"> PAGEREF _Toc24252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3EC8D6BD" w14:textId="77777777" w:rsidR="00C4398D" w:rsidRDefault="00000000">
          <w:pPr>
            <w:pStyle w:val="TOC1"/>
            <w:tabs>
              <w:tab w:val="clear" w:pos="1050"/>
              <w:tab w:val="clear" w:pos="8296"/>
              <w:tab w:val="right" w:leader="dot" w:pos="8306"/>
            </w:tabs>
            <w:ind w:firstLine="560"/>
          </w:pPr>
          <w:hyperlink w:anchor="_Toc20914" w:history="1">
            <w:r>
              <w:t xml:space="preserve">3. </w:t>
            </w:r>
            <w:r>
              <w:rPr>
                <w:rFonts w:hint="eastAsia"/>
              </w:rPr>
              <w:t>详细功能设计</w:t>
            </w:r>
            <w:r>
              <w:tab/>
            </w:r>
            <w:r>
              <w:fldChar w:fldCharType="begin"/>
            </w:r>
            <w:r>
              <w:instrText xml:space="preserve"> PAGEREF _Toc20914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39E2F5AA" w14:textId="77777777" w:rsidR="00C4398D" w:rsidRDefault="00000000">
          <w:pPr>
            <w:pStyle w:val="TOC1"/>
            <w:tabs>
              <w:tab w:val="clear" w:pos="1050"/>
              <w:tab w:val="clear" w:pos="8296"/>
              <w:tab w:val="right" w:leader="dot" w:pos="8306"/>
            </w:tabs>
            <w:ind w:firstLine="560"/>
          </w:pPr>
          <w:hyperlink w:anchor="_Toc7265" w:history="1">
            <w:r>
              <w:t xml:space="preserve">4. </w:t>
            </w:r>
            <w:r>
              <w:rPr>
                <w:rFonts w:hint="eastAsia"/>
              </w:rPr>
              <w:t>程序测试</w:t>
            </w:r>
            <w:r>
              <w:tab/>
            </w:r>
            <w:r>
              <w:fldChar w:fldCharType="begin"/>
            </w:r>
            <w:r>
              <w:instrText xml:space="preserve"> PAGEREF _Toc7265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52F74EE7" w14:textId="77777777" w:rsidR="00C4398D" w:rsidRDefault="00000000">
          <w:pPr>
            <w:pStyle w:val="TOC1"/>
            <w:tabs>
              <w:tab w:val="clear" w:pos="1050"/>
              <w:tab w:val="clear" w:pos="8296"/>
              <w:tab w:val="right" w:leader="dot" w:pos="8306"/>
            </w:tabs>
            <w:ind w:firstLine="560"/>
          </w:pPr>
          <w:hyperlink w:anchor="_Toc19276" w:history="1">
            <w:r>
              <w:t xml:space="preserve">5. </w:t>
            </w:r>
            <w:r>
              <w:rPr>
                <w:rFonts w:hint="eastAsia"/>
              </w:rPr>
              <w:t>项目亮点</w:t>
            </w:r>
            <w:r>
              <w:tab/>
            </w:r>
            <w:r>
              <w:fldChar w:fldCharType="begin"/>
            </w:r>
            <w:r>
              <w:instrText xml:space="preserve"> PAGEREF _Toc19276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749ACD14" w14:textId="77777777" w:rsidR="00C4398D" w:rsidRDefault="00000000">
          <w:pPr>
            <w:pStyle w:val="TOC1"/>
            <w:tabs>
              <w:tab w:val="clear" w:pos="1050"/>
              <w:tab w:val="clear" w:pos="8296"/>
              <w:tab w:val="right" w:leader="dot" w:pos="8306"/>
            </w:tabs>
            <w:ind w:firstLine="560"/>
          </w:pPr>
          <w:hyperlink w:anchor="_Toc25747" w:history="1">
            <w:r>
              <w:t xml:space="preserve">6. </w:t>
            </w:r>
            <w:r>
              <w:rPr>
                <w:rFonts w:hint="eastAsia"/>
              </w:rPr>
              <w:t>心得体会</w:t>
            </w:r>
            <w:r>
              <w:tab/>
            </w:r>
            <w:r>
              <w:fldChar w:fldCharType="begin"/>
            </w:r>
            <w:r>
              <w:instrText xml:space="preserve"> PAGEREF _Toc25747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71BA7E4F" w14:textId="77777777" w:rsidR="00C4398D" w:rsidRDefault="00000000">
          <w:pPr>
            <w:pStyle w:val="TOC1"/>
            <w:ind w:firstLine="560"/>
            <w:rPr>
              <w:rFonts w:ascii="微软雅黑" w:eastAsia="微软雅黑" w:hAnsi="微软雅黑"/>
              <w:b/>
              <w:bCs/>
              <w:szCs w:val="28"/>
            </w:rPr>
          </w:pPr>
          <w:r>
            <w:rPr>
              <w:rFonts w:ascii="微软雅黑" w:eastAsia="微软雅黑" w:hAnsi="微软雅黑"/>
              <w:bCs/>
              <w:szCs w:val="28"/>
            </w:rPr>
            <w:fldChar w:fldCharType="end"/>
          </w:r>
        </w:p>
      </w:sdtContent>
    </w:sdt>
    <w:p w14:paraId="1A8C9B41" w14:textId="77777777" w:rsidR="00C4398D" w:rsidRDefault="00C4398D">
      <w:pPr>
        <w:pStyle w:val="1"/>
        <w:numPr>
          <w:ilvl w:val="0"/>
          <w:numId w:val="1"/>
        </w:numPr>
        <w:ind w:firstLineChars="0"/>
        <w:sectPr w:rsidR="00C4398D" w:rsidSect="00D2177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2CDE83" w14:textId="77777777" w:rsidR="00C4398D" w:rsidRDefault="00000000">
      <w:pPr>
        <w:pStyle w:val="1"/>
        <w:numPr>
          <w:ilvl w:val="0"/>
          <w:numId w:val="1"/>
        </w:numPr>
        <w:ind w:firstLineChars="0"/>
      </w:pPr>
      <w:bookmarkStart w:id="4" w:name="_Toc3489"/>
      <w:bookmarkStart w:id="5" w:name="_Toc30766"/>
      <w:r>
        <w:lastRenderedPageBreak/>
        <w:t>项目简介</w:t>
      </w:r>
      <w:bookmarkEnd w:id="4"/>
      <w:bookmarkEnd w:id="5"/>
    </w:p>
    <w:p w14:paraId="4DB3C7F4" w14:textId="6EC2BE25" w:rsidR="00A816E6" w:rsidRDefault="00A816E6" w:rsidP="00A816E6">
      <w:pPr>
        <w:spacing w:line="480" w:lineRule="auto"/>
        <w:ind w:firstLine="480"/>
      </w:pPr>
      <w:r>
        <w:rPr>
          <w:rFonts w:hint="eastAsia"/>
        </w:rPr>
        <w:t>资金管理系统，具有登录，注册功能，且登录后进入主界面可以拥有查看个人信息，修改个人信息的功能，转账，查看收款申请，查看流水，查看自己所属企业，申请企业，查看申请企业情况，并且可以根据企业名称查找企业，并且可以查看公开企业的详情</w:t>
      </w:r>
    </w:p>
    <w:p w14:paraId="3E075C2E" w14:textId="5FB3972A" w:rsidR="00A816E6" w:rsidRDefault="00A816E6" w:rsidP="00A816E6">
      <w:pPr>
        <w:spacing w:line="480" w:lineRule="auto"/>
        <w:ind w:firstLineChars="0" w:firstLine="0"/>
      </w:pPr>
      <w:r>
        <w:tab/>
      </w:r>
      <w:r>
        <w:rPr>
          <w:rFonts w:hint="eastAsia"/>
        </w:rPr>
        <w:t>企业方面，可以加入企业，退出企业，负责人可以，分配企业资金，查看企业流水，邀请用户，查看企业申请，申请解封企业，注销企业</w:t>
      </w:r>
    </w:p>
    <w:p w14:paraId="30D958E3" w14:textId="6E3E3003" w:rsidR="00A816E6" w:rsidRDefault="00A816E6" w:rsidP="00A816E6">
      <w:pPr>
        <w:spacing w:line="480" w:lineRule="auto"/>
        <w:ind w:firstLineChars="0" w:firstLine="0"/>
      </w:pPr>
      <w:r>
        <w:tab/>
      </w:r>
      <w:r>
        <w:rPr>
          <w:rFonts w:hint="eastAsia"/>
        </w:rPr>
        <w:t>转账方面，可以选择转账来源是用户还是企业，可以选择转账给用户还是企业，</w:t>
      </w:r>
      <w:r w:rsidR="009B77A6">
        <w:rPr>
          <w:rFonts w:hint="eastAsia"/>
        </w:rPr>
        <w:t>使用企业分配资金后还可以申请上传报销文件</w:t>
      </w:r>
    </w:p>
    <w:p w14:paraId="334E28A7" w14:textId="57D549A7" w:rsidR="009B77A6" w:rsidRPr="00A816E6" w:rsidRDefault="009B77A6" w:rsidP="00A816E6">
      <w:pPr>
        <w:spacing w:line="480" w:lineRule="auto"/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转账后的资金保存到数据库中，待定即冻结该资金，已扣除付款方的资金</w:t>
      </w:r>
    </w:p>
    <w:p w14:paraId="17610F86" w14:textId="77777777" w:rsidR="00C4398D" w:rsidRDefault="00000000">
      <w:pPr>
        <w:pStyle w:val="1"/>
        <w:numPr>
          <w:ilvl w:val="0"/>
          <w:numId w:val="1"/>
        </w:numPr>
        <w:ind w:firstLineChars="0"/>
      </w:pPr>
      <w:bookmarkStart w:id="6" w:name="_Toc9747"/>
      <w:bookmarkStart w:id="7" w:name="_Toc24252"/>
      <w:r>
        <w:rPr>
          <w:rFonts w:hint="eastAsia"/>
        </w:rPr>
        <w:t>设计思路</w:t>
      </w:r>
      <w:bookmarkEnd w:id="6"/>
      <w:bookmarkEnd w:id="7"/>
    </w:p>
    <w:p w14:paraId="5AC8857D" w14:textId="77777777" w:rsidR="00F675FA" w:rsidRDefault="009B77A6" w:rsidP="009B77A6">
      <w:pPr>
        <w:spacing w:line="480" w:lineRule="auto"/>
        <w:ind w:firstLine="480"/>
      </w:pPr>
      <w:r>
        <w:rPr>
          <w:rFonts w:hint="eastAsia"/>
        </w:rPr>
        <w:t>首先做了思维导图，优先完成一个登录界面，并完成注册界面，登录后，实现展示公开企业的功能，通过ajax异步获取，因为被封禁的用户无权查看，ajax发送异步请求判断用户是否登录，给予用户不同按钮，若登录则，有退出登录按钮，且会显示该用户的用户名在界面上，并且拥有多种功能可以使用，例如:</w:t>
      </w:r>
      <w:r>
        <w:rPr>
          <w:rFonts w:hint="eastAsia"/>
        </w:rPr>
        <w:t>查看个人信息，修改个人信息的功能，转账，查看收款申请，查看流水，查看自己所属企业，申请企业，查看申请企业情况，并且可以根据企业名称查找企业，并且可以查看公开企业的详情</w:t>
      </w:r>
      <w:r>
        <w:rPr>
          <w:rFonts w:hint="eastAsia"/>
        </w:rPr>
        <w:t>。</w:t>
      </w:r>
    </w:p>
    <w:p w14:paraId="0D884B2D" w14:textId="075ECC19" w:rsidR="00F675FA" w:rsidRDefault="009B77A6" w:rsidP="009B77A6">
      <w:pPr>
        <w:spacing w:line="480" w:lineRule="auto"/>
        <w:ind w:firstLine="480"/>
      </w:pPr>
      <w:r>
        <w:rPr>
          <w:rFonts w:hint="eastAsia"/>
        </w:rPr>
        <w:lastRenderedPageBreak/>
        <w:t>实现企业界面，展示企业名称等，但是不展示企业的资金，因为资金过于私密，不应当被任何人看到，进入企业</w:t>
      </w:r>
      <w:proofErr w:type="gramStart"/>
      <w:r>
        <w:rPr>
          <w:rFonts w:hint="eastAsia"/>
        </w:rPr>
        <w:t>后判断</w:t>
      </w:r>
      <w:proofErr w:type="gramEnd"/>
      <w:r>
        <w:rPr>
          <w:rFonts w:hint="eastAsia"/>
        </w:rPr>
        <w:t>用户是否该企业的给予不同的按钮，非企业成员，拥有申请加入企业和返回主界面功能，企业普通成员具有申请成为企业负责人、退出企业和返回主界面功能，而企业负责人则拥有邀请用户，分配企业资金，查看企业流水，查看申请信息，设置企业基本信息，充值功能，还有</w:t>
      </w:r>
      <w:r w:rsidR="00F675FA">
        <w:rPr>
          <w:rFonts w:hint="eastAsia"/>
        </w:rPr>
        <w:t>注销企业的功能，还有补充一个查看报销文件的功能（并不完善）。当企业被封禁时，非企业成员无法查看该企业，企业负责人失去全部功能，只剩下申请解封和返回的按钮。</w:t>
      </w:r>
    </w:p>
    <w:p w14:paraId="430D7EA1" w14:textId="77777777" w:rsidR="00F675FA" w:rsidRDefault="00F675FA" w:rsidP="009B77A6">
      <w:pPr>
        <w:spacing w:line="480" w:lineRule="auto"/>
        <w:ind w:firstLine="480"/>
      </w:pPr>
      <w:r>
        <w:rPr>
          <w:rFonts w:hint="eastAsia"/>
        </w:rPr>
        <w:t>转账功能中可以查看尚未处理的转账申请，以及申请后尚未通知的转账申请，会展示用户的资金，用户选择企业后也会展示企业分配资金，选择企业后可以选择是否上传文件，且一些按钮数据都是层层出现，而非一次性全部产生，即确认选择资金后再显示转账用户，确认转账用户后再输入转账密码，层层递进，而不是一次性全部展示</w:t>
      </w:r>
    </w:p>
    <w:p w14:paraId="3FF88E8F" w14:textId="77777777" w:rsidR="00F675FA" w:rsidRDefault="00F675FA" w:rsidP="009B77A6">
      <w:pPr>
        <w:spacing w:line="480" w:lineRule="auto"/>
        <w:ind w:firstLine="480"/>
      </w:pPr>
      <w:r>
        <w:rPr>
          <w:rFonts w:hint="eastAsia"/>
        </w:rPr>
        <w:t>修改个人信息，用户本身会有个头像，可以更改头像，更改其他个人信息，以及更改支付密码，但是需要输入原支付密码（防止被盗号的情况）才能修改支付密码。</w:t>
      </w:r>
    </w:p>
    <w:p w14:paraId="3F26B95E" w14:textId="32B29897" w:rsidR="009B77A6" w:rsidRDefault="00F675FA" w:rsidP="009B77A6">
      <w:pPr>
        <w:spacing w:line="480" w:lineRule="auto"/>
        <w:ind w:firstLine="480"/>
        <w:rPr>
          <w:rFonts w:hint="eastAsia"/>
        </w:rPr>
      </w:pPr>
      <w:r>
        <w:rPr>
          <w:rFonts w:hint="eastAsia"/>
        </w:rPr>
        <w:t xml:space="preserve">查看流水信息，用户可以对转账状态为失败的转账进行再次转账，而成功的和待处理的则不可。 </w:t>
      </w:r>
    </w:p>
    <w:p w14:paraId="7E8BDAB8" w14:textId="554AD411" w:rsidR="009B77A6" w:rsidRPr="009B77A6" w:rsidRDefault="009B77A6" w:rsidP="009B77A6">
      <w:pPr>
        <w:ind w:firstLine="480"/>
        <w:rPr>
          <w:rFonts w:hint="eastAsia"/>
        </w:rPr>
      </w:pPr>
    </w:p>
    <w:p w14:paraId="019D498C" w14:textId="77777777" w:rsidR="00C4398D" w:rsidRDefault="00000000">
      <w:pPr>
        <w:pStyle w:val="1"/>
        <w:numPr>
          <w:ilvl w:val="0"/>
          <w:numId w:val="1"/>
        </w:numPr>
        <w:ind w:firstLineChars="0"/>
      </w:pPr>
      <w:bookmarkStart w:id="8" w:name="_Toc15374"/>
      <w:bookmarkStart w:id="9" w:name="_Toc20914"/>
      <w:r>
        <w:rPr>
          <w:rFonts w:hint="eastAsia"/>
        </w:rPr>
        <w:lastRenderedPageBreak/>
        <w:t>详细功能设计</w:t>
      </w:r>
      <w:bookmarkEnd w:id="8"/>
      <w:bookmarkEnd w:id="9"/>
    </w:p>
    <w:p w14:paraId="0A1B2660" w14:textId="77777777" w:rsidR="00C4398D" w:rsidRDefault="00000000">
      <w:pPr>
        <w:pStyle w:val="1"/>
        <w:numPr>
          <w:ilvl w:val="0"/>
          <w:numId w:val="1"/>
        </w:numPr>
        <w:ind w:firstLineChars="0"/>
      </w:pPr>
      <w:bookmarkStart w:id="10" w:name="_Toc21973"/>
      <w:bookmarkStart w:id="11" w:name="_Toc7265"/>
      <w:r>
        <w:rPr>
          <w:rFonts w:hint="eastAsia"/>
        </w:rPr>
        <w:t>程序测试</w:t>
      </w:r>
      <w:bookmarkEnd w:id="10"/>
      <w:bookmarkEnd w:id="11"/>
    </w:p>
    <w:p w14:paraId="4E9BF24A" w14:textId="77777777" w:rsidR="00C4398D" w:rsidRDefault="00000000">
      <w:pPr>
        <w:pStyle w:val="1"/>
        <w:numPr>
          <w:ilvl w:val="0"/>
          <w:numId w:val="1"/>
        </w:numPr>
        <w:ind w:firstLineChars="0"/>
      </w:pPr>
      <w:bookmarkStart w:id="12" w:name="_Toc18506"/>
      <w:bookmarkStart w:id="13" w:name="_Toc19276"/>
      <w:r>
        <w:rPr>
          <w:rFonts w:hint="eastAsia"/>
        </w:rPr>
        <w:t>项目亮点</w:t>
      </w:r>
      <w:bookmarkEnd w:id="12"/>
      <w:bookmarkEnd w:id="13"/>
    </w:p>
    <w:p w14:paraId="4FAAD5D0" w14:textId="77777777" w:rsidR="00C4398D" w:rsidRDefault="00000000">
      <w:pPr>
        <w:pStyle w:val="1"/>
        <w:numPr>
          <w:ilvl w:val="0"/>
          <w:numId w:val="1"/>
        </w:numPr>
        <w:ind w:firstLineChars="0"/>
      </w:pPr>
      <w:bookmarkStart w:id="14" w:name="_Toc30915"/>
      <w:bookmarkStart w:id="15" w:name="_Toc25747"/>
      <w:r>
        <w:rPr>
          <w:rFonts w:hint="eastAsia"/>
        </w:rPr>
        <w:t>心得体会</w:t>
      </w:r>
      <w:bookmarkEnd w:id="14"/>
      <w:bookmarkEnd w:id="15"/>
    </w:p>
    <w:sectPr w:rsidR="00C4398D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BE96D6" w14:textId="77777777" w:rsidR="00D21773" w:rsidRDefault="00D21773">
      <w:pPr>
        <w:spacing w:after="0" w:line="240" w:lineRule="auto"/>
        <w:ind w:firstLine="480"/>
      </w:pPr>
      <w:r>
        <w:separator/>
      </w:r>
    </w:p>
  </w:endnote>
  <w:endnote w:type="continuationSeparator" w:id="0">
    <w:p w14:paraId="4DAA4278" w14:textId="77777777" w:rsidR="00D21773" w:rsidRDefault="00D21773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8FAE0" w14:textId="77777777" w:rsidR="00C4398D" w:rsidRDefault="00C4398D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5A971" w14:textId="77777777" w:rsidR="00C4398D" w:rsidRDefault="00C4398D">
    <w:pPr>
      <w:pStyle w:val="a6"/>
      <w:ind w:firstLine="360"/>
      <w:jc w:val="center"/>
    </w:pPr>
  </w:p>
  <w:p w14:paraId="7242184F" w14:textId="77777777" w:rsidR="00C4398D" w:rsidRDefault="00C4398D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FEB37" w14:textId="77777777" w:rsidR="00C4398D" w:rsidRDefault="00C4398D">
    <w:pPr>
      <w:pStyle w:val="a6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38204362"/>
    </w:sdtPr>
    <w:sdtContent>
      <w:p w14:paraId="3A3C960B" w14:textId="77777777" w:rsidR="00C4398D" w:rsidRDefault="00000000">
        <w:pPr>
          <w:pStyle w:val="a6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155004F" w14:textId="77777777" w:rsidR="00C4398D" w:rsidRDefault="00C4398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94E504" w14:textId="77777777" w:rsidR="00D21773" w:rsidRDefault="00D21773">
      <w:pPr>
        <w:spacing w:after="0" w:line="240" w:lineRule="auto"/>
        <w:ind w:firstLine="480"/>
      </w:pPr>
      <w:r>
        <w:separator/>
      </w:r>
    </w:p>
  </w:footnote>
  <w:footnote w:type="continuationSeparator" w:id="0">
    <w:p w14:paraId="31E60457" w14:textId="77777777" w:rsidR="00D21773" w:rsidRDefault="00D21773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D2B45" w14:textId="77777777" w:rsidR="00C4398D" w:rsidRDefault="00C4398D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5A7BB" w14:textId="77777777" w:rsidR="00C4398D" w:rsidRDefault="00C4398D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0C888" w14:textId="77777777" w:rsidR="00C4398D" w:rsidRDefault="00C4398D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7D7DDD"/>
    <w:multiLevelType w:val="multilevel"/>
    <w:tmpl w:val="7D7D7DDD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122963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3CD"/>
    <w:rsid w:val="00004229"/>
    <w:rsid w:val="00005DA6"/>
    <w:rsid w:val="000100B6"/>
    <w:rsid w:val="00022B68"/>
    <w:rsid w:val="00025004"/>
    <w:rsid w:val="00027822"/>
    <w:rsid w:val="000335DF"/>
    <w:rsid w:val="00041B6A"/>
    <w:rsid w:val="0005073A"/>
    <w:rsid w:val="0006762A"/>
    <w:rsid w:val="00071BFA"/>
    <w:rsid w:val="00075696"/>
    <w:rsid w:val="000803A5"/>
    <w:rsid w:val="00083E8E"/>
    <w:rsid w:val="00091A1D"/>
    <w:rsid w:val="000A6FAA"/>
    <w:rsid w:val="000B5B6A"/>
    <w:rsid w:val="000E0455"/>
    <w:rsid w:val="000F7B5A"/>
    <w:rsid w:val="00103010"/>
    <w:rsid w:val="00133616"/>
    <w:rsid w:val="001347E1"/>
    <w:rsid w:val="00142B71"/>
    <w:rsid w:val="001663C3"/>
    <w:rsid w:val="0017096E"/>
    <w:rsid w:val="00180D8D"/>
    <w:rsid w:val="00187517"/>
    <w:rsid w:val="001A144E"/>
    <w:rsid w:val="001A5193"/>
    <w:rsid w:val="001A6979"/>
    <w:rsid w:val="001B2A26"/>
    <w:rsid w:val="001C7DC8"/>
    <w:rsid w:val="001D054E"/>
    <w:rsid w:val="001E28DA"/>
    <w:rsid w:val="001E55DD"/>
    <w:rsid w:val="00207759"/>
    <w:rsid w:val="002162D8"/>
    <w:rsid w:val="0025252C"/>
    <w:rsid w:val="00252ECE"/>
    <w:rsid w:val="00267E8A"/>
    <w:rsid w:val="002A5350"/>
    <w:rsid w:val="002A692A"/>
    <w:rsid w:val="002A6DFA"/>
    <w:rsid w:val="002B2F9A"/>
    <w:rsid w:val="002D60DC"/>
    <w:rsid w:val="002E4797"/>
    <w:rsid w:val="002F15BC"/>
    <w:rsid w:val="002F221D"/>
    <w:rsid w:val="002F7496"/>
    <w:rsid w:val="00304D17"/>
    <w:rsid w:val="00306D19"/>
    <w:rsid w:val="00314786"/>
    <w:rsid w:val="0032301E"/>
    <w:rsid w:val="003309F0"/>
    <w:rsid w:val="00345A6F"/>
    <w:rsid w:val="00346FEF"/>
    <w:rsid w:val="003550BC"/>
    <w:rsid w:val="00383DCA"/>
    <w:rsid w:val="003A3EA8"/>
    <w:rsid w:val="003A52E9"/>
    <w:rsid w:val="003B6C32"/>
    <w:rsid w:val="00412882"/>
    <w:rsid w:val="00416102"/>
    <w:rsid w:val="00424D67"/>
    <w:rsid w:val="004305C1"/>
    <w:rsid w:val="0043082A"/>
    <w:rsid w:val="004718BD"/>
    <w:rsid w:val="00473EE2"/>
    <w:rsid w:val="00477A88"/>
    <w:rsid w:val="004A43B7"/>
    <w:rsid w:val="004C0CF4"/>
    <w:rsid w:val="004C3678"/>
    <w:rsid w:val="004D0800"/>
    <w:rsid w:val="004D6732"/>
    <w:rsid w:val="00514A1D"/>
    <w:rsid w:val="00536501"/>
    <w:rsid w:val="00544437"/>
    <w:rsid w:val="00592D7F"/>
    <w:rsid w:val="00593B16"/>
    <w:rsid w:val="00597830"/>
    <w:rsid w:val="005B0E8A"/>
    <w:rsid w:val="005C7410"/>
    <w:rsid w:val="005C79AA"/>
    <w:rsid w:val="005E0F21"/>
    <w:rsid w:val="005E23A6"/>
    <w:rsid w:val="005E2B83"/>
    <w:rsid w:val="005E4601"/>
    <w:rsid w:val="00606269"/>
    <w:rsid w:val="00607E20"/>
    <w:rsid w:val="00615FB5"/>
    <w:rsid w:val="006372FB"/>
    <w:rsid w:val="00640A40"/>
    <w:rsid w:val="00645042"/>
    <w:rsid w:val="00671B9B"/>
    <w:rsid w:val="006737EC"/>
    <w:rsid w:val="006754A5"/>
    <w:rsid w:val="006947C5"/>
    <w:rsid w:val="00694CC8"/>
    <w:rsid w:val="00697D38"/>
    <w:rsid w:val="006B0092"/>
    <w:rsid w:val="006B2B9D"/>
    <w:rsid w:val="006C5EAC"/>
    <w:rsid w:val="006C7542"/>
    <w:rsid w:val="006E0623"/>
    <w:rsid w:val="006F1F12"/>
    <w:rsid w:val="006F741C"/>
    <w:rsid w:val="007160D3"/>
    <w:rsid w:val="00751141"/>
    <w:rsid w:val="00791A4B"/>
    <w:rsid w:val="0079305F"/>
    <w:rsid w:val="007C2986"/>
    <w:rsid w:val="007E27C7"/>
    <w:rsid w:val="00832636"/>
    <w:rsid w:val="00833272"/>
    <w:rsid w:val="008535F6"/>
    <w:rsid w:val="00865819"/>
    <w:rsid w:val="00890E6F"/>
    <w:rsid w:val="008B2027"/>
    <w:rsid w:val="008C277D"/>
    <w:rsid w:val="008C3C85"/>
    <w:rsid w:val="008D6E88"/>
    <w:rsid w:val="008E2C4D"/>
    <w:rsid w:val="008E5433"/>
    <w:rsid w:val="008F1FA9"/>
    <w:rsid w:val="00900290"/>
    <w:rsid w:val="00905486"/>
    <w:rsid w:val="009136BB"/>
    <w:rsid w:val="009223E5"/>
    <w:rsid w:val="0092491F"/>
    <w:rsid w:val="0092562A"/>
    <w:rsid w:val="009263CD"/>
    <w:rsid w:val="00932C5D"/>
    <w:rsid w:val="00934205"/>
    <w:rsid w:val="00952B97"/>
    <w:rsid w:val="009550A2"/>
    <w:rsid w:val="00973696"/>
    <w:rsid w:val="00993056"/>
    <w:rsid w:val="009A090F"/>
    <w:rsid w:val="009A691F"/>
    <w:rsid w:val="009B08E8"/>
    <w:rsid w:val="009B77A6"/>
    <w:rsid w:val="009C5B02"/>
    <w:rsid w:val="009D5BF2"/>
    <w:rsid w:val="009D7840"/>
    <w:rsid w:val="00A014C3"/>
    <w:rsid w:val="00A25AC5"/>
    <w:rsid w:val="00A435C7"/>
    <w:rsid w:val="00A5546D"/>
    <w:rsid w:val="00A632C1"/>
    <w:rsid w:val="00A816E6"/>
    <w:rsid w:val="00A81E87"/>
    <w:rsid w:val="00A86C57"/>
    <w:rsid w:val="00A8708E"/>
    <w:rsid w:val="00A8726E"/>
    <w:rsid w:val="00AA3228"/>
    <w:rsid w:val="00AB73C2"/>
    <w:rsid w:val="00AC0C22"/>
    <w:rsid w:val="00AE35D3"/>
    <w:rsid w:val="00B620EE"/>
    <w:rsid w:val="00B762C7"/>
    <w:rsid w:val="00B854CE"/>
    <w:rsid w:val="00B907A2"/>
    <w:rsid w:val="00BC6B36"/>
    <w:rsid w:val="00C01871"/>
    <w:rsid w:val="00C02EB3"/>
    <w:rsid w:val="00C23AB0"/>
    <w:rsid w:val="00C24756"/>
    <w:rsid w:val="00C41A73"/>
    <w:rsid w:val="00C4398D"/>
    <w:rsid w:val="00C51516"/>
    <w:rsid w:val="00C52226"/>
    <w:rsid w:val="00C656CE"/>
    <w:rsid w:val="00CC1124"/>
    <w:rsid w:val="00CC3572"/>
    <w:rsid w:val="00D030A7"/>
    <w:rsid w:val="00D1412F"/>
    <w:rsid w:val="00D21773"/>
    <w:rsid w:val="00D460C9"/>
    <w:rsid w:val="00D5228E"/>
    <w:rsid w:val="00D5570F"/>
    <w:rsid w:val="00D57552"/>
    <w:rsid w:val="00D61F44"/>
    <w:rsid w:val="00D625E8"/>
    <w:rsid w:val="00D62B64"/>
    <w:rsid w:val="00D823EB"/>
    <w:rsid w:val="00D84B0B"/>
    <w:rsid w:val="00D920AD"/>
    <w:rsid w:val="00D94782"/>
    <w:rsid w:val="00DB1CA4"/>
    <w:rsid w:val="00DB2AA9"/>
    <w:rsid w:val="00DB3A27"/>
    <w:rsid w:val="00DB5FEB"/>
    <w:rsid w:val="00DE7F55"/>
    <w:rsid w:val="00E24669"/>
    <w:rsid w:val="00E31BEF"/>
    <w:rsid w:val="00E46F0E"/>
    <w:rsid w:val="00E548FA"/>
    <w:rsid w:val="00E80437"/>
    <w:rsid w:val="00E83920"/>
    <w:rsid w:val="00E96132"/>
    <w:rsid w:val="00EA0FB8"/>
    <w:rsid w:val="00EA69D7"/>
    <w:rsid w:val="00EC226C"/>
    <w:rsid w:val="00ED77AD"/>
    <w:rsid w:val="00EE7E2F"/>
    <w:rsid w:val="00EF227B"/>
    <w:rsid w:val="00F211A2"/>
    <w:rsid w:val="00F21923"/>
    <w:rsid w:val="00F24839"/>
    <w:rsid w:val="00F25C9B"/>
    <w:rsid w:val="00F31778"/>
    <w:rsid w:val="00F341AB"/>
    <w:rsid w:val="00F56740"/>
    <w:rsid w:val="00F6139D"/>
    <w:rsid w:val="00F64524"/>
    <w:rsid w:val="00F675FA"/>
    <w:rsid w:val="00F86F39"/>
    <w:rsid w:val="00FA0598"/>
    <w:rsid w:val="195908B0"/>
    <w:rsid w:val="43900BBA"/>
    <w:rsid w:val="63BE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2754"/>
  <w15:docId w15:val="{E832C9F1-AEAC-4637-BE60-FE58FFBD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ind w:leftChars="200" w:left="200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endnote text"/>
    <w:basedOn w:val="a"/>
    <w:link w:val="a5"/>
    <w:uiPriority w:val="99"/>
    <w:semiHidden/>
    <w:unhideWhenUsed/>
    <w:qFormat/>
    <w:pPr>
      <w:snapToGrid w:val="0"/>
      <w:jc w:val="left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left" w:pos="1050"/>
        <w:tab w:val="right" w:leader="dot" w:pos="8296"/>
      </w:tabs>
      <w:ind w:firstLine="480"/>
      <w:jc w:val="center"/>
    </w:pPr>
    <w:rPr>
      <w:sz w:val="28"/>
      <w:szCs w:val="21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a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b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d">
    <w:name w:val="List Paragraph"/>
    <w:basedOn w:val="a"/>
    <w:uiPriority w:val="34"/>
    <w:qFormat/>
    <w:pPr>
      <w:ind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bCs/>
      <w:sz w:val="30"/>
      <w:szCs w:val="3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5">
    <w:name w:val="尾注文本 字符"/>
    <w:basedOn w:val="a0"/>
    <w:link w:val="a4"/>
    <w:uiPriority w:val="99"/>
    <w:semiHidden/>
    <w:qFormat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CDA81BD8-DD95-4A07-BF15-3F2974681A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倪 浩楠</dc:creator>
  <cp:lastModifiedBy>Office</cp:lastModifiedBy>
  <cp:revision>44</cp:revision>
  <dcterms:created xsi:type="dcterms:W3CDTF">2022-04-23T11:03:00Z</dcterms:created>
  <dcterms:modified xsi:type="dcterms:W3CDTF">2024-04-26T14:37:00Z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