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Palautekysely 2.11.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https://docs.google.com/forms/d/1w2F_p_wYAmoI5SRCPt6YRLNEyOKjktiF6_6kpMAtJ5U/edit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Työilmapiiri 11.11.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https://docs.google.com/forms/d/1w2F_p_wYAmoI5SRCPt6YRLNEyOKjktiF6_6kpMAtJ5U/edit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Ryhmätyöskentely kysely 16.11.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https://docs.google.com/forms/d/1w2F_p_wYAmoI5SRCPt6YRLNEyOKjktiF6_6kpMAtJ5U/edit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forms/d/1w2F_p_wYAmoI5SRCPt6YRLNEyOKjktiF6_6kpMAtJ5U/edit" TargetMode="External"/><Relationship Id="rId6" Type="http://schemas.openxmlformats.org/officeDocument/2006/relationships/hyperlink" Target="https://docs.google.com/forms/d/1w2F_p_wYAmoI5SRCPt6YRLNEyOKjktiF6_6kpMAtJ5U/edit" TargetMode="External"/><Relationship Id="rId7" Type="http://schemas.openxmlformats.org/officeDocument/2006/relationships/hyperlink" Target="https://docs.google.com/forms/d/1w2F_p_wYAmoI5SRCPt6YRLNEyOKjktiF6_6kpMAtJ5U/edit" TargetMode="External"/></Relationships>
</file>